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2CD4B" w14:textId="2ABB22DB" w:rsidR="004A5048" w:rsidRDefault="008F0205" w:rsidP="00B91C22">
      <w:pPr>
        <w:bidi/>
        <w:ind w:left="-1134"/>
        <w:jc w:val="both"/>
        <w:rPr>
          <w:noProof/>
          <w:rtl/>
        </w:rPr>
      </w:pPr>
      <w:r>
        <w:rPr>
          <w:noProof/>
        </w:rPr>
        <w:drawing>
          <wp:inline distT="0" distB="0" distL="0" distR="0" wp14:anchorId="6834F835" wp14:editId="688D8A05">
            <wp:extent cx="7218045" cy="9829800"/>
            <wp:effectExtent l="0" t="0" r="190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218045" cy="9829800"/>
                    </a:xfrm>
                    <a:prstGeom prst="rect">
                      <a:avLst/>
                    </a:prstGeom>
                  </pic:spPr>
                </pic:pic>
              </a:graphicData>
            </a:graphic>
          </wp:inline>
        </w:drawing>
      </w:r>
    </w:p>
    <w:p w14:paraId="59E1A360" w14:textId="77777777" w:rsidR="00843E64" w:rsidRPr="009E3CF6" w:rsidRDefault="00843E64" w:rsidP="008F0205">
      <w:pPr>
        <w:bidi/>
        <w:jc w:val="both"/>
        <w:rPr>
          <w:noProof/>
          <w:rtl/>
          <w:lang w:eastAsia="fr-FR"/>
        </w:rPr>
      </w:pPr>
    </w:p>
    <w:p w14:paraId="2168C0CD" w14:textId="77777777" w:rsidR="00CA1F49" w:rsidRDefault="00D10F8B" w:rsidP="0003008E">
      <w:pPr>
        <w:bidi/>
        <w:spacing w:after="0" w:line="240" w:lineRule="auto"/>
        <w:ind w:left="-709" w:right="-851"/>
        <w:jc w:val="center"/>
        <w:rPr>
          <w:rFonts w:ascii="Arial Black" w:hAnsi="Arial Black" w:cs="AF_Quseem"/>
          <w:color w:val="984806" w:themeColor="accent6" w:themeShade="80"/>
          <w:sz w:val="28"/>
          <w:szCs w:val="28"/>
          <w:u w:val="single"/>
          <w:rtl/>
        </w:rPr>
      </w:pPr>
      <w:bookmarkStart w:id="0" w:name="_Hlk131603187"/>
      <w:r w:rsidRPr="00D10F8B">
        <w:rPr>
          <w:rFonts w:ascii="Arial Black" w:hAnsi="Arial Black" w:cs="AF_Quseem"/>
          <w:color w:val="984806" w:themeColor="accent6" w:themeShade="80"/>
          <w:sz w:val="28"/>
          <w:szCs w:val="28"/>
          <w:u w:val="single"/>
          <w:rtl/>
        </w:rPr>
        <w:t>فهرست</w:t>
      </w:r>
      <w:r w:rsidRPr="00D10F8B">
        <w:rPr>
          <w:rFonts w:ascii="Arial Black" w:hAnsi="Arial Black" w:cs="AF_Quseem" w:hint="cs"/>
          <w:color w:val="984806" w:themeColor="accent6" w:themeShade="80"/>
          <w:sz w:val="28"/>
          <w:szCs w:val="28"/>
          <w:u w:val="single"/>
          <w:rtl/>
        </w:rPr>
        <w:t xml:space="preserve"> </w:t>
      </w:r>
    </w:p>
    <w:p w14:paraId="37A0C3B1" w14:textId="4CC3FCFB" w:rsidR="00CA1F49" w:rsidRDefault="00D10F8B" w:rsidP="00CA1F49">
      <w:pPr>
        <w:bidi/>
        <w:spacing w:after="0" w:line="240" w:lineRule="auto"/>
        <w:ind w:left="-709" w:right="-851"/>
        <w:jc w:val="center"/>
        <w:rPr>
          <w:rFonts w:ascii="Arial Black" w:hAnsi="Arial Black" w:cs="AF_Quseem"/>
          <w:color w:val="984806" w:themeColor="accent6" w:themeShade="80"/>
          <w:sz w:val="28"/>
          <w:szCs w:val="28"/>
          <w:u w:val="single"/>
          <w:rtl/>
        </w:rPr>
      </w:pPr>
      <w:r w:rsidRPr="00D10F8B">
        <w:rPr>
          <w:rFonts w:ascii="Arial Black" w:hAnsi="Arial Black" w:cs="AF_Quseem" w:hint="cs"/>
          <w:color w:val="984806" w:themeColor="accent6" w:themeShade="80"/>
          <w:sz w:val="28"/>
          <w:szCs w:val="28"/>
          <w:u w:val="single"/>
          <w:rtl/>
        </w:rPr>
        <w:t xml:space="preserve">محضر الدورة </w:t>
      </w:r>
      <w:r w:rsidR="0003008E">
        <w:rPr>
          <w:rFonts w:ascii="Arial Black" w:hAnsi="Arial Black" w:cs="AF_Quseem" w:hint="cs"/>
          <w:color w:val="984806" w:themeColor="accent6" w:themeShade="80"/>
          <w:sz w:val="28"/>
          <w:szCs w:val="28"/>
          <w:u w:val="single"/>
          <w:rtl/>
        </w:rPr>
        <w:t xml:space="preserve">العادية لشهر </w:t>
      </w:r>
      <w:r w:rsidR="00843E64">
        <w:rPr>
          <w:rFonts w:ascii="Arial Black" w:hAnsi="Arial Black" w:cs="AF_Quseem" w:hint="cs"/>
          <w:color w:val="984806" w:themeColor="accent6" w:themeShade="80"/>
          <w:sz w:val="28"/>
          <w:szCs w:val="28"/>
          <w:u w:val="single"/>
          <w:rtl/>
        </w:rPr>
        <w:t>فبراير</w:t>
      </w:r>
      <w:r w:rsidR="0003008E">
        <w:rPr>
          <w:rFonts w:ascii="Arial Black" w:hAnsi="Arial Black" w:cs="AF_Quseem" w:hint="cs"/>
          <w:color w:val="984806" w:themeColor="accent6" w:themeShade="80"/>
          <w:sz w:val="28"/>
          <w:szCs w:val="28"/>
          <w:u w:val="single"/>
          <w:rtl/>
        </w:rPr>
        <w:t xml:space="preserve"> </w:t>
      </w:r>
      <w:r w:rsidR="00843E64">
        <w:rPr>
          <w:rFonts w:ascii="Arial Black" w:hAnsi="Arial Black" w:cs="AF_Quseem" w:hint="cs"/>
          <w:color w:val="984806" w:themeColor="accent6" w:themeShade="80"/>
          <w:u w:val="single"/>
          <w:rtl/>
        </w:rPr>
        <w:t>2023</w:t>
      </w:r>
      <w:r w:rsidR="0003008E">
        <w:rPr>
          <w:rFonts w:ascii="Arial Black" w:hAnsi="Arial Black" w:cs="AF_Quseem" w:hint="cs"/>
          <w:color w:val="984806" w:themeColor="accent6" w:themeShade="80"/>
          <w:sz w:val="28"/>
          <w:szCs w:val="28"/>
          <w:u w:val="single"/>
          <w:rtl/>
        </w:rPr>
        <w:t xml:space="preserve"> </w:t>
      </w:r>
      <w:r w:rsidR="00CA1F49" w:rsidRPr="00D10F8B">
        <w:rPr>
          <w:rFonts w:ascii="Arial Black" w:hAnsi="Arial Black" w:cs="AF_Quseem" w:hint="cs"/>
          <w:color w:val="984806" w:themeColor="accent6" w:themeShade="80"/>
          <w:sz w:val="28"/>
          <w:szCs w:val="28"/>
          <w:u w:val="single"/>
          <w:rtl/>
        </w:rPr>
        <w:t>لمجلس جماعة مراكش</w:t>
      </w:r>
    </w:p>
    <w:p w14:paraId="3ABAB21A" w14:textId="2AF738F3" w:rsidR="00D10F8B" w:rsidRPr="00D10F8B" w:rsidRDefault="0003008E" w:rsidP="00CA1F49">
      <w:pPr>
        <w:bidi/>
        <w:spacing w:after="0" w:line="240" w:lineRule="auto"/>
        <w:ind w:left="-709" w:right="-851"/>
        <w:jc w:val="center"/>
        <w:rPr>
          <w:rFonts w:ascii="Arial Black" w:hAnsi="Arial Black" w:cs="AF_Quseem"/>
          <w:color w:val="984806" w:themeColor="accent6" w:themeShade="80"/>
          <w:sz w:val="28"/>
          <w:szCs w:val="28"/>
          <w:u w:val="single"/>
          <w:rtl/>
        </w:rPr>
      </w:pPr>
      <w:r>
        <w:rPr>
          <w:rFonts w:ascii="Arial Black" w:hAnsi="Arial Black" w:cs="AF_Quseem" w:hint="cs"/>
          <w:color w:val="984806" w:themeColor="accent6" w:themeShade="80"/>
          <w:sz w:val="28"/>
          <w:szCs w:val="28"/>
          <w:u w:val="single"/>
          <w:rtl/>
        </w:rPr>
        <w:t xml:space="preserve">المنعقدة في </w:t>
      </w:r>
      <w:r w:rsidR="00843E64">
        <w:rPr>
          <w:rFonts w:ascii="Arial Black" w:hAnsi="Arial Black" w:cs="AF_Quseem" w:hint="cs"/>
          <w:color w:val="984806" w:themeColor="accent6" w:themeShade="80"/>
          <w:sz w:val="28"/>
          <w:szCs w:val="28"/>
          <w:u w:val="single"/>
          <w:rtl/>
        </w:rPr>
        <w:t>جلستين</w:t>
      </w:r>
      <w:r>
        <w:rPr>
          <w:rFonts w:ascii="Arial Black" w:hAnsi="Arial Black" w:cs="AF_Quseem" w:hint="cs"/>
          <w:color w:val="984806" w:themeColor="accent6" w:themeShade="80"/>
          <w:sz w:val="28"/>
          <w:szCs w:val="28"/>
          <w:u w:val="single"/>
          <w:rtl/>
        </w:rPr>
        <w:t xml:space="preserve"> بتاريخ </w:t>
      </w:r>
      <w:r w:rsidRPr="0003008E">
        <w:rPr>
          <w:rFonts w:ascii="Arial Black" w:hAnsi="Arial Black" w:cs="AF_Quseem" w:hint="cs"/>
          <w:color w:val="984806" w:themeColor="accent6" w:themeShade="80"/>
          <w:u w:val="single"/>
          <w:rtl/>
        </w:rPr>
        <w:t xml:space="preserve">07 </w:t>
      </w:r>
      <w:r w:rsidRPr="00A42988">
        <w:rPr>
          <w:rFonts w:asciiTheme="minorBidi" w:hAnsiTheme="minorBidi"/>
          <w:color w:val="984806" w:themeColor="accent6" w:themeShade="80"/>
          <w:u w:val="single"/>
          <w:rtl/>
        </w:rPr>
        <w:t xml:space="preserve">– </w:t>
      </w:r>
      <w:r w:rsidRPr="0003008E">
        <w:rPr>
          <w:rFonts w:ascii="Arial Black" w:hAnsi="Arial Black" w:cs="AF_Quseem" w:hint="cs"/>
          <w:color w:val="984806" w:themeColor="accent6" w:themeShade="80"/>
          <w:u w:val="single"/>
          <w:rtl/>
        </w:rPr>
        <w:t>21 /</w:t>
      </w:r>
      <w:r w:rsidR="00843E64">
        <w:rPr>
          <w:rFonts w:ascii="Arial Black" w:hAnsi="Arial Black" w:cs="AF_Quseem" w:hint="cs"/>
          <w:color w:val="984806" w:themeColor="accent6" w:themeShade="80"/>
          <w:u w:val="single"/>
          <w:rtl/>
        </w:rPr>
        <w:t>02</w:t>
      </w:r>
      <w:r w:rsidRPr="0003008E">
        <w:rPr>
          <w:rFonts w:ascii="Arial Black" w:hAnsi="Arial Black" w:cs="AF_Quseem" w:hint="cs"/>
          <w:color w:val="984806" w:themeColor="accent6" w:themeShade="80"/>
          <w:u w:val="single"/>
          <w:rtl/>
        </w:rPr>
        <w:t>/</w:t>
      </w:r>
      <w:r w:rsidR="00843E64">
        <w:rPr>
          <w:rFonts w:ascii="Arial Black" w:hAnsi="Arial Black" w:cs="AF_Quseem" w:hint="cs"/>
          <w:color w:val="984806" w:themeColor="accent6" w:themeShade="80"/>
          <w:u w:val="single"/>
          <w:rtl/>
        </w:rPr>
        <w:t xml:space="preserve">2023 </w:t>
      </w:r>
      <w:r>
        <w:rPr>
          <w:rFonts w:ascii="Arial Black" w:hAnsi="Arial Black" w:cs="AF_Quseem" w:hint="cs"/>
          <w:color w:val="984806" w:themeColor="accent6" w:themeShade="80"/>
          <w:sz w:val="28"/>
          <w:szCs w:val="28"/>
          <w:u w:val="single"/>
          <w:rtl/>
        </w:rPr>
        <w:t xml:space="preserve"> </w:t>
      </w:r>
      <w:r w:rsidR="00D10F8B" w:rsidRPr="00D10F8B">
        <w:rPr>
          <w:rFonts w:ascii="Arial Black" w:hAnsi="Arial Black" w:cs="AF_Quseem" w:hint="cs"/>
          <w:color w:val="984806" w:themeColor="accent6" w:themeShade="80"/>
          <w:sz w:val="28"/>
          <w:szCs w:val="28"/>
          <w:u w:val="single"/>
          <w:rtl/>
        </w:rPr>
        <w:t xml:space="preserve"> </w:t>
      </w:r>
    </w:p>
    <w:p w14:paraId="5A4EB5ED" w14:textId="77777777" w:rsidR="00CA1F49" w:rsidRDefault="00CA1F49" w:rsidP="00BE0F7A">
      <w:pPr>
        <w:bidi/>
        <w:spacing w:after="0" w:line="240" w:lineRule="auto"/>
        <w:ind w:left="-709" w:right="-851"/>
        <w:jc w:val="center"/>
        <w:rPr>
          <w:rFonts w:ascii="Arabic Typesetting" w:hAnsi="Arabic Typesetting" w:cs="Arabic Typesetting"/>
          <w:color w:val="4F6228" w:themeColor="accent3" w:themeShade="80"/>
          <w:sz w:val="28"/>
          <w:szCs w:val="28"/>
          <w:u w:val="single"/>
          <w:rtl/>
        </w:rPr>
      </w:pPr>
    </w:p>
    <w:p w14:paraId="2DF9B682" w14:textId="7ADDADE9" w:rsidR="00D10F8B" w:rsidRDefault="00A67C84" w:rsidP="00CA1F49">
      <w:pPr>
        <w:bidi/>
        <w:spacing w:after="0" w:line="240" w:lineRule="auto"/>
        <w:ind w:left="-709" w:right="-851"/>
        <w:jc w:val="center"/>
        <w:rPr>
          <w:rFonts w:ascii="Arabic Typesetting" w:hAnsi="Arabic Typesetting" w:cs="Arabic Typesetting"/>
          <w:color w:val="4F6228" w:themeColor="accent3" w:themeShade="80"/>
          <w:sz w:val="28"/>
          <w:szCs w:val="28"/>
          <w:u w:val="single"/>
          <w:rtl/>
        </w:rPr>
      </w:pPr>
      <w:r w:rsidRPr="00A67C84">
        <w:rPr>
          <w:rFonts w:ascii="Arabic Typesetting" w:hAnsi="Arabic Typesetting" w:cs="Arabic Typesetting" w:hint="cs"/>
          <w:color w:val="4F6228" w:themeColor="accent3" w:themeShade="80"/>
          <w:sz w:val="28"/>
          <w:szCs w:val="28"/>
          <w:u w:val="single"/>
          <w:rtl/>
        </w:rPr>
        <w:t xml:space="preserve">الجلسة الافتتاحية بتاريخ 07 </w:t>
      </w:r>
      <w:r w:rsidR="00843E64">
        <w:rPr>
          <w:rFonts w:ascii="Arabic Typesetting" w:hAnsi="Arabic Typesetting" w:cs="Arabic Typesetting" w:hint="cs"/>
          <w:color w:val="4F6228" w:themeColor="accent3" w:themeShade="80"/>
          <w:sz w:val="28"/>
          <w:szCs w:val="28"/>
          <w:u w:val="single"/>
          <w:rtl/>
        </w:rPr>
        <w:t>فبراير</w:t>
      </w:r>
      <w:r w:rsidRPr="00A67C84">
        <w:rPr>
          <w:rFonts w:ascii="Arabic Typesetting" w:hAnsi="Arabic Typesetting" w:cs="Arabic Typesetting" w:hint="cs"/>
          <w:color w:val="4F6228" w:themeColor="accent3" w:themeShade="80"/>
          <w:sz w:val="28"/>
          <w:szCs w:val="28"/>
          <w:u w:val="single"/>
          <w:rtl/>
        </w:rPr>
        <w:t xml:space="preserve"> </w:t>
      </w:r>
      <w:r w:rsidR="00843E64">
        <w:rPr>
          <w:rFonts w:ascii="Arabic Typesetting" w:hAnsi="Arabic Typesetting" w:cs="Arabic Typesetting" w:hint="cs"/>
          <w:color w:val="4F6228" w:themeColor="accent3" w:themeShade="80"/>
          <w:sz w:val="28"/>
          <w:szCs w:val="28"/>
          <w:u w:val="single"/>
          <w:rtl/>
        </w:rPr>
        <w:t>2023</w:t>
      </w:r>
      <w:r w:rsidRPr="00A67C84">
        <w:rPr>
          <w:rFonts w:ascii="Arabic Typesetting" w:hAnsi="Arabic Typesetting" w:cs="Arabic Typesetting" w:hint="cs"/>
          <w:color w:val="4F6228" w:themeColor="accent3" w:themeShade="80"/>
          <w:sz w:val="28"/>
          <w:szCs w:val="28"/>
          <w:u w:val="single"/>
          <w:rtl/>
        </w:rPr>
        <w:t xml:space="preserve"> </w:t>
      </w:r>
    </w:p>
    <w:p w14:paraId="18A629CE" w14:textId="77777777" w:rsidR="00CA1F49" w:rsidRPr="00CA1F49" w:rsidRDefault="00CA1F49" w:rsidP="00CA1F49">
      <w:pPr>
        <w:bidi/>
        <w:spacing w:after="0" w:line="240" w:lineRule="auto"/>
        <w:ind w:left="-709" w:right="-851"/>
        <w:jc w:val="center"/>
        <w:rPr>
          <w:rFonts w:ascii="Arabic Typesetting" w:hAnsi="Arabic Typesetting" w:cs="Arabic Typesetting"/>
          <w:color w:val="4F6228" w:themeColor="accent3" w:themeShade="80"/>
          <w:sz w:val="16"/>
          <w:szCs w:val="16"/>
          <w:u w:val="single"/>
          <w:rtl/>
        </w:rPr>
      </w:pPr>
    </w:p>
    <w:tbl>
      <w:tblPr>
        <w:tblStyle w:val="Grilledutableau8"/>
        <w:bidiVisual/>
        <w:tblW w:w="11477" w:type="dxa"/>
        <w:tblInd w:w="-1158" w:type="dxa"/>
        <w:tblLayout w:type="fixed"/>
        <w:tblLook w:val="04A0" w:firstRow="1" w:lastRow="0" w:firstColumn="1" w:lastColumn="0" w:noHBand="0" w:noVBand="1"/>
      </w:tblPr>
      <w:tblGrid>
        <w:gridCol w:w="577"/>
        <w:gridCol w:w="8206"/>
        <w:gridCol w:w="1560"/>
        <w:gridCol w:w="1134"/>
      </w:tblGrid>
      <w:tr w:rsidR="00D10F8B" w:rsidRPr="00D10F8B" w14:paraId="7F3ADD94"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5FDB7816" w14:textId="77777777" w:rsidR="009E3CF6" w:rsidRDefault="00D10F8B" w:rsidP="00295E8F">
            <w:pPr>
              <w:bidi/>
              <w:ind w:left="98" w:hanging="98"/>
              <w:jc w:val="center"/>
              <w:rPr>
                <w:rFonts w:ascii="Andalus" w:hAnsi="Andalus" w:cs="Boahmed AlHarf"/>
                <w:b/>
                <w:bCs/>
                <w:sz w:val="14"/>
                <w:szCs w:val="14"/>
                <w:rtl/>
              </w:rPr>
            </w:pPr>
            <w:r w:rsidRPr="00295E8F">
              <w:rPr>
                <w:rFonts w:ascii="Andalus" w:hAnsi="Andalus" w:cs="Boahmed AlHarf" w:hint="cs"/>
                <w:b/>
                <w:bCs/>
                <w:sz w:val="14"/>
                <w:szCs w:val="14"/>
                <w:rtl/>
              </w:rPr>
              <w:t>رقم</w:t>
            </w:r>
          </w:p>
          <w:p w14:paraId="019ABC30" w14:textId="77777777" w:rsidR="00D10F8B" w:rsidRPr="00295E8F" w:rsidRDefault="00D10F8B" w:rsidP="009E3CF6">
            <w:pPr>
              <w:bidi/>
              <w:ind w:left="98" w:hanging="98"/>
              <w:jc w:val="center"/>
              <w:rPr>
                <w:rFonts w:ascii="Andalus" w:hAnsi="Andalus" w:cs="Boahmed AlHarf"/>
                <w:b/>
                <w:bCs/>
                <w:sz w:val="14"/>
                <w:szCs w:val="14"/>
                <w:lang w:bidi="ar-MA"/>
              </w:rPr>
            </w:pPr>
            <w:r w:rsidRPr="00295E8F">
              <w:rPr>
                <w:rFonts w:ascii="Andalus" w:hAnsi="Andalus" w:cs="Boahmed AlHarf" w:hint="cs"/>
                <w:b/>
                <w:bCs/>
                <w:sz w:val="14"/>
                <w:szCs w:val="14"/>
                <w:rtl/>
              </w:rPr>
              <w:t xml:space="preserve"> النقطة</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283228E6" w14:textId="77777777" w:rsidR="00D10F8B" w:rsidRPr="00CA1F49" w:rsidRDefault="00D10F8B" w:rsidP="00295E8F">
            <w:pPr>
              <w:bidi/>
              <w:jc w:val="center"/>
              <w:rPr>
                <w:rFonts w:ascii="Andalus" w:hAnsi="Andalus" w:cs="Boahmed AlHarf"/>
                <w:b/>
                <w:bCs/>
                <w:sz w:val="24"/>
                <w:szCs w:val="24"/>
                <w:lang w:bidi="ar-MA"/>
              </w:rPr>
            </w:pPr>
            <w:r w:rsidRPr="00CA1F49">
              <w:rPr>
                <w:rFonts w:ascii="Andalus" w:hAnsi="Andalus" w:cs="Boahmed AlHarf" w:hint="cs"/>
                <w:b/>
                <w:bCs/>
                <w:sz w:val="24"/>
                <w:szCs w:val="24"/>
                <w:rtl/>
              </w:rPr>
              <w:t>موضــوع النقطــة</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tcPr>
          <w:p w14:paraId="2757C085" w14:textId="77777777" w:rsidR="00BE0F7A" w:rsidRPr="00CA1F49" w:rsidRDefault="00D10F8B" w:rsidP="00295E8F">
            <w:pPr>
              <w:bidi/>
              <w:jc w:val="center"/>
              <w:rPr>
                <w:rFonts w:ascii="Andalus" w:hAnsi="Andalus" w:cs="Boahmed AlHarf"/>
                <w:b/>
                <w:bCs/>
                <w:sz w:val="20"/>
                <w:szCs w:val="20"/>
                <w:rtl/>
              </w:rPr>
            </w:pPr>
            <w:r w:rsidRPr="00CA1F49">
              <w:rPr>
                <w:rFonts w:ascii="Andalus" w:hAnsi="Andalus" w:cs="Boahmed AlHarf" w:hint="cs"/>
                <w:b/>
                <w:bCs/>
                <w:sz w:val="20"/>
                <w:szCs w:val="20"/>
                <w:rtl/>
              </w:rPr>
              <w:t>المتخذ على مستوى</w:t>
            </w:r>
          </w:p>
          <w:p w14:paraId="6C817FCC" w14:textId="77777777" w:rsidR="00D10F8B" w:rsidRPr="00BE0F7A" w:rsidRDefault="00D10F8B" w:rsidP="00295E8F">
            <w:pPr>
              <w:bidi/>
              <w:jc w:val="center"/>
              <w:rPr>
                <w:rFonts w:ascii="Andalus" w:hAnsi="Andalus" w:cs="Boahmed AlHarf"/>
                <w:b/>
                <w:bCs/>
                <w:sz w:val="16"/>
                <w:szCs w:val="16"/>
                <w:rtl/>
              </w:rPr>
            </w:pPr>
            <w:r w:rsidRPr="00CA1F49">
              <w:rPr>
                <w:rFonts w:ascii="Andalus" w:hAnsi="Andalus" w:cs="Boahmed AlHarf" w:hint="cs"/>
                <w:b/>
                <w:bCs/>
                <w:sz w:val="20"/>
                <w:szCs w:val="20"/>
                <w:rtl/>
              </w:rPr>
              <w:t>المجلس الجماعي</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3F10B6A0" w14:textId="77777777" w:rsidR="00D10F8B" w:rsidRPr="00BE0F7A" w:rsidRDefault="00D10F8B" w:rsidP="00295E8F">
            <w:pPr>
              <w:bidi/>
              <w:jc w:val="center"/>
              <w:rPr>
                <w:rFonts w:ascii="Andalus" w:hAnsi="Andalus" w:cs="Boahmed AlHarf"/>
                <w:b/>
                <w:bCs/>
                <w:sz w:val="28"/>
                <w:szCs w:val="28"/>
                <w:lang w:bidi="ar-MA"/>
              </w:rPr>
            </w:pPr>
            <w:r w:rsidRPr="00BE0F7A">
              <w:rPr>
                <w:rFonts w:ascii="Andalus" w:hAnsi="Andalus" w:cs="Boahmed AlHarf" w:hint="cs"/>
                <w:b/>
                <w:bCs/>
                <w:sz w:val="16"/>
                <w:szCs w:val="16"/>
                <w:rtl/>
              </w:rPr>
              <w:t>الصفحات</w:t>
            </w:r>
          </w:p>
        </w:tc>
      </w:tr>
      <w:tr w:rsidR="00CA1F49" w:rsidRPr="00D10F8B" w14:paraId="4BED50CE"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5C3E76" w14:textId="01AF6B53" w:rsidR="00CA1F49" w:rsidRPr="00295E8F" w:rsidRDefault="00330520" w:rsidP="00295E8F">
            <w:pPr>
              <w:bidi/>
              <w:ind w:left="98" w:hanging="98"/>
              <w:jc w:val="center"/>
              <w:rPr>
                <w:rFonts w:ascii="Andalus" w:hAnsi="Andalus" w:cs="Boahmed AlHarf"/>
                <w:b/>
                <w:bCs/>
                <w:sz w:val="14"/>
                <w:szCs w:val="14"/>
                <w:rtl/>
              </w:rPr>
            </w:pPr>
            <w:r>
              <w:rPr>
                <w:rFonts w:ascii="Andalus" w:hAnsi="Andalus" w:cs="Boahmed AlHarf"/>
                <w:b/>
                <w:bCs/>
                <w:sz w:val="14"/>
                <w:szCs w:val="14"/>
              </w:rPr>
              <w:t>-</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D515FA" w14:textId="01DDF60A" w:rsidR="00CA1F49" w:rsidRPr="00CA1F49" w:rsidRDefault="00CA1F49" w:rsidP="00CA1F49">
            <w:pPr>
              <w:tabs>
                <w:tab w:val="left" w:pos="708"/>
                <w:tab w:val="left" w:pos="1416"/>
                <w:tab w:val="left" w:pos="2124"/>
                <w:tab w:val="left" w:pos="2832"/>
                <w:tab w:val="left" w:pos="3540"/>
                <w:tab w:val="left" w:pos="4248"/>
                <w:tab w:val="left" w:pos="5200"/>
              </w:tabs>
              <w:bidi/>
              <w:jc w:val="both"/>
              <w:rPr>
                <w:rFonts w:ascii="Sakkal Majalla" w:hAnsi="Sakkal Majalla" w:cs="Sakkal Majalla"/>
                <w:b/>
                <w:bCs/>
                <w:sz w:val="24"/>
                <w:szCs w:val="24"/>
                <w:rtl/>
                <w:lang w:bidi="ar-MA"/>
              </w:rPr>
            </w:pPr>
            <w:r w:rsidRPr="00D10F8B">
              <w:rPr>
                <w:rFonts w:ascii="Sakkal Majalla" w:hAnsi="Sakkal Majalla" w:cs="Sakkal Majalla"/>
                <w:b/>
                <w:bCs/>
                <w:sz w:val="24"/>
                <w:szCs w:val="24"/>
                <w:rtl/>
              </w:rPr>
              <w:t>*</w:t>
            </w:r>
            <w:r w:rsidRPr="00D10F8B">
              <w:rPr>
                <w:rFonts w:ascii="Sakkal Majalla" w:hAnsi="Sakkal Majalla" w:cs="Sakkal Majalla"/>
                <w:b/>
                <w:bCs/>
                <w:sz w:val="24"/>
                <w:szCs w:val="24"/>
                <w:rtl/>
                <w:lang w:bidi="ar-MA"/>
              </w:rPr>
              <w:t xml:space="preserve">حافظة الجلسة </w:t>
            </w:r>
            <w:r w:rsidR="002D597A">
              <w:rPr>
                <w:rFonts w:ascii="Sakkal Majalla" w:hAnsi="Sakkal Majalla" w:cs="Sakkal Majalla" w:hint="cs"/>
                <w:b/>
                <w:bCs/>
                <w:sz w:val="24"/>
                <w:szCs w:val="24"/>
                <w:rtl/>
                <w:lang w:bidi="ar-MA"/>
              </w:rPr>
              <w:t>الا</w:t>
            </w:r>
            <w:r w:rsidR="008F0205">
              <w:rPr>
                <w:rFonts w:ascii="Sakkal Majalla" w:hAnsi="Sakkal Majalla" w:cs="Sakkal Majalla" w:hint="cs"/>
                <w:b/>
                <w:bCs/>
                <w:sz w:val="24"/>
                <w:szCs w:val="24"/>
                <w:rtl/>
                <w:lang w:bidi="ar-MA"/>
              </w:rPr>
              <w:t>ف</w:t>
            </w:r>
            <w:r w:rsidR="002D597A">
              <w:rPr>
                <w:rFonts w:ascii="Sakkal Majalla" w:hAnsi="Sakkal Majalla" w:cs="Sakkal Majalla" w:hint="cs"/>
                <w:b/>
                <w:bCs/>
                <w:sz w:val="24"/>
                <w:szCs w:val="24"/>
                <w:rtl/>
                <w:lang w:bidi="ar-MA"/>
              </w:rPr>
              <w:t>تتاحية</w:t>
            </w:r>
            <w:r w:rsidRPr="00D10F8B">
              <w:rPr>
                <w:rFonts w:ascii="Sakkal Majalla" w:hAnsi="Sakkal Majalla" w:cs="Sakkal Majalla"/>
                <w:b/>
                <w:bCs/>
                <w:sz w:val="24"/>
                <w:szCs w:val="24"/>
                <w:rtl/>
                <w:lang w:bidi="ar-MA"/>
              </w:rPr>
              <w:t xml:space="preserve"> </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B8DAE2" w14:textId="7FAA72C6" w:rsidR="00CA1F49" w:rsidRPr="00BE0F7A" w:rsidRDefault="00EE3047" w:rsidP="00295E8F">
            <w:pPr>
              <w:bidi/>
              <w:jc w:val="center"/>
              <w:rPr>
                <w:rFonts w:ascii="Andalus" w:hAnsi="Andalus" w:cs="Boahmed AlHarf"/>
                <w:b/>
                <w:bCs/>
                <w:sz w:val="16"/>
                <w:szCs w:val="16"/>
                <w:rtl/>
              </w:rPr>
            </w:pPr>
            <w:r>
              <w:rPr>
                <w:rFonts w:ascii="Andalus" w:hAnsi="Andalus" w:cs="Boahmed AlHarf" w:hint="cs"/>
                <w:b/>
                <w:bCs/>
                <w:sz w:val="16"/>
                <w:szCs w:val="16"/>
                <w:rtl/>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2B1D962" w14:textId="159DC3DB" w:rsidR="00CA1F49" w:rsidRPr="00BE0F7A" w:rsidRDefault="00B264E4" w:rsidP="00295E8F">
            <w:pPr>
              <w:bidi/>
              <w:jc w:val="center"/>
              <w:rPr>
                <w:rFonts w:ascii="Andalus" w:hAnsi="Andalus" w:cs="Boahmed AlHarf"/>
                <w:b/>
                <w:bCs/>
                <w:sz w:val="16"/>
                <w:szCs w:val="16"/>
                <w:rtl/>
              </w:rPr>
            </w:pPr>
            <w:r w:rsidRPr="00D10F8B">
              <w:rPr>
                <w:rFonts w:ascii="Andalus" w:hAnsi="Andalus" w:cs="Andalus"/>
                <w:sz w:val="20"/>
                <w:szCs w:val="20"/>
              </w:rPr>
              <w:t>01</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sidR="00EE3047">
              <w:rPr>
                <w:rFonts w:ascii="Andalus" w:hAnsi="Andalus" w:cs="Andalus" w:hint="cs"/>
                <w:sz w:val="20"/>
                <w:szCs w:val="20"/>
                <w:rtl/>
              </w:rPr>
              <w:t>04</w:t>
            </w:r>
            <w:r w:rsidRPr="00D10F8B">
              <w:rPr>
                <w:rFonts w:ascii="Andalus" w:hAnsi="Andalus" w:cs="Andalus" w:hint="cs"/>
                <w:sz w:val="20"/>
                <w:szCs w:val="20"/>
                <w:rtl/>
              </w:rPr>
              <w:t xml:space="preserve">  </w:t>
            </w:r>
          </w:p>
        </w:tc>
      </w:tr>
      <w:tr w:rsidR="00EE3047" w:rsidRPr="00D10F8B" w14:paraId="1328D814" w14:textId="77777777" w:rsidTr="00C16D8C">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3CB124" w14:textId="41B50F11" w:rsidR="00EE3047" w:rsidRPr="00295E8F" w:rsidRDefault="00330520" w:rsidP="00EE3047">
            <w:pPr>
              <w:bidi/>
              <w:ind w:left="98" w:hanging="98"/>
              <w:jc w:val="center"/>
              <w:rPr>
                <w:rFonts w:ascii="Andalus" w:hAnsi="Andalus" w:cs="Boahmed AlHarf"/>
                <w:b/>
                <w:bCs/>
                <w:sz w:val="14"/>
                <w:szCs w:val="14"/>
                <w:rtl/>
              </w:rPr>
            </w:pPr>
            <w:r>
              <w:rPr>
                <w:rFonts w:ascii="Andalus" w:hAnsi="Andalus" w:cs="Boahmed AlHarf"/>
                <w:b/>
                <w:bCs/>
                <w:sz w:val="14"/>
                <w:szCs w:val="14"/>
              </w:rPr>
              <w:t>-</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3648360" w14:textId="27158566" w:rsidR="00EE3047" w:rsidRPr="00D10F8B" w:rsidRDefault="00EE3047" w:rsidP="00EE3047">
            <w:pPr>
              <w:tabs>
                <w:tab w:val="left" w:pos="708"/>
                <w:tab w:val="left" w:pos="1416"/>
                <w:tab w:val="left" w:pos="2124"/>
                <w:tab w:val="left" w:pos="2832"/>
                <w:tab w:val="left" w:pos="3540"/>
                <w:tab w:val="left" w:pos="4248"/>
                <w:tab w:val="left" w:pos="5200"/>
              </w:tabs>
              <w:bidi/>
              <w:jc w:val="both"/>
              <w:rPr>
                <w:rFonts w:ascii="Sakkal Majalla" w:hAnsi="Sakkal Majalla" w:cs="Sakkal Majalla"/>
                <w:b/>
                <w:bCs/>
                <w:sz w:val="24"/>
                <w:szCs w:val="24"/>
                <w:rtl/>
                <w:lang w:bidi="ar-MA"/>
              </w:rPr>
            </w:pPr>
            <w:r w:rsidRPr="00D10F8B">
              <w:rPr>
                <w:rFonts w:ascii="Sakkal Majalla" w:hAnsi="Sakkal Majalla" w:cs="Sakkal Majalla"/>
                <w:b/>
                <w:bCs/>
                <w:sz w:val="24"/>
                <w:szCs w:val="24"/>
                <w:rtl/>
                <w:lang w:bidi="ar-MA"/>
              </w:rPr>
              <w:t>*الكلمة الافتتاحية + الجدولة الزمنية للدورة</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210D6CA" w14:textId="6FD50490" w:rsidR="00EE3047" w:rsidRPr="00BE0F7A" w:rsidRDefault="00EE3047" w:rsidP="00EE3047">
            <w:pPr>
              <w:bidi/>
              <w:jc w:val="center"/>
              <w:rPr>
                <w:rFonts w:ascii="Andalus" w:hAnsi="Andalus" w:cs="Boahmed AlHarf"/>
                <w:b/>
                <w:bCs/>
                <w:sz w:val="16"/>
                <w:szCs w:val="16"/>
                <w:rtl/>
              </w:rPr>
            </w:pPr>
            <w:r w:rsidRPr="00444119">
              <w:rPr>
                <w:rFonts w:ascii="Andalus" w:hAnsi="Andalus" w:cs="Boahmed AlHarf" w:hint="cs"/>
                <w:b/>
                <w:bCs/>
                <w:sz w:val="16"/>
                <w:szCs w:val="16"/>
                <w:rtl/>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B0CBFD9" w14:textId="6981DC5A" w:rsidR="00EE3047" w:rsidRPr="00BE0F7A" w:rsidRDefault="00EE3047" w:rsidP="00EE3047">
            <w:pPr>
              <w:bidi/>
              <w:jc w:val="center"/>
              <w:rPr>
                <w:rFonts w:ascii="Andalus" w:hAnsi="Andalus" w:cs="Boahmed AlHarf"/>
                <w:b/>
                <w:bCs/>
                <w:sz w:val="16"/>
                <w:szCs w:val="16"/>
                <w:rtl/>
              </w:rPr>
            </w:pPr>
            <w:r>
              <w:rPr>
                <w:rFonts w:ascii="Andalus" w:hAnsi="Andalus" w:cs="Andalus" w:hint="cs"/>
                <w:sz w:val="20"/>
                <w:szCs w:val="20"/>
                <w:rtl/>
              </w:rPr>
              <w:t>05</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Pr>
                <w:rFonts w:ascii="Andalus" w:hAnsi="Andalus" w:cs="Andalus" w:hint="cs"/>
                <w:sz w:val="20"/>
                <w:szCs w:val="20"/>
                <w:rtl/>
              </w:rPr>
              <w:t>07</w:t>
            </w:r>
            <w:r w:rsidRPr="00D10F8B">
              <w:rPr>
                <w:rFonts w:ascii="Andalus" w:hAnsi="Andalus" w:cs="Andalus" w:hint="cs"/>
                <w:sz w:val="20"/>
                <w:szCs w:val="20"/>
                <w:rtl/>
              </w:rPr>
              <w:t xml:space="preserve">  </w:t>
            </w:r>
          </w:p>
        </w:tc>
      </w:tr>
      <w:tr w:rsidR="00EE3047" w:rsidRPr="00D10F8B" w14:paraId="34866BBE" w14:textId="77777777" w:rsidTr="00C16D8C">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98BFC8C" w14:textId="5A0FD6B1" w:rsidR="00EE3047" w:rsidRPr="00295E8F" w:rsidRDefault="00330520" w:rsidP="00EE3047">
            <w:pPr>
              <w:bidi/>
              <w:ind w:left="98" w:hanging="98"/>
              <w:jc w:val="center"/>
              <w:rPr>
                <w:rFonts w:ascii="Andalus" w:hAnsi="Andalus" w:cs="Boahmed AlHarf"/>
                <w:b/>
                <w:bCs/>
                <w:sz w:val="14"/>
                <w:szCs w:val="14"/>
                <w:rtl/>
              </w:rPr>
            </w:pPr>
            <w:r>
              <w:rPr>
                <w:rFonts w:ascii="Andalus" w:hAnsi="Andalus" w:cs="Boahmed AlHarf"/>
                <w:b/>
                <w:bCs/>
                <w:sz w:val="14"/>
                <w:szCs w:val="14"/>
              </w:rPr>
              <w:t>-</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645C80" w14:textId="4B22DC45" w:rsidR="00EE3047" w:rsidRPr="00D10F8B" w:rsidRDefault="00EE3047" w:rsidP="00EE3047">
            <w:pPr>
              <w:tabs>
                <w:tab w:val="left" w:pos="708"/>
                <w:tab w:val="left" w:pos="1416"/>
                <w:tab w:val="left" w:pos="2124"/>
                <w:tab w:val="left" w:pos="2832"/>
                <w:tab w:val="left" w:pos="3540"/>
                <w:tab w:val="left" w:pos="4248"/>
                <w:tab w:val="left" w:pos="5200"/>
              </w:tabs>
              <w:bidi/>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*مسطرة الاحاطة علما (مقترحات نقط متوصل بها من لدن اعضاء المجلس الجماعي)</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3D8BF1" w14:textId="5A1D0A50" w:rsidR="00EE3047" w:rsidRPr="00BE0F7A" w:rsidRDefault="00EE3047" w:rsidP="00EE3047">
            <w:pPr>
              <w:bidi/>
              <w:jc w:val="center"/>
              <w:rPr>
                <w:rFonts w:ascii="Andalus" w:hAnsi="Andalus" w:cs="Boahmed AlHarf"/>
                <w:b/>
                <w:bCs/>
                <w:sz w:val="16"/>
                <w:szCs w:val="16"/>
                <w:rtl/>
              </w:rPr>
            </w:pPr>
            <w:r w:rsidRPr="00444119">
              <w:rPr>
                <w:rFonts w:ascii="Andalus" w:hAnsi="Andalus" w:cs="Boahmed AlHarf" w:hint="cs"/>
                <w:b/>
                <w:bCs/>
                <w:sz w:val="16"/>
                <w:szCs w:val="16"/>
                <w:rtl/>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2E7689" w14:textId="17E20065" w:rsidR="00EE3047" w:rsidRPr="00BE0F7A" w:rsidRDefault="00EE3047" w:rsidP="00EE3047">
            <w:pPr>
              <w:bidi/>
              <w:jc w:val="center"/>
              <w:rPr>
                <w:rFonts w:ascii="Andalus" w:hAnsi="Andalus" w:cs="Boahmed AlHarf"/>
                <w:b/>
                <w:bCs/>
                <w:sz w:val="16"/>
                <w:szCs w:val="16"/>
                <w:rtl/>
              </w:rPr>
            </w:pPr>
            <w:r>
              <w:rPr>
                <w:rFonts w:ascii="Andalus" w:hAnsi="Andalus" w:cs="Andalus" w:hint="cs"/>
                <w:sz w:val="20"/>
                <w:szCs w:val="20"/>
                <w:rtl/>
              </w:rPr>
              <w:t>08</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Pr>
                <w:rFonts w:ascii="Andalus" w:hAnsi="Andalus" w:cs="Andalus" w:hint="cs"/>
                <w:sz w:val="20"/>
                <w:szCs w:val="20"/>
                <w:rtl/>
              </w:rPr>
              <w:t>10</w:t>
            </w:r>
            <w:r w:rsidRPr="00D10F8B">
              <w:rPr>
                <w:rFonts w:ascii="Andalus" w:hAnsi="Andalus" w:cs="Andalus" w:hint="cs"/>
                <w:sz w:val="20"/>
                <w:szCs w:val="20"/>
                <w:rtl/>
              </w:rPr>
              <w:t xml:space="preserve">  </w:t>
            </w:r>
          </w:p>
        </w:tc>
      </w:tr>
      <w:tr w:rsidR="00EE3047" w:rsidRPr="00D10F8B" w14:paraId="7ECCC35C"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F3860B2" w14:textId="2CAC3B23" w:rsidR="00EE3047" w:rsidRPr="00D10F8B" w:rsidRDefault="00330520" w:rsidP="00330520">
            <w:pPr>
              <w:bidi/>
              <w:jc w:val="center"/>
              <w:rPr>
                <w:rFonts w:ascii="Andalus" w:hAnsi="Andalus" w:cs="Andalus"/>
                <w:sz w:val="24"/>
                <w:szCs w:val="24"/>
                <w:rtl/>
              </w:rPr>
            </w:pPr>
            <w:r>
              <w:rPr>
                <w:rFonts w:ascii="Andalus" w:hAnsi="Andalus" w:cs="Andalus"/>
                <w:sz w:val="24"/>
                <w:szCs w:val="24"/>
              </w:rPr>
              <w:t>-</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778A445" w14:textId="6C957AFD" w:rsidR="00EE3047" w:rsidRPr="00D10F8B" w:rsidRDefault="00EE3047" w:rsidP="00EE3047">
            <w:pPr>
              <w:tabs>
                <w:tab w:val="left" w:pos="708"/>
                <w:tab w:val="left" w:pos="1416"/>
                <w:tab w:val="left" w:pos="2124"/>
                <w:tab w:val="left" w:pos="2832"/>
                <w:tab w:val="left" w:pos="3540"/>
                <w:tab w:val="left" w:pos="4248"/>
                <w:tab w:val="left" w:pos="5200"/>
              </w:tabs>
              <w:bidi/>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*الاحاطة علما في إطار النقاش العام</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A42B206" w14:textId="27217E99" w:rsidR="00EE3047" w:rsidRPr="00D10F8B" w:rsidRDefault="00EE3047" w:rsidP="00EE3047">
            <w:pPr>
              <w:bidi/>
              <w:jc w:val="center"/>
              <w:rPr>
                <w:rFonts w:ascii="Andalus" w:hAnsi="Andalus" w:cs="Andalus"/>
                <w:sz w:val="2"/>
                <w:szCs w:val="2"/>
                <w:rtl/>
              </w:rPr>
            </w:pPr>
            <w:r w:rsidRPr="00444119">
              <w:rPr>
                <w:rFonts w:ascii="Andalus" w:hAnsi="Andalus" w:cs="Boahmed AlHarf" w:hint="cs"/>
                <w:b/>
                <w:bCs/>
                <w:sz w:val="16"/>
                <w:szCs w:val="16"/>
                <w:rtl/>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BB46A8B" w14:textId="77777777" w:rsidR="00EE3047" w:rsidRPr="00D10F8B" w:rsidRDefault="00EE3047" w:rsidP="00EE3047">
            <w:pPr>
              <w:bidi/>
              <w:jc w:val="center"/>
              <w:rPr>
                <w:rFonts w:ascii="Andalus" w:hAnsi="Andalus" w:cs="Andalus"/>
                <w:sz w:val="2"/>
                <w:szCs w:val="2"/>
                <w:rtl/>
              </w:rPr>
            </w:pPr>
          </w:p>
          <w:p w14:paraId="48BC671E" w14:textId="3EAFF48A" w:rsidR="00EE3047" w:rsidRPr="00D10F8B" w:rsidRDefault="00EE3047" w:rsidP="00EE3047">
            <w:pPr>
              <w:bidi/>
              <w:jc w:val="center"/>
              <w:rPr>
                <w:rFonts w:ascii="Andalus" w:hAnsi="Andalus" w:cs="Andalus"/>
                <w:sz w:val="20"/>
                <w:szCs w:val="20"/>
                <w:rtl/>
              </w:rPr>
            </w:pPr>
            <w:r>
              <w:rPr>
                <w:rFonts w:ascii="Andalus" w:hAnsi="Andalus" w:cs="Andalus" w:hint="cs"/>
                <w:sz w:val="20"/>
                <w:szCs w:val="20"/>
                <w:rtl/>
              </w:rPr>
              <w:t>11</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Pr>
                <w:rFonts w:ascii="Andalus" w:hAnsi="Andalus" w:cs="Andalus" w:hint="cs"/>
                <w:sz w:val="20"/>
                <w:szCs w:val="20"/>
                <w:rtl/>
              </w:rPr>
              <w:t>14</w:t>
            </w:r>
            <w:r w:rsidRPr="00D10F8B">
              <w:rPr>
                <w:rFonts w:ascii="Andalus" w:hAnsi="Andalus" w:cs="Andalus" w:hint="cs"/>
                <w:sz w:val="20"/>
                <w:szCs w:val="20"/>
                <w:rtl/>
              </w:rPr>
              <w:t xml:space="preserve">  </w:t>
            </w:r>
          </w:p>
        </w:tc>
      </w:tr>
      <w:tr w:rsidR="00A67C84" w:rsidRPr="00D10F8B" w14:paraId="416EF8A6"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06F9BFB" w14:textId="538F5288" w:rsidR="00A67C84" w:rsidRDefault="008F0205" w:rsidP="00D10F8B">
            <w:pPr>
              <w:bidi/>
              <w:jc w:val="center"/>
              <w:rPr>
                <w:rFonts w:ascii="Andalus" w:hAnsi="Andalus" w:cs="Andalus"/>
                <w:sz w:val="16"/>
                <w:szCs w:val="16"/>
                <w:rtl/>
              </w:rPr>
            </w:pPr>
            <w:r>
              <w:rPr>
                <w:rFonts w:ascii="Andalus" w:hAnsi="Andalus" w:cs="Andalus" w:hint="cs"/>
                <w:sz w:val="16"/>
                <w:szCs w:val="16"/>
                <w:rtl/>
              </w:rPr>
              <w:t>1</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BFB3E4" w14:textId="2EAA8F0B" w:rsidR="00A67C84" w:rsidRPr="00A67C84" w:rsidRDefault="008F0205" w:rsidP="00A67C84">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اطلاع المجلس الجماعي على التقرير الاخباري لرئيسة المجلس في شأن الاعمال التي تم القيام بها في إطار الصلاحيات المخولة اليه</w:t>
            </w:r>
            <w:r w:rsidRPr="008F0205">
              <w:rPr>
                <w:rFonts w:ascii="Sakkal Majalla" w:hAnsi="Sakkal Majalla" w:cs="Sakkal Majalla" w:hint="cs"/>
                <w:b/>
                <w:bCs/>
                <w:color w:val="984806" w:themeColor="accent6" w:themeShade="80"/>
                <w:rtl/>
                <w:lang w:bidi="ar-MA"/>
              </w:rPr>
              <w:t>ا</w:t>
            </w:r>
            <w:r w:rsidRPr="008F0205">
              <w:rPr>
                <w:rFonts w:ascii="Sakkal Majalla" w:hAnsi="Sakkal Majalla" w:cs="Sakkal Majalla"/>
                <w:b/>
                <w:bCs/>
                <w:color w:val="984806" w:themeColor="accent6" w:themeShade="80"/>
                <w:rtl/>
                <w:lang w:bidi="ar-MA"/>
              </w:rPr>
              <w:t xml:space="preserve"> طبقا لمقتضيات المادة 106 من القانون التنظيمي المتعلق بالجماعات.</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9650525" w14:textId="31D68894" w:rsidR="00A67C84" w:rsidRPr="009E3CF6" w:rsidRDefault="00EE3047" w:rsidP="00D10F8B">
            <w:pPr>
              <w:bidi/>
              <w:jc w:val="center"/>
              <w:rPr>
                <w:rFonts w:ascii="Sakkal Majalla" w:hAnsi="Sakkal Majalla" w:cs="Sakkal Majalla"/>
                <w:color w:val="4F6228" w:themeColor="accent3" w:themeShade="80"/>
                <w:rtl/>
                <w:lang w:bidi="ar-MA"/>
              </w:rPr>
            </w:pPr>
            <w:r>
              <w:rPr>
                <w:rFonts w:ascii="Sakkal Majalla" w:hAnsi="Sakkal Majalla" w:cs="Sakkal Majalla" w:hint="cs"/>
                <w:color w:val="4F6228" w:themeColor="accent3" w:themeShade="80"/>
                <w:rtl/>
                <w:lang w:bidi="ar-MA"/>
              </w:rPr>
              <w:t>تم اطلاع المجلس</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835C0B" w14:textId="3555DF86" w:rsidR="00A67C84" w:rsidRPr="00D10F8B" w:rsidRDefault="00EE3047" w:rsidP="00D10F8B">
            <w:pPr>
              <w:bidi/>
              <w:jc w:val="center"/>
              <w:rPr>
                <w:rFonts w:ascii="Andalus" w:hAnsi="Andalus" w:cs="Andalus"/>
                <w:sz w:val="20"/>
                <w:szCs w:val="20"/>
                <w:rtl/>
              </w:rPr>
            </w:pPr>
            <w:r>
              <w:rPr>
                <w:rFonts w:ascii="Andalus" w:hAnsi="Andalus" w:cs="Andalus" w:hint="cs"/>
                <w:sz w:val="20"/>
                <w:szCs w:val="20"/>
                <w:rtl/>
              </w:rPr>
              <w:t>15</w:t>
            </w:r>
            <w:r w:rsidR="00B264E4" w:rsidRPr="00D10F8B">
              <w:rPr>
                <w:rFonts w:ascii="Andalus" w:hAnsi="Andalus" w:cs="Andalus" w:hint="cs"/>
                <w:sz w:val="20"/>
                <w:szCs w:val="20"/>
                <w:rtl/>
              </w:rPr>
              <w:t xml:space="preserve"> </w:t>
            </w:r>
            <w:r w:rsidR="00B264E4" w:rsidRPr="00D10F8B">
              <w:rPr>
                <w:rFonts w:ascii="Andalus" w:hAnsi="Andalus" w:cs="Andalus"/>
                <w:sz w:val="20"/>
                <w:szCs w:val="20"/>
                <w:rtl/>
              </w:rPr>
              <w:t>–</w:t>
            </w:r>
            <w:r w:rsidR="00B264E4" w:rsidRPr="00D10F8B">
              <w:rPr>
                <w:rFonts w:ascii="Andalus" w:hAnsi="Andalus" w:cs="Andalus" w:hint="cs"/>
                <w:sz w:val="20"/>
                <w:szCs w:val="20"/>
                <w:rtl/>
              </w:rPr>
              <w:t xml:space="preserve"> </w:t>
            </w:r>
            <w:r>
              <w:rPr>
                <w:rFonts w:ascii="Andalus" w:hAnsi="Andalus" w:cs="Andalus" w:hint="cs"/>
                <w:sz w:val="20"/>
                <w:szCs w:val="20"/>
                <w:rtl/>
              </w:rPr>
              <w:t>60</w:t>
            </w:r>
            <w:r w:rsidR="00B264E4" w:rsidRPr="00D10F8B">
              <w:rPr>
                <w:rFonts w:ascii="Andalus" w:hAnsi="Andalus" w:cs="Andalus" w:hint="cs"/>
                <w:sz w:val="20"/>
                <w:szCs w:val="20"/>
                <w:rtl/>
              </w:rPr>
              <w:t xml:space="preserve">  </w:t>
            </w:r>
          </w:p>
        </w:tc>
      </w:tr>
      <w:tr w:rsidR="00A67C84" w:rsidRPr="00D10F8B" w14:paraId="6400231F"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45CC4C" w14:textId="0BB0A2E9" w:rsidR="00A67C84" w:rsidRPr="00D10F8B" w:rsidRDefault="008F0205" w:rsidP="00D10F8B">
            <w:pPr>
              <w:bidi/>
              <w:jc w:val="center"/>
              <w:rPr>
                <w:rFonts w:ascii="Andalus" w:hAnsi="Andalus" w:cs="Andalus"/>
                <w:sz w:val="16"/>
                <w:szCs w:val="16"/>
                <w:rtl/>
              </w:rPr>
            </w:pPr>
            <w:r>
              <w:rPr>
                <w:rFonts w:ascii="Andalus" w:hAnsi="Andalus" w:cs="Andalus" w:hint="cs"/>
                <w:sz w:val="16"/>
                <w:szCs w:val="16"/>
                <w:rtl/>
              </w:rPr>
              <w:t>2</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5BB7133" w14:textId="5043F678" w:rsidR="00A67C84" w:rsidRPr="00295E8F" w:rsidRDefault="008F0205" w:rsidP="00A67C84">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اطلاع المجلس الجماعي على الدعاوى القضائية المرفوعة طبقا للمادة 264 من القانون التنظيمي المتعلق بالجماعات.</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2F29973" w14:textId="3FD3E341" w:rsidR="00A67C84" w:rsidRPr="00D10F8B" w:rsidRDefault="00EE3047" w:rsidP="00D10F8B">
            <w:pPr>
              <w:bidi/>
              <w:jc w:val="center"/>
              <w:rPr>
                <w:rFonts w:ascii="Sakkal Majalla" w:hAnsi="Sakkal Majalla" w:cs="Sakkal Majalla"/>
                <w:color w:val="4F6228" w:themeColor="accent3" w:themeShade="80"/>
                <w:sz w:val="24"/>
                <w:szCs w:val="24"/>
                <w:rtl/>
                <w:lang w:bidi="ar-MA"/>
              </w:rPr>
            </w:pPr>
            <w:r>
              <w:rPr>
                <w:rFonts w:ascii="Sakkal Majalla" w:hAnsi="Sakkal Majalla" w:cs="Sakkal Majalla" w:hint="cs"/>
                <w:color w:val="4F6228" w:themeColor="accent3" w:themeShade="80"/>
                <w:rtl/>
                <w:lang w:bidi="ar-MA"/>
              </w:rPr>
              <w:t>تم اطلاع المجلس</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FF5CE83" w14:textId="5A266719" w:rsidR="00A67C84" w:rsidRPr="00D10F8B" w:rsidRDefault="00EE3047" w:rsidP="00D10F8B">
            <w:pPr>
              <w:bidi/>
              <w:jc w:val="center"/>
              <w:rPr>
                <w:rFonts w:ascii="Andalus" w:hAnsi="Andalus" w:cs="Andalus"/>
                <w:sz w:val="20"/>
                <w:szCs w:val="20"/>
                <w:rtl/>
              </w:rPr>
            </w:pPr>
            <w:r>
              <w:rPr>
                <w:rFonts w:ascii="Andalus" w:hAnsi="Andalus" w:cs="Andalus" w:hint="cs"/>
                <w:sz w:val="20"/>
                <w:szCs w:val="20"/>
                <w:rtl/>
              </w:rPr>
              <w:t>61</w:t>
            </w:r>
            <w:r w:rsidR="00B264E4" w:rsidRPr="00D10F8B">
              <w:rPr>
                <w:rFonts w:ascii="Andalus" w:hAnsi="Andalus" w:cs="Andalus" w:hint="cs"/>
                <w:sz w:val="20"/>
                <w:szCs w:val="20"/>
                <w:rtl/>
              </w:rPr>
              <w:t xml:space="preserve"> </w:t>
            </w:r>
            <w:r w:rsidR="00B264E4" w:rsidRPr="00D10F8B">
              <w:rPr>
                <w:rFonts w:ascii="Andalus" w:hAnsi="Andalus" w:cs="Andalus"/>
                <w:sz w:val="20"/>
                <w:szCs w:val="20"/>
                <w:rtl/>
              </w:rPr>
              <w:t>–</w:t>
            </w:r>
            <w:r w:rsidR="00B264E4" w:rsidRPr="00D10F8B">
              <w:rPr>
                <w:rFonts w:ascii="Andalus" w:hAnsi="Andalus" w:cs="Andalus" w:hint="cs"/>
                <w:sz w:val="20"/>
                <w:szCs w:val="20"/>
                <w:rtl/>
              </w:rPr>
              <w:t xml:space="preserve"> </w:t>
            </w:r>
            <w:r>
              <w:rPr>
                <w:rFonts w:ascii="Andalus" w:hAnsi="Andalus" w:cs="Andalus" w:hint="cs"/>
                <w:sz w:val="20"/>
                <w:szCs w:val="20"/>
                <w:rtl/>
              </w:rPr>
              <w:t>81</w:t>
            </w:r>
            <w:r w:rsidR="00B264E4" w:rsidRPr="00D10F8B">
              <w:rPr>
                <w:rFonts w:ascii="Andalus" w:hAnsi="Andalus" w:cs="Andalus" w:hint="cs"/>
                <w:sz w:val="20"/>
                <w:szCs w:val="20"/>
                <w:rtl/>
              </w:rPr>
              <w:t xml:space="preserve">  </w:t>
            </w:r>
          </w:p>
        </w:tc>
      </w:tr>
      <w:tr w:rsidR="008F0205" w:rsidRPr="00D10F8B" w14:paraId="1BA1058E" w14:textId="77777777" w:rsidTr="004E4573">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4504A8E" w14:textId="7139A50B" w:rsidR="008F0205" w:rsidRPr="00D10F8B" w:rsidRDefault="008F0205" w:rsidP="008F0205">
            <w:pPr>
              <w:bidi/>
              <w:jc w:val="center"/>
              <w:rPr>
                <w:rFonts w:ascii="Andalus" w:hAnsi="Andalus" w:cs="Andalus"/>
                <w:sz w:val="16"/>
                <w:szCs w:val="16"/>
                <w:rtl/>
              </w:rPr>
            </w:pPr>
            <w:r>
              <w:rPr>
                <w:rFonts w:ascii="Andalus" w:hAnsi="Andalus" w:cs="Andalus" w:hint="cs"/>
                <w:sz w:val="16"/>
                <w:szCs w:val="16"/>
                <w:rtl/>
              </w:rPr>
              <w:t>3</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74911D0" w14:textId="07177487" w:rsidR="008F0205" w:rsidRPr="00295E8F" w:rsidRDefault="008F0205" w:rsidP="008F0205">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 xml:space="preserve">الدراسة والمصادقة على اتفاقية شراكة بين جماعة مراكش ووزارة الثقافة والشباب والتواصل تتعلق بإحداث </w:t>
            </w:r>
            <w:r w:rsidRPr="008F0205">
              <w:rPr>
                <w:rFonts w:ascii="Sakkal Majalla" w:hAnsi="Sakkal Majalla" w:cs="Sakkal Majalla" w:hint="cs"/>
                <w:b/>
                <w:bCs/>
                <w:color w:val="984806" w:themeColor="accent6" w:themeShade="80"/>
                <w:rtl/>
                <w:lang w:bidi="ar-MA"/>
              </w:rPr>
              <w:t>وتجهيز</w:t>
            </w:r>
            <w:r w:rsidRPr="008F0205">
              <w:rPr>
                <w:rFonts w:ascii="Sakkal Majalla" w:hAnsi="Sakkal Majalla" w:cs="Sakkal Majalla"/>
                <w:b/>
                <w:bCs/>
                <w:color w:val="984806" w:themeColor="accent6" w:themeShade="80"/>
                <w:rtl/>
                <w:lang w:bidi="ar-MA"/>
              </w:rPr>
              <w:t xml:space="preserve"> دور الحضانة </w:t>
            </w:r>
            <w:r w:rsidRPr="008F0205">
              <w:rPr>
                <w:rFonts w:ascii="Sakkal Majalla" w:hAnsi="Sakkal Majalla" w:cs="Sakkal Majalla" w:hint="cs"/>
                <w:b/>
                <w:bCs/>
                <w:color w:val="984806" w:themeColor="accent6" w:themeShade="80"/>
                <w:rtl/>
                <w:lang w:bidi="ar-MA"/>
              </w:rPr>
              <w:t>بجماعة مراكش</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3D2583" w14:textId="77777777" w:rsidR="008F0205" w:rsidRPr="00D10F8B" w:rsidRDefault="008F0205" w:rsidP="008F0205">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D50156" w14:textId="16B15D01" w:rsidR="008F0205" w:rsidRPr="00D10F8B" w:rsidRDefault="00EE3047" w:rsidP="008F0205">
            <w:pPr>
              <w:bidi/>
              <w:jc w:val="center"/>
              <w:rPr>
                <w:rFonts w:ascii="Andalus" w:hAnsi="Andalus" w:cs="Andalus"/>
                <w:sz w:val="20"/>
                <w:szCs w:val="20"/>
                <w:rtl/>
              </w:rPr>
            </w:pPr>
            <w:r>
              <w:rPr>
                <w:rFonts w:ascii="Andalus" w:hAnsi="Andalus" w:cs="Andalus" w:hint="cs"/>
                <w:sz w:val="20"/>
                <w:szCs w:val="20"/>
                <w:rtl/>
              </w:rPr>
              <w:t>82</w:t>
            </w:r>
            <w:r w:rsidR="008F0205" w:rsidRPr="00D10F8B">
              <w:rPr>
                <w:rFonts w:ascii="Andalus" w:hAnsi="Andalus" w:cs="Andalus" w:hint="cs"/>
                <w:sz w:val="20"/>
                <w:szCs w:val="20"/>
                <w:rtl/>
              </w:rPr>
              <w:t xml:space="preserve"> </w:t>
            </w:r>
            <w:r w:rsidR="008F0205" w:rsidRPr="00D10F8B">
              <w:rPr>
                <w:rFonts w:ascii="Andalus" w:hAnsi="Andalus" w:cs="Andalus"/>
                <w:sz w:val="20"/>
                <w:szCs w:val="20"/>
                <w:rtl/>
              </w:rPr>
              <w:t>–</w:t>
            </w:r>
            <w:r w:rsidR="008F0205" w:rsidRPr="00D10F8B">
              <w:rPr>
                <w:rFonts w:ascii="Andalus" w:hAnsi="Andalus" w:cs="Andalus" w:hint="cs"/>
                <w:sz w:val="20"/>
                <w:szCs w:val="20"/>
                <w:rtl/>
              </w:rPr>
              <w:t xml:space="preserve"> </w:t>
            </w:r>
            <w:r>
              <w:rPr>
                <w:rFonts w:ascii="Andalus" w:hAnsi="Andalus" w:cs="Andalus" w:hint="cs"/>
                <w:sz w:val="20"/>
                <w:szCs w:val="20"/>
                <w:rtl/>
              </w:rPr>
              <w:t xml:space="preserve">100 </w:t>
            </w:r>
            <w:r w:rsidR="008F0205" w:rsidRPr="00D10F8B">
              <w:rPr>
                <w:rFonts w:ascii="Andalus" w:hAnsi="Andalus" w:cs="Andalus" w:hint="cs"/>
                <w:sz w:val="20"/>
                <w:szCs w:val="20"/>
                <w:rtl/>
              </w:rPr>
              <w:t xml:space="preserve">  </w:t>
            </w:r>
          </w:p>
        </w:tc>
      </w:tr>
      <w:tr w:rsidR="008F0205" w:rsidRPr="00D10F8B" w14:paraId="527AEA15" w14:textId="77777777" w:rsidTr="004E4573">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B5ECCBD" w14:textId="2CF5E7A7" w:rsidR="008F0205" w:rsidRPr="00D10F8B" w:rsidRDefault="008F0205" w:rsidP="008F0205">
            <w:pPr>
              <w:bidi/>
              <w:jc w:val="center"/>
              <w:rPr>
                <w:rFonts w:ascii="Andalus" w:hAnsi="Andalus" w:cs="Andalus"/>
                <w:sz w:val="16"/>
                <w:szCs w:val="16"/>
                <w:rtl/>
              </w:rPr>
            </w:pPr>
            <w:r>
              <w:rPr>
                <w:rFonts w:ascii="Andalus" w:hAnsi="Andalus" w:cs="Andalus" w:hint="cs"/>
                <w:sz w:val="16"/>
                <w:szCs w:val="16"/>
                <w:rtl/>
              </w:rPr>
              <w:t>4</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EE13252" w14:textId="29DE0FD3" w:rsidR="008F0205" w:rsidRPr="00295E8F" w:rsidRDefault="008F0205" w:rsidP="008F0205">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 xml:space="preserve">الدراسة والمصادقة على اتفاقية شراكة بين جماعة مراكش والمديرية الجهوية للثقافة والشباب والتواصل تتعلق بتدبير وتسيير </w:t>
            </w:r>
            <w:r w:rsidRPr="008F0205">
              <w:rPr>
                <w:rFonts w:ascii="Sakkal Majalla" w:hAnsi="Sakkal Majalla" w:cs="Sakkal Majalla" w:hint="cs"/>
                <w:b/>
                <w:bCs/>
                <w:color w:val="984806" w:themeColor="accent6" w:themeShade="80"/>
                <w:rtl/>
                <w:lang w:bidi="ar-MA"/>
              </w:rPr>
              <w:t>مكتبة</w:t>
            </w:r>
            <w:r w:rsidRPr="008F0205">
              <w:rPr>
                <w:rFonts w:ascii="Sakkal Majalla" w:hAnsi="Sakkal Majalla" w:cs="Sakkal Majalla"/>
                <w:b/>
                <w:bCs/>
                <w:color w:val="984806" w:themeColor="accent6" w:themeShade="80"/>
                <w:rtl/>
                <w:lang w:bidi="ar-MA"/>
              </w:rPr>
              <w:t xml:space="preserve"> والمعهد الموسيقي بقطب المواطن بالمحاميد.</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0544E74" w14:textId="4992C5D5" w:rsidR="008F0205" w:rsidRPr="00D10F8B" w:rsidRDefault="00EE3047" w:rsidP="008F0205">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5289BD" w14:textId="046A320F" w:rsidR="008F0205" w:rsidRPr="00D10F8B" w:rsidRDefault="00EE3047" w:rsidP="008F0205">
            <w:pPr>
              <w:bidi/>
              <w:jc w:val="center"/>
              <w:rPr>
                <w:rFonts w:ascii="Andalus" w:hAnsi="Andalus" w:cs="Andalus"/>
                <w:sz w:val="20"/>
                <w:szCs w:val="20"/>
                <w:rtl/>
              </w:rPr>
            </w:pPr>
            <w:r>
              <w:rPr>
                <w:rFonts w:ascii="Andalus" w:hAnsi="Andalus" w:cs="Andalus" w:hint="cs"/>
                <w:sz w:val="20"/>
                <w:szCs w:val="20"/>
                <w:rtl/>
              </w:rPr>
              <w:t>101</w:t>
            </w:r>
            <w:r w:rsidR="008F0205">
              <w:rPr>
                <w:rFonts w:ascii="Andalus" w:hAnsi="Andalus" w:cs="Andalus" w:hint="cs"/>
                <w:sz w:val="20"/>
                <w:szCs w:val="20"/>
                <w:rtl/>
              </w:rPr>
              <w:t xml:space="preserve"> </w:t>
            </w:r>
            <w:r w:rsidR="008F0205">
              <w:rPr>
                <w:rFonts w:ascii="Andalus" w:hAnsi="Andalus" w:cs="Andalus"/>
                <w:sz w:val="20"/>
                <w:szCs w:val="20"/>
                <w:rtl/>
              </w:rPr>
              <w:t>–</w:t>
            </w:r>
            <w:r w:rsidR="008F0205">
              <w:rPr>
                <w:rFonts w:ascii="Andalus" w:hAnsi="Andalus" w:cs="Andalus" w:hint="cs"/>
                <w:sz w:val="20"/>
                <w:szCs w:val="20"/>
                <w:rtl/>
              </w:rPr>
              <w:t xml:space="preserve"> </w:t>
            </w:r>
            <w:r w:rsidR="00B00986">
              <w:rPr>
                <w:rFonts w:ascii="Andalus" w:hAnsi="Andalus" w:cs="Andalus" w:hint="cs"/>
                <w:sz w:val="20"/>
                <w:szCs w:val="20"/>
                <w:rtl/>
              </w:rPr>
              <w:t>116</w:t>
            </w:r>
            <w:r w:rsidR="008F0205">
              <w:rPr>
                <w:rFonts w:ascii="Andalus" w:hAnsi="Andalus" w:cs="Andalus" w:hint="cs"/>
                <w:sz w:val="20"/>
                <w:szCs w:val="20"/>
                <w:rtl/>
              </w:rPr>
              <w:t xml:space="preserve"> </w:t>
            </w:r>
          </w:p>
        </w:tc>
      </w:tr>
      <w:tr w:rsidR="00131310" w:rsidRPr="00D10F8B" w14:paraId="27FBA8C5" w14:textId="77777777" w:rsidTr="00131310">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072F9F9" w14:textId="44B25A96" w:rsidR="00131310" w:rsidRDefault="00131310" w:rsidP="00131310">
            <w:pPr>
              <w:bidi/>
              <w:jc w:val="center"/>
              <w:rPr>
                <w:rFonts w:ascii="Andalus" w:hAnsi="Andalus" w:cs="Andalus"/>
                <w:sz w:val="16"/>
                <w:szCs w:val="16"/>
                <w:rtl/>
              </w:rPr>
            </w:pPr>
            <w:r>
              <w:rPr>
                <w:rFonts w:ascii="Andalus" w:hAnsi="Andalus" w:cs="Andalus" w:hint="cs"/>
                <w:sz w:val="16"/>
                <w:szCs w:val="16"/>
                <w:rtl/>
              </w:rPr>
              <w:t>5</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5ECB732" w14:textId="4711CEA5" w:rsidR="00131310" w:rsidRPr="00295E8F" w:rsidRDefault="00131310" w:rsidP="00131310">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البث في قبول هبة منقول ممنوحة من طرف جهة مراكش اسفي لفائدة مجلس جماعة مراكش وهي عبارة عن حافلة من نوع "هونداي" ستخصص للنقل المدرسي بتراب مقاطعة النخيل.</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53CEF07" w14:textId="7A4B9674" w:rsidR="00131310" w:rsidRPr="009E3CF6" w:rsidRDefault="00131310" w:rsidP="00131310">
            <w:pPr>
              <w:bidi/>
              <w:jc w:val="center"/>
              <w:rPr>
                <w:rFonts w:ascii="Sakkal Majalla" w:hAnsi="Sakkal Majalla" w:cs="Sakkal Majalla"/>
                <w:color w:val="4F6228" w:themeColor="accent3" w:themeShade="80"/>
                <w:rtl/>
                <w:lang w:bidi="ar-MA"/>
              </w:rPr>
            </w:pPr>
            <w:r w:rsidRPr="00360C85">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DAAAEAB" w14:textId="15D92417" w:rsidR="00131310" w:rsidRDefault="00B00986" w:rsidP="00131310">
            <w:pPr>
              <w:bidi/>
              <w:jc w:val="center"/>
              <w:rPr>
                <w:rFonts w:ascii="Andalus" w:hAnsi="Andalus" w:cs="Andalus"/>
                <w:sz w:val="20"/>
                <w:szCs w:val="20"/>
                <w:rtl/>
              </w:rPr>
            </w:pPr>
            <w:r>
              <w:rPr>
                <w:rFonts w:ascii="Andalus" w:hAnsi="Andalus" w:cs="Andalus" w:hint="cs"/>
                <w:sz w:val="20"/>
                <w:szCs w:val="20"/>
                <w:rtl/>
              </w:rPr>
              <w:t>117</w:t>
            </w:r>
            <w:r w:rsidR="00131310">
              <w:rPr>
                <w:rFonts w:ascii="Andalus" w:hAnsi="Andalus" w:cs="Andalus" w:hint="cs"/>
                <w:sz w:val="20"/>
                <w:szCs w:val="20"/>
                <w:rtl/>
              </w:rPr>
              <w:t xml:space="preserve"> </w:t>
            </w:r>
            <w:r w:rsidR="00131310">
              <w:rPr>
                <w:rFonts w:ascii="Andalus" w:hAnsi="Andalus" w:cs="Andalus"/>
                <w:sz w:val="20"/>
                <w:szCs w:val="20"/>
                <w:rtl/>
              </w:rPr>
              <w:t>–</w:t>
            </w:r>
            <w:r w:rsidR="00131310">
              <w:rPr>
                <w:rFonts w:ascii="Andalus" w:hAnsi="Andalus" w:cs="Andalus" w:hint="cs"/>
                <w:sz w:val="20"/>
                <w:szCs w:val="20"/>
                <w:rtl/>
              </w:rPr>
              <w:t xml:space="preserve"> </w:t>
            </w:r>
            <w:r w:rsidR="00530F20">
              <w:rPr>
                <w:rFonts w:ascii="Andalus" w:hAnsi="Andalus" w:cs="Andalus" w:hint="cs"/>
                <w:sz w:val="20"/>
                <w:szCs w:val="20"/>
                <w:rtl/>
              </w:rPr>
              <w:t>123</w:t>
            </w:r>
            <w:r w:rsidR="00131310">
              <w:rPr>
                <w:rFonts w:ascii="Andalus" w:hAnsi="Andalus" w:cs="Andalus" w:hint="cs"/>
                <w:sz w:val="20"/>
                <w:szCs w:val="20"/>
                <w:rtl/>
              </w:rPr>
              <w:t xml:space="preserve"> </w:t>
            </w:r>
          </w:p>
        </w:tc>
      </w:tr>
      <w:tr w:rsidR="00131310" w:rsidRPr="00D10F8B" w14:paraId="0EA28557" w14:textId="77777777" w:rsidTr="00131310">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C864E73" w14:textId="768E8BCF" w:rsidR="00131310" w:rsidRDefault="00131310" w:rsidP="00131310">
            <w:pPr>
              <w:bidi/>
              <w:jc w:val="center"/>
              <w:rPr>
                <w:rFonts w:ascii="Andalus" w:hAnsi="Andalus" w:cs="Andalus"/>
                <w:sz w:val="16"/>
                <w:szCs w:val="16"/>
                <w:rtl/>
              </w:rPr>
            </w:pPr>
            <w:r>
              <w:rPr>
                <w:rFonts w:ascii="Andalus" w:hAnsi="Andalus" w:cs="Andalus" w:hint="cs"/>
                <w:sz w:val="16"/>
                <w:szCs w:val="16"/>
                <w:rtl/>
              </w:rPr>
              <w:t>6</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60D0CFC" w14:textId="1131643D" w:rsidR="00131310" w:rsidRPr="00295E8F" w:rsidRDefault="00131310" w:rsidP="00131310">
            <w:pPr>
              <w:bidi/>
              <w:jc w:val="both"/>
              <w:rPr>
                <w:rFonts w:ascii="Sakkal Majalla" w:hAnsi="Sakkal Majalla" w:cs="Sakkal Majalla"/>
                <w:b/>
                <w:bCs/>
                <w:color w:val="984806" w:themeColor="accent6" w:themeShade="80"/>
                <w:rtl/>
                <w:lang w:bidi="ar-MA"/>
              </w:rPr>
            </w:pPr>
            <w:r w:rsidRPr="008F0205">
              <w:rPr>
                <w:rFonts w:ascii="Sakkal Majalla" w:hAnsi="Sakkal Majalla" w:cs="Sakkal Majalla"/>
                <w:b/>
                <w:bCs/>
                <w:color w:val="984806" w:themeColor="accent6" w:themeShade="80"/>
                <w:rtl/>
                <w:lang w:bidi="ar-MA"/>
              </w:rPr>
              <w:t>الدراسة والمصادقة على ملحق لاتفاقية الشراكة رقم 939/</w:t>
            </w:r>
            <w:r w:rsidRPr="008F0205">
              <w:rPr>
                <w:rFonts w:ascii="Sakkal Majalla" w:hAnsi="Sakkal Majalla" w:cs="Sakkal Majalla"/>
                <w:b/>
                <w:bCs/>
                <w:color w:val="984806" w:themeColor="accent6" w:themeShade="80"/>
                <w:lang w:bidi="ar-MA"/>
              </w:rPr>
              <w:t>U</w:t>
            </w:r>
            <w:r w:rsidRPr="008F0205">
              <w:rPr>
                <w:rFonts w:ascii="Sakkal Majalla" w:hAnsi="Sakkal Majalla" w:cs="Sakkal Majalla"/>
                <w:b/>
                <w:bCs/>
                <w:color w:val="984806" w:themeColor="accent6" w:themeShade="80"/>
                <w:rtl/>
                <w:lang w:bidi="ar-MA"/>
              </w:rPr>
              <w:t>/2018 بتاريخ 02/11/2018 الخاصة بتدبير خدمة النقل المدرسي بتراب مقاطعة النخيل.</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DB7D69F" w14:textId="32DF3324" w:rsidR="00131310" w:rsidRPr="009E3CF6" w:rsidRDefault="00131310" w:rsidP="00131310">
            <w:pPr>
              <w:bidi/>
              <w:jc w:val="center"/>
              <w:rPr>
                <w:rFonts w:ascii="Sakkal Majalla" w:hAnsi="Sakkal Majalla" w:cs="Sakkal Majalla"/>
                <w:color w:val="4F6228" w:themeColor="accent3" w:themeShade="80"/>
                <w:rtl/>
                <w:lang w:bidi="ar-MA"/>
              </w:rPr>
            </w:pPr>
            <w:r w:rsidRPr="00360C85">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0B158A4" w14:textId="531AD142" w:rsidR="00131310" w:rsidRDefault="00530F20" w:rsidP="00131310">
            <w:pPr>
              <w:bidi/>
              <w:jc w:val="center"/>
              <w:rPr>
                <w:rFonts w:ascii="Andalus" w:hAnsi="Andalus" w:cs="Andalus"/>
                <w:sz w:val="20"/>
                <w:szCs w:val="20"/>
                <w:rtl/>
              </w:rPr>
            </w:pPr>
            <w:r>
              <w:rPr>
                <w:rFonts w:ascii="Andalus" w:hAnsi="Andalus" w:cs="Andalus" w:hint="cs"/>
                <w:sz w:val="20"/>
                <w:szCs w:val="20"/>
                <w:rtl/>
              </w:rPr>
              <w:t>124</w:t>
            </w:r>
            <w:r w:rsidR="00131310">
              <w:rPr>
                <w:rFonts w:ascii="Andalus" w:hAnsi="Andalus" w:cs="Andalus" w:hint="cs"/>
                <w:sz w:val="20"/>
                <w:szCs w:val="20"/>
                <w:rtl/>
              </w:rPr>
              <w:t xml:space="preserve"> </w:t>
            </w:r>
            <w:r w:rsidR="00131310">
              <w:rPr>
                <w:rFonts w:ascii="Andalus" w:hAnsi="Andalus" w:cs="Andalus"/>
                <w:sz w:val="20"/>
                <w:szCs w:val="20"/>
                <w:rtl/>
              </w:rPr>
              <w:t>–</w:t>
            </w:r>
            <w:r w:rsidR="00131310">
              <w:rPr>
                <w:rFonts w:ascii="Andalus" w:hAnsi="Andalus" w:cs="Andalus" w:hint="cs"/>
                <w:sz w:val="20"/>
                <w:szCs w:val="20"/>
                <w:rtl/>
              </w:rPr>
              <w:t xml:space="preserve"> </w:t>
            </w:r>
            <w:r>
              <w:rPr>
                <w:rFonts w:ascii="Andalus" w:hAnsi="Andalus" w:cs="Andalus" w:hint="cs"/>
                <w:sz w:val="20"/>
                <w:szCs w:val="20"/>
                <w:rtl/>
              </w:rPr>
              <w:t>139</w:t>
            </w:r>
            <w:r w:rsidR="00131310">
              <w:rPr>
                <w:rFonts w:ascii="Andalus" w:hAnsi="Andalus" w:cs="Andalus" w:hint="cs"/>
                <w:sz w:val="20"/>
                <w:szCs w:val="20"/>
                <w:rtl/>
              </w:rPr>
              <w:t xml:space="preserve">  </w:t>
            </w:r>
          </w:p>
        </w:tc>
      </w:tr>
      <w:tr w:rsidR="00B264E4" w:rsidRPr="00D10F8B" w14:paraId="401982F3"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BE21474" w14:textId="522A6C15" w:rsidR="00B264E4" w:rsidRPr="00D10F8B" w:rsidRDefault="008F0205" w:rsidP="00B264E4">
            <w:pPr>
              <w:bidi/>
              <w:jc w:val="center"/>
              <w:rPr>
                <w:rFonts w:ascii="Andalus" w:hAnsi="Andalus" w:cs="Andalus"/>
                <w:sz w:val="16"/>
                <w:szCs w:val="16"/>
                <w:rtl/>
              </w:rPr>
            </w:pPr>
            <w:r>
              <w:rPr>
                <w:rFonts w:ascii="Andalus" w:hAnsi="Andalus" w:cs="Andalus" w:hint="cs"/>
                <w:sz w:val="16"/>
                <w:szCs w:val="16"/>
                <w:rtl/>
              </w:rPr>
              <w:t>11</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B37624E" w14:textId="4476DC4B" w:rsidR="00B264E4" w:rsidRPr="00295E8F" w:rsidRDefault="008F0205" w:rsidP="00B264E4">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المصادقة عل</w:t>
            </w:r>
            <w:r w:rsidRPr="00F828CA">
              <w:rPr>
                <w:rFonts w:ascii="Sakkal Majalla" w:hAnsi="Sakkal Majalla" w:cs="Sakkal Majalla" w:hint="cs"/>
                <w:b/>
                <w:bCs/>
                <w:color w:val="984806" w:themeColor="accent6" w:themeShade="80"/>
                <w:rtl/>
                <w:lang w:bidi="ar-MA"/>
              </w:rPr>
              <w:t>ى</w:t>
            </w:r>
            <w:r w:rsidRPr="00F828CA">
              <w:rPr>
                <w:rFonts w:ascii="Sakkal Majalla" w:hAnsi="Sakkal Majalla" w:cs="Sakkal Majalla"/>
                <w:b/>
                <w:bCs/>
                <w:color w:val="984806" w:themeColor="accent6" w:themeShade="80"/>
                <w:rtl/>
                <w:lang w:bidi="ar-MA"/>
              </w:rPr>
              <w:t xml:space="preserve"> ملحق 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6C34512" w14:textId="2A76C778" w:rsidR="00B264E4" w:rsidRPr="00D10F8B" w:rsidRDefault="00131310" w:rsidP="00B264E4">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 xml:space="preserve">المصادقة </w:t>
            </w:r>
            <w:r>
              <w:rPr>
                <w:rFonts w:ascii="Sakkal Majalla" w:hAnsi="Sakkal Majalla" w:cs="Sakkal Majalla" w:hint="cs"/>
                <w:color w:val="4F6228" w:themeColor="accent3" w:themeShade="80"/>
                <w:rtl/>
                <w:lang w:bidi="ar-MA"/>
              </w:rPr>
              <w:t>بالأغلبية</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C3D8B65" w14:textId="08EF45C0" w:rsidR="00B264E4" w:rsidRPr="00D10F8B" w:rsidRDefault="00530F20" w:rsidP="00B264E4">
            <w:pPr>
              <w:bidi/>
              <w:jc w:val="center"/>
              <w:rPr>
                <w:rFonts w:ascii="Andalus" w:hAnsi="Andalus" w:cs="Andalus"/>
                <w:sz w:val="20"/>
                <w:szCs w:val="20"/>
                <w:rtl/>
              </w:rPr>
            </w:pPr>
            <w:r>
              <w:rPr>
                <w:rFonts w:ascii="Andalus" w:hAnsi="Andalus" w:cs="Andalus" w:hint="cs"/>
                <w:sz w:val="20"/>
                <w:szCs w:val="20"/>
                <w:rtl/>
              </w:rPr>
              <w:t>140</w:t>
            </w:r>
            <w:r w:rsidR="00B264E4">
              <w:rPr>
                <w:rFonts w:ascii="Andalus" w:hAnsi="Andalus" w:cs="Andalus" w:hint="cs"/>
                <w:sz w:val="20"/>
                <w:szCs w:val="20"/>
                <w:rtl/>
              </w:rPr>
              <w:t xml:space="preserve"> </w:t>
            </w:r>
            <w:r w:rsidR="00B264E4">
              <w:rPr>
                <w:rFonts w:ascii="Andalus" w:hAnsi="Andalus" w:cs="Andalus"/>
                <w:sz w:val="20"/>
                <w:szCs w:val="20"/>
                <w:rtl/>
              </w:rPr>
              <w:t>–</w:t>
            </w:r>
            <w:r w:rsidR="00B264E4">
              <w:rPr>
                <w:rFonts w:ascii="Andalus" w:hAnsi="Andalus" w:cs="Andalus" w:hint="cs"/>
                <w:sz w:val="20"/>
                <w:szCs w:val="20"/>
                <w:rtl/>
              </w:rPr>
              <w:t xml:space="preserve"> </w:t>
            </w:r>
            <w:r>
              <w:rPr>
                <w:rFonts w:ascii="Andalus" w:hAnsi="Andalus" w:cs="Andalus" w:hint="cs"/>
                <w:sz w:val="20"/>
                <w:szCs w:val="20"/>
                <w:rtl/>
              </w:rPr>
              <w:t>154</w:t>
            </w:r>
            <w:r w:rsidR="00B264E4">
              <w:rPr>
                <w:rFonts w:ascii="Andalus" w:hAnsi="Andalus" w:cs="Andalus" w:hint="cs"/>
                <w:sz w:val="20"/>
                <w:szCs w:val="20"/>
                <w:rtl/>
              </w:rPr>
              <w:t xml:space="preserve"> </w:t>
            </w:r>
          </w:p>
        </w:tc>
      </w:tr>
      <w:tr w:rsidR="008F0205" w:rsidRPr="00D10F8B" w14:paraId="69A9F198"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C17547" w14:textId="3C1A9681" w:rsidR="008F0205" w:rsidRPr="00D10F8B" w:rsidRDefault="008F0205" w:rsidP="008F0205">
            <w:pPr>
              <w:bidi/>
              <w:jc w:val="center"/>
              <w:rPr>
                <w:rFonts w:ascii="Andalus" w:hAnsi="Andalus" w:cs="Andalus"/>
                <w:sz w:val="16"/>
                <w:szCs w:val="16"/>
                <w:rtl/>
              </w:rPr>
            </w:pPr>
            <w:r>
              <w:rPr>
                <w:rFonts w:ascii="Andalus" w:hAnsi="Andalus" w:cs="Andalus" w:hint="cs"/>
                <w:sz w:val="16"/>
                <w:szCs w:val="16"/>
                <w:rtl/>
              </w:rPr>
              <w:t>7</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1BCE5D4" w14:textId="2354125F" w:rsidR="008F0205" w:rsidRPr="00295E8F" w:rsidRDefault="008F0205" w:rsidP="008F0205">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وضع قرار تنظيمي بتعلق بالإشهار المتنقل بواسطة سيارات الخواص او الحافلات او العربات او الدراجات داخل المجال الترابي لجماعة مراكش.</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6C9E954" w14:textId="5223F457" w:rsidR="008F0205" w:rsidRPr="00D10F8B" w:rsidRDefault="00131310" w:rsidP="008F0205">
            <w:pPr>
              <w:bidi/>
              <w:jc w:val="center"/>
              <w:rPr>
                <w:rFonts w:ascii="Sakkal Majalla" w:hAnsi="Sakkal Majalla" w:cs="Sakkal Majalla"/>
                <w:color w:val="4F6228" w:themeColor="accent3" w:themeShade="80"/>
                <w:sz w:val="24"/>
                <w:szCs w:val="24"/>
                <w:rtl/>
                <w:lang w:bidi="ar-MA"/>
              </w:rPr>
            </w:pPr>
            <w:r w:rsidRPr="00360C85">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B092A56" w14:textId="3DE25F36" w:rsidR="008F0205" w:rsidRPr="00D10F8B" w:rsidRDefault="00530F20" w:rsidP="008F0205">
            <w:pPr>
              <w:bidi/>
              <w:jc w:val="center"/>
              <w:rPr>
                <w:rFonts w:ascii="Andalus" w:hAnsi="Andalus" w:cs="Andalus"/>
                <w:sz w:val="20"/>
                <w:szCs w:val="20"/>
                <w:rtl/>
              </w:rPr>
            </w:pPr>
            <w:r>
              <w:rPr>
                <w:rFonts w:ascii="Andalus" w:hAnsi="Andalus" w:cs="Andalus" w:hint="cs"/>
                <w:sz w:val="20"/>
                <w:szCs w:val="20"/>
                <w:rtl/>
              </w:rPr>
              <w:t>155</w:t>
            </w:r>
            <w:r w:rsidR="008F0205">
              <w:rPr>
                <w:rFonts w:ascii="Andalus" w:hAnsi="Andalus" w:cs="Andalus" w:hint="cs"/>
                <w:sz w:val="20"/>
                <w:szCs w:val="20"/>
                <w:rtl/>
              </w:rPr>
              <w:t xml:space="preserve"> </w:t>
            </w:r>
            <w:r w:rsidR="008F0205">
              <w:rPr>
                <w:rFonts w:ascii="Andalus" w:hAnsi="Andalus" w:cs="Andalus"/>
                <w:sz w:val="20"/>
                <w:szCs w:val="20"/>
                <w:rtl/>
              </w:rPr>
              <w:t>–</w:t>
            </w:r>
            <w:r w:rsidR="008F0205">
              <w:rPr>
                <w:rFonts w:ascii="Andalus" w:hAnsi="Andalus" w:cs="Andalus" w:hint="cs"/>
                <w:sz w:val="20"/>
                <w:szCs w:val="20"/>
                <w:rtl/>
              </w:rPr>
              <w:t xml:space="preserve"> </w:t>
            </w:r>
            <w:r>
              <w:rPr>
                <w:rFonts w:ascii="Andalus" w:hAnsi="Andalus" w:cs="Andalus" w:hint="cs"/>
                <w:sz w:val="20"/>
                <w:szCs w:val="20"/>
                <w:rtl/>
              </w:rPr>
              <w:t xml:space="preserve">168 </w:t>
            </w:r>
            <w:r w:rsidR="008F0205">
              <w:rPr>
                <w:rFonts w:ascii="Andalus" w:hAnsi="Andalus" w:cs="Andalus" w:hint="cs"/>
                <w:sz w:val="20"/>
                <w:szCs w:val="20"/>
                <w:rtl/>
              </w:rPr>
              <w:t xml:space="preserve"> </w:t>
            </w:r>
          </w:p>
        </w:tc>
      </w:tr>
      <w:tr w:rsidR="008F0205" w:rsidRPr="00D10F8B" w14:paraId="546F7C49" w14:textId="77777777" w:rsidTr="00831FF1">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7A63195" w14:textId="761CA026" w:rsidR="008F0205" w:rsidRPr="00D10F8B" w:rsidRDefault="008F0205" w:rsidP="008F0205">
            <w:pPr>
              <w:bidi/>
              <w:jc w:val="center"/>
              <w:rPr>
                <w:rFonts w:ascii="Andalus" w:hAnsi="Andalus" w:cs="Andalus"/>
                <w:sz w:val="16"/>
                <w:szCs w:val="16"/>
                <w:rtl/>
              </w:rPr>
            </w:pPr>
            <w:r>
              <w:rPr>
                <w:rFonts w:ascii="Andalus" w:hAnsi="Andalus" w:cs="Andalus" w:hint="cs"/>
                <w:sz w:val="16"/>
                <w:szCs w:val="16"/>
                <w:rtl/>
              </w:rPr>
              <w:t>8</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DC8E10A" w14:textId="6B519DE0" w:rsidR="008F0205" w:rsidRPr="00295E8F" w:rsidRDefault="008F0205" w:rsidP="008F0205">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تعديل القرار التنظيمي الجماعي المتعلق بإحداث فرقة المراقبين بزي رسمي وتحديد مهامهم في مجال الشرطة الادارية التابعة لجماعة مراكش.</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E6E3A84" w14:textId="46F22250" w:rsidR="008F0205" w:rsidRPr="00D10F8B" w:rsidRDefault="008F0205" w:rsidP="008F0205">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 xml:space="preserve">المصادقة </w:t>
            </w:r>
            <w:r w:rsidR="00530F20">
              <w:rPr>
                <w:rFonts w:ascii="Sakkal Majalla" w:hAnsi="Sakkal Majalla" w:cs="Sakkal Majalla" w:hint="cs"/>
                <w:color w:val="4F6228" w:themeColor="accent3" w:themeShade="80"/>
                <w:rtl/>
                <w:lang w:bidi="ar-MA"/>
              </w:rPr>
              <w:t>بالأغلبية</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C7936D" w14:textId="428C4793" w:rsidR="008F0205" w:rsidRPr="00D10F8B" w:rsidRDefault="00530F20" w:rsidP="008F0205">
            <w:pPr>
              <w:bidi/>
              <w:jc w:val="center"/>
              <w:rPr>
                <w:rFonts w:ascii="Andalus" w:hAnsi="Andalus" w:cs="Andalus"/>
                <w:sz w:val="20"/>
                <w:szCs w:val="20"/>
                <w:rtl/>
              </w:rPr>
            </w:pPr>
            <w:r>
              <w:rPr>
                <w:rFonts w:ascii="Andalus" w:hAnsi="Andalus" w:cs="Andalus" w:hint="cs"/>
                <w:sz w:val="20"/>
                <w:szCs w:val="20"/>
                <w:rtl/>
              </w:rPr>
              <w:t>169</w:t>
            </w:r>
            <w:r w:rsidR="008F0205">
              <w:rPr>
                <w:rFonts w:ascii="Andalus" w:hAnsi="Andalus" w:cs="Andalus" w:hint="cs"/>
                <w:sz w:val="20"/>
                <w:szCs w:val="20"/>
                <w:rtl/>
              </w:rPr>
              <w:t xml:space="preserve"> </w:t>
            </w:r>
            <w:r w:rsidR="008F0205">
              <w:rPr>
                <w:rFonts w:ascii="Andalus" w:hAnsi="Andalus" w:cs="Andalus"/>
                <w:sz w:val="20"/>
                <w:szCs w:val="20"/>
                <w:rtl/>
              </w:rPr>
              <w:t>–</w:t>
            </w:r>
            <w:r w:rsidR="008F0205">
              <w:rPr>
                <w:rFonts w:ascii="Andalus" w:hAnsi="Andalus" w:cs="Andalus" w:hint="cs"/>
                <w:sz w:val="20"/>
                <w:szCs w:val="20"/>
                <w:rtl/>
              </w:rPr>
              <w:t xml:space="preserve"> </w:t>
            </w:r>
            <w:r>
              <w:rPr>
                <w:rFonts w:ascii="Andalus" w:hAnsi="Andalus" w:cs="Andalus" w:hint="cs"/>
                <w:sz w:val="20"/>
                <w:szCs w:val="20"/>
                <w:rtl/>
              </w:rPr>
              <w:t xml:space="preserve">196 </w:t>
            </w:r>
            <w:r w:rsidR="008F0205">
              <w:rPr>
                <w:rFonts w:ascii="Andalus" w:hAnsi="Andalus" w:cs="Andalus" w:hint="cs"/>
                <w:sz w:val="20"/>
                <w:szCs w:val="20"/>
                <w:rtl/>
              </w:rPr>
              <w:t xml:space="preserve"> </w:t>
            </w:r>
          </w:p>
        </w:tc>
      </w:tr>
      <w:tr w:rsidR="00530F20" w:rsidRPr="00D10F8B" w14:paraId="77DB4457" w14:textId="77777777" w:rsidTr="00AC112F">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3FFE57E" w14:textId="74E073DA" w:rsidR="00530F20" w:rsidRPr="00D10F8B" w:rsidRDefault="00530F20" w:rsidP="008F0205">
            <w:pPr>
              <w:bidi/>
              <w:jc w:val="center"/>
              <w:rPr>
                <w:rFonts w:ascii="Andalus" w:hAnsi="Andalus" w:cs="Andalus"/>
                <w:sz w:val="16"/>
                <w:szCs w:val="16"/>
                <w:rtl/>
              </w:rPr>
            </w:pPr>
            <w:r>
              <w:rPr>
                <w:rFonts w:ascii="Andalus" w:hAnsi="Andalus" w:cs="Andalus" w:hint="cs"/>
                <w:sz w:val="16"/>
                <w:szCs w:val="16"/>
                <w:rtl/>
              </w:rPr>
              <w:t>9</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B13FEF9" w14:textId="352292A3" w:rsidR="00530F20" w:rsidRPr="00295E8F" w:rsidRDefault="00530F20" w:rsidP="008F0205">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المصادقة على دفتر التحملات الخاص ب</w:t>
            </w:r>
            <w:r w:rsidRPr="00F828CA">
              <w:rPr>
                <w:rFonts w:ascii="Sakkal Majalla" w:hAnsi="Sakkal Majalla" w:cs="Sakkal Majalla" w:hint="cs"/>
                <w:b/>
                <w:bCs/>
                <w:color w:val="984806" w:themeColor="accent6" w:themeShade="80"/>
                <w:rtl/>
                <w:lang w:bidi="ar-MA"/>
              </w:rPr>
              <w:t>ال</w:t>
            </w:r>
            <w:r w:rsidRPr="00F828CA">
              <w:rPr>
                <w:rFonts w:ascii="Sakkal Majalla" w:hAnsi="Sakkal Majalla" w:cs="Sakkal Majalla"/>
                <w:b/>
                <w:bCs/>
                <w:color w:val="984806" w:themeColor="accent6" w:themeShade="80"/>
                <w:rtl/>
                <w:lang w:bidi="ar-MA"/>
              </w:rPr>
              <w:t xml:space="preserve">تدبير </w:t>
            </w:r>
            <w:r w:rsidRPr="00F828CA">
              <w:rPr>
                <w:rFonts w:ascii="Sakkal Majalla" w:hAnsi="Sakkal Majalla" w:cs="Sakkal Majalla" w:hint="cs"/>
                <w:b/>
                <w:bCs/>
                <w:color w:val="984806" w:themeColor="accent6" w:themeShade="80"/>
                <w:rtl/>
                <w:lang w:bidi="ar-MA"/>
              </w:rPr>
              <w:t>المفوض ل</w:t>
            </w:r>
            <w:r w:rsidRPr="00F828CA">
              <w:rPr>
                <w:rFonts w:ascii="Sakkal Majalla" w:hAnsi="Sakkal Majalla" w:cs="Sakkal Majalla"/>
                <w:b/>
                <w:bCs/>
                <w:color w:val="984806" w:themeColor="accent6" w:themeShade="80"/>
                <w:rtl/>
                <w:lang w:bidi="ar-MA"/>
              </w:rPr>
              <w:t xml:space="preserve">مرفق قطر المركبات </w:t>
            </w:r>
            <w:r w:rsidRPr="00F828CA">
              <w:rPr>
                <w:rFonts w:ascii="Sakkal Majalla" w:hAnsi="Sakkal Majalla" w:cs="Sakkal Majalla" w:hint="cs"/>
                <w:b/>
                <w:bCs/>
                <w:color w:val="984806" w:themeColor="accent6" w:themeShade="80"/>
                <w:rtl/>
                <w:lang w:bidi="ar-MA"/>
              </w:rPr>
              <w:t>وإيداعها</w:t>
            </w:r>
            <w:r w:rsidRPr="00F828CA">
              <w:rPr>
                <w:rFonts w:ascii="Sakkal Majalla" w:hAnsi="Sakkal Majalla" w:cs="Sakkal Majalla"/>
                <w:b/>
                <w:bCs/>
                <w:color w:val="984806" w:themeColor="accent6" w:themeShade="80"/>
                <w:rtl/>
                <w:lang w:bidi="ar-MA"/>
              </w:rPr>
              <w:t xml:space="preserve"> </w:t>
            </w:r>
            <w:proofErr w:type="spellStart"/>
            <w:r w:rsidRPr="00F828CA">
              <w:rPr>
                <w:rFonts w:ascii="Sakkal Majalla" w:hAnsi="Sakkal Majalla" w:cs="Sakkal Majalla" w:hint="cs"/>
                <w:b/>
                <w:bCs/>
                <w:color w:val="984806" w:themeColor="accent6" w:themeShade="80"/>
                <w:rtl/>
                <w:lang w:bidi="ar-MA"/>
              </w:rPr>
              <w:t>ب</w:t>
            </w:r>
            <w:r w:rsidRPr="00F828CA">
              <w:rPr>
                <w:rFonts w:ascii="Sakkal Majalla" w:hAnsi="Sakkal Majalla" w:cs="Sakkal Majalla"/>
                <w:b/>
                <w:bCs/>
                <w:color w:val="984806" w:themeColor="accent6" w:themeShade="80"/>
                <w:rtl/>
                <w:lang w:bidi="ar-MA"/>
              </w:rPr>
              <w:t>المحجز</w:t>
            </w:r>
            <w:proofErr w:type="spellEnd"/>
            <w:r w:rsidRPr="00F828CA">
              <w:rPr>
                <w:rFonts w:ascii="Sakkal Majalla" w:hAnsi="Sakkal Majalla" w:cs="Sakkal Majalla"/>
                <w:b/>
                <w:bCs/>
                <w:color w:val="984806" w:themeColor="accent6" w:themeShade="80"/>
                <w:rtl/>
                <w:lang w:bidi="ar-MA"/>
              </w:rPr>
              <w:t xml:space="preserve"> الجماعي.</w:t>
            </w:r>
          </w:p>
        </w:tc>
        <w:tc>
          <w:tcPr>
            <w:tcW w:w="1560"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69295505" w14:textId="688312AE" w:rsidR="00530F20" w:rsidRPr="00D10F8B" w:rsidRDefault="00530F20" w:rsidP="008F0205">
            <w:pPr>
              <w:bidi/>
              <w:jc w:val="center"/>
              <w:rPr>
                <w:rFonts w:ascii="Sakkal Majalla" w:hAnsi="Sakkal Majalla" w:cs="Sakkal Majalla"/>
                <w:color w:val="4F6228" w:themeColor="accent3" w:themeShade="80"/>
                <w:sz w:val="24"/>
                <w:szCs w:val="24"/>
                <w:rtl/>
                <w:lang w:bidi="ar-MA"/>
              </w:rPr>
            </w:pPr>
            <w:r>
              <w:rPr>
                <w:rFonts w:ascii="Sakkal Majalla" w:hAnsi="Sakkal Majalla" w:cs="Sakkal Majalla" w:hint="cs"/>
                <w:color w:val="4F6228" w:themeColor="accent3" w:themeShade="80"/>
                <w:rtl/>
                <w:lang w:bidi="ar-MA"/>
              </w:rPr>
              <w:t>التأجيل للجلسة المقبلة</w:t>
            </w:r>
          </w:p>
        </w:tc>
        <w:tc>
          <w:tcPr>
            <w:tcW w:w="1134"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71AF945A" w14:textId="17E7AA99" w:rsidR="00530F20" w:rsidRPr="00D10F8B" w:rsidRDefault="00530F20" w:rsidP="008F0205">
            <w:pPr>
              <w:bidi/>
              <w:jc w:val="center"/>
              <w:rPr>
                <w:rFonts w:ascii="Andalus" w:hAnsi="Andalus" w:cs="Andalus"/>
                <w:sz w:val="20"/>
                <w:szCs w:val="20"/>
                <w:rtl/>
              </w:rPr>
            </w:pPr>
            <w:r>
              <w:rPr>
                <w:rFonts w:ascii="Andalus" w:hAnsi="Andalus" w:cs="Andalus" w:hint="cs"/>
                <w:sz w:val="20"/>
                <w:szCs w:val="20"/>
                <w:rtl/>
              </w:rPr>
              <w:t xml:space="preserve">197 </w:t>
            </w:r>
            <w:r>
              <w:rPr>
                <w:rFonts w:ascii="Andalus" w:hAnsi="Andalus" w:cs="Andalus"/>
                <w:sz w:val="20"/>
                <w:szCs w:val="20"/>
                <w:rtl/>
              </w:rPr>
              <w:t>–</w:t>
            </w:r>
            <w:r>
              <w:rPr>
                <w:rFonts w:ascii="Andalus" w:hAnsi="Andalus" w:cs="Andalus" w:hint="cs"/>
                <w:sz w:val="20"/>
                <w:szCs w:val="20"/>
                <w:rtl/>
              </w:rPr>
              <w:t xml:space="preserve"> 223  </w:t>
            </w:r>
          </w:p>
        </w:tc>
      </w:tr>
      <w:tr w:rsidR="00530F20" w:rsidRPr="00D10F8B" w14:paraId="65A11F33" w14:textId="77777777" w:rsidTr="00AC112F">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1D9C35B" w14:textId="0B7E97CF" w:rsidR="00530F20" w:rsidRPr="00D10F8B" w:rsidRDefault="00530F20" w:rsidP="008F0205">
            <w:pPr>
              <w:bidi/>
              <w:jc w:val="center"/>
              <w:rPr>
                <w:rFonts w:ascii="Andalus" w:hAnsi="Andalus" w:cs="Andalus"/>
                <w:sz w:val="16"/>
                <w:szCs w:val="16"/>
                <w:rtl/>
              </w:rPr>
            </w:pPr>
            <w:r>
              <w:rPr>
                <w:rFonts w:ascii="Andalus" w:hAnsi="Andalus" w:cs="Andalus" w:hint="cs"/>
                <w:sz w:val="16"/>
                <w:szCs w:val="16"/>
                <w:rtl/>
              </w:rPr>
              <w:t>10</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A283661" w14:textId="0A603F39" w:rsidR="00530F20" w:rsidRPr="00295E8F" w:rsidRDefault="00530F20" w:rsidP="008F0205">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F828CA">
              <w:rPr>
                <w:rFonts w:ascii="Sakkal Majalla" w:hAnsi="Sakkal Majalla" w:cs="Sakkal Majalla"/>
                <w:b/>
                <w:bCs/>
                <w:color w:val="984806" w:themeColor="accent6" w:themeShade="80"/>
                <w:rtl/>
                <w:lang w:bidi="ar-MA"/>
              </w:rPr>
              <w:t>المحجز</w:t>
            </w:r>
            <w:proofErr w:type="spellEnd"/>
            <w:r w:rsidRPr="00F828CA">
              <w:rPr>
                <w:rFonts w:ascii="Sakkal Majalla" w:hAnsi="Sakkal Majalla" w:cs="Sakkal Majalla"/>
                <w:b/>
                <w:bCs/>
                <w:color w:val="984806" w:themeColor="accent6" w:themeShade="80"/>
                <w:rtl/>
                <w:lang w:bidi="ar-MA"/>
              </w:rPr>
              <w:t xml:space="preserve"> الجماعي.</w:t>
            </w:r>
          </w:p>
        </w:tc>
        <w:tc>
          <w:tcPr>
            <w:tcW w:w="1560" w:type="dxa"/>
            <w:vMerge/>
            <w:tcBorders>
              <w:left w:val="single" w:sz="4" w:space="0" w:color="000000" w:themeColor="text1"/>
              <w:bottom w:val="single" w:sz="4" w:space="0" w:color="000000" w:themeColor="text1"/>
              <w:right w:val="single" w:sz="4" w:space="0" w:color="000000" w:themeColor="text1"/>
            </w:tcBorders>
            <w:shd w:val="clear" w:color="auto" w:fill="FFFFFF" w:themeFill="background1"/>
          </w:tcPr>
          <w:p w14:paraId="43BAE32E" w14:textId="07709806" w:rsidR="00530F20" w:rsidRPr="00D10F8B" w:rsidRDefault="00530F20" w:rsidP="008F0205">
            <w:pPr>
              <w:bidi/>
              <w:jc w:val="center"/>
              <w:rPr>
                <w:rFonts w:ascii="Sakkal Majalla" w:hAnsi="Sakkal Majalla" w:cs="Sakkal Majalla"/>
                <w:color w:val="4F6228" w:themeColor="accent3" w:themeShade="80"/>
                <w:sz w:val="24"/>
                <w:szCs w:val="24"/>
                <w:rtl/>
                <w:lang w:bidi="ar-MA"/>
              </w:rPr>
            </w:pPr>
          </w:p>
        </w:tc>
        <w:tc>
          <w:tcPr>
            <w:tcW w:w="1134" w:type="dxa"/>
            <w:vMerge/>
            <w:tcBorders>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3AA4189" w14:textId="0B7B28E1" w:rsidR="00530F20" w:rsidRPr="00D10F8B" w:rsidRDefault="00530F20" w:rsidP="008F0205">
            <w:pPr>
              <w:bidi/>
              <w:jc w:val="center"/>
              <w:rPr>
                <w:rFonts w:ascii="Andalus" w:hAnsi="Andalus" w:cs="Andalus"/>
                <w:sz w:val="20"/>
                <w:szCs w:val="20"/>
                <w:rtl/>
              </w:rPr>
            </w:pPr>
          </w:p>
        </w:tc>
      </w:tr>
      <w:tr w:rsidR="00F828CA" w:rsidRPr="00D10F8B" w14:paraId="47FC6E3F" w14:textId="77777777" w:rsidTr="00530F20">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36E03C" w14:textId="745B033A"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12</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1454F89" w14:textId="419E38BA"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 xml:space="preserve">المصادقة على الاحتلال المؤقت للملك </w:t>
            </w:r>
            <w:proofErr w:type="spellStart"/>
            <w:r w:rsidRPr="00F828CA">
              <w:rPr>
                <w:rFonts w:ascii="Sakkal Majalla" w:hAnsi="Sakkal Majalla" w:cs="Sakkal Majalla"/>
                <w:b/>
                <w:bCs/>
                <w:color w:val="984806" w:themeColor="accent6" w:themeShade="80"/>
                <w:rtl/>
                <w:lang w:bidi="ar-MA"/>
              </w:rPr>
              <w:t>الغابوي</w:t>
            </w:r>
            <w:proofErr w:type="spellEnd"/>
            <w:r w:rsidRPr="00F828CA">
              <w:rPr>
                <w:rFonts w:ascii="Sakkal Majalla" w:hAnsi="Sakkal Majalla" w:cs="Sakkal Majalla"/>
                <w:b/>
                <w:bCs/>
                <w:color w:val="984806" w:themeColor="accent6" w:themeShade="80"/>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F828CA">
              <w:rPr>
                <w:rFonts w:ascii="Sakkal Majalla" w:hAnsi="Sakkal Majalla" w:cs="Sakkal Majalla"/>
                <w:b/>
                <w:bCs/>
                <w:color w:val="984806" w:themeColor="accent6" w:themeShade="80"/>
                <w:rtl/>
                <w:lang w:bidi="ar-MA"/>
              </w:rPr>
              <w:t>و واد</w:t>
            </w:r>
            <w:proofErr w:type="gramEnd"/>
            <w:r w:rsidRPr="00F828CA">
              <w:rPr>
                <w:rFonts w:ascii="Sakkal Majalla" w:hAnsi="Sakkal Majalla" w:cs="Sakkal Majalla"/>
                <w:b/>
                <w:bCs/>
                <w:color w:val="984806" w:themeColor="accent6" w:themeShade="80"/>
                <w:rtl/>
                <w:lang w:bidi="ar-MA"/>
              </w:rPr>
              <w:t xml:space="preserve"> النفيس.</w:t>
            </w:r>
            <w:r w:rsidRPr="00F828CA">
              <w:rPr>
                <w:rFonts w:ascii="Sakkal Majalla" w:hAnsi="Sakkal Majalla" w:cs="Sakkal Majalla"/>
                <w:b/>
                <w:bCs/>
                <w:color w:val="984806" w:themeColor="accent6" w:themeShade="80"/>
                <w:rtl/>
                <w:lang w:bidi="ar-MA"/>
              </w:rPr>
              <w:tab/>
            </w:r>
            <w:r w:rsidRPr="00F828CA">
              <w:rPr>
                <w:rFonts w:ascii="Sakkal Majalla" w:hAnsi="Sakkal Majalla" w:cs="Sakkal Majalla" w:hint="cs"/>
                <w:b/>
                <w:bCs/>
                <w:color w:val="984806" w:themeColor="accent6" w:themeShade="80"/>
                <w:rtl/>
                <w:lang w:bidi="ar-MA"/>
              </w:rPr>
              <w:t xml:space="preserve">      </w:t>
            </w:r>
            <w:r w:rsidRPr="00F828CA">
              <w:rPr>
                <w:rFonts w:ascii="Sakkal Majalla" w:hAnsi="Sakkal Majalla" w:cs="Sakkal Majalla"/>
                <w:b/>
                <w:bCs/>
                <w:sz w:val="18"/>
                <w:szCs w:val="18"/>
                <w:u w:val="single"/>
                <w:rtl/>
                <w:lang w:bidi="ar-MA"/>
              </w:rPr>
              <w:t>"نقطة مقترحة</w:t>
            </w:r>
            <w:r w:rsidRPr="00F828CA">
              <w:rPr>
                <w:rFonts w:ascii="Sakkal Majalla" w:hAnsi="Sakkal Majalla" w:cs="Sakkal Majalla" w:hint="cs"/>
                <w:b/>
                <w:bCs/>
                <w:sz w:val="18"/>
                <w:szCs w:val="18"/>
                <w:u w:val="single"/>
                <w:rtl/>
                <w:lang w:bidi="ar-MA"/>
              </w:rPr>
              <w:t xml:space="preserve"> سابقا</w:t>
            </w:r>
            <w:r w:rsidRPr="00F828CA">
              <w:rPr>
                <w:rFonts w:ascii="Sakkal Majalla" w:hAnsi="Sakkal Majalla" w:cs="Sakkal Majalla"/>
                <w:b/>
                <w:bCs/>
                <w:sz w:val="18"/>
                <w:szCs w:val="18"/>
                <w:u w:val="single"/>
                <w:rtl/>
                <w:lang w:bidi="ar-MA"/>
              </w:rPr>
              <w:t xml:space="preserve"> من طرف السيد الوالي عامل عمالة مراكش"</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B0930C8" w14:textId="77777777" w:rsidR="00F828CA" w:rsidRPr="00D10F8B" w:rsidRDefault="00F828CA" w:rsidP="00530F20">
            <w:pPr>
              <w:bidi/>
              <w:jc w:val="center"/>
              <w:rPr>
                <w:rFonts w:ascii="Sakkal Majalla" w:hAnsi="Sakkal Majalla" w:cs="Sakkal Majalla"/>
                <w:color w:val="4F6228" w:themeColor="accent3" w:themeShade="80"/>
                <w:sz w:val="24"/>
                <w:szCs w:val="24"/>
                <w:rtl/>
                <w:lang w:bidi="ar-MA"/>
              </w:rPr>
            </w:pPr>
            <w:r w:rsidRPr="000A558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AA145B7" w14:textId="1DDDD6E6" w:rsidR="00F828CA" w:rsidRPr="00D10F8B" w:rsidRDefault="00530F20" w:rsidP="00F828CA">
            <w:pPr>
              <w:bidi/>
              <w:jc w:val="center"/>
              <w:rPr>
                <w:rFonts w:ascii="Andalus" w:hAnsi="Andalus" w:cs="Andalus"/>
                <w:sz w:val="20"/>
                <w:szCs w:val="20"/>
                <w:rtl/>
              </w:rPr>
            </w:pPr>
            <w:r>
              <w:rPr>
                <w:rFonts w:ascii="Andalus" w:hAnsi="Andalus" w:cs="Andalus" w:hint="cs"/>
                <w:sz w:val="20"/>
                <w:szCs w:val="20"/>
                <w:rtl/>
              </w:rPr>
              <w:t>224</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hint="cs"/>
                <w:sz w:val="20"/>
                <w:szCs w:val="20"/>
                <w:rtl/>
              </w:rPr>
              <w:t>229</w:t>
            </w:r>
            <w:r w:rsidR="00F828CA">
              <w:rPr>
                <w:rFonts w:ascii="Andalus" w:hAnsi="Andalus" w:cs="Andalus" w:hint="cs"/>
                <w:sz w:val="20"/>
                <w:szCs w:val="20"/>
                <w:rtl/>
              </w:rPr>
              <w:t xml:space="preserve"> </w:t>
            </w:r>
          </w:p>
        </w:tc>
      </w:tr>
      <w:tr w:rsidR="00F828CA" w:rsidRPr="00D10F8B" w14:paraId="0810FD4B" w14:textId="77777777" w:rsidTr="00B264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A1E4EE3" w14:textId="3DD3A12E"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13</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7C538CD" w14:textId="129D2866"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الغاء مقرر مجلس جماعة مراكش عدد 503/10/2020 بتاريخ 21 اكتوبر 2020 القاضي بالمصادقة على تسيير وصيانة غابة الشباب والمساحات الخضراء الكبيرة لمدينة مراكش عن طريق احداث شركة التنمية المحلية.</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20DE40"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C6581">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BFB058F" w14:textId="62BA29F6" w:rsidR="00F828CA" w:rsidRPr="00D10F8B" w:rsidRDefault="00530F20" w:rsidP="00F828CA">
            <w:pPr>
              <w:bidi/>
              <w:jc w:val="center"/>
              <w:rPr>
                <w:rFonts w:ascii="Andalus" w:hAnsi="Andalus" w:cs="Andalus"/>
                <w:sz w:val="20"/>
                <w:szCs w:val="20"/>
                <w:rtl/>
              </w:rPr>
            </w:pPr>
            <w:r>
              <w:rPr>
                <w:rFonts w:ascii="Andalus" w:hAnsi="Andalus" w:cs="Andalus" w:hint="cs"/>
                <w:sz w:val="20"/>
                <w:szCs w:val="20"/>
                <w:rtl/>
              </w:rPr>
              <w:t>230</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hint="cs"/>
                <w:sz w:val="20"/>
                <w:szCs w:val="20"/>
                <w:rtl/>
              </w:rPr>
              <w:t xml:space="preserve">236 </w:t>
            </w:r>
            <w:r w:rsidR="00F828CA">
              <w:rPr>
                <w:rFonts w:ascii="Andalus" w:hAnsi="Andalus" w:cs="Andalus" w:hint="cs"/>
                <w:sz w:val="20"/>
                <w:szCs w:val="20"/>
                <w:rtl/>
              </w:rPr>
              <w:t xml:space="preserve"> </w:t>
            </w:r>
          </w:p>
        </w:tc>
      </w:tr>
      <w:tr w:rsidR="00F828CA" w:rsidRPr="00D10F8B" w14:paraId="3C165559" w14:textId="77777777" w:rsidTr="00A546B1">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ED1DE85" w14:textId="6206348A"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14</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52579B" w14:textId="164A1679" w:rsidR="00F828CA" w:rsidRPr="00295E8F" w:rsidRDefault="00F828CA" w:rsidP="00F828CA">
            <w:pPr>
              <w:bidi/>
              <w:contextualSpacing/>
              <w:jc w:val="lowKashida"/>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الدراسة والمصادقة على تنظيم وتحديد اختصاصات ادارة جماعة مراكش.</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F78D22"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C6581">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4EE1132" w14:textId="23B6264D" w:rsidR="00F828CA" w:rsidRPr="00D10F8B" w:rsidRDefault="00530F20" w:rsidP="00F828CA">
            <w:pPr>
              <w:bidi/>
              <w:jc w:val="center"/>
              <w:rPr>
                <w:rFonts w:ascii="Andalus" w:hAnsi="Andalus" w:cs="Andalus"/>
                <w:sz w:val="20"/>
                <w:szCs w:val="20"/>
                <w:rtl/>
              </w:rPr>
            </w:pPr>
            <w:r>
              <w:rPr>
                <w:rFonts w:ascii="Andalus" w:hAnsi="Andalus" w:cs="Andalus" w:hint="cs"/>
                <w:sz w:val="20"/>
                <w:szCs w:val="20"/>
                <w:rtl/>
              </w:rPr>
              <w:t>237</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hint="cs"/>
                <w:sz w:val="20"/>
                <w:szCs w:val="20"/>
                <w:rtl/>
              </w:rPr>
              <w:t>309</w:t>
            </w:r>
            <w:r w:rsidR="00F828CA">
              <w:rPr>
                <w:rFonts w:ascii="Andalus" w:hAnsi="Andalus" w:cs="Andalus" w:hint="cs"/>
                <w:sz w:val="20"/>
                <w:szCs w:val="20"/>
                <w:rtl/>
              </w:rPr>
              <w:t xml:space="preserve"> </w:t>
            </w:r>
          </w:p>
        </w:tc>
      </w:tr>
      <w:tr w:rsidR="00F828CA" w:rsidRPr="00D10F8B" w14:paraId="51819A6F" w14:textId="77777777" w:rsidTr="00A546B1">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FD51B49" w14:textId="75E8C30F"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15</w:t>
            </w:r>
          </w:p>
        </w:tc>
        <w:tc>
          <w:tcPr>
            <w:tcW w:w="82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D84A532" w14:textId="2407CA21" w:rsidR="00F828CA" w:rsidRPr="00295E8F" w:rsidRDefault="00F828CA" w:rsidP="00F828CA">
            <w:pPr>
              <w:bidi/>
              <w:contextualSpacing/>
              <w:jc w:val="lowKashida"/>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الغاء مقرر مجلس جماعة مراكش عدد 424/</w:t>
            </w:r>
            <w:r w:rsidRPr="00F828CA">
              <w:rPr>
                <w:rFonts w:ascii="Sakkal Majalla" w:hAnsi="Sakkal Majalla" w:cs="Sakkal Majalla"/>
                <w:b/>
                <w:bCs/>
                <w:color w:val="984806" w:themeColor="accent6" w:themeShade="80"/>
                <w:lang w:bidi="ar-MA"/>
              </w:rPr>
              <w:t>10</w:t>
            </w:r>
            <w:r w:rsidRPr="00F828CA">
              <w:rPr>
                <w:rFonts w:ascii="Sakkal Majalla" w:hAnsi="Sakkal Majalla" w:cs="Sakkal Majalla"/>
                <w:b/>
                <w:bCs/>
                <w:color w:val="984806" w:themeColor="accent6" w:themeShade="80"/>
                <w:rtl/>
                <w:lang w:bidi="ar-MA"/>
              </w:rPr>
              <w:t>/2019 بتاريخ 10/</w:t>
            </w:r>
            <w:r w:rsidRPr="00F828CA">
              <w:rPr>
                <w:rFonts w:ascii="Sakkal Majalla" w:hAnsi="Sakkal Majalla" w:cs="Sakkal Majalla"/>
                <w:b/>
                <w:bCs/>
                <w:color w:val="984806" w:themeColor="accent6" w:themeShade="80"/>
                <w:lang w:bidi="ar-MA"/>
              </w:rPr>
              <w:t>10</w:t>
            </w:r>
            <w:r w:rsidRPr="00F828CA">
              <w:rPr>
                <w:rFonts w:ascii="Sakkal Majalla" w:hAnsi="Sakkal Majalla" w:cs="Sakkal Majalla"/>
                <w:b/>
                <w:bCs/>
                <w:color w:val="984806" w:themeColor="accent6" w:themeShade="80"/>
                <w:rtl/>
                <w:lang w:bidi="ar-MA"/>
              </w:rPr>
              <w:t>/2019 القاضي بالمصادقة على تنظيم وتحديد اختصاصات ادارة جماعة مراكش في شكلها المعدل بثمانية (8) اقسام وخمسة وعشرون (25) مصلحة.</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C25BAA" w14:textId="486197B4" w:rsidR="00F828CA" w:rsidRPr="00D10F8B" w:rsidRDefault="00131310" w:rsidP="00F828CA">
            <w:pPr>
              <w:bidi/>
              <w:jc w:val="center"/>
              <w:rPr>
                <w:rFonts w:ascii="Sakkal Majalla" w:hAnsi="Sakkal Majalla" w:cs="Sakkal Majalla"/>
                <w:color w:val="4F6228" w:themeColor="accent3" w:themeShade="80"/>
                <w:sz w:val="24"/>
                <w:szCs w:val="24"/>
                <w:rtl/>
                <w:lang w:bidi="ar-MA"/>
              </w:rPr>
            </w:pPr>
            <w:r w:rsidRPr="00360C85">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F433CD4" w14:textId="04CD8B52" w:rsidR="00F828CA" w:rsidRPr="00D10F8B" w:rsidRDefault="00530F20" w:rsidP="00F828CA">
            <w:pPr>
              <w:bidi/>
              <w:jc w:val="center"/>
              <w:rPr>
                <w:rFonts w:ascii="Andalus" w:hAnsi="Andalus" w:cs="Andalus"/>
                <w:sz w:val="20"/>
                <w:szCs w:val="20"/>
                <w:rtl/>
              </w:rPr>
            </w:pPr>
            <w:r>
              <w:rPr>
                <w:rFonts w:ascii="Andalus" w:hAnsi="Andalus" w:cs="Andalus" w:hint="cs"/>
                <w:sz w:val="20"/>
                <w:szCs w:val="20"/>
                <w:rtl/>
              </w:rPr>
              <w:t>237</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hint="cs"/>
                <w:sz w:val="20"/>
                <w:szCs w:val="20"/>
                <w:rtl/>
              </w:rPr>
              <w:t>310</w:t>
            </w:r>
            <w:r w:rsidR="00F828CA">
              <w:rPr>
                <w:rFonts w:ascii="Andalus" w:hAnsi="Andalus" w:cs="Andalus" w:hint="cs"/>
                <w:sz w:val="20"/>
                <w:szCs w:val="20"/>
                <w:rtl/>
              </w:rPr>
              <w:t xml:space="preserve"> </w:t>
            </w:r>
          </w:p>
        </w:tc>
      </w:tr>
    </w:tbl>
    <w:p w14:paraId="0B31131E" w14:textId="77777777" w:rsidR="00D10F8B" w:rsidRDefault="00D10F8B" w:rsidP="00295E8F">
      <w:pPr>
        <w:bidi/>
        <w:rPr>
          <w:rFonts w:ascii="Andalus" w:hAnsi="Andalus" w:cs="Andalus"/>
          <w:sz w:val="24"/>
          <w:szCs w:val="24"/>
          <w:rtl/>
        </w:rPr>
      </w:pPr>
    </w:p>
    <w:p w14:paraId="297A6F34" w14:textId="77777777" w:rsidR="00CA1F49" w:rsidRDefault="00CA1F49" w:rsidP="006B295B">
      <w:pPr>
        <w:bidi/>
        <w:spacing w:after="0" w:line="240" w:lineRule="auto"/>
        <w:ind w:left="-709" w:right="-851"/>
        <w:jc w:val="center"/>
        <w:rPr>
          <w:rFonts w:ascii="Arabic Typesetting" w:hAnsi="Arabic Typesetting" w:cs="Arabic Typesetting"/>
          <w:color w:val="4F6228" w:themeColor="accent3" w:themeShade="80"/>
          <w:sz w:val="28"/>
          <w:szCs w:val="28"/>
          <w:u w:val="single"/>
          <w:rtl/>
        </w:rPr>
      </w:pPr>
    </w:p>
    <w:p w14:paraId="5908D782" w14:textId="77777777" w:rsidR="00CA1F49" w:rsidRDefault="00CA1F49" w:rsidP="00CA1F49">
      <w:pPr>
        <w:bidi/>
        <w:spacing w:after="0" w:line="240" w:lineRule="auto"/>
        <w:ind w:left="-709" w:right="-851"/>
        <w:jc w:val="center"/>
        <w:rPr>
          <w:rFonts w:ascii="Arabic Typesetting" w:hAnsi="Arabic Typesetting" w:cs="Arabic Typesetting"/>
          <w:color w:val="4F6228" w:themeColor="accent3" w:themeShade="80"/>
          <w:sz w:val="28"/>
          <w:szCs w:val="28"/>
          <w:u w:val="single"/>
          <w:rtl/>
        </w:rPr>
      </w:pPr>
    </w:p>
    <w:p w14:paraId="3CB18865" w14:textId="77777777" w:rsidR="00B91C22" w:rsidRDefault="00B91C22" w:rsidP="00F828CA">
      <w:pPr>
        <w:bidi/>
        <w:spacing w:after="0" w:line="240" w:lineRule="auto"/>
        <w:ind w:right="-851"/>
        <w:rPr>
          <w:rFonts w:ascii="Arabic Typesetting" w:hAnsi="Arabic Typesetting" w:cs="Arabic Typesetting"/>
          <w:color w:val="4F6228" w:themeColor="accent3" w:themeShade="80"/>
          <w:sz w:val="28"/>
          <w:szCs w:val="28"/>
          <w:u w:val="single"/>
          <w:rtl/>
        </w:rPr>
      </w:pPr>
    </w:p>
    <w:p w14:paraId="59F9AC2A" w14:textId="77777777" w:rsidR="00CA1F49" w:rsidRDefault="00CA1F49" w:rsidP="00CA1F49">
      <w:pPr>
        <w:bidi/>
        <w:spacing w:after="0" w:line="240" w:lineRule="auto"/>
        <w:ind w:right="-851"/>
        <w:rPr>
          <w:rFonts w:ascii="Arabic Typesetting" w:hAnsi="Arabic Typesetting" w:cs="Arabic Typesetting"/>
          <w:color w:val="4F6228" w:themeColor="accent3" w:themeShade="80"/>
          <w:sz w:val="28"/>
          <w:szCs w:val="28"/>
          <w:u w:val="single"/>
          <w:rtl/>
        </w:rPr>
      </w:pPr>
    </w:p>
    <w:p w14:paraId="0A494026" w14:textId="384D203F" w:rsidR="006B295B" w:rsidRDefault="006B295B" w:rsidP="00CA1F49">
      <w:pPr>
        <w:bidi/>
        <w:spacing w:after="0" w:line="240" w:lineRule="auto"/>
        <w:ind w:left="-709" w:right="-851"/>
        <w:jc w:val="center"/>
        <w:rPr>
          <w:rFonts w:ascii="Arabic Typesetting" w:hAnsi="Arabic Typesetting" w:cs="Arabic Typesetting"/>
          <w:color w:val="4F6228" w:themeColor="accent3" w:themeShade="80"/>
          <w:sz w:val="28"/>
          <w:szCs w:val="28"/>
          <w:u w:val="single"/>
          <w:rtl/>
        </w:rPr>
      </w:pPr>
      <w:r w:rsidRPr="00A67C84">
        <w:rPr>
          <w:rFonts w:ascii="Arabic Typesetting" w:hAnsi="Arabic Typesetting" w:cs="Arabic Typesetting" w:hint="cs"/>
          <w:color w:val="4F6228" w:themeColor="accent3" w:themeShade="80"/>
          <w:sz w:val="28"/>
          <w:szCs w:val="28"/>
          <w:u w:val="single"/>
          <w:rtl/>
        </w:rPr>
        <w:t xml:space="preserve">الجلسة </w:t>
      </w:r>
      <w:r>
        <w:rPr>
          <w:rFonts w:ascii="Arabic Typesetting" w:hAnsi="Arabic Typesetting" w:cs="Arabic Typesetting" w:hint="cs"/>
          <w:color w:val="4F6228" w:themeColor="accent3" w:themeShade="80"/>
          <w:sz w:val="28"/>
          <w:szCs w:val="28"/>
          <w:u w:val="single"/>
          <w:rtl/>
        </w:rPr>
        <w:t>الثانية</w:t>
      </w:r>
      <w:r w:rsidRPr="00A67C84">
        <w:rPr>
          <w:rFonts w:ascii="Arabic Typesetting" w:hAnsi="Arabic Typesetting" w:cs="Arabic Typesetting" w:hint="cs"/>
          <w:color w:val="4F6228" w:themeColor="accent3" w:themeShade="80"/>
          <w:sz w:val="28"/>
          <w:szCs w:val="28"/>
          <w:u w:val="single"/>
          <w:rtl/>
        </w:rPr>
        <w:t xml:space="preserve"> بتاريخ </w:t>
      </w:r>
      <w:r>
        <w:rPr>
          <w:rFonts w:ascii="Arabic Typesetting" w:hAnsi="Arabic Typesetting" w:cs="Arabic Typesetting" w:hint="cs"/>
          <w:color w:val="4F6228" w:themeColor="accent3" w:themeShade="80"/>
          <w:sz w:val="28"/>
          <w:szCs w:val="28"/>
          <w:u w:val="single"/>
          <w:rtl/>
        </w:rPr>
        <w:t>21</w:t>
      </w:r>
      <w:r w:rsidRPr="00A67C84">
        <w:rPr>
          <w:rFonts w:ascii="Arabic Typesetting" w:hAnsi="Arabic Typesetting" w:cs="Arabic Typesetting" w:hint="cs"/>
          <w:color w:val="4F6228" w:themeColor="accent3" w:themeShade="80"/>
          <w:sz w:val="28"/>
          <w:szCs w:val="28"/>
          <w:u w:val="single"/>
          <w:rtl/>
        </w:rPr>
        <w:t xml:space="preserve"> </w:t>
      </w:r>
      <w:r w:rsidR="00F828CA">
        <w:rPr>
          <w:rFonts w:ascii="Arabic Typesetting" w:hAnsi="Arabic Typesetting" w:cs="Arabic Typesetting" w:hint="cs"/>
          <w:color w:val="4F6228" w:themeColor="accent3" w:themeShade="80"/>
          <w:sz w:val="28"/>
          <w:szCs w:val="28"/>
          <w:u w:val="single"/>
          <w:rtl/>
        </w:rPr>
        <w:t>فبراير</w:t>
      </w:r>
      <w:r w:rsidRPr="00A67C84">
        <w:rPr>
          <w:rFonts w:ascii="Arabic Typesetting" w:hAnsi="Arabic Typesetting" w:cs="Arabic Typesetting" w:hint="cs"/>
          <w:color w:val="4F6228" w:themeColor="accent3" w:themeShade="80"/>
          <w:sz w:val="28"/>
          <w:szCs w:val="28"/>
          <w:u w:val="single"/>
          <w:rtl/>
        </w:rPr>
        <w:t xml:space="preserve"> </w:t>
      </w:r>
      <w:r w:rsidR="00F828CA">
        <w:rPr>
          <w:rFonts w:ascii="Arabic Typesetting" w:hAnsi="Arabic Typesetting" w:cs="Arabic Typesetting" w:hint="cs"/>
          <w:color w:val="4F6228" w:themeColor="accent3" w:themeShade="80"/>
          <w:sz w:val="28"/>
          <w:szCs w:val="28"/>
          <w:u w:val="single"/>
          <w:rtl/>
        </w:rPr>
        <w:t>2023</w:t>
      </w:r>
      <w:r w:rsidRPr="00A67C84">
        <w:rPr>
          <w:rFonts w:ascii="Arabic Typesetting" w:hAnsi="Arabic Typesetting" w:cs="Arabic Typesetting" w:hint="cs"/>
          <w:color w:val="4F6228" w:themeColor="accent3" w:themeShade="80"/>
          <w:sz w:val="28"/>
          <w:szCs w:val="28"/>
          <w:u w:val="single"/>
          <w:rtl/>
        </w:rPr>
        <w:t xml:space="preserve"> </w:t>
      </w:r>
    </w:p>
    <w:p w14:paraId="770D2A30" w14:textId="77777777" w:rsidR="00CA1F49" w:rsidRPr="00CA1F49" w:rsidRDefault="00CA1F49" w:rsidP="00CA1F49">
      <w:pPr>
        <w:bidi/>
        <w:spacing w:after="0" w:line="240" w:lineRule="auto"/>
        <w:ind w:left="-709" w:right="-851"/>
        <w:jc w:val="center"/>
        <w:rPr>
          <w:rFonts w:ascii="Arabic Typesetting" w:hAnsi="Arabic Typesetting" w:cs="Arabic Typesetting"/>
          <w:color w:val="4F6228" w:themeColor="accent3" w:themeShade="80"/>
          <w:sz w:val="16"/>
          <w:szCs w:val="16"/>
          <w:u w:val="single"/>
          <w:rtl/>
        </w:rPr>
      </w:pPr>
    </w:p>
    <w:tbl>
      <w:tblPr>
        <w:tblStyle w:val="Grilledutableau8"/>
        <w:bidiVisual/>
        <w:tblW w:w="11504" w:type="dxa"/>
        <w:tblInd w:w="-1158" w:type="dxa"/>
        <w:tblLayout w:type="fixed"/>
        <w:tblLook w:val="04A0" w:firstRow="1" w:lastRow="0" w:firstColumn="1" w:lastColumn="0" w:noHBand="0" w:noVBand="1"/>
      </w:tblPr>
      <w:tblGrid>
        <w:gridCol w:w="577"/>
        <w:gridCol w:w="8221"/>
        <w:gridCol w:w="1572"/>
        <w:gridCol w:w="1134"/>
      </w:tblGrid>
      <w:tr w:rsidR="006B295B" w:rsidRPr="00D10F8B" w14:paraId="6FDB4688"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372EB205" w14:textId="77777777" w:rsidR="006B295B" w:rsidRDefault="006B295B" w:rsidP="00B27079">
            <w:pPr>
              <w:bidi/>
              <w:ind w:left="98" w:hanging="98"/>
              <w:jc w:val="center"/>
              <w:rPr>
                <w:rFonts w:ascii="Andalus" w:hAnsi="Andalus" w:cs="Boahmed AlHarf"/>
                <w:b/>
                <w:bCs/>
                <w:sz w:val="14"/>
                <w:szCs w:val="14"/>
                <w:rtl/>
              </w:rPr>
            </w:pPr>
            <w:r w:rsidRPr="00295E8F">
              <w:rPr>
                <w:rFonts w:ascii="Andalus" w:hAnsi="Andalus" w:cs="Boahmed AlHarf" w:hint="cs"/>
                <w:b/>
                <w:bCs/>
                <w:sz w:val="14"/>
                <w:szCs w:val="14"/>
                <w:rtl/>
              </w:rPr>
              <w:t>رقم</w:t>
            </w:r>
          </w:p>
          <w:p w14:paraId="157036D8" w14:textId="77777777" w:rsidR="006B295B" w:rsidRPr="00295E8F" w:rsidRDefault="006B295B" w:rsidP="00B27079">
            <w:pPr>
              <w:bidi/>
              <w:ind w:left="98" w:hanging="98"/>
              <w:jc w:val="center"/>
              <w:rPr>
                <w:rFonts w:ascii="Andalus" w:hAnsi="Andalus" w:cs="Boahmed AlHarf"/>
                <w:b/>
                <w:bCs/>
                <w:sz w:val="14"/>
                <w:szCs w:val="14"/>
                <w:lang w:bidi="ar-MA"/>
              </w:rPr>
            </w:pPr>
            <w:r w:rsidRPr="00295E8F">
              <w:rPr>
                <w:rFonts w:ascii="Andalus" w:hAnsi="Andalus" w:cs="Boahmed AlHarf" w:hint="cs"/>
                <w:b/>
                <w:bCs/>
                <w:sz w:val="14"/>
                <w:szCs w:val="14"/>
                <w:rtl/>
              </w:rPr>
              <w:t xml:space="preserve"> النقطة</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0CF4CBD2" w14:textId="77777777" w:rsidR="006B295B" w:rsidRPr="00BE0F7A" w:rsidRDefault="006B295B" w:rsidP="00B27079">
            <w:pPr>
              <w:bidi/>
              <w:jc w:val="center"/>
              <w:rPr>
                <w:rFonts w:ascii="Andalus" w:hAnsi="Andalus" w:cs="Boahmed AlHarf"/>
                <w:b/>
                <w:bCs/>
                <w:sz w:val="28"/>
                <w:szCs w:val="28"/>
                <w:lang w:bidi="ar-MA"/>
              </w:rPr>
            </w:pPr>
            <w:r w:rsidRPr="00BE0F7A">
              <w:rPr>
                <w:rFonts w:ascii="Andalus" w:hAnsi="Andalus" w:cs="Boahmed AlHarf" w:hint="cs"/>
                <w:b/>
                <w:bCs/>
                <w:sz w:val="16"/>
                <w:szCs w:val="16"/>
                <w:rtl/>
              </w:rPr>
              <w:t>موضــوع النقطــة</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tcPr>
          <w:p w14:paraId="263BF87B" w14:textId="77777777" w:rsidR="006B295B" w:rsidRDefault="006B295B" w:rsidP="00B27079">
            <w:pPr>
              <w:bidi/>
              <w:jc w:val="center"/>
              <w:rPr>
                <w:rFonts w:ascii="Andalus" w:hAnsi="Andalus" w:cs="Boahmed AlHarf"/>
                <w:b/>
                <w:bCs/>
                <w:sz w:val="16"/>
                <w:szCs w:val="16"/>
                <w:rtl/>
              </w:rPr>
            </w:pPr>
            <w:r w:rsidRPr="00BE0F7A">
              <w:rPr>
                <w:rFonts w:ascii="Andalus" w:hAnsi="Andalus" w:cs="Boahmed AlHarf" w:hint="cs"/>
                <w:b/>
                <w:bCs/>
                <w:sz w:val="16"/>
                <w:szCs w:val="16"/>
                <w:rtl/>
              </w:rPr>
              <w:t>المتخذ على مستوى</w:t>
            </w:r>
          </w:p>
          <w:p w14:paraId="65B83B35" w14:textId="77777777" w:rsidR="006B295B" w:rsidRPr="00BE0F7A" w:rsidRDefault="006B295B" w:rsidP="00B27079">
            <w:pPr>
              <w:bidi/>
              <w:jc w:val="center"/>
              <w:rPr>
                <w:rFonts w:ascii="Andalus" w:hAnsi="Andalus" w:cs="Boahmed AlHarf"/>
                <w:b/>
                <w:bCs/>
                <w:sz w:val="16"/>
                <w:szCs w:val="16"/>
                <w:rtl/>
              </w:rPr>
            </w:pPr>
            <w:r w:rsidRPr="00BE0F7A">
              <w:rPr>
                <w:rFonts w:ascii="Andalus" w:hAnsi="Andalus" w:cs="Boahmed AlHarf" w:hint="cs"/>
                <w:b/>
                <w:bCs/>
                <w:sz w:val="16"/>
                <w:szCs w:val="16"/>
                <w:rtl/>
              </w:rPr>
              <w:t>المجلس الجماعي</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vAlign w:val="center"/>
            <w:hideMark/>
          </w:tcPr>
          <w:p w14:paraId="67C446C1" w14:textId="77777777" w:rsidR="006B295B" w:rsidRPr="00BE0F7A" w:rsidRDefault="006B295B" w:rsidP="00B27079">
            <w:pPr>
              <w:bidi/>
              <w:jc w:val="center"/>
              <w:rPr>
                <w:rFonts w:ascii="Andalus" w:hAnsi="Andalus" w:cs="Boahmed AlHarf"/>
                <w:b/>
                <w:bCs/>
                <w:sz w:val="28"/>
                <w:szCs w:val="28"/>
                <w:lang w:bidi="ar-MA"/>
              </w:rPr>
            </w:pPr>
            <w:r w:rsidRPr="00BE0F7A">
              <w:rPr>
                <w:rFonts w:ascii="Andalus" w:hAnsi="Andalus" w:cs="Boahmed AlHarf" w:hint="cs"/>
                <w:b/>
                <w:bCs/>
                <w:sz w:val="16"/>
                <w:szCs w:val="16"/>
                <w:rtl/>
              </w:rPr>
              <w:t>الصفحات</w:t>
            </w:r>
          </w:p>
        </w:tc>
      </w:tr>
      <w:tr w:rsidR="002D597A" w:rsidRPr="00D10F8B" w14:paraId="7C0F05FE"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5CCE4F4" w14:textId="31890FAE" w:rsidR="002D597A" w:rsidRPr="00295E8F" w:rsidRDefault="00330520" w:rsidP="002D597A">
            <w:pPr>
              <w:bidi/>
              <w:ind w:left="98" w:hanging="98"/>
              <w:jc w:val="center"/>
              <w:rPr>
                <w:rFonts w:ascii="Andalus" w:hAnsi="Andalus" w:cs="Boahmed AlHarf"/>
                <w:b/>
                <w:bCs/>
                <w:sz w:val="14"/>
                <w:szCs w:val="14"/>
                <w:rtl/>
              </w:rPr>
            </w:pPr>
            <w:r>
              <w:rPr>
                <w:rFonts w:ascii="Andalus" w:hAnsi="Andalus" w:cs="Boahmed AlHarf"/>
                <w:b/>
                <w:bCs/>
                <w:sz w:val="14"/>
                <w:szCs w:val="14"/>
              </w:rPr>
              <w:t>-</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786A2A" w14:textId="574E320D" w:rsidR="002D597A" w:rsidRPr="00BE0F7A" w:rsidRDefault="002D597A" w:rsidP="002D597A">
            <w:pPr>
              <w:bidi/>
              <w:jc w:val="both"/>
              <w:rPr>
                <w:rFonts w:ascii="Andalus" w:hAnsi="Andalus" w:cs="Boahmed AlHarf"/>
                <w:b/>
                <w:bCs/>
                <w:sz w:val="16"/>
                <w:szCs w:val="16"/>
                <w:rtl/>
              </w:rPr>
            </w:pPr>
            <w:r w:rsidRPr="00D10F8B">
              <w:rPr>
                <w:rFonts w:ascii="Sakkal Majalla" w:hAnsi="Sakkal Majalla" w:cs="Sakkal Majalla"/>
                <w:b/>
                <w:bCs/>
                <w:sz w:val="24"/>
                <w:szCs w:val="24"/>
                <w:rtl/>
              </w:rPr>
              <w:t>*</w:t>
            </w:r>
            <w:r w:rsidRPr="00D10F8B">
              <w:rPr>
                <w:rFonts w:ascii="Sakkal Majalla" w:hAnsi="Sakkal Majalla" w:cs="Sakkal Majalla"/>
                <w:b/>
                <w:bCs/>
                <w:sz w:val="24"/>
                <w:szCs w:val="24"/>
                <w:rtl/>
                <w:lang w:bidi="ar-MA"/>
              </w:rPr>
              <w:t xml:space="preserve">حافظة الجلسة </w:t>
            </w:r>
            <w:r>
              <w:rPr>
                <w:rFonts w:ascii="Sakkal Majalla" w:hAnsi="Sakkal Majalla" w:cs="Sakkal Majalla" w:hint="cs"/>
                <w:b/>
                <w:bCs/>
                <w:sz w:val="24"/>
                <w:szCs w:val="24"/>
                <w:rtl/>
                <w:lang w:bidi="ar-MA"/>
              </w:rPr>
              <w:t>الثانية</w:t>
            </w:r>
            <w:r w:rsidRPr="00D10F8B">
              <w:rPr>
                <w:rFonts w:ascii="Sakkal Majalla" w:hAnsi="Sakkal Majalla" w:cs="Sakkal Majalla"/>
                <w:b/>
                <w:bCs/>
                <w:sz w:val="24"/>
                <w:szCs w:val="24"/>
                <w:rtl/>
                <w:lang w:bidi="ar-MA"/>
              </w:rPr>
              <w:t xml:space="preserve"> </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68D9B1C" w14:textId="74C11317" w:rsidR="002D597A" w:rsidRPr="00BE0F7A" w:rsidRDefault="00330520" w:rsidP="002D597A">
            <w:pPr>
              <w:bidi/>
              <w:jc w:val="center"/>
              <w:rPr>
                <w:rFonts w:ascii="Andalus" w:hAnsi="Andalus" w:cs="Boahmed AlHarf"/>
                <w:b/>
                <w:bCs/>
                <w:sz w:val="16"/>
                <w:szCs w:val="16"/>
                <w:rtl/>
              </w:rPr>
            </w:pPr>
            <w:r>
              <w:rPr>
                <w:rFonts w:ascii="Andalus" w:hAnsi="Andalus" w:cs="Boahmed AlHarf"/>
                <w:b/>
                <w:bCs/>
                <w:sz w:val="16"/>
                <w:szCs w:val="16"/>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1845071" w14:textId="7BFD56A3" w:rsidR="002D597A" w:rsidRPr="00BE0F7A" w:rsidRDefault="002D597A" w:rsidP="002D597A">
            <w:pPr>
              <w:bidi/>
              <w:jc w:val="center"/>
              <w:rPr>
                <w:rFonts w:ascii="Andalus" w:hAnsi="Andalus" w:cs="Boahmed AlHarf"/>
                <w:b/>
                <w:bCs/>
                <w:sz w:val="16"/>
                <w:szCs w:val="16"/>
                <w:rtl/>
              </w:rPr>
            </w:pPr>
            <w:r w:rsidRPr="00D10F8B">
              <w:rPr>
                <w:rFonts w:ascii="Andalus" w:hAnsi="Andalus" w:cs="Andalus"/>
                <w:sz w:val="20"/>
                <w:szCs w:val="20"/>
              </w:rPr>
              <w:t>01</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Pr>
                <w:rFonts w:ascii="Andalus" w:hAnsi="Andalus" w:cs="Andalus" w:hint="cs"/>
                <w:sz w:val="20"/>
                <w:szCs w:val="20"/>
                <w:rtl/>
              </w:rPr>
              <w:t>03</w:t>
            </w:r>
            <w:r w:rsidRPr="00D10F8B">
              <w:rPr>
                <w:rFonts w:ascii="Andalus" w:hAnsi="Andalus" w:cs="Andalus" w:hint="cs"/>
                <w:sz w:val="20"/>
                <w:szCs w:val="20"/>
                <w:rtl/>
              </w:rPr>
              <w:t xml:space="preserve">  </w:t>
            </w:r>
          </w:p>
        </w:tc>
      </w:tr>
      <w:tr w:rsidR="002D597A" w:rsidRPr="00D10F8B" w14:paraId="0FE0BC2A"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C0AD68" w14:textId="722B497E" w:rsidR="002D597A" w:rsidRPr="00295E8F" w:rsidRDefault="00330520" w:rsidP="002D597A">
            <w:pPr>
              <w:bidi/>
              <w:ind w:left="98" w:hanging="98"/>
              <w:jc w:val="center"/>
              <w:rPr>
                <w:rFonts w:ascii="Andalus" w:hAnsi="Andalus" w:cs="Boahmed AlHarf"/>
                <w:b/>
                <w:bCs/>
                <w:sz w:val="14"/>
                <w:szCs w:val="14"/>
                <w:rtl/>
              </w:rPr>
            </w:pPr>
            <w:r>
              <w:rPr>
                <w:rFonts w:ascii="Andalus" w:hAnsi="Andalus" w:cs="Boahmed AlHarf"/>
                <w:b/>
                <w:bCs/>
                <w:sz w:val="14"/>
                <w:szCs w:val="14"/>
              </w:rPr>
              <w:t>-</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5C94DA3" w14:textId="6CF65F5E" w:rsidR="002D597A" w:rsidRPr="00BE0F7A" w:rsidRDefault="002D597A" w:rsidP="002D597A">
            <w:pPr>
              <w:bidi/>
              <w:jc w:val="both"/>
              <w:rPr>
                <w:rFonts w:ascii="Andalus" w:hAnsi="Andalus" w:cs="Boahmed AlHarf"/>
                <w:b/>
                <w:bCs/>
                <w:sz w:val="16"/>
                <w:szCs w:val="16"/>
                <w:rtl/>
              </w:rPr>
            </w:pPr>
            <w:r w:rsidRPr="00D10F8B">
              <w:rPr>
                <w:rFonts w:ascii="Sakkal Majalla" w:hAnsi="Sakkal Majalla" w:cs="Sakkal Majalla"/>
                <w:b/>
                <w:bCs/>
                <w:sz w:val="24"/>
                <w:szCs w:val="24"/>
                <w:rtl/>
                <w:lang w:bidi="ar-MA"/>
              </w:rPr>
              <w:t xml:space="preserve">*الكلمة الافتتاحية + الجدولة الزمنية </w:t>
            </w:r>
            <w:r>
              <w:rPr>
                <w:rFonts w:ascii="Sakkal Majalla" w:hAnsi="Sakkal Majalla" w:cs="Sakkal Majalla" w:hint="cs"/>
                <w:b/>
                <w:bCs/>
                <w:sz w:val="24"/>
                <w:szCs w:val="24"/>
                <w:rtl/>
                <w:lang w:bidi="ar-MA"/>
              </w:rPr>
              <w:t>للجلسة</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6B464C5" w14:textId="2E064747" w:rsidR="002D597A" w:rsidRPr="00BE0F7A" w:rsidRDefault="00330520" w:rsidP="002D597A">
            <w:pPr>
              <w:bidi/>
              <w:jc w:val="center"/>
              <w:rPr>
                <w:rFonts w:ascii="Andalus" w:hAnsi="Andalus" w:cs="Boahmed AlHarf"/>
                <w:b/>
                <w:bCs/>
                <w:sz w:val="16"/>
                <w:szCs w:val="16"/>
                <w:rtl/>
              </w:rPr>
            </w:pPr>
            <w:r>
              <w:rPr>
                <w:rFonts w:ascii="Andalus" w:hAnsi="Andalus" w:cs="Boahmed AlHarf"/>
                <w:b/>
                <w:bCs/>
                <w:sz w:val="16"/>
                <w:szCs w:val="16"/>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18AAB77" w14:textId="7A2F89CB" w:rsidR="002D597A" w:rsidRPr="00BE0F7A" w:rsidRDefault="002D597A" w:rsidP="002D597A">
            <w:pPr>
              <w:bidi/>
              <w:jc w:val="center"/>
              <w:rPr>
                <w:rFonts w:ascii="Andalus" w:hAnsi="Andalus" w:cs="Boahmed AlHarf"/>
                <w:b/>
                <w:bCs/>
                <w:sz w:val="16"/>
                <w:szCs w:val="16"/>
                <w:rtl/>
              </w:rPr>
            </w:pPr>
            <w:r>
              <w:rPr>
                <w:rFonts w:ascii="Andalus" w:hAnsi="Andalus" w:cs="Andalus" w:hint="cs"/>
                <w:sz w:val="20"/>
                <w:szCs w:val="20"/>
                <w:rtl/>
              </w:rPr>
              <w:t>04</w:t>
            </w:r>
            <w:r w:rsidRPr="00D10F8B">
              <w:rPr>
                <w:rFonts w:ascii="Andalus" w:hAnsi="Andalus" w:cs="Andalus" w:hint="cs"/>
                <w:sz w:val="20"/>
                <w:szCs w:val="20"/>
                <w:rtl/>
              </w:rPr>
              <w:t xml:space="preserve"> </w:t>
            </w:r>
            <w:r w:rsidRPr="00D10F8B">
              <w:rPr>
                <w:rFonts w:ascii="Andalus" w:hAnsi="Andalus" w:cs="Andalus"/>
                <w:sz w:val="20"/>
                <w:szCs w:val="20"/>
                <w:rtl/>
              </w:rPr>
              <w:t>–</w:t>
            </w:r>
            <w:r w:rsidRPr="00D10F8B">
              <w:rPr>
                <w:rFonts w:ascii="Andalus" w:hAnsi="Andalus" w:cs="Andalus" w:hint="cs"/>
                <w:sz w:val="20"/>
                <w:szCs w:val="20"/>
                <w:rtl/>
              </w:rPr>
              <w:t xml:space="preserve"> </w:t>
            </w:r>
            <w:r>
              <w:rPr>
                <w:rFonts w:ascii="Andalus" w:hAnsi="Andalus" w:cs="Andalus" w:hint="cs"/>
                <w:sz w:val="20"/>
                <w:szCs w:val="20"/>
                <w:rtl/>
              </w:rPr>
              <w:t>05</w:t>
            </w:r>
            <w:r w:rsidRPr="00D10F8B">
              <w:rPr>
                <w:rFonts w:ascii="Andalus" w:hAnsi="Andalus" w:cs="Andalus" w:hint="cs"/>
                <w:sz w:val="20"/>
                <w:szCs w:val="20"/>
                <w:rtl/>
              </w:rPr>
              <w:t xml:space="preserve">  </w:t>
            </w:r>
          </w:p>
        </w:tc>
      </w:tr>
      <w:tr w:rsidR="00F828CA" w:rsidRPr="00D10F8B" w14:paraId="4CEBB3A9"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589DB5" w14:textId="40C5FC69" w:rsidR="00F828CA" w:rsidRDefault="00F828CA" w:rsidP="00F828CA">
            <w:pPr>
              <w:bidi/>
              <w:jc w:val="center"/>
              <w:rPr>
                <w:rFonts w:ascii="Andalus" w:hAnsi="Andalus" w:cs="Andalus"/>
                <w:sz w:val="16"/>
                <w:szCs w:val="16"/>
                <w:rtl/>
              </w:rPr>
            </w:pPr>
            <w:r>
              <w:rPr>
                <w:rFonts w:ascii="Andalus" w:hAnsi="Andalus" w:cs="Andalus" w:hint="cs"/>
                <w:sz w:val="16"/>
                <w:szCs w:val="16"/>
                <w:rtl/>
              </w:rPr>
              <w:t>16</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FA70EE1" w14:textId="3245ACC8" w:rsidR="00F828CA" w:rsidRPr="00A67C84"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الدراسة والمصادقة على اتفاقية شراكة بشأن تأهيل دوار كنون.</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6F2BDC1" w14:textId="77777777" w:rsidR="00F828CA" w:rsidRPr="009E3CF6" w:rsidRDefault="00F828CA" w:rsidP="00F828CA">
            <w:pPr>
              <w:bidi/>
              <w:jc w:val="center"/>
              <w:rPr>
                <w:rFonts w:ascii="Sakkal Majalla" w:hAnsi="Sakkal Majalla" w:cs="Sakkal Majalla"/>
                <w:color w:val="4F6228" w:themeColor="accent3" w:themeShade="80"/>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66843B" w14:textId="00ABABD0" w:rsidR="00F828CA" w:rsidRPr="00D10F8B" w:rsidRDefault="00F828CA" w:rsidP="00F828CA">
            <w:pPr>
              <w:bidi/>
              <w:jc w:val="center"/>
              <w:rPr>
                <w:rFonts w:ascii="Andalus" w:hAnsi="Andalus" w:cs="Andalus"/>
                <w:sz w:val="20"/>
                <w:szCs w:val="20"/>
                <w:rtl/>
              </w:rPr>
            </w:pPr>
            <w:r>
              <w:rPr>
                <w:rFonts w:ascii="Andalus" w:hAnsi="Andalus" w:cs="Andalus" w:hint="cs"/>
                <w:sz w:val="20"/>
                <w:szCs w:val="20"/>
                <w:rtl/>
              </w:rPr>
              <w:t xml:space="preserve">06 </w:t>
            </w:r>
            <w:r>
              <w:rPr>
                <w:rFonts w:ascii="Andalus" w:hAnsi="Andalus" w:cs="Andalus"/>
                <w:sz w:val="20"/>
                <w:szCs w:val="20"/>
                <w:rtl/>
              </w:rPr>
              <w:t>–</w:t>
            </w:r>
            <w:r>
              <w:rPr>
                <w:rFonts w:ascii="Andalus" w:hAnsi="Andalus" w:cs="Andalus" w:hint="cs"/>
                <w:sz w:val="20"/>
                <w:szCs w:val="20"/>
                <w:rtl/>
              </w:rPr>
              <w:t xml:space="preserve"> </w:t>
            </w:r>
            <w:r w:rsidR="00330520">
              <w:rPr>
                <w:rFonts w:ascii="Andalus" w:hAnsi="Andalus" w:cs="Andalus"/>
                <w:sz w:val="20"/>
                <w:szCs w:val="20"/>
              </w:rPr>
              <w:t>49</w:t>
            </w:r>
            <w:r>
              <w:rPr>
                <w:rFonts w:ascii="Andalus" w:hAnsi="Andalus" w:cs="Andalus" w:hint="cs"/>
                <w:sz w:val="20"/>
                <w:szCs w:val="20"/>
                <w:rtl/>
              </w:rPr>
              <w:t xml:space="preserve"> </w:t>
            </w:r>
          </w:p>
        </w:tc>
      </w:tr>
      <w:tr w:rsidR="00F828CA" w:rsidRPr="00D10F8B" w14:paraId="09298CDA"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9582746" w14:textId="1C5B069B"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17</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5E769D8" w14:textId="12702577"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 xml:space="preserve">الدراسة والمصادقة على اتفاقية شراكة بشأن انجاز وتمويل برنامج إعادة إسكان دوار </w:t>
            </w:r>
            <w:proofErr w:type="spellStart"/>
            <w:r w:rsidRPr="00F828CA">
              <w:rPr>
                <w:rFonts w:ascii="Sakkal Majalla" w:hAnsi="Sakkal Majalla" w:cs="Sakkal Majalla"/>
                <w:b/>
                <w:bCs/>
                <w:color w:val="984806" w:themeColor="accent6" w:themeShade="80"/>
                <w:rtl/>
                <w:lang w:bidi="ar-MA"/>
              </w:rPr>
              <w:t>الزمراني</w:t>
            </w:r>
            <w:proofErr w:type="spellEnd"/>
            <w:r w:rsidRPr="00F828CA">
              <w:rPr>
                <w:rFonts w:ascii="Sakkal Majalla" w:hAnsi="Sakkal Majalla" w:cs="Sakkal Majalla"/>
                <w:b/>
                <w:bCs/>
                <w:color w:val="984806" w:themeColor="accent6" w:themeShade="80"/>
                <w:rtl/>
                <w:lang w:bidi="ar-MA"/>
              </w:rPr>
              <w:t>.</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9D44CE5"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096EDB2" w14:textId="673471EC" w:rsidR="00F828CA" w:rsidRPr="00D10F8B" w:rsidRDefault="00330520" w:rsidP="00F828CA">
            <w:pPr>
              <w:bidi/>
              <w:jc w:val="center"/>
              <w:rPr>
                <w:rFonts w:ascii="Andalus" w:hAnsi="Andalus" w:cs="Andalus"/>
                <w:sz w:val="20"/>
                <w:szCs w:val="20"/>
                <w:rtl/>
              </w:rPr>
            </w:pPr>
            <w:r>
              <w:rPr>
                <w:rFonts w:ascii="Andalus" w:hAnsi="Andalus" w:cs="Andalus"/>
                <w:sz w:val="20"/>
                <w:szCs w:val="20"/>
              </w:rPr>
              <w:t>50</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 xml:space="preserve">69 </w:t>
            </w:r>
            <w:r w:rsidR="00F828CA">
              <w:rPr>
                <w:rFonts w:ascii="Andalus" w:hAnsi="Andalus" w:cs="Andalus" w:hint="cs"/>
                <w:sz w:val="20"/>
                <w:szCs w:val="20"/>
                <w:rtl/>
              </w:rPr>
              <w:t xml:space="preserve"> </w:t>
            </w:r>
          </w:p>
        </w:tc>
      </w:tr>
      <w:tr w:rsidR="00F828CA" w:rsidRPr="00D10F8B" w14:paraId="293E47BA"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A0D29BD" w14:textId="0801F01B"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18</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6070763" w14:textId="1F4A3D8C"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hint="cs"/>
                <w:b/>
                <w:bCs/>
                <w:color w:val="984806" w:themeColor="accent6" w:themeShade="80"/>
                <w:rtl/>
                <w:lang w:bidi="ar-MA"/>
              </w:rPr>
              <w:t xml:space="preserve">تعديل </w:t>
            </w:r>
            <w:r w:rsidRPr="00F828CA">
              <w:rPr>
                <w:rFonts w:ascii="Sakkal Majalla" w:hAnsi="Sakkal Majalla" w:cs="Sakkal Majalla"/>
                <w:b/>
                <w:bCs/>
                <w:color w:val="984806" w:themeColor="accent6" w:themeShade="80"/>
                <w:rtl/>
                <w:lang w:bidi="ar-MA"/>
              </w:rPr>
              <w:t>مقرر</w:t>
            </w:r>
            <w:r w:rsidRPr="00F828CA">
              <w:rPr>
                <w:rFonts w:ascii="Sakkal Majalla" w:hAnsi="Sakkal Majalla" w:cs="Sakkal Majalla" w:hint="cs"/>
                <w:b/>
                <w:bCs/>
                <w:color w:val="984806" w:themeColor="accent6" w:themeShade="80"/>
                <w:rtl/>
                <w:lang w:bidi="ar-MA"/>
              </w:rPr>
              <w:t xml:space="preserve"> مجلس جماعة مراكش</w:t>
            </w:r>
            <w:r w:rsidRPr="00F828CA">
              <w:rPr>
                <w:rFonts w:ascii="Sakkal Majalla" w:hAnsi="Sakkal Majalla" w:cs="Sakkal Majalla"/>
                <w:b/>
                <w:bCs/>
                <w:color w:val="984806" w:themeColor="accent6" w:themeShade="80"/>
                <w:rtl/>
                <w:lang w:bidi="ar-MA"/>
              </w:rPr>
              <w:t xml:space="preserve"> عدد </w:t>
            </w:r>
            <w:r w:rsidRPr="00F828CA">
              <w:rPr>
                <w:rFonts w:ascii="Sakkal Majalla" w:hAnsi="Sakkal Majalla" w:cs="Sakkal Majalla" w:hint="cs"/>
                <w:b/>
                <w:bCs/>
                <w:color w:val="984806" w:themeColor="accent6" w:themeShade="80"/>
                <w:rtl/>
                <w:lang w:bidi="ar-MA"/>
              </w:rPr>
              <w:t>61</w:t>
            </w:r>
            <w:r w:rsidRPr="00F828CA">
              <w:rPr>
                <w:rFonts w:ascii="Sakkal Majalla" w:hAnsi="Sakkal Majalla" w:cs="Sakkal Majalla"/>
                <w:b/>
                <w:bCs/>
                <w:color w:val="984806" w:themeColor="accent6" w:themeShade="80"/>
                <w:rtl/>
                <w:lang w:bidi="ar-MA"/>
              </w:rPr>
              <w:t>/</w:t>
            </w:r>
            <w:r w:rsidRPr="00F828CA">
              <w:rPr>
                <w:rFonts w:ascii="Sakkal Majalla" w:hAnsi="Sakkal Majalla" w:cs="Sakkal Majalla" w:hint="cs"/>
                <w:b/>
                <w:bCs/>
                <w:color w:val="984806" w:themeColor="accent6" w:themeShade="80"/>
                <w:rtl/>
                <w:lang w:bidi="ar-MA"/>
              </w:rPr>
              <w:t>05</w:t>
            </w:r>
            <w:r w:rsidRPr="00F828CA">
              <w:rPr>
                <w:rFonts w:ascii="Sakkal Majalla" w:hAnsi="Sakkal Majalla" w:cs="Sakkal Majalla"/>
                <w:b/>
                <w:bCs/>
                <w:color w:val="984806" w:themeColor="accent6" w:themeShade="80"/>
                <w:rtl/>
                <w:lang w:bidi="ar-MA"/>
              </w:rPr>
              <w:t>/</w:t>
            </w:r>
            <w:r w:rsidRPr="00F828CA">
              <w:rPr>
                <w:rFonts w:ascii="Sakkal Majalla" w:hAnsi="Sakkal Majalla" w:cs="Sakkal Majalla" w:hint="cs"/>
                <w:b/>
                <w:bCs/>
                <w:color w:val="984806" w:themeColor="accent6" w:themeShade="80"/>
                <w:rtl/>
                <w:lang w:bidi="ar-MA"/>
              </w:rPr>
              <w:t>2022</w:t>
            </w:r>
            <w:r w:rsidRPr="00F828CA">
              <w:rPr>
                <w:rFonts w:ascii="Sakkal Majalla" w:hAnsi="Sakkal Majalla" w:cs="Sakkal Majalla"/>
                <w:b/>
                <w:bCs/>
                <w:color w:val="984806" w:themeColor="accent6" w:themeShade="80"/>
                <w:rtl/>
                <w:lang w:bidi="ar-MA"/>
              </w:rPr>
              <w:t xml:space="preserve"> بتاريخ </w:t>
            </w:r>
            <w:r w:rsidRPr="00F828CA">
              <w:rPr>
                <w:rFonts w:ascii="Sakkal Majalla" w:hAnsi="Sakkal Majalla" w:cs="Sakkal Majalla" w:hint="cs"/>
                <w:b/>
                <w:bCs/>
                <w:color w:val="984806" w:themeColor="accent6" w:themeShade="80"/>
                <w:rtl/>
                <w:lang w:bidi="ar-MA"/>
              </w:rPr>
              <w:t>20</w:t>
            </w:r>
            <w:r w:rsidRPr="00F828CA">
              <w:rPr>
                <w:rFonts w:ascii="Sakkal Majalla" w:hAnsi="Sakkal Majalla" w:cs="Sakkal Majalla"/>
                <w:b/>
                <w:bCs/>
                <w:color w:val="984806" w:themeColor="accent6" w:themeShade="80"/>
                <w:rtl/>
                <w:lang w:bidi="ar-MA"/>
              </w:rPr>
              <w:t xml:space="preserve"> </w:t>
            </w:r>
            <w:r w:rsidRPr="00F828CA">
              <w:rPr>
                <w:rFonts w:ascii="Sakkal Majalla" w:hAnsi="Sakkal Majalla" w:cs="Sakkal Majalla" w:hint="cs"/>
                <w:b/>
                <w:bCs/>
                <w:color w:val="984806" w:themeColor="accent6" w:themeShade="80"/>
                <w:rtl/>
                <w:lang w:bidi="ar-MA"/>
              </w:rPr>
              <w:t>ماي</w:t>
            </w:r>
            <w:r w:rsidRPr="00F828CA">
              <w:rPr>
                <w:rFonts w:ascii="Sakkal Majalla" w:hAnsi="Sakkal Majalla" w:cs="Sakkal Majalla"/>
                <w:b/>
                <w:bCs/>
                <w:color w:val="984806" w:themeColor="accent6" w:themeShade="80"/>
                <w:rtl/>
                <w:lang w:bidi="ar-MA"/>
              </w:rPr>
              <w:t xml:space="preserve"> </w:t>
            </w:r>
            <w:r w:rsidRPr="00F828CA">
              <w:rPr>
                <w:rFonts w:ascii="Sakkal Majalla" w:hAnsi="Sakkal Majalla" w:cs="Sakkal Majalla" w:hint="cs"/>
                <w:b/>
                <w:bCs/>
                <w:color w:val="984806" w:themeColor="accent6" w:themeShade="80"/>
                <w:rtl/>
                <w:lang w:bidi="ar-MA"/>
              </w:rPr>
              <w:t xml:space="preserve">2022 المتخذ خلال الدورة العادية لشهر ماي 2022 القاضي بالمصادقة على انضمام ومساهمة مجموعة الجماعات الترابية "مراكش للنقل" في رأسمال شركة التنمية المحلية باص سيتي متجددة " </w:t>
            </w:r>
            <w:r w:rsidRPr="00F828CA">
              <w:rPr>
                <w:rFonts w:ascii="Sakkal Majalla" w:hAnsi="Sakkal Majalla" w:cs="Sakkal Majalla"/>
                <w:b/>
                <w:bCs/>
                <w:color w:val="984806" w:themeColor="accent6" w:themeShade="80"/>
                <w:lang w:bidi="ar-MA"/>
              </w:rPr>
              <w:t>BUS CITY MOTAJADIDA</w:t>
            </w:r>
            <w:r w:rsidRPr="00F828CA">
              <w:rPr>
                <w:rFonts w:ascii="Sakkal Majalla" w:hAnsi="Sakkal Majalla" w:cs="Sakkal Majalla" w:hint="cs"/>
                <w:b/>
                <w:bCs/>
                <w:color w:val="984806" w:themeColor="accent6" w:themeShade="80"/>
                <w:rtl/>
                <w:lang w:bidi="ar-MA"/>
              </w:rPr>
              <w:t xml:space="preserve"> " بدل جهة مراكش اسفي</w:t>
            </w:r>
            <w:r w:rsidRPr="00F828CA">
              <w:rPr>
                <w:rFonts w:ascii="Sakkal Majalla" w:hAnsi="Sakkal Majalla" w:cs="Sakkal Majalla" w:hint="cs"/>
                <w:b/>
                <w:bCs/>
                <w:sz w:val="18"/>
                <w:szCs w:val="18"/>
                <w:u w:val="single"/>
                <w:rtl/>
                <w:lang w:bidi="ar-MA"/>
              </w:rPr>
              <w:t>.</w:t>
            </w:r>
            <w:r w:rsidRPr="00F828CA">
              <w:rPr>
                <w:rFonts w:ascii="Sakkal Majalla" w:hAnsi="Sakkal Majalla" w:cs="Sakkal Majalla" w:hint="cs"/>
                <w:b/>
                <w:bCs/>
                <w:sz w:val="18"/>
                <w:szCs w:val="18"/>
                <w:rtl/>
                <w:lang w:bidi="ar-MA"/>
              </w:rPr>
              <w:t xml:space="preserve">         </w:t>
            </w:r>
            <w:r>
              <w:rPr>
                <w:rFonts w:ascii="Sakkal Majalla" w:hAnsi="Sakkal Majalla" w:cs="Sakkal Majalla" w:hint="cs"/>
                <w:b/>
                <w:bCs/>
                <w:sz w:val="18"/>
                <w:szCs w:val="18"/>
                <w:rtl/>
                <w:lang w:bidi="ar-MA"/>
              </w:rPr>
              <w:t xml:space="preserve">       </w:t>
            </w:r>
            <w:r w:rsidRPr="00F828CA">
              <w:rPr>
                <w:rFonts w:ascii="Sakkal Majalla" w:hAnsi="Sakkal Majalla" w:cs="Sakkal Majalla" w:hint="cs"/>
                <w:b/>
                <w:bCs/>
                <w:sz w:val="18"/>
                <w:szCs w:val="18"/>
                <w:rtl/>
                <w:lang w:bidi="ar-MA"/>
              </w:rPr>
              <w:t xml:space="preserve">     </w:t>
            </w:r>
            <w:r>
              <w:rPr>
                <w:rFonts w:ascii="Sakkal Majalla" w:hAnsi="Sakkal Majalla" w:cs="Sakkal Majalla" w:hint="cs"/>
                <w:b/>
                <w:bCs/>
                <w:sz w:val="18"/>
                <w:szCs w:val="18"/>
                <w:rtl/>
                <w:lang w:bidi="ar-MA"/>
              </w:rPr>
              <w:t xml:space="preserve"> </w:t>
            </w:r>
            <w:r w:rsidRPr="00F828CA">
              <w:rPr>
                <w:rFonts w:ascii="Sakkal Majalla" w:hAnsi="Sakkal Majalla" w:cs="Sakkal Majalla" w:hint="cs"/>
                <w:b/>
                <w:bCs/>
                <w:sz w:val="18"/>
                <w:szCs w:val="18"/>
                <w:rtl/>
                <w:lang w:bidi="ar-MA"/>
              </w:rPr>
              <w:t xml:space="preserve">    </w:t>
            </w:r>
            <w:r w:rsidRPr="00F828CA">
              <w:rPr>
                <w:rFonts w:ascii="Sakkal Majalla" w:hAnsi="Sakkal Majalla" w:cs="Sakkal Majalla"/>
                <w:b/>
                <w:bCs/>
                <w:sz w:val="18"/>
                <w:szCs w:val="18"/>
                <w:rtl/>
                <w:lang w:bidi="ar-MA"/>
              </w:rPr>
              <w:t>"</w:t>
            </w:r>
            <w:r w:rsidRPr="00F828CA">
              <w:rPr>
                <w:rFonts w:ascii="Sakkal Majalla" w:hAnsi="Sakkal Majalla" w:cs="Sakkal Majalla"/>
                <w:b/>
                <w:bCs/>
                <w:sz w:val="18"/>
                <w:szCs w:val="18"/>
                <w:u w:val="single"/>
                <w:rtl/>
                <w:lang w:bidi="ar-MA"/>
              </w:rPr>
              <w:t xml:space="preserve">نقطة </w:t>
            </w:r>
            <w:r w:rsidRPr="00F828CA">
              <w:rPr>
                <w:rFonts w:ascii="Sakkal Majalla" w:hAnsi="Sakkal Majalla" w:cs="Sakkal Majalla" w:hint="cs"/>
                <w:b/>
                <w:bCs/>
                <w:sz w:val="18"/>
                <w:szCs w:val="18"/>
                <w:u w:val="single"/>
                <w:rtl/>
                <w:lang w:bidi="ar-MA"/>
              </w:rPr>
              <w:t>مضافة</w:t>
            </w:r>
            <w:r w:rsidRPr="00F828CA">
              <w:rPr>
                <w:rFonts w:ascii="Sakkal Majalla" w:hAnsi="Sakkal Majalla" w:cs="Sakkal Majalla"/>
                <w:b/>
                <w:bCs/>
                <w:sz w:val="18"/>
                <w:szCs w:val="18"/>
                <w:u w:val="single"/>
                <w:rtl/>
                <w:lang w:bidi="ar-MA"/>
              </w:rPr>
              <w:t xml:space="preserve"> من طرف السيد الوالي عامل عمالة مراكش"</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6B31EA1"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0AAF323" w14:textId="31E57120" w:rsidR="00F828CA" w:rsidRPr="00D10F8B" w:rsidRDefault="00330520" w:rsidP="00F828CA">
            <w:pPr>
              <w:bidi/>
              <w:jc w:val="center"/>
              <w:rPr>
                <w:rFonts w:ascii="Andalus" w:hAnsi="Andalus" w:cs="Andalus"/>
                <w:sz w:val="20"/>
                <w:szCs w:val="20"/>
                <w:rtl/>
              </w:rPr>
            </w:pPr>
            <w:r>
              <w:rPr>
                <w:rFonts w:ascii="Andalus" w:hAnsi="Andalus" w:cs="Andalus"/>
                <w:sz w:val="20"/>
                <w:szCs w:val="20"/>
              </w:rPr>
              <w:t>70</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 xml:space="preserve">131 </w:t>
            </w:r>
            <w:r w:rsidR="00F828CA">
              <w:rPr>
                <w:rFonts w:ascii="Andalus" w:hAnsi="Andalus" w:cs="Andalus" w:hint="cs"/>
                <w:sz w:val="20"/>
                <w:szCs w:val="20"/>
                <w:rtl/>
              </w:rPr>
              <w:t xml:space="preserve"> </w:t>
            </w:r>
          </w:p>
        </w:tc>
      </w:tr>
      <w:tr w:rsidR="00F828CA" w:rsidRPr="00D10F8B" w14:paraId="6BC39737"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528562" w14:textId="566BFF9B"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19</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86ACD18" w14:textId="77777777" w:rsidR="00F828CA" w:rsidRPr="00F828CA" w:rsidRDefault="00F828CA" w:rsidP="00F828CA">
            <w:pPr>
              <w:bidi/>
              <w:jc w:val="both"/>
              <w:rPr>
                <w:rFonts w:ascii="Sakkal Majalla" w:hAnsi="Sakkal Majalla" w:cs="Sakkal Majalla"/>
                <w:b/>
                <w:bCs/>
                <w:color w:val="984806" w:themeColor="accent6" w:themeShade="80"/>
                <w:lang w:bidi="ar-MA"/>
              </w:rPr>
            </w:pPr>
            <w:r w:rsidRPr="00F828CA">
              <w:rPr>
                <w:rFonts w:ascii="Sakkal Majalla" w:hAnsi="Sakkal Majalla" w:cs="Sakkal Majalla" w:hint="cs"/>
                <w:b/>
                <w:bCs/>
                <w:color w:val="984806" w:themeColor="accent6" w:themeShade="80"/>
                <w:rtl/>
                <w:lang w:bidi="ar-MA"/>
              </w:rPr>
              <w:t>الدراسة والمصادقة على</w:t>
            </w:r>
            <w:r w:rsidRPr="00F828CA">
              <w:rPr>
                <w:rFonts w:ascii="Sakkal Majalla" w:hAnsi="Sakkal Majalla" w:cs="Sakkal Majalla"/>
                <w:b/>
                <w:bCs/>
                <w:color w:val="984806" w:themeColor="accent6" w:themeShade="80"/>
                <w:rtl/>
                <w:lang w:bidi="ar-MA"/>
              </w:rPr>
              <w:t xml:space="preserve"> النظام الأساسي</w:t>
            </w:r>
            <w:r w:rsidRPr="00F828CA">
              <w:rPr>
                <w:rFonts w:ascii="Sakkal Majalla" w:hAnsi="Sakkal Majalla" w:cs="Sakkal Majalla" w:hint="cs"/>
                <w:b/>
                <w:bCs/>
                <w:color w:val="984806" w:themeColor="accent6" w:themeShade="80"/>
                <w:rtl/>
                <w:lang w:bidi="ar-MA"/>
              </w:rPr>
              <w:t xml:space="preserve"> في صيغته المعدلة</w:t>
            </w:r>
            <w:r w:rsidRPr="00F828CA">
              <w:rPr>
                <w:rFonts w:ascii="Sakkal Majalla" w:hAnsi="Sakkal Majalla" w:cs="Sakkal Majalla"/>
                <w:b/>
                <w:bCs/>
                <w:color w:val="984806" w:themeColor="accent6" w:themeShade="80"/>
                <w:rtl/>
                <w:lang w:bidi="ar-MA"/>
              </w:rPr>
              <w:t xml:space="preserve"> لشركة التنمية المحلية "باص سيتي متجددة"</w:t>
            </w:r>
            <w:r w:rsidRPr="00F828CA">
              <w:rPr>
                <w:rFonts w:ascii="Sakkal Majalla" w:hAnsi="Sakkal Majalla" w:cs="Sakkal Majalla"/>
                <w:b/>
                <w:bCs/>
                <w:color w:val="984806" w:themeColor="accent6" w:themeShade="80"/>
                <w:lang w:bidi="ar-MA"/>
              </w:rPr>
              <w:t xml:space="preserve"> Bus City </w:t>
            </w:r>
            <w:proofErr w:type="spellStart"/>
            <w:r w:rsidRPr="00F828CA">
              <w:rPr>
                <w:rFonts w:ascii="Sakkal Majalla" w:hAnsi="Sakkal Majalla" w:cs="Sakkal Majalla"/>
                <w:b/>
                <w:bCs/>
                <w:color w:val="984806" w:themeColor="accent6" w:themeShade="80"/>
                <w:lang w:bidi="ar-MA"/>
              </w:rPr>
              <w:t>Motajadida</w:t>
            </w:r>
            <w:proofErr w:type="spellEnd"/>
            <w:r w:rsidRPr="00F828CA">
              <w:rPr>
                <w:rFonts w:ascii="Sakkal Majalla" w:hAnsi="Sakkal Majalla" w:cs="Sakkal Majalla"/>
                <w:b/>
                <w:bCs/>
                <w:color w:val="984806" w:themeColor="accent6" w:themeShade="80"/>
                <w:rtl/>
                <w:lang w:bidi="ar-MA"/>
              </w:rPr>
              <w:t>.</w:t>
            </w:r>
          </w:p>
          <w:p w14:paraId="59D3E022" w14:textId="256B4531" w:rsidR="00F828CA" w:rsidRPr="00F828CA" w:rsidRDefault="00F828CA" w:rsidP="00F828CA">
            <w:pPr>
              <w:bidi/>
              <w:jc w:val="both"/>
              <w:rPr>
                <w:rFonts w:ascii="Sakkal Majalla" w:hAnsi="Sakkal Majalla" w:cs="Sakkal Majalla"/>
                <w:b/>
                <w:bCs/>
                <w:sz w:val="18"/>
                <w:szCs w:val="18"/>
                <w:u w:val="single"/>
                <w:rtl/>
                <w:lang w:bidi="ar-MA"/>
              </w:rPr>
            </w:pPr>
            <w:r w:rsidRPr="00F828CA">
              <w:rPr>
                <w:rFonts w:ascii="Sakkal Majalla" w:hAnsi="Sakkal Majalla" w:cs="Sakkal Majalla"/>
                <w:b/>
                <w:bCs/>
                <w:sz w:val="18"/>
                <w:szCs w:val="18"/>
                <w:lang w:bidi="ar-MA"/>
              </w:rPr>
              <w:t xml:space="preserve">  </w:t>
            </w:r>
            <w:r w:rsidRPr="00F828CA">
              <w:rPr>
                <w:rFonts w:ascii="Sakkal Majalla" w:hAnsi="Sakkal Majalla" w:cs="Sakkal Majalla" w:hint="cs"/>
                <w:b/>
                <w:bCs/>
                <w:sz w:val="18"/>
                <w:szCs w:val="18"/>
                <w:rtl/>
                <w:lang w:bidi="ar-MA"/>
              </w:rPr>
              <w:t xml:space="preserve">                 </w:t>
            </w:r>
            <w:r w:rsidRPr="00F828CA">
              <w:rPr>
                <w:rFonts w:ascii="Sakkal Majalla" w:hAnsi="Sakkal Majalla" w:cs="Sakkal Majalla"/>
                <w:b/>
                <w:bCs/>
                <w:sz w:val="18"/>
                <w:szCs w:val="18"/>
                <w:lang w:bidi="ar-MA"/>
              </w:rPr>
              <w:t xml:space="preserve">    </w:t>
            </w:r>
            <w:r>
              <w:rPr>
                <w:rFonts w:ascii="Sakkal Majalla" w:hAnsi="Sakkal Majalla" w:cs="Sakkal Majalla" w:hint="cs"/>
                <w:b/>
                <w:bCs/>
                <w:sz w:val="18"/>
                <w:szCs w:val="18"/>
                <w:rtl/>
                <w:lang w:bidi="ar-MA"/>
              </w:rPr>
              <w:t xml:space="preserve">                                                          </w:t>
            </w:r>
            <w:r w:rsidRPr="00F828CA">
              <w:rPr>
                <w:rFonts w:ascii="Sakkal Majalla" w:hAnsi="Sakkal Majalla" w:cs="Sakkal Majalla"/>
                <w:b/>
                <w:bCs/>
                <w:sz w:val="18"/>
                <w:szCs w:val="18"/>
                <w:lang w:bidi="ar-MA"/>
              </w:rPr>
              <w:t xml:space="preserve">                                                                                                </w:t>
            </w:r>
            <w:r w:rsidRPr="00F828CA">
              <w:rPr>
                <w:rFonts w:ascii="Sakkal Majalla" w:hAnsi="Sakkal Majalla" w:cs="Sakkal Majalla"/>
                <w:b/>
                <w:bCs/>
                <w:sz w:val="18"/>
                <w:szCs w:val="18"/>
                <w:rtl/>
                <w:lang w:bidi="ar-MA"/>
              </w:rPr>
              <w:t>"</w:t>
            </w:r>
            <w:r w:rsidRPr="00F828CA">
              <w:rPr>
                <w:rFonts w:ascii="Sakkal Majalla" w:hAnsi="Sakkal Majalla" w:cs="Sakkal Majalla"/>
                <w:b/>
                <w:bCs/>
                <w:sz w:val="18"/>
                <w:szCs w:val="18"/>
                <w:u w:val="single"/>
                <w:rtl/>
                <w:lang w:bidi="ar-MA"/>
              </w:rPr>
              <w:t xml:space="preserve">نقطة </w:t>
            </w:r>
            <w:r w:rsidRPr="00F828CA">
              <w:rPr>
                <w:rFonts w:ascii="Sakkal Majalla" w:hAnsi="Sakkal Majalla" w:cs="Sakkal Majalla" w:hint="cs"/>
                <w:b/>
                <w:bCs/>
                <w:sz w:val="18"/>
                <w:szCs w:val="18"/>
                <w:u w:val="single"/>
                <w:rtl/>
                <w:lang w:bidi="ar-MA"/>
              </w:rPr>
              <w:t>مضافة</w:t>
            </w:r>
            <w:r w:rsidRPr="00F828CA">
              <w:rPr>
                <w:rFonts w:ascii="Sakkal Majalla" w:hAnsi="Sakkal Majalla" w:cs="Sakkal Majalla"/>
                <w:b/>
                <w:bCs/>
                <w:sz w:val="18"/>
                <w:szCs w:val="18"/>
                <w:u w:val="single"/>
                <w:rtl/>
                <w:lang w:bidi="ar-MA"/>
              </w:rPr>
              <w:t xml:space="preserve"> من طرف السيد الوالي عامل عمالة مراكش"</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04A68E5"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1A6EC4A" w14:textId="73DD20B8" w:rsidR="00F828CA" w:rsidRPr="00D10F8B" w:rsidRDefault="00330520" w:rsidP="00F828CA">
            <w:pPr>
              <w:bidi/>
              <w:jc w:val="center"/>
              <w:rPr>
                <w:rFonts w:ascii="Andalus" w:hAnsi="Andalus" w:cs="Andalus"/>
                <w:sz w:val="20"/>
                <w:szCs w:val="20"/>
                <w:rtl/>
              </w:rPr>
            </w:pPr>
            <w:r>
              <w:rPr>
                <w:rFonts w:ascii="Andalus" w:hAnsi="Andalus" w:cs="Andalus"/>
                <w:sz w:val="20"/>
                <w:szCs w:val="20"/>
              </w:rPr>
              <w:t>70</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 xml:space="preserve">152 </w:t>
            </w:r>
            <w:r w:rsidR="00F828CA">
              <w:rPr>
                <w:rFonts w:ascii="Andalus" w:hAnsi="Andalus" w:cs="Andalus" w:hint="cs"/>
                <w:sz w:val="20"/>
                <w:szCs w:val="20"/>
                <w:rtl/>
              </w:rPr>
              <w:t xml:space="preserve"> </w:t>
            </w:r>
          </w:p>
        </w:tc>
      </w:tr>
      <w:tr w:rsidR="00F828CA" w:rsidRPr="00D10F8B" w14:paraId="0BC00655"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98D0BFF" w14:textId="6FD23DC7" w:rsidR="00F828CA" w:rsidRDefault="00F828CA" w:rsidP="00F828CA">
            <w:pPr>
              <w:bidi/>
              <w:jc w:val="center"/>
              <w:rPr>
                <w:rFonts w:ascii="Andalus" w:hAnsi="Andalus" w:cs="Andalus"/>
                <w:sz w:val="16"/>
                <w:szCs w:val="16"/>
                <w:rtl/>
              </w:rPr>
            </w:pPr>
            <w:r>
              <w:rPr>
                <w:rFonts w:ascii="Andalus" w:hAnsi="Andalus" w:cs="Andalus" w:hint="cs"/>
                <w:sz w:val="16"/>
                <w:szCs w:val="16"/>
                <w:rtl/>
              </w:rPr>
              <w:t>20</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3120895" w14:textId="1FE81A20"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الغاء مقرر مجلس جماعة مراكش عدد 571/2/07/2021 بتاريخ 27 يوليوز 2021 المتخذ خلال الدورة الاستثنائية يوليوز 2021 القاضي بالمصادقة، في إطار التصويت الثاني، على تعديل المواد 2، 3، 6، 15، 27 و32 من النظام الاساسي لشركة التنمية المحلية "باص سيتي متجددة".</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E018E4" w14:textId="77777777" w:rsidR="00F828CA" w:rsidRPr="009E3CF6" w:rsidRDefault="00F828CA" w:rsidP="00F828CA">
            <w:pPr>
              <w:bidi/>
              <w:jc w:val="center"/>
              <w:rPr>
                <w:rFonts w:ascii="Sakkal Majalla" w:hAnsi="Sakkal Majalla" w:cs="Sakkal Majalla"/>
                <w:color w:val="4F6228" w:themeColor="accent3" w:themeShade="80"/>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127B7B9" w14:textId="255FB0C9" w:rsidR="00F828CA" w:rsidRDefault="00330520" w:rsidP="00F828CA">
            <w:pPr>
              <w:bidi/>
              <w:jc w:val="center"/>
              <w:rPr>
                <w:rFonts w:ascii="Andalus" w:hAnsi="Andalus" w:cs="Andalus"/>
                <w:sz w:val="20"/>
                <w:szCs w:val="20"/>
                <w:rtl/>
              </w:rPr>
            </w:pPr>
            <w:r>
              <w:rPr>
                <w:rFonts w:ascii="Andalus" w:hAnsi="Andalus" w:cs="Andalus"/>
                <w:sz w:val="20"/>
                <w:szCs w:val="20"/>
              </w:rPr>
              <w:t>70</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 xml:space="preserve">153 </w:t>
            </w:r>
            <w:r w:rsidR="00F828CA">
              <w:rPr>
                <w:rFonts w:ascii="Andalus" w:hAnsi="Andalus" w:cs="Andalus" w:hint="cs"/>
                <w:sz w:val="20"/>
                <w:szCs w:val="20"/>
                <w:rtl/>
              </w:rPr>
              <w:t xml:space="preserve"> </w:t>
            </w:r>
          </w:p>
        </w:tc>
      </w:tr>
      <w:tr w:rsidR="00F828CA" w:rsidRPr="00D10F8B" w14:paraId="3F7CDAC0"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0BFA15A" w14:textId="60A147EA" w:rsidR="00F828CA" w:rsidRDefault="00F828CA" w:rsidP="00F828CA">
            <w:pPr>
              <w:bidi/>
              <w:jc w:val="center"/>
              <w:rPr>
                <w:rFonts w:ascii="Andalus" w:hAnsi="Andalus" w:cs="Andalus"/>
                <w:sz w:val="16"/>
                <w:szCs w:val="16"/>
                <w:rtl/>
              </w:rPr>
            </w:pPr>
            <w:r>
              <w:rPr>
                <w:rFonts w:ascii="Andalus" w:hAnsi="Andalus" w:cs="Andalus" w:hint="cs"/>
                <w:sz w:val="16"/>
                <w:szCs w:val="16"/>
                <w:rtl/>
              </w:rPr>
              <w:t>22</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1DAADCC" w14:textId="77777777" w:rsidR="00F828CA"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hint="cs"/>
                <w:b/>
                <w:bCs/>
                <w:color w:val="984806" w:themeColor="accent6" w:themeShade="80"/>
                <w:rtl/>
                <w:lang w:bidi="ar-MA"/>
              </w:rPr>
              <w:t xml:space="preserve">الدراسة والمصادقة على اتفاقية شراكة من أجل المحافظة على منتزه الزيتون غابة الشباب بمراكش. </w:t>
            </w:r>
          </w:p>
          <w:p w14:paraId="329DD58F" w14:textId="421376C8"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hint="cs"/>
                <w:b/>
                <w:bCs/>
                <w:sz w:val="18"/>
                <w:szCs w:val="18"/>
                <w:rtl/>
                <w:lang w:bidi="ar-MA"/>
              </w:rPr>
              <w:t xml:space="preserve">                                                                                                                                                                                  </w:t>
            </w:r>
            <w:r w:rsidRPr="00F828CA">
              <w:rPr>
                <w:rFonts w:ascii="Sakkal Majalla" w:hAnsi="Sakkal Majalla" w:cs="Sakkal Majalla"/>
                <w:b/>
                <w:bCs/>
                <w:sz w:val="18"/>
                <w:szCs w:val="18"/>
                <w:rtl/>
                <w:lang w:bidi="ar-MA"/>
              </w:rPr>
              <w:t>"</w:t>
            </w:r>
            <w:r w:rsidRPr="00F828CA">
              <w:rPr>
                <w:rFonts w:ascii="Sakkal Majalla" w:hAnsi="Sakkal Majalla" w:cs="Sakkal Majalla"/>
                <w:b/>
                <w:bCs/>
                <w:sz w:val="18"/>
                <w:szCs w:val="18"/>
                <w:u w:val="single"/>
                <w:rtl/>
                <w:lang w:bidi="ar-MA"/>
              </w:rPr>
              <w:t xml:space="preserve">نقطة </w:t>
            </w:r>
            <w:r w:rsidRPr="00F828CA">
              <w:rPr>
                <w:rFonts w:ascii="Sakkal Majalla" w:hAnsi="Sakkal Majalla" w:cs="Sakkal Majalla" w:hint="cs"/>
                <w:b/>
                <w:bCs/>
                <w:sz w:val="18"/>
                <w:szCs w:val="18"/>
                <w:u w:val="single"/>
                <w:rtl/>
                <w:lang w:bidi="ar-MA"/>
              </w:rPr>
              <w:t>مضافة</w:t>
            </w:r>
            <w:r w:rsidRPr="00F828CA">
              <w:rPr>
                <w:rFonts w:ascii="Sakkal Majalla" w:hAnsi="Sakkal Majalla" w:cs="Sakkal Majalla"/>
                <w:b/>
                <w:bCs/>
                <w:sz w:val="18"/>
                <w:szCs w:val="18"/>
                <w:u w:val="single"/>
                <w:rtl/>
                <w:lang w:bidi="ar-MA"/>
              </w:rPr>
              <w:t xml:space="preserve"> من طرف السيد الوالي عامل عمالة مراكش"</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C169CF2" w14:textId="77777777" w:rsidR="00F828CA" w:rsidRPr="009E3CF6" w:rsidRDefault="00F828CA" w:rsidP="00F828CA">
            <w:pPr>
              <w:bidi/>
              <w:jc w:val="center"/>
              <w:rPr>
                <w:rFonts w:ascii="Sakkal Majalla" w:hAnsi="Sakkal Majalla" w:cs="Sakkal Majalla"/>
                <w:color w:val="4F6228" w:themeColor="accent3" w:themeShade="80"/>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A8FF37D" w14:textId="6FB1B853" w:rsidR="00F828CA" w:rsidRDefault="00330520" w:rsidP="00F828CA">
            <w:pPr>
              <w:bidi/>
              <w:jc w:val="center"/>
              <w:rPr>
                <w:rFonts w:ascii="Andalus" w:hAnsi="Andalus" w:cs="Andalus"/>
                <w:sz w:val="20"/>
                <w:szCs w:val="20"/>
                <w:rtl/>
              </w:rPr>
            </w:pPr>
            <w:r>
              <w:rPr>
                <w:rFonts w:ascii="Andalus" w:hAnsi="Andalus" w:cs="Andalus"/>
                <w:sz w:val="20"/>
                <w:szCs w:val="20"/>
              </w:rPr>
              <w:t>154</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177</w:t>
            </w:r>
            <w:r w:rsidR="00F828CA">
              <w:rPr>
                <w:rFonts w:ascii="Andalus" w:hAnsi="Andalus" w:cs="Andalus" w:hint="cs"/>
                <w:sz w:val="20"/>
                <w:szCs w:val="20"/>
                <w:rtl/>
              </w:rPr>
              <w:t xml:space="preserve">  </w:t>
            </w:r>
          </w:p>
        </w:tc>
      </w:tr>
      <w:tr w:rsidR="00F828CA" w:rsidRPr="00D10F8B" w14:paraId="2135A221" w14:textId="77777777" w:rsidTr="004F1C06">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E0D782" w14:textId="31E48A5F"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23</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3B8754F" w14:textId="6E375B4A"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hint="cs"/>
                <w:b/>
                <w:bCs/>
                <w:color w:val="984806" w:themeColor="accent6" w:themeShade="80"/>
                <w:rtl/>
                <w:lang w:bidi="ar-MA"/>
              </w:rPr>
              <w:t xml:space="preserve">الدراسة والمصادقة على </w:t>
            </w:r>
            <w:r w:rsidRPr="00F828CA">
              <w:rPr>
                <w:rFonts w:ascii="Sakkal Majalla" w:hAnsi="Sakkal Majalla" w:cs="Sakkal Majalla"/>
                <w:b/>
                <w:bCs/>
                <w:color w:val="984806" w:themeColor="accent6" w:themeShade="80"/>
                <w:rtl/>
                <w:lang w:bidi="ar-MA"/>
              </w:rPr>
              <w:t>اتفاقية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hint="cs"/>
                <w:b/>
                <w:bCs/>
                <w:color w:val="984806" w:themeColor="accent6" w:themeShade="80"/>
                <w:rtl/>
                <w:lang w:bidi="ar-MA"/>
              </w:rPr>
              <w:t>تتعلق ب</w:t>
            </w:r>
            <w:r w:rsidRPr="00F828CA">
              <w:rPr>
                <w:rFonts w:ascii="Sakkal Majalla" w:hAnsi="Sakkal Majalla" w:cs="Sakkal Majalla"/>
                <w:b/>
                <w:bCs/>
                <w:color w:val="984806" w:themeColor="accent6" w:themeShade="80"/>
                <w:rtl/>
                <w:lang w:bidi="ar-MA"/>
              </w:rPr>
              <w:t xml:space="preserve">تمويل </w:t>
            </w:r>
            <w:r w:rsidRPr="00F828CA">
              <w:rPr>
                <w:rFonts w:ascii="Sakkal Majalla" w:hAnsi="Sakkal Majalla" w:cs="Sakkal Majalla" w:hint="cs"/>
                <w:b/>
                <w:bCs/>
                <w:color w:val="984806" w:themeColor="accent6" w:themeShade="80"/>
                <w:rtl/>
                <w:lang w:bidi="ar-MA"/>
              </w:rPr>
              <w:t>وإنجاز</w:t>
            </w:r>
            <w:r w:rsidRPr="00F828CA">
              <w:rPr>
                <w:rFonts w:ascii="Sakkal Majalla" w:hAnsi="Sakkal Majalla" w:cs="Sakkal Majalla"/>
                <w:b/>
                <w:bCs/>
                <w:color w:val="984806" w:themeColor="accent6" w:themeShade="80"/>
                <w:rtl/>
                <w:lang w:bidi="ar-MA"/>
              </w:rPr>
              <w:t xml:space="preserve"> المشاريع</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المتعلقة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بأنظمة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المراقبة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بالكاميرات</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بالفضاء</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العام</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وكذا عمليات</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الصيانة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ومستلزمات البنية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التحتي</w:t>
            </w:r>
            <w:r w:rsidRPr="00F828CA">
              <w:rPr>
                <w:rFonts w:ascii="Sakkal Majalla" w:hAnsi="Sakkal Majalla" w:cs="Sakkal Majalla" w:hint="cs"/>
                <w:b/>
                <w:bCs/>
                <w:color w:val="984806" w:themeColor="accent6" w:themeShade="80"/>
                <w:rtl/>
                <w:lang w:bidi="ar-MA"/>
              </w:rPr>
              <w:t>ة</w:t>
            </w:r>
            <w:r w:rsidRPr="00F828CA">
              <w:rPr>
                <w:rFonts w:ascii="Sakkal Majalla" w:hAnsi="Sakkal Majalla" w:cs="Sakkal Majalla"/>
                <w:b/>
                <w:bCs/>
                <w:color w:val="984806" w:themeColor="accent6" w:themeShade="80"/>
                <w:lang w:bidi="ar-MA"/>
              </w:rPr>
              <w:t xml:space="preserve"> </w:t>
            </w:r>
            <w:proofErr w:type="spellStart"/>
            <w:r w:rsidRPr="00F828CA">
              <w:rPr>
                <w:rFonts w:ascii="Sakkal Majalla" w:hAnsi="Sakkal Majalla" w:cs="Sakkal Majalla"/>
                <w:b/>
                <w:bCs/>
                <w:color w:val="984806" w:themeColor="accent6" w:themeShade="80"/>
                <w:rtl/>
                <w:lang w:bidi="ar-MA"/>
              </w:rPr>
              <w:t>الشبكاتية</w:t>
            </w:r>
            <w:proofErr w:type="spellEnd"/>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والكهربائية المرتبطة</w:t>
            </w:r>
            <w:r w:rsidRPr="00F828CA">
              <w:rPr>
                <w:rFonts w:ascii="Sakkal Majalla" w:hAnsi="Sakkal Majalla" w:cs="Sakkal Majalla"/>
                <w:b/>
                <w:bCs/>
                <w:color w:val="984806" w:themeColor="accent6" w:themeShade="80"/>
                <w:lang w:bidi="ar-MA"/>
              </w:rPr>
              <w:t xml:space="preserve"> </w:t>
            </w:r>
            <w:r w:rsidRPr="00F828CA">
              <w:rPr>
                <w:rFonts w:ascii="Sakkal Majalla" w:hAnsi="Sakkal Majalla" w:cs="Sakkal Majalla"/>
                <w:b/>
                <w:bCs/>
                <w:color w:val="984806" w:themeColor="accent6" w:themeShade="80"/>
                <w:rtl/>
                <w:lang w:bidi="ar-MA"/>
              </w:rPr>
              <w:t>بها</w:t>
            </w:r>
            <w:r w:rsidRPr="00F828CA">
              <w:rPr>
                <w:rFonts w:ascii="Sakkal Majalla" w:hAnsi="Sakkal Majalla" w:cs="Sakkal Majalla" w:hint="cs"/>
                <w:b/>
                <w:bCs/>
                <w:color w:val="984806" w:themeColor="accent6" w:themeShade="80"/>
                <w:rtl/>
                <w:lang w:bidi="ar-MA"/>
              </w:rPr>
              <w:t>.</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67944CB" w14:textId="6B094FEA" w:rsidR="00F828CA" w:rsidRPr="00D10F8B" w:rsidRDefault="00131310"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 xml:space="preserve">المصادقة </w:t>
            </w:r>
            <w:r>
              <w:rPr>
                <w:rFonts w:ascii="Sakkal Majalla" w:hAnsi="Sakkal Majalla" w:cs="Sakkal Majalla" w:hint="cs"/>
                <w:color w:val="4F6228" w:themeColor="accent3" w:themeShade="80"/>
                <w:rtl/>
                <w:lang w:bidi="ar-MA"/>
              </w:rPr>
              <w:t>بالأغلبية</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510B91" w14:textId="181DD475" w:rsidR="00F828CA" w:rsidRPr="00D10F8B" w:rsidRDefault="00330520" w:rsidP="00F828CA">
            <w:pPr>
              <w:bidi/>
              <w:jc w:val="center"/>
              <w:rPr>
                <w:rFonts w:ascii="Andalus" w:hAnsi="Andalus" w:cs="Andalus"/>
                <w:sz w:val="20"/>
                <w:szCs w:val="20"/>
                <w:rtl/>
              </w:rPr>
            </w:pPr>
            <w:r>
              <w:rPr>
                <w:rFonts w:ascii="Andalus" w:hAnsi="Andalus" w:cs="Andalus"/>
                <w:sz w:val="20"/>
                <w:szCs w:val="20"/>
              </w:rPr>
              <w:t>178</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 xml:space="preserve">198 </w:t>
            </w:r>
            <w:r w:rsidR="00F828CA">
              <w:rPr>
                <w:rFonts w:ascii="Andalus" w:hAnsi="Andalus" w:cs="Andalus" w:hint="cs"/>
                <w:sz w:val="20"/>
                <w:szCs w:val="20"/>
                <w:rtl/>
              </w:rPr>
              <w:t xml:space="preserve"> </w:t>
            </w:r>
          </w:p>
        </w:tc>
      </w:tr>
      <w:tr w:rsidR="00F828CA" w:rsidRPr="00D10F8B" w14:paraId="61E76CF6" w14:textId="77777777" w:rsidTr="007B4758">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1998769" w14:textId="07824404"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9</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EC7C32" w14:textId="4FDE69F6"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المصادقة على دفتر التحملات الخاص ب</w:t>
            </w:r>
            <w:r w:rsidRPr="00F828CA">
              <w:rPr>
                <w:rFonts w:ascii="Sakkal Majalla" w:hAnsi="Sakkal Majalla" w:cs="Sakkal Majalla" w:hint="cs"/>
                <w:b/>
                <w:bCs/>
                <w:color w:val="984806" w:themeColor="accent6" w:themeShade="80"/>
                <w:rtl/>
                <w:lang w:bidi="ar-MA"/>
              </w:rPr>
              <w:t>ال</w:t>
            </w:r>
            <w:r w:rsidRPr="00F828CA">
              <w:rPr>
                <w:rFonts w:ascii="Sakkal Majalla" w:hAnsi="Sakkal Majalla" w:cs="Sakkal Majalla"/>
                <w:b/>
                <w:bCs/>
                <w:color w:val="984806" w:themeColor="accent6" w:themeShade="80"/>
                <w:rtl/>
                <w:lang w:bidi="ar-MA"/>
              </w:rPr>
              <w:t xml:space="preserve">تدبير </w:t>
            </w:r>
            <w:r w:rsidRPr="00F828CA">
              <w:rPr>
                <w:rFonts w:ascii="Sakkal Majalla" w:hAnsi="Sakkal Majalla" w:cs="Sakkal Majalla" w:hint="cs"/>
                <w:b/>
                <w:bCs/>
                <w:color w:val="984806" w:themeColor="accent6" w:themeShade="80"/>
                <w:rtl/>
                <w:lang w:bidi="ar-MA"/>
              </w:rPr>
              <w:t>المفوض ل</w:t>
            </w:r>
            <w:r w:rsidRPr="00F828CA">
              <w:rPr>
                <w:rFonts w:ascii="Sakkal Majalla" w:hAnsi="Sakkal Majalla" w:cs="Sakkal Majalla"/>
                <w:b/>
                <w:bCs/>
                <w:color w:val="984806" w:themeColor="accent6" w:themeShade="80"/>
                <w:rtl/>
                <w:lang w:bidi="ar-MA"/>
              </w:rPr>
              <w:t xml:space="preserve">مرفق قطر المركبات </w:t>
            </w:r>
            <w:r w:rsidRPr="00F828CA">
              <w:rPr>
                <w:rFonts w:ascii="Sakkal Majalla" w:hAnsi="Sakkal Majalla" w:cs="Sakkal Majalla" w:hint="cs"/>
                <w:b/>
                <w:bCs/>
                <w:color w:val="984806" w:themeColor="accent6" w:themeShade="80"/>
                <w:rtl/>
                <w:lang w:bidi="ar-MA"/>
              </w:rPr>
              <w:t>وإيداعها</w:t>
            </w:r>
            <w:r w:rsidRPr="00F828CA">
              <w:rPr>
                <w:rFonts w:ascii="Sakkal Majalla" w:hAnsi="Sakkal Majalla" w:cs="Sakkal Majalla"/>
                <w:b/>
                <w:bCs/>
                <w:color w:val="984806" w:themeColor="accent6" w:themeShade="80"/>
                <w:rtl/>
                <w:lang w:bidi="ar-MA"/>
              </w:rPr>
              <w:t xml:space="preserve"> </w:t>
            </w:r>
            <w:proofErr w:type="spellStart"/>
            <w:r w:rsidRPr="00F828CA">
              <w:rPr>
                <w:rFonts w:ascii="Sakkal Majalla" w:hAnsi="Sakkal Majalla" w:cs="Sakkal Majalla" w:hint="cs"/>
                <w:b/>
                <w:bCs/>
                <w:color w:val="984806" w:themeColor="accent6" w:themeShade="80"/>
                <w:rtl/>
                <w:lang w:bidi="ar-MA"/>
              </w:rPr>
              <w:t>ب</w:t>
            </w:r>
            <w:r w:rsidRPr="00F828CA">
              <w:rPr>
                <w:rFonts w:ascii="Sakkal Majalla" w:hAnsi="Sakkal Majalla" w:cs="Sakkal Majalla"/>
                <w:b/>
                <w:bCs/>
                <w:color w:val="984806" w:themeColor="accent6" w:themeShade="80"/>
                <w:rtl/>
                <w:lang w:bidi="ar-MA"/>
              </w:rPr>
              <w:t>المحجز</w:t>
            </w:r>
            <w:proofErr w:type="spellEnd"/>
            <w:r w:rsidRPr="00F828CA">
              <w:rPr>
                <w:rFonts w:ascii="Sakkal Majalla" w:hAnsi="Sakkal Majalla" w:cs="Sakkal Majalla"/>
                <w:b/>
                <w:bCs/>
                <w:color w:val="984806" w:themeColor="accent6" w:themeShade="80"/>
                <w:rtl/>
                <w:lang w:bidi="ar-MA"/>
              </w:rPr>
              <w:t xml:space="preserve"> الجماعي.</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06554B8"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A6FE66A" w14:textId="2B5EF33D" w:rsidR="00F828CA" w:rsidRPr="00D10F8B" w:rsidRDefault="00330520" w:rsidP="00F828CA">
            <w:pPr>
              <w:bidi/>
              <w:jc w:val="center"/>
              <w:rPr>
                <w:rFonts w:ascii="Andalus" w:hAnsi="Andalus" w:cs="Andalus"/>
                <w:sz w:val="20"/>
                <w:szCs w:val="20"/>
                <w:rtl/>
              </w:rPr>
            </w:pPr>
            <w:r>
              <w:rPr>
                <w:rFonts w:ascii="Andalus" w:hAnsi="Andalus" w:cs="Andalus"/>
                <w:sz w:val="20"/>
                <w:szCs w:val="20"/>
              </w:rPr>
              <w:t>199</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263</w:t>
            </w:r>
            <w:r w:rsidR="00F828CA">
              <w:rPr>
                <w:rFonts w:ascii="Andalus" w:hAnsi="Andalus" w:cs="Andalus" w:hint="cs"/>
                <w:sz w:val="20"/>
                <w:szCs w:val="20"/>
                <w:rtl/>
              </w:rPr>
              <w:t xml:space="preserve"> </w:t>
            </w:r>
          </w:p>
        </w:tc>
      </w:tr>
      <w:tr w:rsidR="00F828CA" w:rsidRPr="00D10F8B" w14:paraId="251FE42D"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64C0E42" w14:textId="571EF460"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10</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ECBBB3E" w14:textId="2293E247"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F828CA">
              <w:rPr>
                <w:rFonts w:ascii="Sakkal Majalla" w:hAnsi="Sakkal Majalla" w:cs="Sakkal Majalla"/>
                <w:b/>
                <w:bCs/>
                <w:color w:val="984806" w:themeColor="accent6" w:themeShade="80"/>
                <w:rtl/>
                <w:lang w:bidi="ar-MA"/>
              </w:rPr>
              <w:t>المحجز</w:t>
            </w:r>
            <w:proofErr w:type="spellEnd"/>
            <w:r w:rsidRPr="00F828CA">
              <w:rPr>
                <w:rFonts w:ascii="Sakkal Majalla" w:hAnsi="Sakkal Majalla" w:cs="Sakkal Majalla"/>
                <w:b/>
                <w:bCs/>
                <w:color w:val="984806" w:themeColor="accent6" w:themeShade="80"/>
                <w:rtl/>
                <w:lang w:bidi="ar-MA"/>
              </w:rPr>
              <w:t xml:space="preserve"> الجماعي.</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8DAF504" w14:textId="77777777" w:rsidR="00F828CA" w:rsidRPr="00D10F8B" w:rsidRDefault="00F828CA" w:rsidP="00F828CA">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2F67CD5" w14:textId="01B9A3DA" w:rsidR="00F828CA" w:rsidRPr="00D10F8B" w:rsidRDefault="00330520" w:rsidP="00F828CA">
            <w:pPr>
              <w:bidi/>
              <w:jc w:val="center"/>
              <w:rPr>
                <w:rFonts w:ascii="Andalus" w:hAnsi="Andalus" w:cs="Andalus"/>
                <w:sz w:val="20"/>
                <w:szCs w:val="20"/>
                <w:rtl/>
              </w:rPr>
            </w:pPr>
            <w:r>
              <w:rPr>
                <w:rFonts w:ascii="Andalus" w:hAnsi="Andalus" w:cs="Andalus"/>
                <w:sz w:val="20"/>
                <w:szCs w:val="20"/>
              </w:rPr>
              <w:t>199</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2</w:t>
            </w:r>
            <w:r w:rsidR="0077065B">
              <w:rPr>
                <w:rFonts w:ascii="Andalus" w:hAnsi="Andalus" w:cs="Andalus"/>
                <w:sz w:val="20"/>
                <w:szCs w:val="20"/>
              </w:rPr>
              <w:t>6</w:t>
            </w:r>
            <w:r>
              <w:rPr>
                <w:rFonts w:ascii="Andalus" w:hAnsi="Andalus" w:cs="Andalus"/>
                <w:sz w:val="20"/>
                <w:szCs w:val="20"/>
              </w:rPr>
              <w:t xml:space="preserve">4 </w:t>
            </w:r>
            <w:r w:rsidR="00F828CA">
              <w:rPr>
                <w:rFonts w:ascii="Andalus" w:hAnsi="Andalus" w:cs="Andalus" w:hint="cs"/>
                <w:sz w:val="20"/>
                <w:szCs w:val="20"/>
                <w:rtl/>
              </w:rPr>
              <w:t xml:space="preserve"> </w:t>
            </w:r>
          </w:p>
        </w:tc>
      </w:tr>
      <w:tr w:rsidR="00111F0B" w:rsidRPr="00D10F8B" w14:paraId="1295E52E" w14:textId="77777777" w:rsidTr="002D597A">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381624C" w14:textId="68943BA2" w:rsidR="00111F0B" w:rsidRPr="00D10F8B" w:rsidRDefault="00F828CA" w:rsidP="00B27079">
            <w:pPr>
              <w:bidi/>
              <w:jc w:val="center"/>
              <w:rPr>
                <w:rFonts w:ascii="Andalus" w:hAnsi="Andalus" w:cs="Andalus"/>
                <w:sz w:val="16"/>
                <w:szCs w:val="16"/>
                <w:rtl/>
              </w:rPr>
            </w:pPr>
            <w:r>
              <w:rPr>
                <w:rFonts w:ascii="Andalus" w:hAnsi="Andalus" w:cs="Andalus" w:hint="cs"/>
                <w:sz w:val="16"/>
                <w:szCs w:val="16"/>
                <w:rtl/>
              </w:rPr>
              <w:t>21</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F56E97D" w14:textId="77777777" w:rsidR="00F828CA" w:rsidRPr="00F828CA"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المصادقة على اتفاقية للشراكة من اجل انجاز مشاريع جهوية مهيكلة:</w:t>
            </w:r>
          </w:p>
          <w:p w14:paraId="444865EF" w14:textId="331C0CE8" w:rsidR="00F828CA" w:rsidRDefault="00F828CA" w:rsidP="00F828CA">
            <w:pPr>
              <w:pStyle w:val="Paragraphedeliste"/>
              <w:numPr>
                <w:ilvl w:val="0"/>
                <w:numId w:val="114"/>
              </w:numPr>
              <w:bidi/>
              <w:ind w:left="431"/>
              <w:jc w:val="both"/>
              <w:rPr>
                <w:rFonts w:ascii="Sakkal Majalla" w:hAnsi="Sakkal Majalla" w:cs="Sakkal Majalla"/>
                <w:b/>
                <w:bCs/>
                <w:color w:val="984806" w:themeColor="accent6" w:themeShade="80"/>
                <w:lang w:bidi="ar-MA"/>
              </w:rPr>
            </w:pPr>
            <w:r w:rsidRPr="00F828CA">
              <w:rPr>
                <w:rFonts w:ascii="Sakkal Majalla" w:hAnsi="Sakkal Majalla" w:cs="Sakkal Majalla"/>
                <w:b/>
                <w:bCs/>
                <w:color w:val="984806" w:themeColor="accent6" w:themeShade="80"/>
                <w:rtl/>
                <w:lang w:bidi="ar-MA"/>
              </w:rPr>
              <w:t>مشروع القطب الفلاحي.</w:t>
            </w:r>
          </w:p>
          <w:p w14:paraId="25A4D02F" w14:textId="0AE2299E" w:rsidR="00111F0B" w:rsidRPr="00F828CA" w:rsidRDefault="00F828CA" w:rsidP="00F828CA">
            <w:pPr>
              <w:pStyle w:val="Paragraphedeliste"/>
              <w:numPr>
                <w:ilvl w:val="0"/>
                <w:numId w:val="114"/>
              </w:numPr>
              <w:bidi/>
              <w:ind w:left="431"/>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مشروع سوق الجملة من الجيل الجديد (سوق ذي بعد وطني) بجهة مراكش اسفي.</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ED354FF" w14:textId="77777777" w:rsidR="00111F0B" w:rsidRPr="00D10F8B" w:rsidRDefault="00111F0B" w:rsidP="00B27079">
            <w:pPr>
              <w:bidi/>
              <w:jc w:val="center"/>
              <w:rPr>
                <w:rFonts w:ascii="Sakkal Majalla" w:hAnsi="Sakkal Majalla" w:cs="Sakkal Majalla"/>
                <w:color w:val="4F6228" w:themeColor="accent3" w:themeShade="80"/>
                <w:sz w:val="24"/>
                <w:szCs w:val="24"/>
                <w:rtl/>
                <w:lang w:bidi="ar-MA"/>
              </w:rPr>
            </w:pPr>
            <w:r w:rsidRPr="009E3CF6">
              <w:rPr>
                <w:rFonts w:ascii="Sakkal Majalla" w:hAnsi="Sakkal Majalla" w:cs="Sakkal Majalla" w:hint="cs"/>
                <w:color w:val="4F6228" w:themeColor="accent3" w:themeShade="80"/>
                <w:rtl/>
                <w:lang w:bidi="ar-MA"/>
              </w:rPr>
              <w:t>المصادقة بالإجماع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C707DC6" w14:textId="38F573E0" w:rsidR="00111F0B" w:rsidRPr="00D10F8B" w:rsidRDefault="0077065B" w:rsidP="00B27079">
            <w:pPr>
              <w:bidi/>
              <w:jc w:val="center"/>
              <w:rPr>
                <w:rFonts w:ascii="Andalus" w:hAnsi="Andalus" w:cs="Andalus"/>
                <w:sz w:val="20"/>
                <w:szCs w:val="20"/>
                <w:rtl/>
              </w:rPr>
            </w:pPr>
            <w:r>
              <w:rPr>
                <w:rFonts w:ascii="Andalus" w:hAnsi="Andalus" w:cs="Andalus"/>
                <w:sz w:val="20"/>
                <w:szCs w:val="20"/>
              </w:rPr>
              <w:t>265</w:t>
            </w:r>
            <w:r w:rsidR="00111F0B">
              <w:rPr>
                <w:rFonts w:ascii="Andalus" w:hAnsi="Andalus" w:cs="Andalus" w:hint="cs"/>
                <w:sz w:val="20"/>
                <w:szCs w:val="20"/>
                <w:rtl/>
              </w:rPr>
              <w:t xml:space="preserve"> </w:t>
            </w:r>
            <w:r w:rsidR="00111F0B">
              <w:rPr>
                <w:rFonts w:ascii="Andalus" w:hAnsi="Andalus" w:cs="Andalus"/>
                <w:sz w:val="20"/>
                <w:szCs w:val="20"/>
                <w:rtl/>
              </w:rPr>
              <w:t>–</w:t>
            </w:r>
            <w:r w:rsidR="00111F0B">
              <w:rPr>
                <w:rFonts w:ascii="Andalus" w:hAnsi="Andalus" w:cs="Andalus" w:hint="cs"/>
                <w:sz w:val="20"/>
                <w:szCs w:val="20"/>
                <w:rtl/>
              </w:rPr>
              <w:t xml:space="preserve"> </w:t>
            </w:r>
            <w:r>
              <w:rPr>
                <w:rFonts w:ascii="Andalus" w:hAnsi="Andalus" w:cs="Andalus"/>
                <w:sz w:val="20"/>
                <w:szCs w:val="20"/>
              </w:rPr>
              <w:t>301</w:t>
            </w:r>
            <w:r w:rsidR="00111F0B">
              <w:rPr>
                <w:rFonts w:ascii="Andalus" w:hAnsi="Andalus" w:cs="Andalus" w:hint="cs"/>
                <w:sz w:val="20"/>
                <w:szCs w:val="20"/>
                <w:rtl/>
              </w:rPr>
              <w:t xml:space="preserve"> </w:t>
            </w:r>
          </w:p>
        </w:tc>
      </w:tr>
      <w:tr w:rsidR="00F828CA" w:rsidRPr="00D10F8B" w14:paraId="4947395C" w14:textId="77777777" w:rsidTr="00D06B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B85DDCB" w14:textId="3E3A6B33"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24</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99A848B" w14:textId="615026E4"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اطلاع المجلس الجماعي على بيان حصر النتيجة العامة لميزانية جماعة مراكش برسم السنة المالية 2022 مع برمجة الفائض الحقيقي برسم نفس السنة.</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7DBB37F" w14:textId="3B99FF35" w:rsidR="00F828CA" w:rsidRPr="00D10F8B" w:rsidRDefault="00131310" w:rsidP="00F828CA">
            <w:pPr>
              <w:bidi/>
              <w:jc w:val="center"/>
              <w:rPr>
                <w:rFonts w:ascii="Sakkal Majalla" w:hAnsi="Sakkal Majalla" w:cs="Sakkal Majalla"/>
                <w:color w:val="4F6228" w:themeColor="accent3" w:themeShade="80"/>
                <w:sz w:val="24"/>
                <w:szCs w:val="24"/>
                <w:rtl/>
                <w:lang w:bidi="ar-MA"/>
              </w:rPr>
            </w:pPr>
            <w:r>
              <w:rPr>
                <w:rFonts w:ascii="Sakkal Majalla" w:hAnsi="Sakkal Majalla" w:cs="Sakkal Majalla" w:hint="cs"/>
                <w:color w:val="4F6228" w:themeColor="accent3" w:themeShade="80"/>
                <w:rtl/>
                <w:lang w:bidi="ar-MA"/>
              </w:rPr>
              <w:t xml:space="preserve">تم تأجيل الث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281D14D" w14:textId="21BFC1D9" w:rsidR="00F828CA" w:rsidRPr="00D10F8B" w:rsidRDefault="0077065B" w:rsidP="00F828CA">
            <w:pPr>
              <w:bidi/>
              <w:jc w:val="center"/>
              <w:rPr>
                <w:rFonts w:ascii="Andalus" w:hAnsi="Andalus" w:cs="Andalus"/>
                <w:sz w:val="20"/>
                <w:szCs w:val="20"/>
                <w:rtl/>
              </w:rPr>
            </w:pPr>
            <w:r>
              <w:rPr>
                <w:rFonts w:ascii="Andalus" w:hAnsi="Andalus" w:cs="Andalus"/>
                <w:sz w:val="20"/>
                <w:szCs w:val="20"/>
              </w:rPr>
              <w:t>302</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303</w:t>
            </w:r>
            <w:r w:rsidR="00F828CA">
              <w:rPr>
                <w:rFonts w:ascii="Andalus" w:hAnsi="Andalus" w:cs="Andalus" w:hint="cs"/>
                <w:sz w:val="20"/>
                <w:szCs w:val="20"/>
                <w:rtl/>
              </w:rPr>
              <w:t xml:space="preserve"> </w:t>
            </w:r>
          </w:p>
        </w:tc>
      </w:tr>
      <w:tr w:rsidR="00F828CA" w:rsidRPr="00D10F8B" w14:paraId="4096E61A" w14:textId="77777777" w:rsidTr="00D06B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C7055B7" w14:textId="521D715B" w:rsidR="00F828CA" w:rsidRPr="00D10F8B" w:rsidRDefault="00F828CA" w:rsidP="00F828CA">
            <w:pPr>
              <w:bidi/>
              <w:jc w:val="center"/>
              <w:rPr>
                <w:rFonts w:ascii="Andalus" w:hAnsi="Andalus" w:cs="Andalus"/>
                <w:sz w:val="16"/>
                <w:szCs w:val="16"/>
                <w:rtl/>
              </w:rPr>
            </w:pPr>
            <w:r>
              <w:rPr>
                <w:rFonts w:ascii="Andalus" w:hAnsi="Andalus" w:cs="Andalus" w:hint="cs"/>
                <w:sz w:val="16"/>
                <w:szCs w:val="16"/>
                <w:rtl/>
              </w:rPr>
              <w:t>25</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C952F6A" w14:textId="5AF0D92F" w:rsidR="00F828CA" w:rsidRPr="00295E8F"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تعيين ثلاثة (3) منتدبين عن مجلس جماعة مراكش في المجلس الإداري لشركة التنمية المحلية "مراكش بهجة".</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248B87E" w14:textId="0FA801A1" w:rsidR="00F828CA" w:rsidRPr="00D10F8B" w:rsidRDefault="00131310" w:rsidP="00F828CA">
            <w:pPr>
              <w:bidi/>
              <w:jc w:val="center"/>
              <w:rPr>
                <w:rFonts w:ascii="Sakkal Majalla" w:hAnsi="Sakkal Majalla" w:cs="Sakkal Majalla"/>
                <w:color w:val="4F6228" w:themeColor="accent3" w:themeShade="80"/>
                <w:sz w:val="24"/>
                <w:szCs w:val="24"/>
                <w:rtl/>
                <w:lang w:bidi="ar-MA"/>
              </w:rPr>
            </w:pPr>
            <w:r>
              <w:rPr>
                <w:rFonts w:ascii="Sakkal Majalla" w:hAnsi="Sakkal Majalla" w:cs="Sakkal Majalla" w:hint="cs"/>
                <w:color w:val="4F6228" w:themeColor="accent3" w:themeShade="80"/>
                <w:rtl/>
                <w:lang w:bidi="ar-MA"/>
              </w:rPr>
              <w:t>تم تأجيل الث</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ADAA273" w14:textId="5BAE063E" w:rsidR="00F828CA" w:rsidRPr="00D10F8B" w:rsidRDefault="0077065B" w:rsidP="00F828CA">
            <w:pPr>
              <w:bidi/>
              <w:jc w:val="center"/>
              <w:rPr>
                <w:rFonts w:ascii="Andalus" w:hAnsi="Andalus" w:cs="Andalus"/>
                <w:sz w:val="20"/>
                <w:szCs w:val="20"/>
                <w:rtl/>
              </w:rPr>
            </w:pPr>
            <w:r>
              <w:rPr>
                <w:rFonts w:ascii="Andalus" w:hAnsi="Andalus" w:cs="Andalus"/>
                <w:sz w:val="20"/>
                <w:szCs w:val="20"/>
              </w:rPr>
              <w:t>304</w:t>
            </w:r>
            <w:r w:rsidR="00F828CA">
              <w:rPr>
                <w:rFonts w:ascii="Andalus" w:hAnsi="Andalus" w:cs="Andalus" w:hint="cs"/>
                <w:sz w:val="20"/>
                <w:szCs w:val="20"/>
                <w:rtl/>
              </w:rPr>
              <w:t xml:space="preserve"> </w:t>
            </w:r>
            <w:r w:rsidR="00F828CA">
              <w:rPr>
                <w:rFonts w:ascii="Andalus" w:hAnsi="Andalus" w:cs="Andalus"/>
                <w:sz w:val="20"/>
                <w:szCs w:val="20"/>
                <w:rtl/>
              </w:rPr>
              <w:t>–</w:t>
            </w:r>
            <w:r w:rsidR="00F828CA">
              <w:rPr>
                <w:rFonts w:ascii="Andalus" w:hAnsi="Andalus" w:cs="Andalus" w:hint="cs"/>
                <w:sz w:val="20"/>
                <w:szCs w:val="20"/>
                <w:rtl/>
              </w:rPr>
              <w:t xml:space="preserve"> </w:t>
            </w:r>
            <w:r>
              <w:rPr>
                <w:rFonts w:ascii="Andalus" w:hAnsi="Andalus" w:cs="Andalus"/>
                <w:sz w:val="20"/>
                <w:szCs w:val="20"/>
              </w:rPr>
              <w:t>305</w:t>
            </w:r>
            <w:r w:rsidR="00F828CA">
              <w:rPr>
                <w:rFonts w:ascii="Andalus" w:hAnsi="Andalus" w:cs="Andalus" w:hint="cs"/>
                <w:sz w:val="20"/>
                <w:szCs w:val="20"/>
                <w:rtl/>
              </w:rPr>
              <w:t xml:space="preserve"> </w:t>
            </w:r>
          </w:p>
        </w:tc>
      </w:tr>
      <w:tr w:rsidR="00F828CA" w:rsidRPr="00D10F8B" w14:paraId="2717504E" w14:textId="77777777" w:rsidTr="00D06B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FB25DDB" w14:textId="6A3F90A8" w:rsidR="00F828CA" w:rsidRDefault="00F828CA" w:rsidP="00F828CA">
            <w:pPr>
              <w:bidi/>
              <w:jc w:val="center"/>
              <w:rPr>
                <w:rFonts w:ascii="Andalus" w:hAnsi="Andalus" w:cs="Andalus"/>
                <w:sz w:val="16"/>
                <w:szCs w:val="16"/>
                <w:rtl/>
              </w:rPr>
            </w:pPr>
            <w:r>
              <w:rPr>
                <w:rFonts w:ascii="Andalus" w:hAnsi="Andalus" w:cs="Andalus" w:hint="cs"/>
                <w:sz w:val="16"/>
                <w:szCs w:val="16"/>
                <w:rtl/>
              </w:rPr>
              <w:t>26</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8C75C45" w14:textId="64C8D08A" w:rsidR="00F828CA" w:rsidRPr="00C67F0B"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احاطة المجلس علما بتقارير ممثلي المجلس الجماعي المنتدبين لدى الهيئات التداولية للأشخاص الاعتبارية الخاضعة للقانون العام وبالهيئات الاستشارية وكذا بالقرارات المتخذة في اجهزة شركات التنمية المحلية. (سنة 2022).</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32BA85F" w14:textId="34C0E488" w:rsidR="00F828CA" w:rsidRPr="00131310" w:rsidRDefault="00131310" w:rsidP="00F828CA">
            <w:pPr>
              <w:bidi/>
              <w:jc w:val="center"/>
              <w:rPr>
                <w:rFonts w:ascii="Sakkal Majalla" w:hAnsi="Sakkal Majalla" w:cs="Sakkal Majalla"/>
                <w:color w:val="4F6228" w:themeColor="accent3" w:themeShade="80"/>
                <w:sz w:val="20"/>
                <w:szCs w:val="20"/>
                <w:rtl/>
                <w:lang w:bidi="ar-MA"/>
              </w:rPr>
            </w:pPr>
            <w:r w:rsidRPr="00131310">
              <w:rPr>
                <w:rFonts w:ascii="Sakkal Majalla" w:hAnsi="Sakkal Majalla" w:cs="Sakkal Majalla" w:hint="cs"/>
                <w:color w:val="4F6228" w:themeColor="accent3" w:themeShade="80"/>
                <w:sz w:val="20"/>
                <w:szCs w:val="20"/>
                <w:rtl/>
                <w:lang w:bidi="ar-MA"/>
              </w:rPr>
              <w:t xml:space="preserve">تم </w:t>
            </w:r>
            <w:r w:rsidRPr="00131310">
              <w:rPr>
                <w:rFonts w:ascii="Sakkal Majalla" w:hAnsi="Sakkal Majalla" w:cs="Sakkal Majalla"/>
                <w:color w:val="4F6228" w:themeColor="accent3" w:themeShade="80"/>
                <w:sz w:val="20"/>
                <w:szCs w:val="20"/>
                <w:rtl/>
                <w:lang w:bidi="ar-MA"/>
              </w:rPr>
              <w:t>احاطة المجلس علما</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CE70E2A" w14:textId="3E4DD6DF" w:rsidR="00F828CA" w:rsidRDefault="0077065B" w:rsidP="00F828CA">
            <w:pPr>
              <w:bidi/>
              <w:jc w:val="center"/>
              <w:rPr>
                <w:rFonts w:ascii="Andalus" w:hAnsi="Andalus" w:cs="Andalus" w:hint="cs"/>
                <w:sz w:val="20"/>
                <w:szCs w:val="20"/>
                <w:rtl/>
                <w:lang w:bidi="ar-MA"/>
              </w:rPr>
            </w:pPr>
            <w:r>
              <w:rPr>
                <w:rFonts w:ascii="Andalus" w:hAnsi="Andalus" w:cs="Andalus" w:hint="cs"/>
                <w:sz w:val="20"/>
                <w:szCs w:val="20"/>
                <w:rtl/>
                <w:lang w:bidi="ar-MA"/>
              </w:rPr>
              <w:t xml:space="preserve">306 </w:t>
            </w:r>
            <w:r>
              <w:rPr>
                <w:rFonts w:ascii="Andalus" w:hAnsi="Andalus" w:cs="Andalus"/>
                <w:sz w:val="20"/>
                <w:szCs w:val="20"/>
                <w:rtl/>
                <w:lang w:bidi="ar-MA"/>
              </w:rPr>
              <w:t>–</w:t>
            </w:r>
            <w:r>
              <w:rPr>
                <w:rFonts w:ascii="Andalus" w:hAnsi="Andalus" w:cs="Andalus" w:hint="cs"/>
                <w:sz w:val="20"/>
                <w:szCs w:val="20"/>
                <w:rtl/>
                <w:lang w:bidi="ar-MA"/>
              </w:rPr>
              <w:t xml:space="preserve"> 396 </w:t>
            </w:r>
          </w:p>
        </w:tc>
      </w:tr>
      <w:tr w:rsidR="00F828CA" w:rsidRPr="00D10F8B" w14:paraId="24A762A1" w14:textId="77777777" w:rsidTr="00D06BE4">
        <w:tc>
          <w:tcPr>
            <w:tcW w:w="5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A4DFDAC" w14:textId="67B8680F" w:rsidR="00F828CA" w:rsidRDefault="00F828CA" w:rsidP="00F828CA">
            <w:pPr>
              <w:bidi/>
              <w:jc w:val="center"/>
              <w:rPr>
                <w:rFonts w:ascii="Andalus" w:hAnsi="Andalus" w:cs="Andalus"/>
                <w:sz w:val="16"/>
                <w:szCs w:val="16"/>
                <w:rtl/>
              </w:rPr>
            </w:pPr>
            <w:r>
              <w:rPr>
                <w:rFonts w:ascii="Andalus" w:hAnsi="Andalus" w:cs="Andalus" w:hint="cs"/>
                <w:sz w:val="16"/>
                <w:szCs w:val="16"/>
                <w:rtl/>
              </w:rPr>
              <w:t>27</w:t>
            </w:r>
          </w:p>
        </w:tc>
        <w:tc>
          <w:tcPr>
            <w:tcW w:w="8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D09897A" w14:textId="06F530A1" w:rsidR="00F828CA" w:rsidRPr="00C67F0B" w:rsidRDefault="00F828CA" w:rsidP="00F828CA">
            <w:pPr>
              <w:bidi/>
              <w:jc w:val="both"/>
              <w:rPr>
                <w:rFonts w:ascii="Sakkal Majalla" w:hAnsi="Sakkal Majalla" w:cs="Sakkal Majalla"/>
                <w:b/>
                <w:bCs/>
                <w:color w:val="984806" w:themeColor="accent6" w:themeShade="80"/>
                <w:rtl/>
                <w:lang w:bidi="ar-MA"/>
              </w:rPr>
            </w:pPr>
            <w:r w:rsidRPr="00F828CA">
              <w:rPr>
                <w:rFonts w:ascii="Sakkal Majalla" w:hAnsi="Sakkal Majalla" w:cs="Sakkal Majalla"/>
                <w:b/>
                <w:bCs/>
                <w:color w:val="984806" w:themeColor="accent6" w:themeShade="80"/>
                <w:rtl/>
                <w:lang w:bidi="ar-MA"/>
              </w:rPr>
              <w:t>اطلاع مجلس جماعة مراكش على ملخص تقارير تدبير مجالس المقاطعات (01 يوليوز 2022 الى متم 31 دجنبر 2022) طبقا للمادة 239 من القانون التنظيمي المتعلق بالجماعات.</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1EBC691" w14:textId="01525C47" w:rsidR="00F828CA" w:rsidRPr="000A5586" w:rsidRDefault="00131310" w:rsidP="00F828CA">
            <w:pPr>
              <w:bidi/>
              <w:jc w:val="center"/>
              <w:rPr>
                <w:rFonts w:ascii="Sakkal Majalla" w:hAnsi="Sakkal Majalla" w:cs="Sakkal Majalla"/>
                <w:color w:val="4F6228" w:themeColor="accent3" w:themeShade="80"/>
                <w:rtl/>
                <w:lang w:bidi="ar-MA"/>
              </w:rPr>
            </w:pPr>
            <w:r>
              <w:rPr>
                <w:rFonts w:ascii="Sakkal Majalla" w:hAnsi="Sakkal Majalla" w:cs="Sakkal Majalla" w:hint="cs"/>
                <w:color w:val="4F6228" w:themeColor="accent3" w:themeShade="80"/>
                <w:rtl/>
                <w:lang w:bidi="ar-MA"/>
              </w:rPr>
              <w:t>تم اطلاع المجلس</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D2D79D4" w14:textId="197B4AD3" w:rsidR="00F828CA" w:rsidRDefault="0077065B" w:rsidP="00F828CA">
            <w:pPr>
              <w:bidi/>
              <w:jc w:val="center"/>
              <w:rPr>
                <w:rFonts w:ascii="Andalus" w:hAnsi="Andalus" w:cs="Andalus"/>
                <w:sz w:val="20"/>
                <w:szCs w:val="20"/>
                <w:rtl/>
              </w:rPr>
            </w:pPr>
            <w:r>
              <w:rPr>
                <w:rFonts w:ascii="Andalus" w:hAnsi="Andalus" w:cs="Andalus" w:hint="cs"/>
                <w:sz w:val="20"/>
                <w:szCs w:val="20"/>
                <w:rtl/>
                <w:lang w:bidi="ar-MA"/>
              </w:rPr>
              <w:t>397</w:t>
            </w:r>
            <w:r>
              <w:rPr>
                <w:rFonts w:ascii="Andalus" w:hAnsi="Andalus" w:cs="Andalus" w:hint="cs"/>
                <w:sz w:val="20"/>
                <w:szCs w:val="20"/>
                <w:rtl/>
                <w:lang w:bidi="ar-MA"/>
              </w:rPr>
              <w:t xml:space="preserve"> </w:t>
            </w:r>
            <w:r>
              <w:rPr>
                <w:rFonts w:ascii="Andalus" w:hAnsi="Andalus" w:cs="Andalus"/>
                <w:sz w:val="20"/>
                <w:szCs w:val="20"/>
                <w:rtl/>
                <w:lang w:bidi="ar-MA"/>
              </w:rPr>
              <w:t>–</w:t>
            </w:r>
            <w:r>
              <w:rPr>
                <w:rFonts w:ascii="Andalus" w:hAnsi="Andalus" w:cs="Andalus" w:hint="cs"/>
                <w:sz w:val="20"/>
                <w:szCs w:val="20"/>
                <w:rtl/>
                <w:lang w:bidi="ar-MA"/>
              </w:rPr>
              <w:t xml:space="preserve"> </w:t>
            </w:r>
            <w:r>
              <w:rPr>
                <w:rFonts w:ascii="Andalus" w:hAnsi="Andalus" w:cs="Andalus" w:hint="cs"/>
                <w:sz w:val="20"/>
                <w:szCs w:val="20"/>
                <w:rtl/>
                <w:lang w:bidi="ar-MA"/>
              </w:rPr>
              <w:t xml:space="preserve">591 </w:t>
            </w:r>
          </w:p>
        </w:tc>
      </w:tr>
      <w:tr w:rsidR="00843E64" w:rsidRPr="00D10F8B" w14:paraId="6E4574F0" w14:textId="77777777" w:rsidTr="00B27079">
        <w:tc>
          <w:tcPr>
            <w:tcW w:w="879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331CDD1" w14:textId="039E95DC" w:rsidR="00843E64" w:rsidRPr="00111F0B" w:rsidRDefault="00843E64" w:rsidP="00843E64">
            <w:pPr>
              <w:bidi/>
              <w:jc w:val="center"/>
              <w:rPr>
                <w:rFonts w:ascii="Sakkal Majalla" w:hAnsi="Sakkal Majalla" w:cs="Sakkal Majalla"/>
                <w:b/>
                <w:bCs/>
                <w:color w:val="984806" w:themeColor="accent6" w:themeShade="80"/>
                <w:rtl/>
                <w:lang w:bidi="ar-MA"/>
              </w:rPr>
            </w:pPr>
            <w:r w:rsidRPr="00CA1F49">
              <w:rPr>
                <w:rFonts w:ascii="Sakkal Majalla" w:hAnsi="Sakkal Majalla" w:cs="Sakkal Majalla" w:hint="cs"/>
                <w:b/>
                <w:bCs/>
                <w:color w:val="984806" w:themeColor="accent6" w:themeShade="80"/>
                <w:sz w:val="24"/>
                <w:szCs w:val="24"/>
                <w:rtl/>
                <w:lang w:bidi="ar-MA"/>
              </w:rPr>
              <w:t>البرقية المرفوعة لسدة العالية بالله بمناسبة اختتام الدورة الاستثنائية لمجلس جماعة مراكش</w:t>
            </w:r>
          </w:p>
        </w:tc>
        <w:tc>
          <w:tcPr>
            <w:tcW w:w="15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8B19016" w14:textId="590671D0" w:rsidR="00843E64" w:rsidRPr="00CA1F49" w:rsidRDefault="00843E64" w:rsidP="00843E64">
            <w:pPr>
              <w:bidi/>
              <w:jc w:val="center"/>
              <w:rPr>
                <w:rFonts w:ascii="Sakkal Majalla" w:hAnsi="Sakkal Majalla" w:cs="Sakkal Majalla"/>
                <w:color w:val="4F6228" w:themeColor="accent3" w:themeShade="80"/>
                <w:rtl/>
                <w:lang w:bidi="ar-MA"/>
              </w:rPr>
            </w:pPr>
            <w:r w:rsidRPr="005942E7">
              <w:rPr>
                <w:rFonts w:ascii="Sakkal Majalla" w:hAnsi="Sakkal Majalla" w:cs="Sakkal Majalla" w:hint="cs"/>
                <w:color w:val="4F6228" w:themeColor="accent3" w:themeShade="80"/>
                <w:rtl/>
                <w:lang w:bidi="ar-MA"/>
              </w:rPr>
              <w:t>تم تلاوة نص البرقية</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EF16891" w14:textId="24CAD96B" w:rsidR="00843E64" w:rsidRPr="00D10F8B" w:rsidRDefault="0077065B" w:rsidP="00843E64">
            <w:pPr>
              <w:bidi/>
              <w:jc w:val="center"/>
              <w:rPr>
                <w:rFonts w:ascii="Andalus" w:hAnsi="Andalus" w:cs="Andalus"/>
                <w:sz w:val="20"/>
                <w:szCs w:val="20"/>
                <w:rtl/>
              </w:rPr>
            </w:pPr>
            <w:r>
              <w:rPr>
                <w:rFonts w:ascii="Andalus" w:hAnsi="Andalus" w:cs="Andalus" w:hint="cs"/>
                <w:sz w:val="20"/>
                <w:szCs w:val="20"/>
                <w:rtl/>
              </w:rPr>
              <w:t>592</w:t>
            </w:r>
            <w:r w:rsidR="00843E64">
              <w:rPr>
                <w:rFonts w:ascii="Andalus" w:hAnsi="Andalus" w:cs="Andalus" w:hint="cs"/>
                <w:sz w:val="20"/>
                <w:szCs w:val="20"/>
                <w:rtl/>
              </w:rPr>
              <w:t xml:space="preserve"> </w:t>
            </w:r>
            <w:r w:rsidR="00843E64">
              <w:rPr>
                <w:rFonts w:ascii="Andalus" w:hAnsi="Andalus" w:cs="Andalus"/>
                <w:sz w:val="20"/>
                <w:szCs w:val="20"/>
                <w:rtl/>
              </w:rPr>
              <w:t>–</w:t>
            </w:r>
            <w:r w:rsidR="00843E64">
              <w:rPr>
                <w:rFonts w:ascii="Andalus" w:hAnsi="Andalus" w:cs="Andalus" w:hint="cs"/>
                <w:sz w:val="20"/>
                <w:szCs w:val="20"/>
                <w:rtl/>
              </w:rPr>
              <w:t xml:space="preserve"> </w:t>
            </w:r>
            <w:r>
              <w:rPr>
                <w:rFonts w:ascii="Andalus" w:hAnsi="Andalus" w:cs="Andalus" w:hint="cs"/>
                <w:sz w:val="20"/>
                <w:szCs w:val="20"/>
                <w:rtl/>
              </w:rPr>
              <w:t xml:space="preserve">594 </w:t>
            </w:r>
            <w:r w:rsidR="00843E64">
              <w:rPr>
                <w:rFonts w:ascii="Andalus" w:hAnsi="Andalus" w:cs="Andalus" w:hint="cs"/>
                <w:sz w:val="20"/>
                <w:szCs w:val="20"/>
                <w:rtl/>
              </w:rPr>
              <w:t xml:space="preserve">  </w:t>
            </w:r>
          </w:p>
        </w:tc>
      </w:tr>
      <w:bookmarkEnd w:id="0"/>
    </w:tbl>
    <w:p w14:paraId="2062D31A" w14:textId="77777777" w:rsidR="006B295B" w:rsidRPr="00D10F8B" w:rsidRDefault="006B295B" w:rsidP="006B295B">
      <w:pPr>
        <w:bidi/>
        <w:rPr>
          <w:rFonts w:ascii="Andalus" w:hAnsi="Andalus" w:cs="Andalus"/>
          <w:sz w:val="24"/>
          <w:szCs w:val="24"/>
          <w:rtl/>
        </w:rPr>
      </w:pPr>
    </w:p>
    <w:p w14:paraId="3984F47A" w14:textId="521CB905" w:rsidR="00D10F8B" w:rsidRDefault="00D10F8B" w:rsidP="00D10F8B">
      <w:pPr>
        <w:bidi/>
        <w:jc w:val="center"/>
        <w:rPr>
          <w:rFonts w:ascii="Andalus" w:hAnsi="Andalus" w:cs="Andalus"/>
          <w:sz w:val="24"/>
          <w:szCs w:val="24"/>
          <w:rtl/>
        </w:rPr>
      </w:pPr>
    </w:p>
    <w:p w14:paraId="32F2C6CA" w14:textId="26C10249" w:rsidR="008F0205" w:rsidRDefault="008F0205" w:rsidP="008F0205">
      <w:pPr>
        <w:bidi/>
        <w:jc w:val="center"/>
        <w:rPr>
          <w:rFonts w:ascii="Andalus" w:hAnsi="Andalus" w:cs="Andalus"/>
          <w:sz w:val="24"/>
          <w:szCs w:val="24"/>
          <w:rtl/>
        </w:rPr>
      </w:pPr>
    </w:p>
    <w:p w14:paraId="55816842" w14:textId="60899F97" w:rsidR="008F0205" w:rsidRDefault="008F0205" w:rsidP="008F0205">
      <w:pPr>
        <w:bidi/>
        <w:jc w:val="center"/>
        <w:rPr>
          <w:rFonts w:ascii="Andalus" w:hAnsi="Andalus" w:cs="Andalus"/>
          <w:sz w:val="24"/>
          <w:szCs w:val="24"/>
          <w:rtl/>
        </w:rPr>
      </w:pPr>
    </w:p>
    <w:p w14:paraId="1ABC481D" w14:textId="4427355C" w:rsidR="008F0205" w:rsidRDefault="008F0205" w:rsidP="008F0205">
      <w:pPr>
        <w:bidi/>
        <w:jc w:val="center"/>
        <w:rPr>
          <w:rFonts w:ascii="Andalus" w:hAnsi="Andalus" w:cs="Andalus"/>
          <w:sz w:val="24"/>
          <w:szCs w:val="24"/>
          <w:rtl/>
        </w:rPr>
      </w:pPr>
    </w:p>
    <w:p w14:paraId="2F36E66F" w14:textId="68330C42" w:rsidR="008F0205" w:rsidRDefault="008F0205" w:rsidP="008F0205">
      <w:pPr>
        <w:bidi/>
        <w:jc w:val="center"/>
        <w:rPr>
          <w:rFonts w:ascii="Andalus" w:hAnsi="Andalus" w:cs="Andalus"/>
          <w:sz w:val="24"/>
          <w:szCs w:val="24"/>
          <w:rtl/>
        </w:rPr>
      </w:pPr>
    </w:p>
    <w:p w14:paraId="096A3B50" w14:textId="4B721ECA" w:rsidR="008F0205" w:rsidRDefault="008F0205" w:rsidP="008F0205">
      <w:pPr>
        <w:bidi/>
        <w:jc w:val="center"/>
        <w:rPr>
          <w:rFonts w:ascii="Andalus" w:hAnsi="Andalus" w:cs="Andalus"/>
          <w:sz w:val="24"/>
          <w:szCs w:val="24"/>
          <w:rtl/>
        </w:rPr>
      </w:pPr>
    </w:p>
    <w:p w14:paraId="74B71BFE" w14:textId="3CA3CEC7" w:rsidR="00316A98" w:rsidRPr="00D10F8B" w:rsidRDefault="00316A98" w:rsidP="00316A98">
      <w:pPr>
        <w:bidi/>
        <w:jc w:val="center"/>
        <w:rPr>
          <w:rFonts w:ascii="Andalus" w:hAnsi="Andalus" w:cs="Andalus"/>
          <w:sz w:val="24"/>
          <w:szCs w:val="24"/>
          <w:rtl/>
        </w:rPr>
        <w:sectPr w:rsidR="00316A98" w:rsidRPr="00D10F8B" w:rsidSect="004C715D">
          <w:headerReference w:type="default" r:id="rId8"/>
          <w:pgSz w:w="11906" w:h="16838"/>
          <w:pgMar w:top="867" w:right="1417" w:bottom="426" w:left="1417" w:header="708" w:footer="0" w:gutter="0"/>
          <w:pgNumType w:start="1"/>
          <w:cols w:space="708"/>
          <w:docGrid w:linePitch="360"/>
        </w:sectPr>
      </w:pPr>
    </w:p>
    <w:tbl>
      <w:tblPr>
        <w:tblStyle w:val="Grilledutableau"/>
        <w:bidiVisual/>
        <w:tblW w:w="10710" w:type="dxa"/>
        <w:tblInd w:w="-806" w:type="dxa"/>
        <w:tblLook w:val="04A0" w:firstRow="1" w:lastRow="0" w:firstColumn="1" w:lastColumn="0" w:noHBand="0" w:noVBand="1"/>
      </w:tblPr>
      <w:tblGrid>
        <w:gridCol w:w="4614"/>
        <w:gridCol w:w="979"/>
        <w:gridCol w:w="5117"/>
      </w:tblGrid>
      <w:tr w:rsidR="00D00559" w14:paraId="72A59933" w14:textId="77777777" w:rsidTr="00843E64">
        <w:tc>
          <w:tcPr>
            <w:tcW w:w="461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FB9E506" w14:textId="77777777" w:rsidR="00D00559" w:rsidRDefault="00D00559" w:rsidP="00B86F83">
            <w:pPr>
              <w:tabs>
                <w:tab w:val="left" w:pos="957"/>
              </w:tabs>
              <w:bidi/>
              <w:rPr>
                <w:sz w:val="2"/>
                <w:szCs w:val="2"/>
                <w:rtl/>
                <w:lang w:bidi="ar-MA"/>
              </w:rPr>
            </w:pPr>
          </w:p>
          <w:p w14:paraId="0993D380" w14:textId="77777777" w:rsidR="00D00559" w:rsidRDefault="00D00559" w:rsidP="00B86F83">
            <w:pPr>
              <w:tabs>
                <w:tab w:val="left" w:pos="957"/>
              </w:tabs>
              <w:bidi/>
              <w:rPr>
                <w:sz w:val="2"/>
                <w:szCs w:val="2"/>
                <w:rtl/>
                <w:lang w:bidi="ar-MA"/>
              </w:rPr>
            </w:pPr>
          </w:p>
          <w:p w14:paraId="07259172" w14:textId="77777777" w:rsidR="00D00559" w:rsidRDefault="00D00559" w:rsidP="00B86F83">
            <w:pPr>
              <w:tabs>
                <w:tab w:val="left" w:pos="957"/>
              </w:tabs>
              <w:bidi/>
              <w:rPr>
                <w:sz w:val="2"/>
                <w:szCs w:val="2"/>
                <w:rtl/>
                <w:lang w:bidi="ar-MA"/>
              </w:rPr>
            </w:pPr>
          </w:p>
          <w:p w14:paraId="474981E1" w14:textId="77777777" w:rsidR="00D00559" w:rsidRDefault="00D00559" w:rsidP="00B86F83">
            <w:pPr>
              <w:tabs>
                <w:tab w:val="left" w:pos="957"/>
              </w:tabs>
              <w:bidi/>
              <w:rPr>
                <w:sz w:val="2"/>
                <w:szCs w:val="2"/>
                <w:rtl/>
                <w:lang w:bidi="ar-MA"/>
              </w:rPr>
            </w:pPr>
          </w:p>
          <w:p w14:paraId="6A0868CE" w14:textId="77777777" w:rsidR="00D00559" w:rsidRDefault="00D00559" w:rsidP="00B86F83">
            <w:pPr>
              <w:tabs>
                <w:tab w:val="left" w:pos="957"/>
              </w:tabs>
              <w:bidi/>
              <w:rPr>
                <w:sz w:val="2"/>
                <w:szCs w:val="2"/>
                <w:rtl/>
                <w:lang w:bidi="ar-MA"/>
              </w:rPr>
            </w:pPr>
          </w:p>
          <w:p w14:paraId="5FA99F65" w14:textId="77777777" w:rsidR="00D00559" w:rsidRDefault="00D00559" w:rsidP="00B86F83">
            <w:pPr>
              <w:tabs>
                <w:tab w:val="left" w:pos="957"/>
              </w:tabs>
              <w:bidi/>
              <w:rPr>
                <w:sz w:val="2"/>
                <w:szCs w:val="2"/>
                <w:rtl/>
                <w:lang w:bidi="ar-MA"/>
              </w:rPr>
            </w:pPr>
          </w:p>
          <w:p w14:paraId="0954C980" w14:textId="77777777" w:rsidR="00D00559" w:rsidRDefault="00D00559" w:rsidP="00B86F83">
            <w:pPr>
              <w:tabs>
                <w:tab w:val="left" w:pos="957"/>
              </w:tabs>
              <w:bidi/>
              <w:rPr>
                <w:sz w:val="2"/>
                <w:szCs w:val="2"/>
                <w:rtl/>
                <w:lang w:bidi="ar-MA"/>
              </w:rPr>
            </w:pPr>
          </w:p>
          <w:p w14:paraId="14C2E4E1" w14:textId="77777777" w:rsidR="00D00559" w:rsidRDefault="00D00559" w:rsidP="00B86F83">
            <w:pPr>
              <w:tabs>
                <w:tab w:val="left" w:pos="957"/>
              </w:tabs>
              <w:bidi/>
              <w:rPr>
                <w:sz w:val="2"/>
                <w:szCs w:val="2"/>
                <w:rtl/>
                <w:lang w:bidi="ar-MA"/>
              </w:rPr>
            </w:pPr>
          </w:p>
          <w:p w14:paraId="13D35A1E" w14:textId="77777777" w:rsidR="00D00559" w:rsidRDefault="00D00559" w:rsidP="00B86F83">
            <w:pPr>
              <w:tabs>
                <w:tab w:val="left" w:pos="957"/>
              </w:tabs>
              <w:bidi/>
              <w:jc w:val="center"/>
              <w:rPr>
                <w:sz w:val="2"/>
                <w:szCs w:val="2"/>
                <w:rtl/>
                <w:lang w:bidi="ar-MA"/>
              </w:rPr>
            </w:pPr>
            <w:r>
              <w:rPr>
                <w:rFonts w:asciiTheme="majorBidi" w:hAnsiTheme="majorBidi" w:cstheme="majorBidi"/>
                <w:b/>
                <w:bCs/>
                <w:sz w:val="24"/>
                <w:szCs w:val="24"/>
                <w:rtl/>
                <w:lang w:bidi="ar-MA"/>
              </w:rPr>
              <w:t>المجلس الجماعي لمراكش</w:t>
            </w:r>
          </w:p>
          <w:p w14:paraId="2E34E43A" w14:textId="77777777" w:rsidR="00D00559" w:rsidRDefault="00D00559" w:rsidP="00B86F83">
            <w:pPr>
              <w:tabs>
                <w:tab w:val="left" w:pos="957"/>
              </w:tabs>
              <w:bidi/>
              <w:rPr>
                <w:sz w:val="2"/>
                <w:szCs w:val="2"/>
                <w:rtl/>
                <w:lang w:bidi="ar-MA"/>
              </w:rPr>
            </w:pPr>
          </w:p>
          <w:p w14:paraId="3E2448CE" w14:textId="77777777" w:rsidR="00D00559" w:rsidRDefault="00D00559" w:rsidP="00B86F83">
            <w:pPr>
              <w:tabs>
                <w:tab w:val="left" w:pos="957"/>
              </w:tabs>
              <w:bidi/>
              <w:rPr>
                <w:sz w:val="2"/>
                <w:szCs w:val="2"/>
                <w:rtl/>
                <w:lang w:bidi="ar-MA"/>
              </w:rPr>
            </w:pPr>
          </w:p>
          <w:p w14:paraId="1109E878" w14:textId="77777777" w:rsidR="00D00559" w:rsidRDefault="00D00559" w:rsidP="00B86F83">
            <w:pPr>
              <w:tabs>
                <w:tab w:val="left" w:pos="957"/>
              </w:tabs>
              <w:bidi/>
              <w:rPr>
                <w:sz w:val="2"/>
                <w:szCs w:val="2"/>
                <w:rtl/>
                <w:lang w:bidi="ar-MA"/>
              </w:rPr>
            </w:pPr>
          </w:p>
          <w:p w14:paraId="44281112" w14:textId="77777777" w:rsidR="00D00559" w:rsidRDefault="00D00559" w:rsidP="00B86F83">
            <w:pPr>
              <w:tabs>
                <w:tab w:val="left" w:pos="957"/>
              </w:tabs>
              <w:bidi/>
              <w:rPr>
                <w:sz w:val="2"/>
                <w:szCs w:val="2"/>
                <w:lang w:bidi="ar-MA"/>
              </w:rPr>
            </w:pPr>
          </w:p>
        </w:tc>
        <w:tc>
          <w:tcPr>
            <w:tcW w:w="979"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023B256" w14:textId="77777777" w:rsidR="00D00559" w:rsidRDefault="00D00559" w:rsidP="00B86F83">
            <w:pPr>
              <w:tabs>
                <w:tab w:val="left" w:pos="957"/>
              </w:tabs>
              <w:bidi/>
              <w:jc w:val="center"/>
              <w:rPr>
                <w:noProof/>
                <w:sz w:val="8"/>
                <w:szCs w:val="8"/>
                <w:rtl/>
                <w:lang w:eastAsia="fr-FR"/>
              </w:rPr>
            </w:pPr>
          </w:p>
          <w:p w14:paraId="047D5C12" w14:textId="77777777" w:rsidR="00D00559" w:rsidRDefault="00D00559" w:rsidP="00B86F83">
            <w:pPr>
              <w:tabs>
                <w:tab w:val="left" w:pos="957"/>
              </w:tabs>
              <w:bidi/>
              <w:jc w:val="center"/>
              <w:rPr>
                <w:sz w:val="2"/>
                <w:szCs w:val="2"/>
                <w:lang w:bidi="ar-MA"/>
              </w:rPr>
            </w:pPr>
            <w:r>
              <w:rPr>
                <w:noProof/>
                <w:lang w:eastAsia="fr-FR"/>
              </w:rPr>
              <w:drawing>
                <wp:inline distT="0" distB="0" distL="0" distR="0" wp14:anchorId="51E9AF55" wp14:editId="0CF82108">
                  <wp:extent cx="351790" cy="219710"/>
                  <wp:effectExtent l="0" t="0" r="0" b="8890"/>
                  <wp:docPr id="469" name="Image 469" descr="Description : 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E:\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1790" cy="219710"/>
                          </a:xfrm>
                          <a:prstGeom prst="rect">
                            <a:avLst/>
                          </a:prstGeom>
                          <a:noFill/>
                          <a:ln>
                            <a:noFill/>
                          </a:ln>
                        </pic:spPr>
                      </pic:pic>
                    </a:graphicData>
                  </a:graphic>
                </wp:inline>
              </w:drawing>
            </w:r>
          </w:p>
        </w:tc>
        <w:tc>
          <w:tcPr>
            <w:tcW w:w="5117"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841D54F" w14:textId="57DE6FAD" w:rsidR="00D00559" w:rsidRDefault="00D00559" w:rsidP="00B86F83">
            <w:pPr>
              <w:bidi/>
              <w:jc w:val="center"/>
              <w:rPr>
                <w:rFonts w:ascii="Sakkal Majalla" w:hAnsi="Sakkal Majalla" w:cs="Sakkal Majalla"/>
                <w:b/>
                <w:bCs/>
                <w:rtl/>
                <w:lang w:bidi="ar-MA"/>
              </w:rPr>
            </w:pPr>
            <w:r>
              <w:rPr>
                <w:rFonts w:ascii="Sakkal Majalla" w:hAnsi="Sakkal Majalla" w:cs="Sakkal Majalla"/>
                <w:b/>
                <w:bCs/>
                <w:rtl/>
                <w:lang w:bidi="ar-MA"/>
              </w:rPr>
              <w:t xml:space="preserve">الدورة العادية لشهر </w:t>
            </w:r>
            <w:r w:rsidR="00843E64">
              <w:rPr>
                <w:rFonts w:ascii="Sakkal Majalla" w:hAnsi="Sakkal Majalla" w:cs="Sakkal Majalla" w:hint="cs"/>
                <w:b/>
                <w:bCs/>
                <w:rtl/>
                <w:lang w:bidi="ar-MA"/>
              </w:rPr>
              <w:t>فبراير</w:t>
            </w:r>
            <w:r>
              <w:rPr>
                <w:rFonts w:ascii="Sakkal Majalla" w:hAnsi="Sakkal Majalla" w:cs="Sakkal Majalla"/>
                <w:b/>
                <w:bCs/>
                <w:rtl/>
                <w:lang w:bidi="ar-MA"/>
              </w:rPr>
              <w:t xml:space="preserve"> </w:t>
            </w:r>
            <w:r w:rsidR="00843E64">
              <w:rPr>
                <w:rFonts w:ascii="Sakkal Majalla" w:hAnsi="Sakkal Majalla" w:cs="Sakkal Majalla" w:hint="cs"/>
                <w:b/>
                <w:bCs/>
                <w:sz w:val="18"/>
                <w:szCs w:val="18"/>
                <w:rtl/>
                <w:lang w:bidi="ar-MA"/>
              </w:rPr>
              <w:t>2023</w:t>
            </w:r>
            <w:r>
              <w:rPr>
                <w:rFonts w:ascii="Sakkal Majalla" w:hAnsi="Sakkal Majalla" w:cs="Sakkal Majalla"/>
                <w:b/>
                <w:bCs/>
                <w:sz w:val="18"/>
                <w:szCs w:val="18"/>
                <w:rtl/>
                <w:lang w:bidi="ar-MA"/>
              </w:rPr>
              <w:t xml:space="preserve"> ا</w:t>
            </w:r>
            <w:r>
              <w:rPr>
                <w:rFonts w:ascii="Sakkal Majalla" w:hAnsi="Sakkal Majalla" w:cs="Sakkal Majalla"/>
                <w:b/>
                <w:bCs/>
                <w:rtl/>
                <w:lang w:bidi="ar-MA"/>
              </w:rPr>
              <w:t xml:space="preserve">لجلسة </w:t>
            </w:r>
            <w:r>
              <w:rPr>
                <w:rFonts w:ascii="Sakkal Majalla" w:hAnsi="Sakkal Majalla" w:cs="Sakkal Majalla" w:hint="cs"/>
                <w:b/>
                <w:bCs/>
                <w:rtl/>
                <w:lang w:bidi="ar-MA"/>
              </w:rPr>
              <w:t>الافتتاحية</w:t>
            </w:r>
            <w:r>
              <w:rPr>
                <w:rFonts w:ascii="Sakkal Majalla" w:hAnsi="Sakkal Majalla" w:cs="Sakkal Majalla"/>
                <w:b/>
                <w:bCs/>
                <w:rtl/>
                <w:lang w:bidi="ar-MA"/>
              </w:rPr>
              <w:t xml:space="preserve"> بتاريخ </w:t>
            </w:r>
            <w:r>
              <w:rPr>
                <w:rFonts w:ascii="Sakkal Majalla" w:hAnsi="Sakkal Majalla" w:cs="Sakkal Majalla" w:hint="cs"/>
                <w:b/>
                <w:bCs/>
                <w:sz w:val="18"/>
                <w:szCs w:val="18"/>
                <w:rtl/>
                <w:lang w:bidi="ar-MA"/>
              </w:rPr>
              <w:t>07</w:t>
            </w:r>
            <w:r>
              <w:rPr>
                <w:rFonts w:ascii="Sakkal Majalla" w:hAnsi="Sakkal Majalla" w:cs="Sakkal Majalla"/>
                <w:b/>
                <w:bCs/>
                <w:sz w:val="18"/>
                <w:szCs w:val="18"/>
                <w:rtl/>
                <w:lang w:bidi="ar-MA"/>
              </w:rPr>
              <w:t xml:space="preserve"> </w:t>
            </w:r>
            <w:r w:rsidR="00843E64">
              <w:rPr>
                <w:rFonts w:ascii="Sakkal Majalla" w:hAnsi="Sakkal Majalla" w:cs="Sakkal Majalla" w:hint="cs"/>
                <w:b/>
                <w:bCs/>
                <w:sz w:val="18"/>
                <w:szCs w:val="18"/>
                <w:rtl/>
                <w:lang w:bidi="ar-MA"/>
              </w:rPr>
              <w:t>فبراير</w:t>
            </w:r>
            <w:r>
              <w:rPr>
                <w:rFonts w:ascii="Sakkal Majalla" w:hAnsi="Sakkal Majalla" w:cs="Sakkal Majalla"/>
                <w:b/>
                <w:bCs/>
                <w:sz w:val="18"/>
                <w:szCs w:val="18"/>
                <w:rtl/>
                <w:lang w:bidi="ar-MA"/>
              </w:rPr>
              <w:t xml:space="preserve"> </w:t>
            </w:r>
            <w:r w:rsidR="00843E64">
              <w:rPr>
                <w:rFonts w:ascii="Sakkal Majalla" w:hAnsi="Sakkal Majalla" w:cs="Sakkal Majalla" w:hint="cs"/>
                <w:b/>
                <w:bCs/>
                <w:sz w:val="18"/>
                <w:szCs w:val="18"/>
                <w:rtl/>
                <w:lang w:bidi="ar-MA"/>
              </w:rPr>
              <w:t xml:space="preserve">2023 </w:t>
            </w:r>
          </w:p>
          <w:p w14:paraId="70A12F6F" w14:textId="77777777" w:rsidR="00D00559" w:rsidRDefault="00D00559" w:rsidP="00B86F83">
            <w:pPr>
              <w:bidi/>
              <w:jc w:val="center"/>
              <w:rPr>
                <w:sz w:val="2"/>
                <w:szCs w:val="2"/>
                <w:lang w:bidi="ar-MA"/>
              </w:rPr>
            </w:pPr>
            <w:r>
              <w:rPr>
                <w:rFonts w:ascii="Sakkal Majalla" w:hAnsi="Sakkal Majalla" w:cs="Sakkal Majalla"/>
                <w:b/>
                <w:bCs/>
                <w:sz w:val="24"/>
                <w:szCs w:val="24"/>
                <w:rtl/>
                <w:lang w:bidi="ar-MA"/>
              </w:rPr>
              <w:t>جلسة علنيـــة</w:t>
            </w:r>
          </w:p>
        </w:tc>
      </w:tr>
    </w:tbl>
    <w:p w14:paraId="55F33EAD" w14:textId="77777777" w:rsidR="00D00559" w:rsidRDefault="00D00559" w:rsidP="00D00559">
      <w:pPr>
        <w:tabs>
          <w:tab w:val="left" w:pos="957"/>
        </w:tabs>
        <w:bidi/>
        <w:rPr>
          <w:sz w:val="2"/>
          <w:szCs w:val="2"/>
          <w:rtl/>
          <w:lang w:bidi="ar-MA"/>
        </w:rPr>
      </w:pPr>
    </w:p>
    <w:p w14:paraId="6FB84424" w14:textId="6E9DD417" w:rsidR="00D00559" w:rsidRDefault="00D00559" w:rsidP="00D00559">
      <w:pPr>
        <w:bidi/>
        <w:spacing w:after="0" w:line="240" w:lineRule="auto"/>
        <w:ind w:left="-426" w:right="-709"/>
        <w:jc w:val="center"/>
        <w:rPr>
          <w:rFonts w:asciiTheme="majorBidi" w:hAnsiTheme="majorBidi" w:cs="SKR HEAD1"/>
          <w:b/>
          <w:bCs/>
          <w:color w:val="984806" w:themeColor="accent6" w:themeShade="80"/>
          <w:sz w:val="32"/>
          <w:szCs w:val="32"/>
          <w:u w:val="single"/>
        </w:rPr>
      </w:pPr>
      <w:r>
        <w:rPr>
          <w:rFonts w:asciiTheme="majorBidi" w:hAnsiTheme="majorBidi" w:cs="SKR HEAD1" w:hint="cs"/>
          <w:b/>
          <w:bCs/>
          <w:color w:val="984806" w:themeColor="accent6" w:themeShade="80"/>
          <w:sz w:val="32"/>
          <w:szCs w:val="32"/>
          <w:u w:val="single"/>
          <w:rtl/>
        </w:rPr>
        <w:t xml:space="preserve">محضر الدورة العادية لشهر </w:t>
      </w:r>
      <w:r w:rsidR="00843E64">
        <w:rPr>
          <w:rFonts w:asciiTheme="majorBidi" w:hAnsiTheme="majorBidi" w:cs="SKR HEAD1" w:hint="cs"/>
          <w:b/>
          <w:bCs/>
          <w:color w:val="984806" w:themeColor="accent6" w:themeShade="80"/>
          <w:sz w:val="32"/>
          <w:szCs w:val="32"/>
          <w:u w:val="single"/>
          <w:rtl/>
        </w:rPr>
        <w:t>فبراير</w:t>
      </w:r>
      <w:r>
        <w:rPr>
          <w:rFonts w:asciiTheme="majorBidi" w:hAnsiTheme="majorBidi" w:cs="SKR HEAD1" w:hint="cs"/>
          <w:b/>
          <w:bCs/>
          <w:color w:val="984806" w:themeColor="accent6" w:themeShade="80"/>
          <w:sz w:val="32"/>
          <w:szCs w:val="32"/>
          <w:u w:val="single"/>
          <w:rtl/>
        </w:rPr>
        <w:t xml:space="preserve"> </w:t>
      </w:r>
      <w:r w:rsidR="00843E64">
        <w:rPr>
          <w:rFonts w:asciiTheme="majorBidi" w:hAnsiTheme="majorBidi" w:cs="SKR HEAD1" w:hint="cs"/>
          <w:b/>
          <w:bCs/>
          <w:color w:val="984806" w:themeColor="accent6" w:themeShade="80"/>
          <w:sz w:val="28"/>
          <w:szCs w:val="28"/>
          <w:u w:val="single"/>
          <w:rtl/>
        </w:rPr>
        <w:t>2023</w:t>
      </w:r>
    </w:p>
    <w:p w14:paraId="0B1B1C5B" w14:textId="38BB12F6" w:rsidR="00D00559" w:rsidRDefault="00D00559" w:rsidP="00D00559">
      <w:pPr>
        <w:bidi/>
        <w:spacing w:after="0" w:line="240" w:lineRule="auto"/>
        <w:ind w:left="-426" w:right="-709"/>
        <w:jc w:val="center"/>
        <w:rPr>
          <w:rFonts w:asciiTheme="majorBidi" w:hAnsiTheme="majorBidi" w:cs="SKR HEAD1"/>
          <w:b/>
          <w:bCs/>
          <w:color w:val="4F6228" w:themeColor="accent3" w:themeShade="80"/>
          <w:sz w:val="24"/>
          <w:szCs w:val="24"/>
          <w:u w:val="single"/>
          <w:rtl/>
        </w:rPr>
      </w:pPr>
      <w:r w:rsidRPr="00CA1F49">
        <w:rPr>
          <w:rFonts w:asciiTheme="majorBidi" w:hAnsiTheme="majorBidi" w:cs="SKR HEAD1" w:hint="cs"/>
          <w:b/>
          <w:bCs/>
          <w:color w:val="4F6228" w:themeColor="accent3" w:themeShade="80"/>
          <w:sz w:val="28"/>
          <w:szCs w:val="28"/>
          <w:u w:val="single"/>
          <w:rtl/>
        </w:rPr>
        <w:t>الجلسة الافتتاحية بتاريخ</w:t>
      </w:r>
      <w:r>
        <w:rPr>
          <w:rFonts w:asciiTheme="majorBidi" w:hAnsiTheme="majorBidi" w:cs="SKR HEAD1" w:hint="cs"/>
          <w:b/>
          <w:bCs/>
          <w:color w:val="4F6228" w:themeColor="accent3" w:themeShade="80"/>
          <w:sz w:val="36"/>
          <w:szCs w:val="36"/>
          <w:u w:val="single"/>
          <w:rtl/>
        </w:rPr>
        <w:t xml:space="preserve"> </w:t>
      </w:r>
      <w:r>
        <w:rPr>
          <w:rFonts w:asciiTheme="majorBidi" w:hAnsiTheme="majorBidi" w:cs="SKR HEAD1" w:hint="cs"/>
          <w:b/>
          <w:bCs/>
          <w:color w:val="4F6228" w:themeColor="accent3" w:themeShade="80"/>
          <w:sz w:val="24"/>
          <w:szCs w:val="24"/>
          <w:u w:val="single"/>
          <w:rtl/>
        </w:rPr>
        <w:t>07</w:t>
      </w:r>
      <w:r>
        <w:rPr>
          <w:rFonts w:asciiTheme="majorBidi" w:hAnsiTheme="majorBidi" w:cs="SKR HEAD1" w:hint="cs"/>
          <w:b/>
          <w:bCs/>
          <w:color w:val="4F6228" w:themeColor="accent3" w:themeShade="80"/>
          <w:sz w:val="28"/>
          <w:szCs w:val="28"/>
          <w:u w:val="single"/>
          <w:rtl/>
        </w:rPr>
        <w:t xml:space="preserve"> </w:t>
      </w:r>
      <w:r w:rsidR="00843E64">
        <w:rPr>
          <w:rFonts w:asciiTheme="majorBidi" w:hAnsiTheme="majorBidi" w:cs="SKR HEAD1" w:hint="cs"/>
          <w:b/>
          <w:bCs/>
          <w:color w:val="4F6228" w:themeColor="accent3" w:themeShade="80"/>
          <w:sz w:val="28"/>
          <w:szCs w:val="28"/>
          <w:u w:val="single"/>
          <w:rtl/>
        </w:rPr>
        <w:t>فبراير</w:t>
      </w:r>
      <w:r>
        <w:rPr>
          <w:rFonts w:asciiTheme="majorBidi" w:hAnsiTheme="majorBidi" w:cs="SKR HEAD1" w:hint="cs"/>
          <w:b/>
          <w:bCs/>
          <w:color w:val="4F6228" w:themeColor="accent3" w:themeShade="80"/>
          <w:sz w:val="36"/>
          <w:szCs w:val="36"/>
          <w:u w:val="single"/>
          <w:rtl/>
        </w:rPr>
        <w:t xml:space="preserve"> </w:t>
      </w:r>
      <w:r w:rsidR="00843E64">
        <w:rPr>
          <w:rFonts w:asciiTheme="majorBidi" w:hAnsiTheme="majorBidi" w:cs="SKR HEAD1" w:hint="cs"/>
          <w:b/>
          <w:bCs/>
          <w:color w:val="4F6228" w:themeColor="accent3" w:themeShade="80"/>
          <w:sz w:val="24"/>
          <w:szCs w:val="24"/>
          <w:u w:val="single"/>
          <w:rtl/>
        </w:rPr>
        <w:t>2023</w:t>
      </w:r>
    </w:p>
    <w:p w14:paraId="7BD32FD2" w14:textId="77777777" w:rsidR="00674B4D" w:rsidRPr="00FD0D67" w:rsidRDefault="00674B4D" w:rsidP="00674B4D">
      <w:pPr>
        <w:bidi/>
        <w:spacing w:after="0" w:line="240" w:lineRule="auto"/>
        <w:ind w:left="-426" w:right="-709"/>
        <w:jc w:val="center"/>
        <w:rPr>
          <w:rFonts w:asciiTheme="majorBidi" w:hAnsiTheme="majorBidi" w:cs="SKR HEAD1"/>
          <w:b/>
          <w:bCs/>
          <w:color w:val="4F6228" w:themeColor="accent3" w:themeShade="80"/>
          <w:sz w:val="8"/>
          <w:szCs w:val="8"/>
          <w:u w:val="single"/>
          <w:rtl/>
        </w:rPr>
      </w:pPr>
    </w:p>
    <w:p w14:paraId="2A1B8B87" w14:textId="77777777" w:rsidR="00D00559" w:rsidRDefault="00D00559" w:rsidP="00D00559">
      <w:pPr>
        <w:bidi/>
        <w:spacing w:after="0" w:line="240" w:lineRule="auto"/>
        <w:ind w:left="-567" w:right="-900"/>
        <w:jc w:val="center"/>
        <w:rPr>
          <w:rFonts w:asciiTheme="majorBidi" w:hAnsiTheme="majorBidi" w:cs="SKR HEAD1"/>
          <w:b/>
          <w:bCs/>
          <w:sz w:val="6"/>
          <w:szCs w:val="6"/>
          <w:u w:val="single"/>
          <w:rtl/>
        </w:rPr>
      </w:pPr>
    </w:p>
    <w:p w14:paraId="7DC483EB" w14:textId="77777777" w:rsidR="00D00559" w:rsidRDefault="00D00559" w:rsidP="00674B4D">
      <w:pPr>
        <w:bidi/>
        <w:spacing w:after="0"/>
        <w:ind w:left="-567" w:right="-709" w:firstLine="709"/>
        <w:jc w:val="both"/>
        <w:rPr>
          <w:rFonts w:asciiTheme="majorBidi" w:hAnsiTheme="majorBidi" w:cstheme="majorBidi"/>
          <w:b/>
          <w:bCs/>
          <w:sz w:val="28"/>
          <w:szCs w:val="28"/>
          <w:rtl/>
          <w:lang w:bidi="ar-MA"/>
        </w:rPr>
      </w:pPr>
      <w:r>
        <w:rPr>
          <w:rFonts w:asciiTheme="majorBidi" w:hAnsiTheme="majorBidi" w:cstheme="majorBidi"/>
          <w:b/>
          <w:bCs/>
          <w:sz w:val="28"/>
          <w:szCs w:val="28"/>
          <w:rtl/>
          <w:lang w:bidi="ar-MA"/>
        </w:rPr>
        <w:t>بناء على المقتضيات القانونية والتنظيمية المنصوص عليها في القانون التنظيمي المتعلق بالجماعات والنظام الداخلي لمجلس جماعة مراكش، وعملا بالتوجيهات المضمنة في البلاغ المشترك لكل من وزارة الداخلية (المديرية العامة للجماعات الترابية) وجمعية جهات المغرب والجمعية المغربية لرؤساء مجالس العمالات والأقاليم والجمعية المغربية لرؤساء مجالس الجماعات، الموجه إلى رؤساء وأعضاء مجالس الجماعات الترابية بمستوياتها الثلاث وهيئاتها والذي يقضي بإمكانية عقد رؤساء مجالس الجماعات الترابية وهيئاتها الدورات العادية والاستثنائية بشكل حضوري بتنسيق مع ولاة الجهات وعمال العمالات والأقاليم مع اتخاذ كافة التدابير الوقائية المقررة من قبل السلطات المختصة والحرص على ذلك بتنسيق مع السلطة الإدارية المحلية حتى تمر هذه الاجتماعات في أحسن الظروف.</w:t>
      </w:r>
    </w:p>
    <w:p w14:paraId="7705D251" w14:textId="022D4C1E" w:rsidR="00D00559" w:rsidRPr="002B658E" w:rsidRDefault="00D00559" w:rsidP="00674B4D">
      <w:pPr>
        <w:bidi/>
        <w:spacing w:after="0"/>
        <w:ind w:left="-567" w:right="-709" w:firstLine="567"/>
        <w:jc w:val="both"/>
        <w:rPr>
          <w:rFonts w:asciiTheme="majorBidi" w:hAnsiTheme="majorBidi" w:cstheme="majorBidi"/>
          <w:b/>
          <w:bCs/>
          <w:sz w:val="28"/>
          <w:szCs w:val="28"/>
          <w:rtl/>
          <w:lang w:bidi="ar-MA"/>
        </w:rPr>
      </w:pPr>
      <w:r w:rsidRPr="002B658E">
        <w:rPr>
          <w:rFonts w:asciiTheme="majorBidi" w:hAnsiTheme="majorBidi" w:cstheme="majorBidi"/>
          <w:b/>
          <w:bCs/>
          <w:sz w:val="28"/>
          <w:szCs w:val="28"/>
          <w:rtl/>
          <w:lang w:bidi="ar-MA"/>
        </w:rPr>
        <w:t xml:space="preserve">وتبعا للدعوة الموجهة لأعضاء المجلس الجماعي عدد </w:t>
      </w:r>
      <w:r w:rsidR="00E33C06">
        <w:rPr>
          <w:rFonts w:asciiTheme="majorBidi" w:hAnsiTheme="majorBidi" w:cstheme="majorBidi" w:hint="cs"/>
          <w:b/>
          <w:bCs/>
          <w:rtl/>
          <w:lang w:bidi="ar-MA"/>
        </w:rPr>
        <w:t>1945</w:t>
      </w:r>
      <w:r w:rsidRPr="002B658E">
        <w:rPr>
          <w:rFonts w:asciiTheme="majorBidi" w:hAnsiTheme="majorBidi" w:cstheme="majorBidi"/>
          <w:b/>
          <w:bCs/>
          <w:sz w:val="28"/>
          <w:szCs w:val="28"/>
          <w:rtl/>
          <w:lang w:bidi="ar-MA"/>
        </w:rPr>
        <w:t xml:space="preserve"> بتاريخ </w:t>
      </w:r>
      <w:r w:rsidR="00E33C06">
        <w:rPr>
          <w:rFonts w:asciiTheme="majorBidi" w:hAnsiTheme="majorBidi" w:cstheme="majorBidi" w:hint="cs"/>
          <w:b/>
          <w:bCs/>
          <w:rtl/>
          <w:lang w:bidi="ar-MA"/>
        </w:rPr>
        <w:t>26</w:t>
      </w:r>
      <w:r w:rsidRPr="002B658E">
        <w:rPr>
          <w:rFonts w:asciiTheme="majorBidi" w:hAnsiTheme="majorBidi" w:cstheme="majorBidi"/>
          <w:b/>
          <w:bCs/>
          <w:rtl/>
          <w:lang w:bidi="ar-MA"/>
        </w:rPr>
        <w:t>/</w:t>
      </w:r>
      <w:r w:rsidR="00E33C06">
        <w:rPr>
          <w:rFonts w:asciiTheme="majorBidi" w:hAnsiTheme="majorBidi" w:cstheme="majorBidi" w:hint="cs"/>
          <w:b/>
          <w:bCs/>
          <w:rtl/>
          <w:lang w:bidi="ar-MA"/>
        </w:rPr>
        <w:t>01</w:t>
      </w:r>
      <w:r w:rsidRPr="002B658E">
        <w:rPr>
          <w:rFonts w:asciiTheme="majorBidi" w:hAnsiTheme="majorBidi" w:cstheme="majorBidi"/>
          <w:b/>
          <w:bCs/>
          <w:rtl/>
          <w:lang w:bidi="ar-MA"/>
        </w:rPr>
        <w:t>/</w:t>
      </w:r>
      <w:r w:rsidR="00E33C06">
        <w:rPr>
          <w:rFonts w:asciiTheme="majorBidi" w:hAnsiTheme="majorBidi" w:cstheme="majorBidi" w:hint="cs"/>
          <w:b/>
          <w:bCs/>
          <w:rtl/>
          <w:lang w:bidi="ar-MA"/>
        </w:rPr>
        <w:t>2023</w:t>
      </w:r>
      <w:r w:rsidRPr="002B658E">
        <w:rPr>
          <w:rFonts w:asciiTheme="majorBidi" w:hAnsiTheme="majorBidi" w:cstheme="majorBidi"/>
          <w:b/>
          <w:bCs/>
          <w:sz w:val="28"/>
          <w:szCs w:val="28"/>
          <w:rtl/>
          <w:lang w:bidi="ar-MA"/>
        </w:rPr>
        <w:t xml:space="preserve"> في شأن حضور </w:t>
      </w:r>
      <w:r w:rsidRPr="002B658E">
        <w:rPr>
          <w:rFonts w:asciiTheme="majorBidi" w:hAnsiTheme="majorBidi" w:cstheme="majorBidi" w:hint="cs"/>
          <w:b/>
          <w:bCs/>
          <w:sz w:val="28"/>
          <w:szCs w:val="28"/>
          <w:rtl/>
          <w:lang w:bidi="ar-MA"/>
        </w:rPr>
        <w:t>أ</w:t>
      </w:r>
      <w:r w:rsidRPr="002B658E">
        <w:rPr>
          <w:rFonts w:asciiTheme="majorBidi" w:hAnsiTheme="majorBidi" w:cstheme="majorBidi"/>
          <w:b/>
          <w:bCs/>
          <w:sz w:val="28"/>
          <w:szCs w:val="28"/>
          <w:rtl/>
          <w:lang w:bidi="ar-MA"/>
        </w:rPr>
        <w:t xml:space="preserve">شغال الدورة العادية لشهر </w:t>
      </w:r>
      <w:r w:rsidR="00E33C06">
        <w:rPr>
          <w:rFonts w:asciiTheme="majorBidi" w:hAnsiTheme="majorBidi" w:cstheme="majorBidi" w:hint="cs"/>
          <w:b/>
          <w:bCs/>
          <w:sz w:val="28"/>
          <w:szCs w:val="28"/>
          <w:rtl/>
          <w:lang w:bidi="ar-MA"/>
        </w:rPr>
        <w:t>فبراير</w:t>
      </w:r>
      <w:r w:rsidRPr="002B658E">
        <w:rPr>
          <w:rFonts w:asciiTheme="majorBidi" w:hAnsiTheme="majorBidi" w:cstheme="majorBidi"/>
          <w:b/>
          <w:bCs/>
          <w:sz w:val="28"/>
          <w:szCs w:val="28"/>
          <w:rtl/>
          <w:lang w:bidi="ar-MA"/>
        </w:rPr>
        <w:t xml:space="preserve"> </w:t>
      </w:r>
      <w:r w:rsidR="00E33C06">
        <w:rPr>
          <w:rFonts w:asciiTheme="majorBidi" w:hAnsiTheme="majorBidi" w:cstheme="majorBidi" w:hint="cs"/>
          <w:b/>
          <w:bCs/>
          <w:rtl/>
          <w:lang w:bidi="ar-MA"/>
        </w:rPr>
        <w:t>2023</w:t>
      </w:r>
      <w:r w:rsidRPr="002B658E">
        <w:rPr>
          <w:rFonts w:asciiTheme="majorBidi" w:hAnsiTheme="majorBidi" w:cstheme="majorBidi"/>
          <w:b/>
          <w:bCs/>
          <w:sz w:val="28"/>
          <w:szCs w:val="28"/>
          <w:rtl/>
          <w:lang w:bidi="ar-MA"/>
        </w:rPr>
        <w:t xml:space="preserve"> مرفقة بالجدولة الزمنية والنقط المقرر التداول بشأنها.</w:t>
      </w:r>
    </w:p>
    <w:p w14:paraId="356268AF" w14:textId="27347B22" w:rsidR="00D00559" w:rsidRDefault="00D00559" w:rsidP="00FD0D67">
      <w:pPr>
        <w:bidi/>
        <w:spacing w:after="0"/>
        <w:ind w:left="-567" w:right="-709" w:firstLine="567"/>
        <w:jc w:val="both"/>
        <w:rPr>
          <w:rFonts w:asciiTheme="majorBidi" w:hAnsiTheme="majorBidi" w:cstheme="majorBidi"/>
          <w:b/>
          <w:bCs/>
          <w:sz w:val="28"/>
          <w:szCs w:val="28"/>
          <w:rtl/>
          <w:lang w:bidi="ar-MA"/>
        </w:rPr>
      </w:pPr>
      <w:r w:rsidRPr="002B658E">
        <w:rPr>
          <w:rFonts w:asciiTheme="majorBidi" w:hAnsiTheme="majorBidi" w:cstheme="majorBidi"/>
          <w:b/>
          <w:bCs/>
          <w:sz w:val="28"/>
          <w:szCs w:val="28"/>
          <w:rtl/>
          <w:lang w:bidi="ar-MA"/>
        </w:rPr>
        <w:t xml:space="preserve">افتتح المجلس الجماعي لمراكش اشغال دورته المذكورة يوم </w:t>
      </w:r>
      <w:r w:rsidR="00E33C06">
        <w:rPr>
          <w:rFonts w:asciiTheme="majorBidi" w:hAnsiTheme="majorBidi" w:cstheme="majorBidi" w:hint="cs"/>
          <w:b/>
          <w:bCs/>
          <w:sz w:val="28"/>
          <w:szCs w:val="28"/>
          <w:rtl/>
          <w:lang w:bidi="ar-MA"/>
        </w:rPr>
        <w:t>الثلاثاء</w:t>
      </w:r>
      <w:r w:rsidRPr="002B658E">
        <w:rPr>
          <w:rFonts w:asciiTheme="majorBidi" w:hAnsiTheme="majorBidi" w:cstheme="majorBidi"/>
          <w:b/>
          <w:bCs/>
          <w:sz w:val="28"/>
          <w:szCs w:val="28"/>
          <w:rtl/>
          <w:lang w:bidi="ar-MA"/>
        </w:rPr>
        <w:t xml:space="preserve"> </w:t>
      </w:r>
      <w:r w:rsidRPr="002B658E">
        <w:rPr>
          <w:rFonts w:asciiTheme="majorBidi" w:hAnsiTheme="majorBidi" w:cstheme="majorBidi" w:hint="cs"/>
          <w:b/>
          <w:bCs/>
          <w:rtl/>
          <w:lang w:bidi="ar-MA"/>
        </w:rPr>
        <w:t>07</w:t>
      </w:r>
      <w:r w:rsidRPr="002B658E">
        <w:rPr>
          <w:rFonts w:asciiTheme="majorBidi" w:hAnsiTheme="majorBidi" w:cstheme="majorBidi"/>
          <w:b/>
          <w:bCs/>
          <w:sz w:val="28"/>
          <w:szCs w:val="28"/>
          <w:rtl/>
          <w:lang w:bidi="ar-MA"/>
        </w:rPr>
        <w:t xml:space="preserve"> </w:t>
      </w:r>
      <w:r w:rsidR="00E33C06">
        <w:rPr>
          <w:rFonts w:asciiTheme="majorBidi" w:hAnsiTheme="majorBidi" w:cstheme="majorBidi" w:hint="cs"/>
          <w:b/>
          <w:bCs/>
          <w:sz w:val="28"/>
          <w:szCs w:val="28"/>
          <w:rtl/>
          <w:lang w:bidi="ar-MA"/>
        </w:rPr>
        <w:t>فبراير</w:t>
      </w:r>
      <w:r w:rsidRPr="002B658E">
        <w:rPr>
          <w:rFonts w:asciiTheme="majorBidi" w:hAnsiTheme="majorBidi" w:cstheme="majorBidi"/>
          <w:b/>
          <w:bCs/>
          <w:sz w:val="28"/>
          <w:szCs w:val="28"/>
          <w:rtl/>
          <w:lang w:bidi="ar-MA"/>
        </w:rPr>
        <w:t xml:space="preserve"> </w:t>
      </w:r>
      <w:r w:rsidR="00E33C06">
        <w:rPr>
          <w:rFonts w:asciiTheme="majorBidi" w:hAnsiTheme="majorBidi" w:cstheme="majorBidi" w:hint="cs"/>
          <w:b/>
          <w:bCs/>
          <w:rtl/>
          <w:lang w:bidi="ar-MA"/>
        </w:rPr>
        <w:t>2023</w:t>
      </w:r>
      <w:r w:rsidRPr="002B658E">
        <w:rPr>
          <w:rFonts w:asciiTheme="majorBidi" w:hAnsiTheme="majorBidi" w:cstheme="majorBidi"/>
          <w:b/>
          <w:bCs/>
          <w:sz w:val="28"/>
          <w:szCs w:val="28"/>
          <w:rtl/>
          <w:lang w:bidi="ar-MA"/>
        </w:rPr>
        <w:t xml:space="preserve"> على الساعة </w:t>
      </w:r>
      <w:r w:rsidR="00FD0D67">
        <w:rPr>
          <w:rFonts w:asciiTheme="majorBidi" w:hAnsiTheme="majorBidi" w:cstheme="majorBidi" w:hint="cs"/>
          <w:b/>
          <w:bCs/>
          <w:sz w:val="28"/>
          <w:szCs w:val="28"/>
          <w:rtl/>
          <w:lang w:bidi="ar-MA"/>
        </w:rPr>
        <w:t>العاشرة</w:t>
      </w:r>
      <w:r w:rsidRPr="002B658E">
        <w:rPr>
          <w:rFonts w:asciiTheme="majorBidi" w:hAnsiTheme="majorBidi" w:cstheme="majorBidi"/>
          <w:b/>
          <w:bCs/>
          <w:sz w:val="28"/>
          <w:szCs w:val="28"/>
          <w:rtl/>
          <w:lang w:bidi="ar-MA"/>
        </w:rPr>
        <w:t xml:space="preserve"> والنصف صباحا بقاعة الجلسات الرسمية للمجلس الجماعي بشارع محمد السادس تحت رئاسة السيد</w:t>
      </w:r>
      <w:r w:rsidR="00E33C06">
        <w:rPr>
          <w:rFonts w:asciiTheme="majorBidi" w:hAnsiTheme="majorBidi" w:cstheme="majorBidi" w:hint="cs"/>
          <w:b/>
          <w:bCs/>
          <w:sz w:val="28"/>
          <w:szCs w:val="28"/>
          <w:rtl/>
          <w:lang w:bidi="ar-MA"/>
        </w:rPr>
        <w:t>ة</w:t>
      </w:r>
      <w:r w:rsidRPr="002B658E">
        <w:rPr>
          <w:rFonts w:asciiTheme="majorBidi" w:hAnsiTheme="majorBidi" w:cstheme="majorBidi"/>
          <w:b/>
          <w:bCs/>
          <w:sz w:val="28"/>
          <w:szCs w:val="28"/>
          <w:rtl/>
          <w:lang w:bidi="ar-MA"/>
        </w:rPr>
        <w:t xml:space="preserve"> </w:t>
      </w:r>
      <w:r w:rsidR="00E33C06">
        <w:rPr>
          <w:rFonts w:asciiTheme="majorBidi" w:hAnsiTheme="majorBidi" w:cstheme="majorBidi" w:hint="cs"/>
          <w:b/>
          <w:bCs/>
          <w:sz w:val="28"/>
          <w:szCs w:val="28"/>
          <w:rtl/>
          <w:lang w:bidi="ar-MA"/>
        </w:rPr>
        <w:t>فاطمة الزهراء المنصوري</w:t>
      </w:r>
      <w:r w:rsidRPr="002B658E">
        <w:rPr>
          <w:rFonts w:asciiTheme="majorBidi" w:hAnsiTheme="majorBidi" w:cstheme="majorBidi"/>
          <w:b/>
          <w:bCs/>
          <w:sz w:val="28"/>
          <w:szCs w:val="28"/>
          <w:rtl/>
          <w:lang w:bidi="ar-MA"/>
        </w:rPr>
        <w:t xml:space="preserve"> رئيسة مجلس جماعة مراكش وبمحضر السيد </w:t>
      </w:r>
      <w:r w:rsidRPr="002B658E">
        <w:rPr>
          <w:rFonts w:asciiTheme="majorBidi" w:hAnsiTheme="majorBidi" w:cstheme="majorBidi" w:hint="cs"/>
          <w:b/>
          <w:bCs/>
          <w:sz w:val="28"/>
          <w:szCs w:val="28"/>
          <w:rtl/>
          <w:lang w:bidi="ar-MA"/>
        </w:rPr>
        <w:t>احمد فاضل</w:t>
      </w:r>
      <w:r w:rsidRPr="002B658E">
        <w:rPr>
          <w:rFonts w:asciiTheme="majorBidi" w:hAnsiTheme="majorBidi" w:cstheme="majorBidi"/>
          <w:b/>
          <w:bCs/>
          <w:sz w:val="28"/>
          <w:szCs w:val="28"/>
          <w:rtl/>
          <w:lang w:bidi="ar-MA"/>
        </w:rPr>
        <w:t xml:space="preserve"> رئيس المنطقة الحضرية جامع الفنا ممثلا للسيد الوالي عامل عمالة مراكش والسيد المذكور </w:t>
      </w:r>
      <w:proofErr w:type="spellStart"/>
      <w:r w:rsidRPr="002B658E">
        <w:rPr>
          <w:rFonts w:asciiTheme="majorBidi" w:hAnsiTheme="majorBidi" w:cstheme="majorBidi"/>
          <w:b/>
          <w:bCs/>
          <w:sz w:val="28"/>
          <w:szCs w:val="28"/>
          <w:rtl/>
          <w:lang w:bidi="ar-MA"/>
        </w:rPr>
        <w:t>الموطاعي</w:t>
      </w:r>
      <w:proofErr w:type="spellEnd"/>
      <w:r w:rsidRPr="002B658E">
        <w:rPr>
          <w:rFonts w:asciiTheme="majorBidi" w:hAnsiTheme="majorBidi" w:cstheme="majorBidi"/>
          <w:b/>
          <w:bCs/>
          <w:sz w:val="28"/>
          <w:szCs w:val="28"/>
          <w:rtl/>
          <w:lang w:bidi="ar-MA"/>
        </w:rPr>
        <w:t xml:space="preserve"> رئيس قسم الجماعات المحلية بالولاية.</w:t>
      </w:r>
    </w:p>
    <w:p w14:paraId="1B56D3C6" w14:textId="77777777" w:rsidR="00D00559" w:rsidRPr="009B6050" w:rsidRDefault="00D00559" w:rsidP="00D00559">
      <w:pPr>
        <w:bidi/>
        <w:spacing w:after="0" w:line="240" w:lineRule="auto"/>
        <w:ind w:left="-567" w:right="-709" w:firstLine="567"/>
        <w:jc w:val="both"/>
        <w:rPr>
          <w:rFonts w:ascii="Sakkal Majalla" w:hAnsi="Sakkal Majalla" w:cs="Sakkal Majalla"/>
          <w:b/>
          <w:bCs/>
          <w:sz w:val="8"/>
          <w:szCs w:val="8"/>
          <w:rtl/>
        </w:rPr>
      </w:pPr>
    </w:p>
    <w:p w14:paraId="6D07105E" w14:textId="77777777" w:rsidR="00D00559" w:rsidRDefault="00D00559" w:rsidP="00D00559">
      <w:pPr>
        <w:bidi/>
        <w:spacing w:after="0" w:line="240" w:lineRule="auto"/>
        <w:ind w:right="-851"/>
        <w:jc w:val="both"/>
        <w:rPr>
          <w:rFonts w:asciiTheme="majorBidi" w:hAnsiTheme="majorBidi" w:cstheme="majorBidi"/>
          <w:b/>
          <w:bCs/>
          <w:sz w:val="8"/>
          <w:szCs w:val="8"/>
          <w:lang w:bidi="ar-MA"/>
        </w:rPr>
      </w:pPr>
    </w:p>
    <w:p w14:paraId="430BE441" w14:textId="77777777" w:rsidR="00D00559" w:rsidRDefault="00D00559" w:rsidP="00D00559">
      <w:pPr>
        <w:bidi/>
        <w:spacing w:after="0" w:line="240" w:lineRule="auto"/>
        <w:ind w:left="-567" w:right="-709" w:firstLine="567"/>
        <w:jc w:val="both"/>
        <w:rPr>
          <w:rFonts w:asciiTheme="majorBidi" w:hAnsiTheme="majorBidi" w:cstheme="majorBidi"/>
          <w:b/>
          <w:bCs/>
          <w:sz w:val="8"/>
          <w:szCs w:val="8"/>
          <w:rtl/>
        </w:rPr>
      </w:pPr>
    </w:p>
    <w:p w14:paraId="3A406010" w14:textId="6F550CE1" w:rsidR="00D00559" w:rsidRDefault="00D00559" w:rsidP="00AD2571">
      <w:pPr>
        <w:pStyle w:val="Paragraphedeliste"/>
        <w:numPr>
          <w:ilvl w:val="0"/>
          <w:numId w:val="2"/>
        </w:numPr>
        <w:bidi/>
        <w:spacing w:after="0" w:line="240" w:lineRule="auto"/>
        <w:ind w:left="141" w:right="-709" w:hanging="141"/>
        <w:jc w:val="both"/>
        <w:rPr>
          <w:rFonts w:asciiTheme="majorBidi" w:hAnsiTheme="majorBidi" w:cstheme="majorBidi"/>
          <w:b/>
          <w:bCs/>
          <w:sz w:val="28"/>
          <w:szCs w:val="28"/>
          <w:rtl/>
        </w:rPr>
      </w:pPr>
      <w:r>
        <w:rPr>
          <w:rFonts w:asciiTheme="majorBidi" w:hAnsiTheme="majorBidi" w:cstheme="majorBidi" w:hint="cs"/>
          <w:b/>
          <w:bCs/>
          <w:color w:val="984806" w:themeColor="accent6" w:themeShade="80"/>
          <w:sz w:val="28"/>
          <w:szCs w:val="28"/>
          <w:u w:val="single"/>
          <w:rtl/>
          <w:lang w:bidi="ar-MA"/>
        </w:rPr>
        <w:t xml:space="preserve">حضـر اشغال الدورة </w:t>
      </w:r>
      <w:r w:rsidR="00674B4D">
        <w:rPr>
          <w:rFonts w:asciiTheme="majorBidi" w:hAnsiTheme="majorBidi" w:cstheme="majorBidi" w:hint="cs"/>
          <w:b/>
          <w:bCs/>
          <w:color w:val="984806" w:themeColor="accent6" w:themeShade="80"/>
          <w:sz w:val="28"/>
          <w:szCs w:val="28"/>
          <w:u w:val="single"/>
          <w:rtl/>
          <w:lang w:bidi="ar-MA"/>
        </w:rPr>
        <w:t xml:space="preserve">من ديوان رئاسة المجلس الجماعي </w:t>
      </w:r>
      <w:r>
        <w:rPr>
          <w:rFonts w:asciiTheme="majorBidi" w:hAnsiTheme="majorBidi" w:cstheme="majorBidi" w:hint="cs"/>
          <w:b/>
          <w:bCs/>
          <w:color w:val="984806" w:themeColor="accent6" w:themeShade="80"/>
          <w:sz w:val="28"/>
          <w:szCs w:val="28"/>
          <w:u w:val="single"/>
          <w:rtl/>
          <w:lang w:bidi="ar-MA"/>
        </w:rPr>
        <w:t>الســادة</w:t>
      </w:r>
      <w:r>
        <w:rPr>
          <w:rFonts w:asciiTheme="majorBidi" w:hAnsiTheme="majorBidi" w:cstheme="majorBidi" w:hint="cs"/>
          <w:b/>
          <w:bCs/>
          <w:color w:val="984806" w:themeColor="accent6" w:themeShade="80"/>
          <w:sz w:val="24"/>
          <w:szCs w:val="24"/>
          <w:rtl/>
          <w:lang w:bidi="ar-MA"/>
        </w:rPr>
        <w:t>:</w:t>
      </w:r>
    </w:p>
    <w:p w14:paraId="52B22678" w14:textId="77777777" w:rsidR="00D00559" w:rsidRPr="00674B4D" w:rsidRDefault="00D00559" w:rsidP="00D00559">
      <w:pPr>
        <w:bidi/>
        <w:spacing w:after="0" w:line="240" w:lineRule="auto"/>
        <w:ind w:left="-180" w:right="-709"/>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خديجة الطالبي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رئيسة ديوان رئاسة المجلس الجماعي</w:t>
      </w:r>
    </w:p>
    <w:p w14:paraId="177AAF93" w14:textId="3083B8F5" w:rsidR="00D00559" w:rsidRDefault="00D00559" w:rsidP="00D00559">
      <w:pPr>
        <w:bidi/>
        <w:spacing w:after="0" w:line="240" w:lineRule="auto"/>
        <w:ind w:left="-180" w:right="-709"/>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 xml:space="preserve">عبد اللطيف </w:t>
      </w:r>
      <w:proofErr w:type="spellStart"/>
      <w:r w:rsidRPr="00674B4D">
        <w:rPr>
          <w:rFonts w:asciiTheme="majorBidi" w:hAnsiTheme="majorBidi" w:cstheme="majorBidi"/>
          <w:b/>
          <w:bCs/>
          <w:sz w:val="24"/>
          <w:szCs w:val="24"/>
          <w:rtl/>
          <w:lang w:bidi="ar-MA"/>
        </w:rPr>
        <w:t>اشلف</w:t>
      </w:r>
      <w:proofErr w:type="spellEnd"/>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مستشار بديوان رئاسة الملس الجماعي</w:t>
      </w:r>
    </w:p>
    <w:p w14:paraId="485B6BC4" w14:textId="77777777" w:rsidR="00674B4D" w:rsidRPr="00674B4D" w:rsidRDefault="00674B4D" w:rsidP="00674B4D">
      <w:pPr>
        <w:bidi/>
        <w:spacing w:after="0" w:line="240" w:lineRule="auto"/>
        <w:ind w:left="-180" w:right="-709"/>
        <w:jc w:val="both"/>
        <w:rPr>
          <w:rFonts w:asciiTheme="majorBidi" w:hAnsiTheme="majorBidi" w:cstheme="majorBidi"/>
          <w:b/>
          <w:bCs/>
          <w:sz w:val="16"/>
          <w:szCs w:val="16"/>
          <w:rtl/>
          <w:lang w:bidi="ar-MA"/>
        </w:rPr>
      </w:pPr>
    </w:p>
    <w:p w14:paraId="58AE560B" w14:textId="77777777" w:rsidR="00D00559" w:rsidRDefault="00D00559" w:rsidP="00D00559">
      <w:pPr>
        <w:bidi/>
        <w:spacing w:after="0" w:line="240" w:lineRule="auto"/>
        <w:ind w:left="-567" w:right="-709" w:firstLine="567"/>
        <w:jc w:val="both"/>
        <w:rPr>
          <w:rFonts w:asciiTheme="majorBidi" w:hAnsiTheme="majorBidi" w:cstheme="majorBidi"/>
          <w:b/>
          <w:bCs/>
          <w:sz w:val="8"/>
          <w:szCs w:val="8"/>
          <w:rtl/>
          <w:lang w:bidi="ar-MA"/>
        </w:rPr>
      </w:pPr>
    </w:p>
    <w:p w14:paraId="3327D451" w14:textId="77777777" w:rsidR="00D00559" w:rsidRDefault="00D00559" w:rsidP="00D00559">
      <w:pPr>
        <w:bidi/>
        <w:spacing w:after="0" w:line="240" w:lineRule="auto"/>
        <w:ind w:left="-180" w:right="-709"/>
        <w:jc w:val="both"/>
        <w:rPr>
          <w:rFonts w:asciiTheme="majorBidi" w:hAnsiTheme="majorBidi" w:cstheme="majorBidi"/>
          <w:b/>
          <w:bCs/>
          <w:sz w:val="24"/>
          <w:szCs w:val="24"/>
          <w:rtl/>
          <w:lang w:bidi="ar-MA"/>
        </w:rPr>
      </w:pPr>
      <w:r>
        <w:rPr>
          <w:rFonts w:asciiTheme="majorBidi" w:hAnsiTheme="majorBidi" w:cstheme="majorBidi"/>
          <w:b/>
          <w:bCs/>
          <w:sz w:val="28"/>
          <w:szCs w:val="28"/>
          <w:lang w:bidi="ar-MA"/>
        </w:rPr>
        <w:tab/>
      </w:r>
      <w:r>
        <w:rPr>
          <w:rFonts w:asciiTheme="majorBidi" w:hAnsiTheme="majorBidi" w:cstheme="majorBidi"/>
          <w:b/>
          <w:bCs/>
          <w:color w:val="984806" w:themeColor="accent6" w:themeShade="80"/>
          <w:sz w:val="28"/>
          <w:szCs w:val="28"/>
          <w:rtl/>
          <w:lang w:bidi="ar-MA"/>
        </w:rPr>
        <w:t xml:space="preserve">- </w:t>
      </w:r>
      <w:r>
        <w:rPr>
          <w:rFonts w:asciiTheme="majorBidi" w:hAnsiTheme="majorBidi" w:cstheme="majorBidi"/>
          <w:b/>
          <w:bCs/>
          <w:color w:val="984806" w:themeColor="accent6" w:themeShade="80"/>
          <w:sz w:val="28"/>
          <w:szCs w:val="28"/>
          <w:u w:val="single"/>
          <w:rtl/>
          <w:lang w:bidi="ar-MA"/>
        </w:rPr>
        <w:t>حضـر من أطـر جماعة لمراكش بصفة استشارية الســادة</w:t>
      </w:r>
      <w:r>
        <w:rPr>
          <w:rFonts w:asciiTheme="majorBidi" w:hAnsiTheme="majorBidi" w:cstheme="majorBidi"/>
          <w:b/>
          <w:bCs/>
          <w:color w:val="984806" w:themeColor="accent6" w:themeShade="80"/>
          <w:sz w:val="24"/>
          <w:szCs w:val="24"/>
          <w:rtl/>
          <w:lang w:bidi="ar-MA"/>
        </w:rPr>
        <w:t>:</w:t>
      </w:r>
    </w:p>
    <w:p w14:paraId="1A08E59E" w14:textId="77777777" w:rsidR="00D00559" w:rsidRDefault="00D00559" w:rsidP="00D00559">
      <w:pPr>
        <w:bidi/>
        <w:spacing w:after="0" w:line="240" w:lineRule="auto"/>
        <w:ind w:left="-180" w:right="-709"/>
        <w:jc w:val="both"/>
        <w:rPr>
          <w:rFonts w:asciiTheme="majorBidi" w:hAnsiTheme="majorBidi" w:cstheme="majorBidi"/>
          <w:b/>
          <w:bCs/>
          <w:sz w:val="8"/>
          <w:szCs w:val="8"/>
          <w:lang w:bidi="ar-MA"/>
        </w:rPr>
      </w:pPr>
    </w:p>
    <w:p w14:paraId="625DAF18" w14:textId="77777777" w:rsidR="00D00559" w:rsidRPr="00674B4D" w:rsidRDefault="00D00559" w:rsidP="00D00559">
      <w:pPr>
        <w:bidi/>
        <w:spacing w:after="0" w:line="240" w:lineRule="auto"/>
        <w:ind w:left="-180" w:right="-709"/>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 xml:space="preserve">زين الدين </w:t>
      </w:r>
      <w:proofErr w:type="spellStart"/>
      <w:r w:rsidRPr="00674B4D">
        <w:rPr>
          <w:rFonts w:asciiTheme="majorBidi" w:hAnsiTheme="majorBidi" w:cstheme="majorBidi"/>
          <w:b/>
          <w:bCs/>
          <w:sz w:val="24"/>
          <w:szCs w:val="24"/>
          <w:rtl/>
          <w:lang w:bidi="ar-MA"/>
        </w:rPr>
        <w:t>الزرهوني</w:t>
      </w:r>
      <w:proofErr w:type="spellEnd"/>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المدير العام للمصالح الجماعية</w:t>
      </w:r>
    </w:p>
    <w:p w14:paraId="3F131D9C" w14:textId="794B5B1C"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 xml:space="preserve">محمد المحير          </w:t>
      </w:r>
      <w:r w:rsidRPr="00674B4D">
        <w:rPr>
          <w:rFonts w:asciiTheme="majorBidi" w:hAnsiTheme="majorBidi" w:cstheme="majorBidi"/>
          <w:b/>
          <w:bCs/>
          <w:sz w:val="24"/>
          <w:szCs w:val="24"/>
          <w:lang w:bidi="ar-MA"/>
        </w:rPr>
        <w:tab/>
      </w:r>
      <w:r w:rsidRPr="00674B4D">
        <w:rPr>
          <w:rFonts w:asciiTheme="majorBidi" w:hAnsiTheme="majorBidi" w:cstheme="majorBidi"/>
          <w:b/>
          <w:bCs/>
          <w:sz w:val="24"/>
          <w:szCs w:val="24"/>
          <w:rtl/>
          <w:lang w:bidi="ar-MA"/>
        </w:rPr>
        <w:t xml:space="preserve">    </w:t>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رئيـس مصلحة ادارة شؤون المجلس</w:t>
      </w:r>
    </w:p>
    <w:p w14:paraId="5AF32859" w14:textId="1CDB79A4" w:rsidR="00E33C06" w:rsidRPr="00674B4D" w:rsidRDefault="00E33C06" w:rsidP="00E33C06">
      <w:pPr>
        <w:bidi/>
        <w:spacing w:after="0" w:line="240" w:lineRule="auto"/>
        <w:ind w:left="-180" w:right="-900"/>
        <w:jc w:val="both"/>
        <w:rPr>
          <w:rFonts w:asciiTheme="majorBidi" w:hAnsiTheme="majorBidi" w:cstheme="majorBidi"/>
          <w:b/>
          <w:bCs/>
          <w:sz w:val="24"/>
          <w:szCs w:val="24"/>
          <w:rtl/>
          <w:lang w:bidi="ar-MA"/>
        </w:rPr>
      </w:pPr>
      <w:r w:rsidRPr="00674B4D">
        <w:rPr>
          <w:rFonts w:hint="cs"/>
          <w:b/>
          <w:bCs/>
          <w:sz w:val="24"/>
          <w:szCs w:val="24"/>
          <w:rtl/>
          <w:lang w:bidi="ar-MA"/>
        </w:rPr>
        <w:t xml:space="preserve">سمير </w:t>
      </w:r>
      <w:proofErr w:type="spellStart"/>
      <w:r w:rsidRPr="00674B4D">
        <w:rPr>
          <w:rFonts w:hint="cs"/>
          <w:b/>
          <w:bCs/>
          <w:sz w:val="24"/>
          <w:szCs w:val="24"/>
          <w:rtl/>
          <w:lang w:bidi="ar-MA"/>
        </w:rPr>
        <w:t>لعريبية</w:t>
      </w:r>
      <w:proofErr w:type="spellEnd"/>
      <w:r w:rsidRPr="00674B4D">
        <w:rPr>
          <w:b/>
          <w:bCs/>
          <w:sz w:val="24"/>
          <w:szCs w:val="24"/>
          <w:rtl/>
          <w:lang w:bidi="ar-MA"/>
        </w:rPr>
        <w:tab/>
      </w:r>
      <w:r w:rsidRPr="00674B4D">
        <w:rPr>
          <w:b/>
          <w:bCs/>
          <w:sz w:val="24"/>
          <w:szCs w:val="24"/>
          <w:rtl/>
          <w:lang w:bidi="ar-MA"/>
        </w:rPr>
        <w:tab/>
        <w:t>:</w:t>
      </w:r>
      <w:r w:rsidRPr="00674B4D">
        <w:rPr>
          <w:b/>
          <w:bCs/>
          <w:sz w:val="24"/>
          <w:szCs w:val="24"/>
          <w:rtl/>
          <w:lang w:bidi="ar-MA"/>
        </w:rPr>
        <w:tab/>
      </w:r>
      <w:r w:rsidRPr="00674B4D">
        <w:rPr>
          <w:rFonts w:hint="cs"/>
          <w:b/>
          <w:bCs/>
          <w:sz w:val="24"/>
          <w:szCs w:val="24"/>
          <w:rtl/>
          <w:lang w:bidi="ar-MA"/>
        </w:rPr>
        <w:t>رئيس</w:t>
      </w:r>
      <w:r w:rsidRPr="00674B4D">
        <w:rPr>
          <w:b/>
          <w:bCs/>
          <w:sz w:val="24"/>
          <w:szCs w:val="24"/>
          <w:rtl/>
          <w:lang w:bidi="ar-MA"/>
        </w:rPr>
        <w:t xml:space="preserve"> قسم التخطيط والدراسات والأنظمة المعلوماتية</w:t>
      </w:r>
    </w:p>
    <w:p w14:paraId="5B63C71B"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هشام بل الحوتي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 قسم الممتلكات الجماعية</w:t>
      </w:r>
    </w:p>
    <w:p w14:paraId="1DDA440E"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خديجة العبيدي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رئيسة قسم الميزانية والصفقات</w:t>
      </w:r>
    </w:p>
    <w:p w14:paraId="5971A07B"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 xml:space="preserve">ي الطيب </w:t>
      </w:r>
      <w:proofErr w:type="spellStart"/>
      <w:r w:rsidRPr="00674B4D">
        <w:rPr>
          <w:rFonts w:asciiTheme="majorBidi" w:hAnsiTheme="majorBidi" w:cstheme="majorBidi"/>
          <w:b/>
          <w:bCs/>
          <w:sz w:val="24"/>
          <w:szCs w:val="24"/>
          <w:rtl/>
          <w:lang w:bidi="ar-MA"/>
        </w:rPr>
        <w:t>اسنينح</w:t>
      </w:r>
      <w:proofErr w:type="spellEnd"/>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 القسم التقني</w:t>
      </w:r>
    </w:p>
    <w:p w14:paraId="77266EE3"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 xml:space="preserve">عبد الصمد </w:t>
      </w:r>
      <w:proofErr w:type="spellStart"/>
      <w:r w:rsidRPr="00674B4D">
        <w:rPr>
          <w:rFonts w:asciiTheme="majorBidi" w:hAnsiTheme="majorBidi" w:cstheme="majorBidi"/>
          <w:b/>
          <w:bCs/>
          <w:sz w:val="24"/>
          <w:szCs w:val="24"/>
          <w:rtl/>
          <w:lang w:bidi="ar-MA"/>
        </w:rPr>
        <w:t>النجماوي</w:t>
      </w:r>
      <w:proofErr w:type="spellEnd"/>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 xml:space="preserve">رئيس قسم المرافق </w:t>
      </w:r>
      <w:proofErr w:type="spellStart"/>
      <w:r w:rsidRPr="00674B4D">
        <w:rPr>
          <w:rFonts w:asciiTheme="majorBidi" w:hAnsiTheme="majorBidi" w:cstheme="majorBidi"/>
          <w:b/>
          <w:bCs/>
          <w:sz w:val="24"/>
          <w:szCs w:val="24"/>
          <w:rtl/>
          <w:lang w:bidi="ar-MA"/>
        </w:rPr>
        <w:t>واللوجيستيك</w:t>
      </w:r>
      <w:proofErr w:type="spellEnd"/>
    </w:p>
    <w:p w14:paraId="1879035D"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منصف الشرقاوي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مدير المكتب الصحي الجماعي</w:t>
      </w:r>
    </w:p>
    <w:p w14:paraId="7582B4DD"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عبد الحق مدا</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 قسم تنمية الموارد المالية</w:t>
      </w:r>
    </w:p>
    <w:p w14:paraId="602B7A80"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عبد العزيز الامري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w:t>
      </w:r>
      <w:r w:rsidRPr="00674B4D">
        <w:rPr>
          <w:rFonts w:asciiTheme="majorBidi" w:hAnsiTheme="majorBidi" w:cstheme="majorBidi"/>
          <w:b/>
          <w:bCs/>
          <w:sz w:val="24"/>
          <w:szCs w:val="24"/>
          <w:rtl/>
          <w:lang w:bidi="ar-MA"/>
        </w:rPr>
        <w:tab/>
        <w:t>رئيس قسم العمل الاجتماعي</w:t>
      </w:r>
    </w:p>
    <w:p w14:paraId="7F07680C" w14:textId="77777777" w:rsidR="00D00559" w:rsidRPr="00674B4D" w:rsidRDefault="00D00559" w:rsidP="00D00559">
      <w:pPr>
        <w:bidi/>
        <w:spacing w:after="0" w:line="240" w:lineRule="auto"/>
        <w:ind w:left="-180" w:right="-900"/>
        <w:jc w:val="both"/>
        <w:rPr>
          <w:b/>
          <w:bCs/>
          <w:sz w:val="24"/>
          <w:szCs w:val="24"/>
          <w:rtl/>
          <w:lang w:bidi="ar-MA"/>
        </w:rPr>
      </w:pPr>
      <w:r w:rsidRPr="00674B4D">
        <w:rPr>
          <w:b/>
          <w:bCs/>
          <w:sz w:val="24"/>
          <w:szCs w:val="24"/>
          <w:rtl/>
          <w:lang w:bidi="ar-MA"/>
        </w:rPr>
        <w:t>الحسين الزواق</w:t>
      </w:r>
      <w:r w:rsidRPr="00674B4D">
        <w:rPr>
          <w:b/>
          <w:bCs/>
          <w:sz w:val="24"/>
          <w:szCs w:val="24"/>
          <w:rtl/>
          <w:lang w:bidi="ar-MA"/>
        </w:rPr>
        <w:tab/>
      </w:r>
      <w:r w:rsidRPr="00674B4D">
        <w:rPr>
          <w:b/>
          <w:bCs/>
          <w:sz w:val="24"/>
          <w:szCs w:val="24"/>
          <w:rtl/>
          <w:lang w:bidi="ar-MA"/>
        </w:rPr>
        <w:tab/>
        <w:t>:</w:t>
      </w:r>
      <w:r w:rsidRPr="00674B4D">
        <w:rPr>
          <w:b/>
          <w:bCs/>
          <w:sz w:val="24"/>
          <w:szCs w:val="24"/>
          <w:rtl/>
          <w:lang w:bidi="ar-MA"/>
        </w:rPr>
        <w:tab/>
        <w:t>رئيس القسم الثقافي والرياضي</w:t>
      </w:r>
    </w:p>
    <w:p w14:paraId="5A2F959C" w14:textId="3DD0DD65" w:rsidR="00D00559" w:rsidRPr="00674B4D" w:rsidRDefault="00D00559" w:rsidP="00D00559">
      <w:pPr>
        <w:bidi/>
        <w:spacing w:after="0" w:line="240" w:lineRule="auto"/>
        <w:ind w:left="-180" w:right="-900"/>
        <w:jc w:val="both"/>
        <w:rPr>
          <w:b/>
          <w:bCs/>
          <w:sz w:val="24"/>
          <w:szCs w:val="24"/>
          <w:rtl/>
          <w:lang w:bidi="ar-MA"/>
        </w:rPr>
      </w:pPr>
      <w:r w:rsidRPr="00674B4D">
        <w:rPr>
          <w:rFonts w:hint="cs"/>
          <w:b/>
          <w:bCs/>
          <w:sz w:val="24"/>
          <w:szCs w:val="24"/>
          <w:rtl/>
          <w:lang w:bidi="ar-MA"/>
        </w:rPr>
        <w:t>جمال الدين ايت الطاهر</w:t>
      </w:r>
      <w:r w:rsidRPr="00674B4D">
        <w:rPr>
          <w:rFonts w:hint="cs"/>
          <w:b/>
          <w:bCs/>
          <w:sz w:val="24"/>
          <w:szCs w:val="24"/>
          <w:rtl/>
          <w:lang w:bidi="ar-MA"/>
        </w:rPr>
        <w:tab/>
        <w:t>:</w:t>
      </w:r>
      <w:r w:rsidRPr="00674B4D">
        <w:rPr>
          <w:rFonts w:hint="cs"/>
          <w:b/>
          <w:bCs/>
          <w:sz w:val="24"/>
          <w:szCs w:val="24"/>
          <w:rtl/>
          <w:lang w:bidi="ar-MA"/>
        </w:rPr>
        <w:tab/>
        <w:t>رئيس قسم الشؤون القانونية والمنازعات</w:t>
      </w:r>
    </w:p>
    <w:p w14:paraId="752B2C46" w14:textId="77777777" w:rsidR="00D00559" w:rsidRPr="00674B4D" w:rsidRDefault="00D00559" w:rsidP="00D00559">
      <w:pPr>
        <w:bidi/>
        <w:spacing w:after="0" w:line="240" w:lineRule="auto"/>
        <w:ind w:left="-180" w:right="-900"/>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سعد نجاي</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t xml:space="preserve">: </w:t>
      </w:r>
      <w:r w:rsidRPr="00674B4D">
        <w:rPr>
          <w:rFonts w:asciiTheme="majorBidi" w:hAnsiTheme="majorBidi" w:cstheme="majorBidi"/>
          <w:b/>
          <w:bCs/>
          <w:sz w:val="24"/>
          <w:szCs w:val="24"/>
          <w:rtl/>
          <w:lang w:bidi="ar-MA"/>
        </w:rPr>
        <w:tab/>
        <w:t>عن مصلحة إدارة شؤون المجلس</w:t>
      </w:r>
    </w:p>
    <w:p w14:paraId="144E6F25" w14:textId="34873FBA" w:rsidR="00D00559" w:rsidRDefault="00D00559" w:rsidP="00D00559">
      <w:pPr>
        <w:bidi/>
        <w:spacing w:after="0" w:line="240" w:lineRule="auto"/>
        <w:ind w:left="-143" w:right="142"/>
        <w:jc w:val="both"/>
        <w:rPr>
          <w:rFonts w:asciiTheme="majorBidi" w:hAnsiTheme="majorBidi" w:cstheme="majorBidi"/>
          <w:b/>
          <w:bCs/>
          <w:sz w:val="24"/>
          <w:szCs w:val="24"/>
          <w:rtl/>
          <w:lang w:bidi="ar-MA"/>
        </w:rPr>
      </w:pPr>
      <w:r w:rsidRPr="00674B4D">
        <w:rPr>
          <w:rFonts w:asciiTheme="majorBidi" w:hAnsiTheme="majorBidi" w:cstheme="majorBidi"/>
          <w:b/>
          <w:bCs/>
          <w:sz w:val="24"/>
          <w:szCs w:val="24"/>
          <w:rtl/>
          <w:lang w:bidi="ar-MA"/>
        </w:rPr>
        <w:t>خليل مولح</w:t>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rtl/>
          <w:lang w:bidi="ar-MA"/>
        </w:rPr>
        <w:tab/>
      </w:r>
      <w:r w:rsidRPr="00674B4D">
        <w:rPr>
          <w:rFonts w:asciiTheme="majorBidi" w:hAnsiTheme="majorBidi" w:cstheme="majorBidi"/>
          <w:b/>
          <w:bCs/>
          <w:sz w:val="24"/>
          <w:szCs w:val="24"/>
          <w:lang w:bidi="ar-MA"/>
        </w:rPr>
        <w:tab/>
      </w:r>
      <w:r w:rsidRPr="00674B4D">
        <w:rPr>
          <w:rFonts w:asciiTheme="majorBidi" w:hAnsiTheme="majorBidi" w:cstheme="majorBidi"/>
          <w:b/>
          <w:bCs/>
          <w:sz w:val="24"/>
          <w:szCs w:val="24"/>
          <w:rtl/>
          <w:lang w:bidi="ar-MA"/>
        </w:rPr>
        <w:t>:</w:t>
      </w:r>
      <w:r w:rsidRPr="00674B4D">
        <w:rPr>
          <w:rFonts w:asciiTheme="majorBidi" w:hAnsiTheme="majorBidi" w:cstheme="majorBidi"/>
          <w:b/>
          <w:bCs/>
          <w:sz w:val="24"/>
          <w:szCs w:val="24"/>
          <w:rtl/>
          <w:lang w:bidi="ar-MA"/>
        </w:rPr>
        <w:tab/>
        <w:t>عن مصلحة إدارة شؤون المجلس</w:t>
      </w:r>
    </w:p>
    <w:p w14:paraId="43A49E6F" w14:textId="77777777" w:rsidR="00674B4D" w:rsidRPr="00674B4D" w:rsidRDefault="00674B4D" w:rsidP="00674B4D">
      <w:pPr>
        <w:bidi/>
        <w:spacing w:after="0" w:line="240" w:lineRule="auto"/>
        <w:ind w:left="-143" w:right="142"/>
        <w:jc w:val="both"/>
        <w:rPr>
          <w:rFonts w:asciiTheme="majorBidi" w:hAnsiTheme="majorBidi" w:cstheme="majorBidi"/>
          <w:b/>
          <w:bCs/>
          <w:sz w:val="16"/>
          <w:szCs w:val="16"/>
          <w:rtl/>
          <w:lang w:bidi="ar-MA"/>
        </w:rPr>
      </w:pPr>
    </w:p>
    <w:p w14:paraId="5DE7C978" w14:textId="707FC431" w:rsidR="00E33C06" w:rsidRPr="00E33C06" w:rsidRDefault="00E33C06" w:rsidP="00E33C06">
      <w:pPr>
        <w:pStyle w:val="Paragraphedeliste"/>
        <w:numPr>
          <w:ilvl w:val="0"/>
          <w:numId w:val="2"/>
        </w:numPr>
        <w:bidi/>
        <w:spacing w:after="0" w:line="240" w:lineRule="auto"/>
        <w:ind w:left="141" w:right="-709" w:hanging="141"/>
        <w:jc w:val="both"/>
        <w:rPr>
          <w:rFonts w:asciiTheme="majorBidi" w:hAnsiTheme="majorBidi" w:cstheme="majorBidi"/>
          <w:b/>
          <w:bCs/>
          <w:sz w:val="24"/>
          <w:szCs w:val="24"/>
          <w:lang w:bidi="ar-MA"/>
        </w:rPr>
      </w:pPr>
      <w:r w:rsidRPr="00E33C06">
        <w:rPr>
          <w:rFonts w:asciiTheme="majorBidi" w:hAnsiTheme="majorBidi" w:cstheme="majorBidi" w:hint="cs"/>
          <w:b/>
          <w:bCs/>
          <w:color w:val="984806" w:themeColor="accent6" w:themeShade="80"/>
          <w:sz w:val="28"/>
          <w:szCs w:val="28"/>
          <w:u w:val="single"/>
          <w:rtl/>
          <w:lang w:bidi="ar-MA"/>
        </w:rPr>
        <w:t>كما واكب</w:t>
      </w:r>
      <w:r w:rsidRPr="00E33C06">
        <w:rPr>
          <w:rFonts w:asciiTheme="majorBidi" w:hAnsiTheme="majorBidi" w:cstheme="majorBidi"/>
          <w:b/>
          <w:bCs/>
          <w:color w:val="984806" w:themeColor="accent6" w:themeShade="80"/>
          <w:sz w:val="28"/>
          <w:szCs w:val="28"/>
          <w:u w:val="single"/>
          <w:rtl/>
          <w:lang w:bidi="ar-MA"/>
        </w:rPr>
        <w:t xml:space="preserve"> اشغال الدورة من ممثلي المصالح الخارجية </w:t>
      </w:r>
      <w:r w:rsidRPr="00E33C06">
        <w:rPr>
          <w:rFonts w:asciiTheme="majorBidi" w:hAnsiTheme="majorBidi" w:cstheme="majorBidi" w:hint="cs"/>
          <w:b/>
          <w:bCs/>
          <w:color w:val="984806" w:themeColor="accent6" w:themeShade="80"/>
          <w:sz w:val="28"/>
          <w:szCs w:val="28"/>
          <w:u w:val="single"/>
          <w:rtl/>
          <w:lang w:bidi="ar-MA"/>
        </w:rPr>
        <w:t>السيدين:</w:t>
      </w:r>
    </w:p>
    <w:p w14:paraId="48DC196F" w14:textId="77777777" w:rsidR="00E33C06" w:rsidRPr="00E33C06" w:rsidRDefault="00E33C06" w:rsidP="00E33C06">
      <w:pPr>
        <w:pStyle w:val="Paragraphedeliste"/>
        <w:bidi/>
        <w:spacing w:after="0" w:line="240" w:lineRule="auto"/>
        <w:ind w:left="141" w:right="-709"/>
        <w:jc w:val="both"/>
        <w:rPr>
          <w:rFonts w:asciiTheme="majorBidi" w:hAnsiTheme="majorBidi" w:cstheme="majorBidi"/>
          <w:b/>
          <w:bCs/>
          <w:sz w:val="16"/>
          <w:szCs w:val="16"/>
          <w:rtl/>
          <w:lang w:bidi="ar-MA"/>
        </w:rPr>
      </w:pPr>
    </w:p>
    <w:p w14:paraId="2028DC3C" w14:textId="036C0A62" w:rsidR="00E33C06" w:rsidRDefault="00E33C06" w:rsidP="00E33C06">
      <w:pPr>
        <w:bidi/>
        <w:spacing w:after="0" w:line="240" w:lineRule="auto"/>
        <w:ind w:left="-180" w:right="-709"/>
        <w:jc w:val="both"/>
        <w:rPr>
          <w:rFonts w:asciiTheme="majorBidi" w:hAnsiTheme="majorBidi" w:cstheme="majorBidi"/>
          <w:b/>
          <w:bCs/>
          <w:sz w:val="24"/>
          <w:szCs w:val="24"/>
          <w:rtl/>
          <w:lang w:bidi="ar-MA"/>
        </w:rPr>
      </w:pPr>
      <w:r>
        <w:rPr>
          <w:rFonts w:asciiTheme="majorBidi" w:hAnsiTheme="majorBidi" w:cstheme="majorBidi" w:hint="cs"/>
          <w:b/>
          <w:bCs/>
          <w:sz w:val="24"/>
          <w:szCs w:val="24"/>
          <w:rtl/>
          <w:lang w:bidi="ar-MA"/>
        </w:rPr>
        <w:t>عزيز معتم</w:t>
      </w:r>
      <w:r>
        <w:rPr>
          <w:rFonts w:asciiTheme="majorBidi" w:hAnsiTheme="majorBidi" w:cstheme="majorBidi"/>
          <w:b/>
          <w:bCs/>
          <w:sz w:val="24"/>
          <w:szCs w:val="24"/>
          <w:rtl/>
          <w:lang w:bidi="ar-MA"/>
        </w:rPr>
        <w:tab/>
      </w:r>
      <w:r>
        <w:rPr>
          <w:rFonts w:asciiTheme="majorBidi" w:hAnsiTheme="majorBidi" w:cstheme="majorBidi"/>
          <w:b/>
          <w:bCs/>
          <w:sz w:val="24"/>
          <w:szCs w:val="24"/>
          <w:rtl/>
          <w:lang w:bidi="ar-MA"/>
        </w:rPr>
        <w:tab/>
      </w:r>
      <w:r>
        <w:rPr>
          <w:rFonts w:asciiTheme="majorBidi" w:hAnsiTheme="majorBidi" w:cstheme="majorBidi"/>
          <w:b/>
          <w:bCs/>
          <w:sz w:val="24"/>
          <w:szCs w:val="24"/>
          <w:rtl/>
          <w:lang w:bidi="ar-MA"/>
        </w:rPr>
        <w:tab/>
        <w:t>:</w:t>
      </w:r>
      <w:r>
        <w:rPr>
          <w:rFonts w:asciiTheme="majorBidi" w:hAnsiTheme="majorBidi" w:cstheme="majorBidi"/>
          <w:b/>
          <w:bCs/>
          <w:sz w:val="24"/>
          <w:szCs w:val="24"/>
          <w:rtl/>
          <w:lang w:bidi="ar-MA"/>
        </w:rPr>
        <w:tab/>
      </w:r>
      <w:r>
        <w:rPr>
          <w:rFonts w:asciiTheme="majorBidi" w:hAnsiTheme="majorBidi" w:cstheme="majorBidi" w:hint="cs"/>
          <w:b/>
          <w:bCs/>
          <w:sz w:val="24"/>
          <w:szCs w:val="24"/>
          <w:rtl/>
          <w:lang w:bidi="ar-MA"/>
        </w:rPr>
        <w:t xml:space="preserve">المدير الجهوي لوزارة الشباب والثقافة والتواصل </w:t>
      </w:r>
      <w:r>
        <w:rPr>
          <w:rFonts w:asciiTheme="majorBidi" w:hAnsiTheme="majorBidi" w:cstheme="majorBidi"/>
          <w:b/>
          <w:bCs/>
          <w:sz w:val="24"/>
          <w:szCs w:val="24"/>
          <w:rtl/>
          <w:lang w:bidi="ar-MA"/>
        </w:rPr>
        <w:t>–</w:t>
      </w:r>
      <w:r>
        <w:rPr>
          <w:rFonts w:asciiTheme="majorBidi" w:hAnsiTheme="majorBidi" w:cstheme="majorBidi" w:hint="cs"/>
          <w:b/>
          <w:bCs/>
          <w:sz w:val="24"/>
          <w:szCs w:val="24"/>
          <w:rtl/>
          <w:lang w:bidi="ar-MA"/>
        </w:rPr>
        <w:t xml:space="preserve"> قطاع الشباب.</w:t>
      </w:r>
    </w:p>
    <w:p w14:paraId="5A95A2E4" w14:textId="79FF63DD" w:rsidR="00E33C06" w:rsidRDefault="00E33C06" w:rsidP="00E33C06">
      <w:pPr>
        <w:bidi/>
        <w:spacing w:after="0" w:line="240" w:lineRule="auto"/>
        <w:ind w:left="-180" w:right="-709"/>
        <w:jc w:val="both"/>
        <w:rPr>
          <w:rFonts w:asciiTheme="majorBidi" w:hAnsiTheme="majorBidi" w:cstheme="majorBidi"/>
          <w:b/>
          <w:bCs/>
          <w:sz w:val="24"/>
          <w:szCs w:val="24"/>
          <w:rtl/>
          <w:lang w:bidi="ar-MA"/>
        </w:rPr>
      </w:pPr>
      <w:r>
        <w:rPr>
          <w:rFonts w:asciiTheme="majorBidi" w:hAnsiTheme="majorBidi" w:cstheme="majorBidi" w:hint="cs"/>
          <w:b/>
          <w:bCs/>
          <w:sz w:val="24"/>
          <w:szCs w:val="24"/>
          <w:rtl/>
          <w:lang w:bidi="ar-MA"/>
        </w:rPr>
        <w:t>كوثر طيبي</w:t>
      </w:r>
      <w:r>
        <w:rPr>
          <w:rFonts w:asciiTheme="majorBidi" w:hAnsiTheme="majorBidi" w:cstheme="majorBidi"/>
          <w:b/>
          <w:bCs/>
          <w:sz w:val="24"/>
          <w:szCs w:val="24"/>
          <w:rtl/>
          <w:lang w:bidi="ar-MA"/>
        </w:rPr>
        <w:tab/>
      </w:r>
      <w:r>
        <w:rPr>
          <w:rFonts w:asciiTheme="majorBidi" w:hAnsiTheme="majorBidi" w:cstheme="majorBidi"/>
          <w:b/>
          <w:bCs/>
          <w:sz w:val="24"/>
          <w:szCs w:val="24"/>
          <w:rtl/>
          <w:lang w:bidi="ar-MA"/>
        </w:rPr>
        <w:tab/>
      </w:r>
      <w:r>
        <w:rPr>
          <w:rFonts w:asciiTheme="majorBidi" w:hAnsiTheme="majorBidi" w:cstheme="majorBidi"/>
          <w:b/>
          <w:bCs/>
          <w:sz w:val="24"/>
          <w:szCs w:val="24"/>
          <w:rtl/>
          <w:lang w:bidi="ar-MA"/>
        </w:rPr>
        <w:tab/>
        <w:t>:</w:t>
      </w:r>
      <w:r>
        <w:rPr>
          <w:rFonts w:asciiTheme="majorBidi" w:hAnsiTheme="majorBidi" w:cstheme="majorBidi"/>
          <w:b/>
          <w:bCs/>
          <w:sz w:val="24"/>
          <w:szCs w:val="24"/>
          <w:rtl/>
          <w:lang w:bidi="ar-MA"/>
        </w:rPr>
        <w:tab/>
      </w:r>
      <w:r>
        <w:rPr>
          <w:rFonts w:asciiTheme="majorBidi" w:hAnsiTheme="majorBidi" w:cstheme="majorBidi" w:hint="cs"/>
          <w:b/>
          <w:bCs/>
          <w:sz w:val="24"/>
          <w:szCs w:val="24"/>
          <w:rtl/>
          <w:lang w:bidi="ar-MA"/>
        </w:rPr>
        <w:t>رئيسة الوكالة الإقليمية للخدمات بالمكتب الوطني للكهرباء والماء الصالح للشرب</w:t>
      </w:r>
    </w:p>
    <w:p w14:paraId="55A6FDE2" w14:textId="0266B6D3" w:rsidR="00674B4D" w:rsidRDefault="00674B4D" w:rsidP="00674B4D">
      <w:pPr>
        <w:bidi/>
        <w:spacing w:after="0" w:line="240" w:lineRule="auto"/>
        <w:ind w:left="-180" w:right="-709"/>
        <w:jc w:val="both"/>
        <w:rPr>
          <w:rFonts w:asciiTheme="majorBidi" w:hAnsiTheme="majorBidi" w:cstheme="majorBidi"/>
          <w:b/>
          <w:bCs/>
          <w:sz w:val="24"/>
          <w:szCs w:val="24"/>
          <w:rtl/>
          <w:lang w:bidi="ar-MA"/>
        </w:rPr>
      </w:pPr>
    </w:p>
    <w:p w14:paraId="39806976" w14:textId="0E5A9F2D" w:rsidR="00674B4D" w:rsidRDefault="00674B4D" w:rsidP="00674B4D">
      <w:pPr>
        <w:bidi/>
        <w:spacing w:after="0" w:line="240" w:lineRule="auto"/>
        <w:ind w:left="-180" w:right="-709"/>
        <w:jc w:val="both"/>
        <w:rPr>
          <w:rFonts w:asciiTheme="majorBidi" w:hAnsiTheme="majorBidi" w:cstheme="majorBidi"/>
          <w:b/>
          <w:bCs/>
          <w:sz w:val="24"/>
          <w:szCs w:val="24"/>
          <w:rtl/>
          <w:lang w:bidi="ar-MA"/>
        </w:rPr>
      </w:pPr>
    </w:p>
    <w:p w14:paraId="2B24AAD9" w14:textId="77777777" w:rsidR="00674B4D" w:rsidRDefault="00674B4D" w:rsidP="00674B4D">
      <w:pPr>
        <w:bidi/>
        <w:spacing w:after="0" w:line="240" w:lineRule="auto"/>
        <w:ind w:right="-709"/>
        <w:jc w:val="both"/>
        <w:rPr>
          <w:rFonts w:asciiTheme="majorBidi" w:hAnsiTheme="majorBidi" w:cstheme="majorBidi"/>
          <w:b/>
          <w:bCs/>
          <w:sz w:val="24"/>
          <w:szCs w:val="24"/>
          <w:rtl/>
          <w:lang w:bidi="ar-MA"/>
        </w:rPr>
      </w:pPr>
    </w:p>
    <w:p w14:paraId="10B07E3E" w14:textId="77777777" w:rsidR="00E33C06" w:rsidRDefault="00E33C06" w:rsidP="00E33C06">
      <w:pPr>
        <w:bidi/>
        <w:spacing w:after="0" w:line="240" w:lineRule="auto"/>
        <w:ind w:left="-143" w:right="142"/>
        <w:jc w:val="both"/>
        <w:rPr>
          <w:rFonts w:asciiTheme="majorBidi" w:hAnsiTheme="majorBidi" w:cstheme="majorBidi"/>
          <w:b/>
          <w:bCs/>
          <w:rtl/>
          <w:lang w:bidi="ar-MA"/>
        </w:rPr>
      </w:pPr>
    </w:p>
    <w:p w14:paraId="200A9FB5" w14:textId="77777777" w:rsidR="00D00559" w:rsidRDefault="00D00559" w:rsidP="00D00559">
      <w:pPr>
        <w:bidi/>
        <w:spacing w:after="0" w:line="240" w:lineRule="auto"/>
        <w:ind w:left="-143" w:right="142"/>
        <w:jc w:val="both"/>
        <w:rPr>
          <w:rFonts w:asciiTheme="majorBidi" w:hAnsiTheme="majorBidi" w:cstheme="majorBidi"/>
          <w:b/>
          <w:bCs/>
          <w:sz w:val="8"/>
          <w:szCs w:val="8"/>
          <w:rtl/>
          <w:lang w:bidi="ar-MA"/>
        </w:rPr>
      </w:pPr>
    </w:p>
    <w:p w14:paraId="529D9E3F" w14:textId="77777777" w:rsidR="00D00559" w:rsidRDefault="00D00559" w:rsidP="00D00559">
      <w:pPr>
        <w:pStyle w:val="Paragraphedeliste"/>
        <w:bidi/>
        <w:spacing w:after="0" w:line="240" w:lineRule="auto"/>
        <w:ind w:left="141" w:right="-709"/>
        <w:jc w:val="both"/>
        <w:rPr>
          <w:rFonts w:asciiTheme="majorBidi" w:hAnsiTheme="majorBidi" w:cstheme="majorBidi"/>
          <w:b/>
          <w:bCs/>
          <w:sz w:val="8"/>
          <w:szCs w:val="8"/>
          <w:rtl/>
          <w:lang w:bidi="ar-MA"/>
        </w:rPr>
      </w:pPr>
    </w:p>
    <w:p w14:paraId="03CCB946" w14:textId="77777777" w:rsidR="00D00559" w:rsidRDefault="00D00559" w:rsidP="00D00559">
      <w:pPr>
        <w:bidi/>
        <w:spacing w:after="0" w:line="240" w:lineRule="auto"/>
        <w:ind w:right="-900"/>
        <w:jc w:val="both"/>
        <w:rPr>
          <w:rFonts w:asciiTheme="majorBidi" w:hAnsiTheme="majorBidi" w:cstheme="majorBidi"/>
          <w:b/>
          <w:bCs/>
          <w:sz w:val="28"/>
          <w:szCs w:val="28"/>
          <w:u w:val="single"/>
          <w:rtl/>
          <w:lang w:bidi="ar-MA"/>
        </w:rPr>
      </w:pPr>
      <w:r>
        <w:rPr>
          <w:rFonts w:asciiTheme="majorBidi" w:hAnsiTheme="majorBidi" w:cs="khalaad al-arabeh" w:hint="cs"/>
          <w:color w:val="984806" w:themeColor="accent6" w:themeShade="80"/>
          <w:sz w:val="28"/>
          <w:szCs w:val="28"/>
          <w:rtl/>
          <w:lang w:bidi="ar-MA"/>
        </w:rPr>
        <w:t xml:space="preserve">-  </w:t>
      </w:r>
      <w:r>
        <w:rPr>
          <w:rFonts w:asciiTheme="majorBidi" w:hAnsiTheme="majorBidi" w:cs="khalaad al-arabeh" w:hint="cs"/>
          <w:color w:val="244061" w:themeColor="accent1" w:themeShade="80"/>
          <w:sz w:val="28"/>
          <w:szCs w:val="28"/>
          <w:u w:val="single"/>
          <w:rtl/>
          <w:lang w:bidi="ar-MA"/>
        </w:rPr>
        <w:t>العدد القانوني الذي يتكون منه المجلس الجماعي لمراكش</w:t>
      </w:r>
      <w:r>
        <w:rPr>
          <w:rFonts w:asciiTheme="majorBidi" w:hAnsiTheme="majorBidi" w:cstheme="majorBidi"/>
          <w:b/>
          <w:bCs/>
          <w:sz w:val="28"/>
          <w:szCs w:val="28"/>
          <w:rtl/>
          <w:lang w:bidi="ar-MA"/>
        </w:rPr>
        <w:tab/>
        <w:t>:</w:t>
      </w:r>
      <w:r>
        <w:rPr>
          <w:rFonts w:asciiTheme="majorBidi" w:hAnsiTheme="majorBidi" w:cstheme="majorBidi"/>
          <w:b/>
          <w:bCs/>
          <w:sz w:val="28"/>
          <w:szCs w:val="28"/>
          <w:rtl/>
          <w:lang w:bidi="ar-MA"/>
        </w:rPr>
        <w:tab/>
      </w:r>
      <w:r>
        <w:rPr>
          <w:rFonts w:asciiTheme="majorBidi" w:hAnsiTheme="majorBidi" w:cstheme="majorBidi"/>
          <w:b/>
          <w:bCs/>
          <w:sz w:val="24"/>
          <w:szCs w:val="24"/>
          <w:u w:val="single"/>
          <w:rtl/>
          <w:lang w:bidi="ar-MA"/>
        </w:rPr>
        <w:t>81</w:t>
      </w:r>
      <w:r>
        <w:rPr>
          <w:rFonts w:asciiTheme="majorBidi" w:hAnsiTheme="majorBidi" w:cstheme="majorBidi"/>
          <w:b/>
          <w:bCs/>
          <w:sz w:val="28"/>
          <w:szCs w:val="28"/>
          <w:rtl/>
          <w:lang w:bidi="ar-MA"/>
        </w:rPr>
        <w:t xml:space="preserve"> عضوا</w:t>
      </w:r>
    </w:p>
    <w:p w14:paraId="5FEC527F" w14:textId="77777777" w:rsidR="00D00559" w:rsidRDefault="00D00559" w:rsidP="00D00559">
      <w:pPr>
        <w:bidi/>
        <w:spacing w:after="0" w:line="240" w:lineRule="auto"/>
        <w:ind w:left="-180" w:right="-900" w:firstLine="180"/>
        <w:jc w:val="both"/>
        <w:rPr>
          <w:rFonts w:asciiTheme="majorBidi" w:hAnsiTheme="majorBidi" w:cstheme="majorBidi"/>
          <w:b/>
          <w:bCs/>
          <w:sz w:val="28"/>
          <w:szCs w:val="28"/>
          <w:rtl/>
          <w:lang w:bidi="ar-MA"/>
        </w:rPr>
      </w:pPr>
      <w:r>
        <w:rPr>
          <w:rFonts w:asciiTheme="majorBidi" w:hAnsiTheme="majorBidi" w:cs="khalaad al-arabeh" w:hint="cs"/>
          <w:color w:val="244061" w:themeColor="accent1" w:themeShade="80"/>
          <w:sz w:val="28"/>
          <w:szCs w:val="28"/>
          <w:u w:val="single"/>
          <w:rtl/>
          <w:lang w:bidi="ar-MA"/>
        </w:rPr>
        <w:t>-  عـدد الاعضـاء المزاوليـن مهامهــم</w:t>
      </w:r>
      <w:r>
        <w:rPr>
          <w:rFonts w:asciiTheme="majorBidi" w:hAnsiTheme="majorBidi" w:cs="khalaad al-arabeh" w:hint="cs"/>
          <w:color w:val="244061" w:themeColor="accent1" w:themeShade="80"/>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t>:</w:t>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4"/>
          <w:szCs w:val="24"/>
          <w:u w:val="single"/>
          <w:rtl/>
          <w:lang w:bidi="ar-MA"/>
        </w:rPr>
        <w:t>81</w:t>
      </w:r>
      <w:r>
        <w:rPr>
          <w:rFonts w:asciiTheme="majorBidi" w:hAnsiTheme="majorBidi" w:cstheme="majorBidi"/>
          <w:b/>
          <w:bCs/>
          <w:sz w:val="28"/>
          <w:szCs w:val="28"/>
          <w:rtl/>
          <w:lang w:bidi="ar-MA"/>
        </w:rPr>
        <w:t xml:space="preserve"> عضوا</w:t>
      </w:r>
    </w:p>
    <w:p w14:paraId="0825C874" w14:textId="7A35D338" w:rsidR="00D00559" w:rsidRDefault="00D00559" w:rsidP="00D00559">
      <w:pPr>
        <w:bidi/>
        <w:spacing w:line="240" w:lineRule="auto"/>
        <w:ind w:left="-180" w:right="-900" w:firstLine="180"/>
        <w:jc w:val="both"/>
        <w:rPr>
          <w:rFonts w:asciiTheme="majorBidi" w:hAnsiTheme="majorBidi" w:cstheme="majorBidi"/>
          <w:b/>
          <w:bCs/>
          <w:sz w:val="28"/>
          <w:szCs w:val="28"/>
          <w:rtl/>
          <w:lang w:bidi="ar-MA"/>
        </w:rPr>
      </w:pPr>
      <w:r>
        <w:rPr>
          <w:rFonts w:asciiTheme="majorBidi" w:hAnsiTheme="majorBidi" w:cs="khalaad al-arabeh" w:hint="cs"/>
          <w:color w:val="244061" w:themeColor="accent1" w:themeShade="80"/>
          <w:sz w:val="28"/>
          <w:szCs w:val="28"/>
          <w:u w:val="single"/>
          <w:rtl/>
          <w:lang w:bidi="ar-MA"/>
        </w:rPr>
        <w:t>-  عـدد الأعضــاء الحاضريـــن</w:t>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t>:</w:t>
      </w:r>
      <w:r>
        <w:rPr>
          <w:rFonts w:asciiTheme="majorBidi" w:hAnsiTheme="majorBidi" w:cstheme="majorBidi"/>
          <w:b/>
          <w:bCs/>
          <w:sz w:val="28"/>
          <w:szCs w:val="28"/>
          <w:rtl/>
          <w:lang w:bidi="ar-MA"/>
        </w:rPr>
        <w:tab/>
      </w:r>
      <w:r>
        <w:rPr>
          <w:rFonts w:cs="Arabic Transparent"/>
          <w:b/>
          <w:bCs/>
          <w:sz w:val="28"/>
          <w:szCs w:val="28"/>
          <w:rtl/>
          <w:lang w:bidi="ar-MA"/>
        </w:rPr>
        <w:tab/>
      </w:r>
      <w:r w:rsidR="00674B4D">
        <w:rPr>
          <w:rFonts w:asciiTheme="majorBidi" w:hAnsiTheme="majorBidi" w:cstheme="majorBidi" w:hint="cs"/>
          <w:b/>
          <w:bCs/>
          <w:sz w:val="24"/>
          <w:szCs w:val="24"/>
          <w:u w:val="single"/>
          <w:rtl/>
          <w:lang w:bidi="ar-MA"/>
        </w:rPr>
        <w:t>66</w:t>
      </w:r>
      <w:r>
        <w:rPr>
          <w:rFonts w:asciiTheme="majorBidi" w:hAnsiTheme="majorBidi" w:cstheme="majorBidi"/>
          <w:b/>
          <w:bCs/>
          <w:sz w:val="28"/>
          <w:szCs w:val="28"/>
          <w:rtl/>
          <w:lang w:bidi="ar-MA"/>
        </w:rPr>
        <w:t xml:space="preserve"> عضو</w:t>
      </w:r>
    </w:p>
    <w:p w14:paraId="3D7A4FEC" w14:textId="1858E0C3" w:rsidR="00E33C06" w:rsidRPr="00674B4D" w:rsidRDefault="00E33C06" w:rsidP="00E33C06">
      <w:pPr>
        <w:bidi/>
        <w:spacing w:line="240" w:lineRule="auto"/>
        <w:ind w:left="-180" w:right="-900" w:firstLine="180"/>
        <w:jc w:val="both"/>
        <w:rPr>
          <w:rFonts w:asciiTheme="majorBidi" w:hAnsiTheme="majorBidi" w:cstheme="majorBidi"/>
          <w:b/>
          <w:bCs/>
          <w:sz w:val="4"/>
          <w:szCs w:val="4"/>
          <w:rtl/>
          <w:lang w:bidi="ar-MA"/>
        </w:rPr>
      </w:pPr>
    </w:p>
    <w:tbl>
      <w:tblPr>
        <w:tblStyle w:val="Grilledutableau"/>
        <w:bidiVisual/>
        <w:tblW w:w="9757" w:type="dxa"/>
        <w:tblInd w:w="-435" w:type="dxa"/>
        <w:tblLook w:val="04A0" w:firstRow="1" w:lastRow="0" w:firstColumn="1" w:lastColumn="0" w:noHBand="0" w:noVBand="1"/>
      </w:tblPr>
      <w:tblGrid>
        <w:gridCol w:w="636"/>
        <w:gridCol w:w="2936"/>
        <w:gridCol w:w="6185"/>
      </w:tblGrid>
      <w:tr w:rsidR="00E33C06" w14:paraId="71603084" w14:textId="77777777" w:rsidTr="00B27079">
        <w:tc>
          <w:tcPr>
            <w:tcW w:w="636" w:type="dxa"/>
            <w:tcBorders>
              <w:top w:val="single" w:sz="4" w:space="0" w:color="auto"/>
              <w:left w:val="single" w:sz="4" w:space="0" w:color="auto"/>
              <w:bottom w:val="single" w:sz="4" w:space="0" w:color="auto"/>
              <w:right w:val="single" w:sz="4" w:space="0" w:color="auto"/>
            </w:tcBorders>
          </w:tcPr>
          <w:p w14:paraId="4C8EF5A8" w14:textId="77777777" w:rsidR="00E33C06" w:rsidRDefault="00E33C06" w:rsidP="00B27079">
            <w:pPr>
              <w:bidi/>
              <w:jc w:val="center"/>
              <w:rPr>
                <w:rFonts w:cs="Thulth"/>
                <w:b/>
                <w:bCs/>
                <w:sz w:val="24"/>
                <w:szCs w:val="24"/>
                <w:rtl/>
                <w:lang w:bidi="ar-MA"/>
              </w:rPr>
            </w:pPr>
            <w:r>
              <w:rPr>
                <w:rFonts w:cs="Thulth" w:hint="cs"/>
                <w:b/>
                <w:bCs/>
                <w:sz w:val="24"/>
                <w:szCs w:val="24"/>
                <w:rtl/>
                <w:lang w:bidi="ar-MA"/>
              </w:rPr>
              <w:t>1</w:t>
            </w:r>
          </w:p>
        </w:tc>
        <w:tc>
          <w:tcPr>
            <w:tcW w:w="2936" w:type="dxa"/>
            <w:tcBorders>
              <w:top w:val="single" w:sz="4" w:space="0" w:color="auto"/>
              <w:left w:val="single" w:sz="4" w:space="0" w:color="auto"/>
              <w:bottom w:val="single" w:sz="4" w:space="0" w:color="auto"/>
              <w:right w:val="single" w:sz="4" w:space="0" w:color="auto"/>
            </w:tcBorders>
          </w:tcPr>
          <w:p w14:paraId="23731AAE"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فاطمة الزهراء المنصوري</w:t>
            </w:r>
          </w:p>
        </w:tc>
        <w:tc>
          <w:tcPr>
            <w:tcW w:w="6185" w:type="dxa"/>
            <w:tcBorders>
              <w:top w:val="single" w:sz="4" w:space="0" w:color="auto"/>
              <w:left w:val="single" w:sz="4" w:space="0" w:color="auto"/>
              <w:bottom w:val="single" w:sz="4" w:space="0" w:color="auto"/>
              <w:right w:val="single" w:sz="4" w:space="0" w:color="auto"/>
            </w:tcBorders>
          </w:tcPr>
          <w:p w14:paraId="11D3473A"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رئيسة مجلس جماعة مراكش</w:t>
            </w:r>
          </w:p>
        </w:tc>
      </w:tr>
      <w:tr w:rsidR="00E33C06" w14:paraId="7EEDCDAE" w14:textId="77777777" w:rsidTr="00B27079">
        <w:tc>
          <w:tcPr>
            <w:tcW w:w="636" w:type="dxa"/>
            <w:tcBorders>
              <w:top w:val="single" w:sz="4" w:space="0" w:color="auto"/>
              <w:left w:val="single" w:sz="4" w:space="0" w:color="auto"/>
              <w:bottom w:val="single" w:sz="4" w:space="0" w:color="auto"/>
              <w:right w:val="single" w:sz="4" w:space="0" w:color="auto"/>
            </w:tcBorders>
            <w:hideMark/>
          </w:tcPr>
          <w:p w14:paraId="12323DDA" w14:textId="77777777" w:rsidR="00E33C06" w:rsidRDefault="00E33C06" w:rsidP="00B27079">
            <w:pPr>
              <w:bidi/>
              <w:jc w:val="center"/>
              <w:rPr>
                <w:rFonts w:cs="Thulth"/>
                <w:b/>
                <w:bCs/>
                <w:sz w:val="24"/>
                <w:szCs w:val="24"/>
                <w:lang w:bidi="ar-MA"/>
              </w:rPr>
            </w:pPr>
            <w:r>
              <w:rPr>
                <w:rFonts w:cs="Thulth" w:hint="cs"/>
                <w:b/>
                <w:bCs/>
                <w:sz w:val="24"/>
                <w:szCs w:val="24"/>
                <w:rtl/>
                <w:lang w:bidi="ar-MA"/>
              </w:rPr>
              <w:t>2</w:t>
            </w:r>
          </w:p>
        </w:tc>
        <w:tc>
          <w:tcPr>
            <w:tcW w:w="2936" w:type="dxa"/>
            <w:tcBorders>
              <w:top w:val="single" w:sz="4" w:space="0" w:color="auto"/>
              <w:left w:val="single" w:sz="4" w:space="0" w:color="auto"/>
              <w:bottom w:val="single" w:sz="4" w:space="0" w:color="auto"/>
              <w:right w:val="single" w:sz="4" w:space="0" w:color="auto"/>
            </w:tcBorders>
          </w:tcPr>
          <w:p w14:paraId="2C7B9E73"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محمد الادريسي </w:t>
            </w:r>
          </w:p>
        </w:tc>
        <w:tc>
          <w:tcPr>
            <w:tcW w:w="6185" w:type="dxa"/>
            <w:tcBorders>
              <w:top w:val="single" w:sz="4" w:space="0" w:color="auto"/>
              <w:left w:val="single" w:sz="4" w:space="0" w:color="auto"/>
              <w:bottom w:val="single" w:sz="4" w:space="0" w:color="auto"/>
              <w:right w:val="single" w:sz="4" w:space="0" w:color="auto"/>
            </w:tcBorders>
          </w:tcPr>
          <w:p w14:paraId="1D7A7BD8"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الأول لرئيسة مجلس جماعة مراكش</w:t>
            </w:r>
          </w:p>
        </w:tc>
      </w:tr>
      <w:tr w:rsidR="00E33C06" w14:paraId="171F3726" w14:textId="77777777" w:rsidTr="00B27079">
        <w:tc>
          <w:tcPr>
            <w:tcW w:w="636" w:type="dxa"/>
            <w:tcBorders>
              <w:top w:val="single" w:sz="4" w:space="0" w:color="auto"/>
              <w:left w:val="single" w:sz="4" w:space="0" w:color="auto"/>
              <w:bottom w:val="single" w:sz="4" w:space="0" w:color="auto"/>
              <w:right w:val="single" w:sz="4" w:space="0" w:color="auto"/>
            </w:tcBorders>
          </w:tcPr>
          <w:p w14:paraId="03F87F9B" w14:textId="77777777" w:rsidR="00E33C06" w:rsidRDefault="00E33C06" w:rsidP="00B27079">
            <w:pPr>
              <w:bidi/>
              <w:jc w:val="center"/>
              <w:rPr>
                <w:rFonts w:cs="Thulth"/>
                <w:b/>
                <w:bCs/>
                <w:sz w:val="24"/>
                <w:szCs w:val="24"/>
                <w:lang w:bidi="ar-MA"/>
              </w:rPr>
            </w:pPr>
            <w:r>
              <w:rPr>
                <w:rFonts w:cs="Thulth" w:hint="cs"/>
                <w:b/>
                <w:bCs/>
                <w:sz w:val="24"/>
                <w:szCs w:val="24"/>
                <w:rtl/>
                <w:lang w:bidi="ar-MA"/>
              </w:rPr>
              <w:t>3</w:t>
            </w:r>
          </w:p>
        </w:tc>
        <w:tc>
          <w:tcPr>
            <w:tcW w:w="2936" w:type="dxa"/>
            <w:tcBorders>
              <w:top w:val="single" w:sz="4" w:space="0" w:color="auto"/>
              <w:left w:val="single" w:sz="4" w:space="0" w:color="auto"/>
              <w:bottom w:val="single" w:sz="4" w:space="0" w:color="auto"/>
              <w:right w:val="single" w:sz="4" w:space="0" w:color="auto"/>
            </w:tcBorders>
          </w:tcPr>
          <w:p w14:paraId="6F44064B"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عبد الله </w:t>
            </w:r>
            <w:proofErr w:type="spellStart"/>
            <w:r>
              <w:rPr>
                <w:rFonts w:cs="AdvertisingMedium" w:hint="cs"/>
                <w:sz w:val="24"/>
                <w:szCs w:val="24"/>
                <w:rtl/>
                <w:lang w:bidi="ar-MA"/>
              </w:rPr>
              <w:t>الفجالي</w:t>
            </w:r>
            <w:proofErr w:type="spellEnd"/>
          </w:p>
        </w:tc>
        <w:tc>
          <w:tcPr>
            <w:tcW w:w="6185" w:type="dxa"/>
            <w:tcBorders>
              <w:top w:val="single" w:sz="4" w:space="0" w:color="auto"/>
              <w:left w:val="single" w:sz="4" w:space="0" w:color="auto"/>
              <w:bottom w:val="single" w:sz="4" w:space="0" w:color="auto"/>
              <w:right w:val="single" w:sz="4" w:space="0" w:color="auto"/>
            </w:tcBorders>
          </w:tcPr>
          <w:p w14:paraId="1FB252CD"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الثاني لرئيسة مجلس جماعة مراكش</w:t>
            </w:r>
          </w:p>
        </w:tc>
      </w:tr>
      <w:tr w:rsidR="00E33C06" w14:paraId="797194FC" w14:textId="77777777" w:rsidTr="00B27079">
        <w:tc>
          <w:tcPr>
            <w:tcW w:w="636" w:type="dxa"/>
            <w:tcBorders>
              <w:top w:val="single" w:sz="4" w:space="0" w:color="auto"/>
              <w:left w:val="single" w:sz="4" w:space="0" w:color="auto"/>
              <w:bottom w:val="single" w:sz="4" w:space="0" w:color="auto"/>
              <w:right w:val="single" w:sz="4" w:space="0" w:color="auto"/>
            </w:tcBorders>
          </w:tcPr>
          <w:p w14:paraId="23937AE2" w14:textId="77777777" w:rsidR="00E33C06" w:rsidRDefault="00E33C06" w:rsidP="00B27079">
            <w:pPr>
              <w:bidi/>
              <w:jc w:val="center"/>
              <w:rPr>
                <w:rFonts w:cs="Thulth"/>
                <w:b/>
                <w:bCs/>
                <w:sz w:val="24"/>
                <w:szCs w:val="24"/>
                <w:lang w:bidi="ar-MA"/>
              </w:rPr>
            </w:pPr>
            <w:r>
              <w:rPr>
                <w:rFonts w:cs="Thulth" w:hint="cs"/>
                <w:b/>
                <w:bCs/>
                <w:sz w:val="24"/>
                <w:szCs w:val="24"/>
                <w:rtl/>
                <w:lang w:bidi="ar-MA"/>
              </w:rPr>
              <w:t>4</w:t>
            </w:r>
          </w:p>
        </w:tc>
        <w:tc>
          <w:tcPr>
            <w:tcW w:w="2936" w:type="dxa"/>
            <w:tcBorders>
              <w:top w:val="single" w:sz="4" w:space="0" w:color="auto"/>
              <w:left w:val="single" w:sz="4" w:space="0" w:color="auto"/>
              <w:bottom w:val="single" w:sz="4" w:space="0" w:color="auto"/>
              <w:right w:val="single" w:sz="4" w:space="0" w:color="auto"/>
            </w:tcBorders>
          </w:tcPr>
          <w:p w14:paraId="6BDDEDEA" w14:textId="77777777" w:rsidR="00E33C06" w:rsidRDefault="00E33C06" w:rsidP="00B27079">
            <w:pPr>
              <w:bidi/>
              <w:jc w:val="center"/>
              <w:rPr>
                <w:rFonts w:cs="AdvertisingMedium"/>
                <w:sz w:val="24"/>
                <w:szCs w:val="24"/>
                <w:lang w:bidi="ar-MA"/>
              </w:rPr>
            </w:pPr>
            <w:r>
              <w:rPr>
                <w:rFonts w:cs="AdvertisingMedium" w:hint="cs"/>
                <w:sz w:val="24"/>
                <w:szCs w:val="24"/>
                <w:rtl/>
                <w:lang w:bidi="ar-MA"/>
              </w:rPr>
              <w:t>عبد العزيز بوسعيد</w:t>
            </w:r>
          </w:p>
        </w:tc>
        <w:tc>
          <w:tcPr>
            <w:tcW w:w="6185" w:type="dxa"/>
            <w:tcBorders>
              <w:top w:val="single" w:sz="4" w:space="0" w:color="auto"/>
              <w:left w:val="single" w:sz="4" w:space="0" w:color="auto"/>
              <w:bottom w:val="single" w:sz="4" w:space="0" w:color="auto"/>
              <w:right w:val="single" w:sz="4" w:space="0" w:color="auto"/>
            </w:tcBorders>
          </w:tcPr>
          <w:p w14:paraId="3BFD2497"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الثالث لرئيسة مجلس جماعة مراكش</w:t>
            </w:r>
          </w:p>
        </w:tc>
      </w:tr>
      <w:tr w:rsidR="00E33C06" w14:paraId="5F06EACB" w14:textId="77777777" w:rsidTr="00B27079">
        <w:tc>
          <w:tcPr>
            <w:tcW w:w="636" w:type="dxa"/>
            <w:tcBorders>
              <w:top w:val="single" w:sz="4" w:space="0" w:color="auto"/>
              <w:left w:val="single" w:sz="4" w:space="0" w:color="auto"/>
              <w:bottom w:val="single" w:sz="4" w:space="0" w:color="auto"/>
              <w:right w:val="single" w:sz="4" w:space="0" w:color="auto"/>
            </w:tcBorders>
          </w:tcPr>
          <w:p w14:paraId="156D897A" w14:textId="77777777" w:rsidR="00E33C06" w:rsidRDefault="00E33C06" w:rsidP="00B27079">
            <w:pPr>
              <w:bidi/>
              <w:jc w:val="center"/>
              <w:rPr>
                <w:rFonts w:cs="Thulth"/>
                <w:b/>
                <w:bCs/>
                <w:sz w:val="24"/>
                <w:szCs w:val="24"/>
                <w:lang w:bidi="ar-MA"/>
              </w:rPr>
            </w:pPr>
            <w:r>
              <w:rPr>
                <w:rFonts w:cs="Thulth" w:hint="cs"/>
                <w:b/>
                <w:bCs/>
                <w:sz w:val="24"/>
                <w:szCs w:val="24"/>
                <w:rtl/>
                <w:lang w:bidi="ar-MA"/>
              </w:rPr>
              <w:t>5</w:t>
            </w:r>
          </w:p>
        </w:tc>
        <w:tc>
          <w:tcPr>
            <w:tcW w:w="2936" w:type="dxa"/>
            <w:tcBorders>
              <w:top w:val="single" w:sz="4" w:space="0" w:color="auto"/>
              <w:left w:val="single" w:sz="4" w:space="0" w:color="auto"/>
              <w:bottom w:val="single" w:sz="4" w:space="0" w:color="auto"/>
              <w:right w:val="single" w:sz="4" w:space="0" w:color="auto"/>
            </w:tcBorders>
          </w:tcPr>
          <w:p w14:paraId="263FBF99" w14:textId="77777777" w:rsidR="00E33C06" w:rsidRDefault="00E33C06" w:rsidP="00B27079">
            <w:pPr>
              <w:bidi/>
              <w:jc w:val="center"/>
              <w:rPr>
                <w:rFonts w:cs="AdvertisingMedium"/>
                <w:sz w:val="24"/>
                <w:szCs w:val="24"/>
                <w:lang w:bidi="ar-MA"/>
              </w:rPr>
            </w:pPr>
            <w:r>
              <w:rPr>
                <w:rFonts w:cs="AdvertisingMedium" w:hint="cs"/>
                <w:sz w:val="24"/>
                <w:szCs w:val="24"/>
                <w:rtl/>
                <w:lang w:bidi="ar-MA"/>
              </w:rPr>
              <w:t>طارق حنيش</w:t>
            </w:r>
          </w:p>
        </w:tc>
        <w:tc>
          <w:tcPr>
            <w:tcW w:w="6185" w:type="dxa"/>
            <w:tcBorders>
              <w:top w:val="single" w:sz="4" w:space="0" w:color="auto"/>
              <w:left w:val="single" w:sz="4" w:space="0" w:color="auto"/>
              <w:bottom w:val="single" w:sz="4" w:space="0" w:color="auto"/>
              <w:right w:val="single" w:sz="4" w:space="0" w:color="auto"/>
            </w:tcBorders>
          </w:tcPr>
          <w:p w14:paraId="76A625D9"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الرابع لرئيسة مجلس جماعة مراكش</w:t>
            </w:r>
          </w:p>
        </w:tc>
      </w:tr>
      <w:tr w:rsidR="00E33C06" w14:paraId="40AEE9E6" w14:textId="77777777" w:rsidTr="00B27079">
        <w:tc>
          <w:tcPr>
            <w:tcW w:w="636" w:type="dxa"/>
            <w:tcBorders>
              <w:top w:val="single" w:sz="4" w:space="0" w:color="auto"/>
              <w:left w:val="single" w:sz="4" w:space="0" w:color="auto"/>
              <w:bottom w:val="single" w:sz="4" w:space="0" w:color="auto"/>
              <w:right w:val="single" w:sz="4" w:space="0" w:color="auto"/>
            </w:tcBorders>
            <w:hideMark/>
          </w:tcPr>
          <w:p w14:paraId="276A5C6B" w14:textId="77777777" w:rsidR="00E33C06" w:rsidRDefault="00E33C06" w:rsidP="00B27079">
            <w:pPr>
              <w:bidi/>
              <w:jc w:val="center"/>
              <w:rPr>
                <w:rFonts w:cs="Thulth"/>
                <w:b/>
                <w:bCs/>
                <w:sz w:val="24"/>
                <w:szCs w:val="24"/>
                <w:lang w:bidi="ar-MA"/>
              </w:rPr>
            </w:pPr>
            <w:r>
              <w:rPr>
                <w:rFonts w:cs="Thulth" w:hint="cs"/>
                <w:b/>
                <w:bCs/>
                <w:sz w:val="24"/>
                <w:szCs w:val="24"/>
                <w:rtl/>
                <w:lang w:bidi="ar-MA"/>
              </w:rPr>
              <w:t>6</w:t>
            </w:r>
          </w:p>
        </w:tc>
        <w:tc>
          <w:tcPr>
            <w:tcW w:w="2936" w:type="dxa"/>
            <w:tcBorders>
              <w:top w:val="single" w:sz="4" w:space="0" w:color="auto"/>
              <w:left w:val="single" w:sz="4" w:space="0" w:color="auto"/>
              <w:bottom w:val="single" w:sz="4" w:space="0" w:color="auto"/>
              <w:right w:val="single" w:sz="4" w:space="0" w:color="auto"/>
            </w:tcBorders>
            <w:hideMark/>
          </w:tcPr>
          <w:p w14:paraId="36683336"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عتيقة </w:t>
            </w:r>
            <w:proofErr w:type="spellStart"/>
            <w:r>
              <w:rPr>
                <w:rFonts w:cs="AdvertisingMedium" w:hint="cs"/>
                <w:sz w:val="24"/>
                <w:szCs w:val="24"/>
                <w:rtl/>
                <w:lang w:bidi="ar-MA"/>
              </w:rPr>
              <w:t>بوستة</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56817D40"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النائبة السادسة لرئيسة مجلس جماعة مراكش</w:t>
            </w:r>
          </w:p>
        </w:tc>
      </w:tr>
      <w:tr w:rsidR="00E33C06" w14:paraId="35C51F56" w14:textId="77777777" w:rsidTr="00B27079">
        <w:tc>
          <w:tcPr>
            <w:tcW w:w="636" w:type="dxa"/>
            <w:tcBorders>
              <w:top w:val="single" w:sz="4" w:space="0" w:color="auto"/>
              <w:left w:val="single" w:sz="4" w:space="0" w:color="auto"/>
              <w:bottom w:val="single" w:sz="4" w:space="0" w:color="auto"/>
              <w:right w:val="single" w:sz="4" w:space="0" w:color="auto"/>
            </w:tcBorders>
            <w:hideMark/>
          </w:tcPr>
          <w:p w14:paraId="114FFABE" w14:textId="77777777" w:rsidR="00E33C06" w:rsidRDefault="00E33C06" w:rsidP="00B27079">
            <w:pPr>
              <w:bidi/>
              <w:jc w:val="center"/>
              <w:rPr>
                <w:rFonts w:cs="Thulth"/>
                <w:b/>
                <w:bCs/>
                <w:sz w:val="20"/>
                <w:szCs w:val="20"/>
                <w:lang w:bidi="ar-MA"/>
              </w:rPr>
            </w:pPr>
            <w:r>
              <w:rPr>
                <w:rFonts w:cs="Thulth" w:hint="cs"/>
                <w:b/>
                <w:bCs/>
                <w:sz w:val="24"/>
                <w:szCs w:val="24"/>
                <w:rtl/>
                <w:lang w:bidi="ar-MA"/>
              </w:rPr>
              <w:t>7</w:t>
            </w:r>
          </w:p>
        </w:tc>
        <w:tc>
          <w:tcPr>
            <w:tcW w:w="2936" w:type="dxa"/>
            <w:tcBorders>
              <w:top w:val="single" w:sz="4" w:space="0" w:color="auto"/>
              <w:left w:val="single" w:sz="4" w:space="0" w:color="auto"/>
              <w:bottom w:val="single" w:sz="4" w:space="0" w:color="auto"/>
              <w:right w:val="single" w:sz="4" w:space="0" w:color="auto"/>
            </w:tcBorders>
            <w:hideMark/>
          </w:tcPr>
          <w:p w14:paraId="44530ADD"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محمد </w:t>
            </w:r>
            <w:proofErr w:type="spellStart"/>
            <w:r>
              <w:rPr>
                <w:rFonts w:cs="AdvertisingMedium" w:hint="cs"/>
                <w:sz w:val="24"/>
                <w:szCs w:val="24"/>
                <w:rtl/>
                <w:lang w:bidi="ar-MA"/>
              </w:rPr>
              <w:t>توفلة</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40D490D5"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السابع لرئيسة مجلس جماعة مراكش</w:t>
            </w:r>
          </w:p>
        </w:tc>
      </w:tr>
      <w:tr w:rsidR="00E33C06" w14:paraId="5395BC3B" w14:textId="77777777" w:rsidTr="00B27079">
        <w:tc>
          <w:tcPr>
            <w:tcW w:w="636" w:type="dxa"/>
            <w:tcBorders>
              <w:top w:val="single" w:sz="4" w:space="0" w:color="auto"/>
              <w:left w:val="single" w:sz="4" w:space="0" w:color="auto"/>
              <w:bottom w:val="single" w:sz="4" w:space="0" w:color="auto"/>
              <w:right w:val="single" w:sz="4" w:space="0" w:color="auto"/>
            </w:tcBorders>
          </w:tcPr>
          <w:p w14:paraId="664FE58E" w14:textId="77777777" w:rsidR="00E33C06" w:rsidRDefault="00E33C06" w:rsidP="00B27079">
            <w:pPr>
              <w:bidi/>
              <w:jc w:val="center"/>
              <w:rPr>
                <w:rFonts w:cs="Thulth"/>
                <w:b/>
                <w:bCs/>
                <w:sz w:val="24"/>
                <w:szCs w:val="24"/>
                <w:lang w:bidi="ar-MA"/>
              </w:rPr>
            </w:pPr>
            <w:r>
              <w:rPr>
                <w:rFonts w:cs="Thulth" w:hint="cs"/>
                <w:b/>
                <w:bCs/>
                <w:sz w:val="24"/>
                <w:szCs w:val="24"/>
                <w:rtl/>
                <w:lang w:bidi="ar-MA"/>
              </w:rPr>
              <w:t>8</w:t>
            </w:r>
          </w:p>
        </w:tc>
        <w:tc>
          <w:tcPr>
            <w:tcW w:w="2936" w:type="dxa"/>
            <w:tcBorders>
              <w:top w:val="single" w:sz="4" w:space="0" w:color="auto"/>
              <w:left w:val="single" w:sz="4" w:space="0" w:color="auto"/>
              <w:bottom w:val="single" w:sz="4" w:space="0" w:color="auto"/>
              <w:right w:val="single" w:sz="4" w:space="0" w:color="auto"/>
            </w:tcBorders>
            <w:hideMark/>
          </w:tcPr>
          <w:p w14:paraId="22266516" w14:textId="77777777" w:rsidR="00E33C06" w:rsidRDefault="00E33C06" w:rsidP="00B27079">
            <w:pPr>
              <w:bidi/>
              <w:jc w:val="center"/>
              <w:rPr>
                <w:rFonts w:cs="AdvertisingMedium"/>
                <w:sz w:val="24"/>
                <w:szCs w:val="24"/>
                <w:lang w:bidi="ar-MA"/>
              </w:rPr>
            </w:pPr>
            <w:r>
              <w:rPr>
                <w:rFonts w:cs="AdvertisingMedium" w:hint="cs"/>
                <w:sz w:val="24"/>
                <w:szCs w:val="24"/>
                <w:rtl/>
                <w:lang w:bidi="ar-MA"/>
              </w:rPr>
              <w:t>أشرف برزوق</w:t>
            </w:r>
          </w:p>
        </w:tc>
        <w:tc>
          <w:tcPr>
            <w:tcW w:w="6185" w:type="dxa"/>
            <w:tcBorders>
              <w:top w:val="single" w:sz="4" w:space="0" w:color="auto"/>
              <w:left w:val="single" w:sz="4" w:space="0" w:color="auto"/>
              <w:bottom w:val="single" w:sz="4" w:space="0" w:color="auto"/>
              <w:right w:val="single" w:sz="4" w:space="0" w:color="auto"/>
            </w:tcBorders>
            <w:hideMark/>
          </w:tcPr>
          <w:p w14:paraId="3600B111"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 الثامن لرئيسة مجلس جماعة مراكش</w:t>
            </w:r>
          </w:p>
        </w:tc>
      </w:tr>
      <w:tr w:rsidR="00E33C06" w14:paraId="0A598B5A" w14:textId="77777777" w:rsidTr="00B27079">
        <w:tc>
          <w:tcPr>
            <w:tcW w:w="636" w:type="dxa"/>
            <w:tcBorders>
              <w:top w:val="single" w:sz="4" w:space="0" w:color="auto"/>
              <w:left w:val="single" w:sz="4" w:space="0" w:color="auto"/>
              <w:bottom w:val="single" w:sz="4" w:space="0" w:color="auto"/>
              <w:right w:val="single" w:sz="4" w:space="0" w:color="auto"/>
            </w:tcBorders>
          </w:tcPr>
          <w:p w14:paraId="32630238" w14:textId="77777777" w:rsidR="00E33C06" w:rsidRDefault="00E33C06" w:rsidP="00B27079">
            <w:pPr>
              <w:bidi/>
              <w:jc w:val="center"/>
              <w:rPr>
                <w:rFonts w:cs="Thulth"/>
                <w:b/>
                <w:bCs/>
                <w:sz w:val="24"/>
                <w:szCs w:val="24"/>
                <w:rtl/>
                <w:lang w:bidi="ar-MA"/>
              </w:rPr>
            </w:pPr>
            <w:r>
              <w:rPr>
                <w:rFonts w:cs="Thulth" w:hint="cs"/>
                <w:b/>
                <w:bCs/>
                <w:sz w:val="24"/>
                <w:szCs w:val="24"/>
                <w:rtl/>
                <w:lang w:bidi="ar-MA"/>
              </w:rPr>
              <w:t>9</w:t>
            </w:r>
          </w:p>
        </w:tc>
        <w:tc>
          <w:tcPr>
            <w:tcW w:w="2936" w:type="dxa"/>
            <w:tcBorders>
              <w:top w:val="single" w:sz="4" w:space="0" w:color="auto"/>
              <w:left w:val="single" w:sz="4" w:space="0" w:color="auto"/>
              <w:bottom w:val="single" w:sz="4" w:space="0" w:color="auto"/>
              <w:right w:val="single" w:sz="4" w:space="0" w:color="auto"/>
            </w:tcBorders>
          </w:tcPr>
          <w:p w14:paraId="1B58EF92"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كمال ماجد</w:t>
            </w:r>
          </w:p>
        </w:tc>
        <w:tc>
          <w:tcPr>
            <w:tcW w:w="6185" w:type="dxa"/>
            <w:tcBorders>
              <w:top w:val="single" w:sz="4" w:space="0" w:color="auto"/>
              <w:left w:val="single" w:sz="4" w:space="0" w:color="auto"/>
              <w:bottom w:val="single" w:sz="4" w:space="0" w:color="auto"/>
              <w:right w:val="single" w:sz="4" w:space="0" w:color="auto"/>
            </w:tcBorders>
          </w:tcPr>
          <w:p w14:paraId="3DEB639E"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النائب التاسع لرئيسة المجلس الجماعي لمراكش</w:t>
            </w:r>
          </w:p>
        </w:tc>
      </w:tr>
      <w:tr w:rsidR="00E33C06" w14:paraId="3B422313" w14:textId="77777777" w:rsidTr="00B27079">
        <w:tc>
          <w:tcPr>
            <w:tcW w:w="636" w:type="dxa"/>
            <w:tcBorders>
              <w:top w:val="single" w:sz="4" w:space="0" w:color="auto"/>
              <w:left w:val="single" w:sz="4" w:space="0" w:color="auto"/>
              <w:bottom w:val="single" w:sz="4" w:space="0" w:color="auto"/>
              <w:right w:val="single" w:sz="4" w:space="0" w:color="auto"/>
            </w:tcBorders>
          </w:tcPr>
          <w:p w14:paraId="2843C534" w14:textId="77777777" w:rsidR="00E33C06" w:rsidRDefault="00E33C06" w:rsidP="00B27079">
            <w:pPr>
              <w:bidi/>
              <w:jc w:val="center"/>
              <w:rPr>
                <w:rFonts w:cs="Thulth"/>
                <w:b/>
                <w:bCs/>
                <w:sz w:val="24"/>
                <w:szCs w:val="24"/>
                <w:lang w:bidi="ar-MA"/>
              </w:rPr>
            </w:pPr>
            <w:r>
              <w:rPr>
                <w:rFonts w:cs="Thulth" w:hint="cs"/>
                <w:b/>
                <w:bCs/>
                <w:sz w:val="24"/>
                <w:szCs w:val="24"/>
                <w:rtl/>
                <w:lang w:bidi="ar-MA"/>
              </w:rPr>
              <w:t>10</w:t>
            </w:r>
          </w:p>
        </w:tc>
        <w:tc>
          <w:tcPr>
            <w:tcW w:w="2936" w:type="dxa"/>
            <w:tcBorders>
              <w:top w:val="single" w:sz="4" w:space="0" w:color="auto"/>
              <w:left w:val="single" w:sz="4" w:space="0" w:color="auto"/>
              <w:bottom w:val="single" w:sz="4" w:space="0" w:color="auto"/>
              <w:right w:val="single" w:sz="4" w:space="0" w:color="auto"/>
            </w:tcBorders>
            <w:hideMark/>
          </w:tcPr>
          <w:p w14:paraId="4AF116A2" w14:textId="77777777" w:rsidR="00E33C06" w:rsidRDefault="00E33C06" w:rsidP="00B27079">
            <w:pPr>
              <w:bidi/>
              <w:jc w:val="center"/>
              <w:rPr>
                <w:rFonts w:cs="AdvertisingMedium"/>
                <w:sz w:val="24"/>
                <w:szCs w:val="24"/>
                <w:lang w:bidi="ar-MA"/>
              </w:rPr>
            </w:pPr>
            <w:r>
              <w:rPr>
                <w:rFonts w:cs="AdvertisingMedium" w:hint="cs"/>
                <w:sz w:val="24"/>
                <w:szCs w:val="24"/>
                <w:rtl/>
                <w:lang w:bidi="ar-MA"/>
              </w:rPr>
              <w:t>زبيدة لمشمر</w:t>
            </w:r>
          </w:p>
        </w:tc>
        <w:tc>
          <w:tcPr>
            <w:tcW w:w="6185" w:type="dxa"/>
            <w:tcBorders>
              <w:top w:val="single" w:sz="4" w:space="0" w:color="auto"/>
              <w:left w:val="single" w:sz="4" w:space="0" w:color="auto"/>
              <w:bottom w:val="single" w:sz="4" w:space="0" w:color="auto"/>
              <w:right w:val="single" w:sz="4" w:space="0" w:color="auto"/>
            </w:tcBorders>
            <w:hideMark/>
          </w:tcPr>
          <w:p w14:paraId="1DFE2E47"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النائبة العاشرة لرئيسة مجلس جماعة مراكش</w:t>
            </w:r>
          </w:p>
        </w:tc>
      </w:tr>
      <w:tr w:rsidR="00E33C06" w14:paraId="608CB768" w14:textId="77777777" w:rsidTr="00B27079">
        <w:tc>
          <w:tcPr>
            <w:tcW w:w="636" w:type="dxa"/>
            <w:tcBorders>
              <w:top w:val="single" w:sz="4" w:space="0" w:color="auto"/>
              <w:left w:val="single" w:sz="4" w:space="0" w:color="auto"/>
              <w:bottom w:val="single" w:sz="4" w:space="0" w:color="auto"/>
              <w:right w:val="single" w:sz="4" w:space="0" w:color="auto"/>
            </w:tcBorders>
          </w:tcPr>
          <w:p w14:paraId="73485C1A" w14:textId="77777777" w:rsidR="00E33C06" w:rsidRDefault="00E33C06" w:rsidP="00B27079">
            <w:pPr>
              <w:bidi/>
              <w:jc w:val="center"/>
              <w:rPr>
                <w:rFonts w:cs="Thulth"/>
                <w:b/>
                <w:bCs/>
                <w:sz w:val="24"/>
                <w:szCs w:val="24"/>
                <w:lang w:bidi="ar-MA"/>
              </w:rPr>
            </w:pPr>
            <w:r>
              <w:rPr>
                <w:rFonts w:cs="Thulth" w:hint="cs"/>
                <w:b/>
                <w:bCs/>
                <w:sz w:val="24"/>
                <w:szCs w:val="24"/>
                <w:rtl/>
                <w:lang w:bidi="ar-MA"/>
              </w:rPr>
              <w:t>11</w:t>
            </w:r>
          </w:p>
        </w:tc>
        <w:tc>
          <w:tcPr>
            <w:tcW w:w="2936" w:type="dxa"/>
            <w:tcBorders>
              <w:top w:val="single" w:sz="4" w:space="0" w:color="auto"/>
              <w:left w:val="single" w:sz="4" w:space="0" w:color="auto"/>
              <w:bottom w:val="single" w:sz="4" w:space="0" w:color="auto"/>
              <w:right w:val="single" w:sz="4" w:space="0" w:color="auto"/>
            </w:tcBorders>
            <w:hideMark/>
          </w:tcPr>
          <w:p w14:paraId="3A02473C"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محمد ايت </w:t>
            </w:r>
            <w:proofErr w:type="spellStart"/>
            <w:r>
              <w:rPr>
                <w:rFonts w:cs="AdvertisingMedium" w:hint="cs"/>
                <w:sz w:val="24"/>
                <w:szCs w:val="24"/>
                <w:rtl/>
                <w:lang w:bidi="ar-MA"/>
              </w:rPr>
              <w:t>احسيسن</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047390F5" w14:textId="77777777" w:rsidR="00E33C06" w:rsidRDefault="00E33C06" w:rsidP="00B27079">
            <w:pPr>
              <w:bidi/>
              <w:jc w:val="center"/>
              <w:rPr>
                <w:rFonts w:cs="AdvertisingMedium"/>
                <w:sz w:val="24"/>
                <w:szCs w:val="24"/>
                <w:lang w:bidi="ar-MA"/>
              </w:rPr>
            </w:pPr>
            <w:r>
              <w:rPr>
                <w:rFonts w:cs="AdvertisingMedium" w:hint="cs"/>
                <w:sz w:val="24"/>
                <w:szCs w:val="24"/>
                <w:rtl/>
                <w:lang w:bidi="ar-MA"/>
              </w:rPr>
              <w:t>كاتب المجلس الجماعي</w:t>
            </w:r>
          </w:p>
        </w:tc>
      </w:tr>
      <w:tr w:rsidR="00E33C06" w14:paraId="175D8BFD" w14:textId="77777777" w:rsidTr="00B27079">
        <w:tc>
          <w:tcPr>
            <w:tcW w:w="636" w:type="dxa"/>
            <w:tcBorders>
              <w:top w:val="single" w:sz="4" w:space="0" w:color="auto"/>
              <w:left w:val="single" w:sz="4" w:space="0" w:color="auto"/>
              <w:bottom w:val="single" w:sz="4" w:space="0" w:color="auto"/>
              <w:right w:val="single" w:sz="4" w:space="0" w:color="auto"/>
            </w:tcBorders>
          </w:tcPr>
          <w:p w14:paraId="1164F7A9" w14:textId="77777777" w:rsidR="00E33C06" w:rsidRDefault="00E33C06" w:rsidP="00B27079">
            <w:pPr>
              <w:bidi/>
              <w:jc w:val="center"/>
              <w:rPr>
                <w:rFonts w:cs="Thulth"/>
                <w:b/>
                <w:bCs/>
                <w:sz w:val="24"/>
                <w:szCs w:val="24"/>
                <w:lang w:bidi="ar-MA"/>
              </w:rPr>
            </w:pPr>
            <w:r>
              <w:rPr>
                <w:rFonts w:cs="Thulth" w:hint="cs"/>
                <w:b/>
                <w:bCs/>
                <w:sz w:val="24"/>
                <w:szCs w:val="24"/>
                <w:rtl/>
                <w:lang w:bidi="ar-MA"/>
              </w:rPr>
              <w:t>12</w:t>
            </w:r>
          </w:p>
        </w:tc>
        <w:tc>
          <w:tcPr>
            <w:tcW w:w="2936" w:type="dxa"/>
            <w:tcBorders>
              <w:top w:val="single" w:sz="4" w:space="0" w:color="auto"/>
              <w:left w:val="single" w:sz="4" w:space="0" w:color="auto"/>
              <w:bottom w:val="single" w:sz="4" w:space="0" w:color="auto"/>
              <w:right w:val="single" w:sz="4" w:space="0" w:color="auto"/>
            </w:tcBorders>
            <w:hideMark/>
          </w:tcPr>
          <w:p w14:paraId="697DD0EE" w14:textId="77777777" w:rsidR="00E33C06" w:rsidRDefault="00E33C06" w:rsidP="00B27079">
            <w:pPr>
              <w:bidi/>
              <w:jc w:val="center"/>
              <w:rPr>
                <w:rFonts w:cs="AdvertisingMedium"/>
                <w:sz w:val="24"/>
                <w:szCs w:val="24"/>
                <w:lang w:bidi="ar-MA"/>
              </w:rPr>
            </w:pPr>
            <w:r>
              <w:rPr>
                <w:rFonts w:cs="AdvertisingMedium" w:hint="cs"/>
                <w:sz w:val="24"/>
                <w:szCs w:val="24"/>
                <w:rtl/>
                <w:lang w:bidi="ar-MA"/>
              </w:rPr>
              <w:t>رقية العلوي حاجب</w:t>
            </w:r>
          </w:p>
        </w:tc>
        <w:tc>
          <w:tcPr>
            <w:tcW w:w="6185" w:type="dxa"/>
            <w:tcBorders>
              <w:top w:val="single" w:sz="4" w:space="0" w:color="auto"/>
              <w:left w:val="single" w:sz="4" w:space="0" w:color="auto"/>
              <w:bottom w:val="single" w:sz="4" w:space="0" w:color="auto"/>
              <w:right w:val="single" w:sz="4" w:space="0" w:color="auto"/>
            </w:tcBorders>
            <w:hideMark/>
          </w:tcPr>
          <w:p w14:paraId="1AC51FB1" w14:textId="77777777" w:rsidR="00E33C06" w:rsidRDefault="00E33C06" w:rsidP="00B27079">
            <w:pPr>
              <w:bidi/>
              <w:jc w:val="center"/>
              <w:rPr>
                <w:rFonts w:cs="AdvertisingMedium"/>
                <w:sz w:val="24"/>
                <w:szCs w:val="24"/>
                <w:lang w:bidi="ar-MA"/>
              </w:rPr>
            </w:pPr>
            <w:r>
              <w:rPr>
                <w:rFonts w:cs="AdvertisingMedium" w:hint="cs"/>
                <w:sz w:val="24"/>
                <w:szCs w:val="24"/>
                <w:rtl/>
                <w:lang w:bidi="ar-MA"/>
              </w:rPr>
              <w:t>نائبة كاتب المجلس الجماعي</w:t>
            </w:r>
          </w:p>
        </w:tc>
      </w:tr>
      <w:tr w:rsidR="00E33C06" w14:paraId="36C60612" w14:textId="77777777" w:rsidTr="00B27079">
        <w:tc>
          <w:tcPr>
            <w:tcW w:w="636" w:type="dxa"/>
            <w:tcBorders>
              <w:top w:val="single" w:sz="4" w:space="0" w:color="auto"/>
              <w:left w:val="single" w:sz="4" w:space="0" w:color="auto"/>
              <w:bottom w:val="single" w:sz="4" w:space="0" w:color="auto"/>
              <w:right w:val="single" w:sz="4" w:space="0" w:color="auto"/>
            </w:tcBorders>
          </w:tcPr>
          <w:p w14:paraId="7AD035B5" w14:textId="77777777" w:rsidR="00E33C06" w:rsidRDefault="00E33C06" w:rsidP="00B27079">
            <w:pPr>
              <w:bidi/>
              <w:jc w:val="center"/>
              <w:rPr>
                <w:rFonts w:cs="Thulth"/>
                <w:b/>
                <w:bCs/>
                <w:sz w:val="24"/>
                <w:szCs w:val="24"/>
                <w:rtl/>
                <w:lang w:bidi="ar-MA"/>
              </w:rPr>
            </w:pPr>
            <w:r>
              <w:rPr>
                <w:rFonts w:cs="Thulth" w:hint="cs"/>
                <w:b/>
                <w:bCs/>
                <w:sz w:val="24"/>
                <w:szCs w:val="24"/>
                <w:rtl/>
                <w:lang w:bidi="ar-MA"/>
              </w:rPr>
              <w:t>13</w:t>
            </w:r>
          </w:p>
        </w:tc>
        <w:tc>
          <w:tcPr>
            <w:tcW w:w="2936" w:type="dxa"/>
            <w:tcBorders>
              <w:top w:val="single" w:sz="4" w:space="0" w:color="auto"/>
              <w:left w:val="single" w:sz="4" w:space="0" w:color="auto"/>
              <w:bottom w:val="single" w:sz="4" w:space="0" w:color="auto"/>
              <w:right w:val="single" w:sz="4" w:space="0" w:color="auto"/>
            </w:tcBorders>
          </w:tcPr>
          <w:p w14:paraId="20A967ED"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عبد الواحد </w:t>
            </w:r>
            <w:proofErr w:type="spellStart"/>
            <w:r>
              <w:rPr>
                <w:rFonts w:cs="AdvertisingMedium" w:hint="cs"/>
                <w:sz w:val="24"/>
                <w:szCs w:val="24"/>
                <w:rtl/>
                <w:lang w:bidi="ar-MA"/>
              </w:rPr>
              <w:t>الشافقي</w:t>
            </w:r>
            <w:proofErr w:type="spellEnd"/>
          </w:p>
        </w:tc>
        <w:tc>
          <w:tcPr>
            <w:tcW w:w="6185" w:type="dxa"/>
            <w:tcBorders>
              <w:top w:val="single" w:sz="4" w:space="0" w:color="auto"/>
              <w:left w:val="single" w:sz="4" w:space="0" w:color="auto"/>
              <w:bottom w:val="single" w:sz="4" w:space="0" w:color="auto"/>
              <w:right w:val="single" w:sz="4" w:space="0" w:color="auto"/>
            </w:tcBorders>
          </w:tcPr>
          <w:p w14:paraId="1E04BCA7"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عضو المجلس الجماعي</w:t>
            </w:r>
          </w:p>
        </w:tc>
      </w:tr>
      <w:tr w:rsidR="00E33C06" w14:paraId="4CF75E89" w14:textId="77777777" w:rsidTr="00B27079">
        <w:tc>
          <w:tcPr>
            <w:tcW w:w="636" w:type="dxa"/>
            <w:tcBorders>
              <w:top w:val="single" w:sz="4" w:space="0" w:color="auto"/>
              <w:left w:val="single" w:sz="4" w:space="0" w:color="auto"/>
              <w:bottom w:val="single" w:sz="4" w:space="0" w:color="auto"/>
              <w:right w:val="single" w:sz="4" w:space="0" w:color="auto"/>
            </w:tcBorders>
          </w:tcPr>
          <w:p w14:paraId="65E3AB3E" w14:textId="77777777" w:rsidR="00E33C06" w:rsidRDefault="00E33C06" w:rsidP="00B27079">
            <w:pPr>
              <w:bidi/>
              <w:jc w:val="center"/>
              <w:rPr>
                <w:rFonts w:cs="Thulth"/>
                <w:b/>
                <w:bCs/>
                <w:sz w:val="24"/>
                <w:szCs w:val="24"/>
                <w:rtl/>
                <w:lang w:bidi="ar-MA"/>
              </w:rPr>
            </w:pPr>
            <w:r>
              <w:rPr>
                <w:rFonts w:cs="Thulth" w:hint="cs"/>
                <w:b/>
                <w:bCs/>
                <w:sz w:val="24"/>
                <w:szCs w:val="24"/>
                <w:rtl/>
                <w:lang w:bidi="ar-MA"/>
              </w:rPr>
              <w:t>14</w:t>
            </w:r>
          </w:p>
        </w:tc>
        <w:tc>
          <w:tcPr>
            <w:tcW w:w="2936" w:type="dxa"/>
            <w:tcBorders>
              <w:top w:val="single" w:sz="4" w:space="0" w:color="auto"/>
              <w:left w:val="single" w:sz="4" w:space="0" w:color="auto"/>
              <w:bottom w:val="single" w:sz="4" w:space="0" w:color="auto"/>
              <w:right w:val="single" w:sz="4" w:space="0" w:color="auto"/>
            </w:tcBorders>
          </w:tcPr>
          <w:p w14:paraId="6A2D4708"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نادية الادريسي سليطين</w:t>
            </w:r>
          </w:p>
        </w:tc>
        <w:tc>
          <w:tcPr>
            <w:tcW w:w="6185" w:type="dxa"/>
            <w:tcBorders>
              <w:top w:val="single" w:sz="4" w:space="0" w:color="auto"/>
              <w:left w:val="single" w:sz="4" w:space="0" w:color="auto"/>
              <w:bottom w:val="single" w:sz="4" w:space="0" w:color="auto"/>
              <w:right w:val="single" w:sz="4" w:space="0" w:color="auto"/>
            </w:tcBorders>
          </w:tcPr>
          <w:p w14:paraId="660AF21E" w14:textId="77777777" w:rsidR="00E33C06" w:rsidRDefault="00E33C06" w:rsidP="00B27079">
            <w:pPr>
              <w:bidi/>
              <w:jc w:val="center"/>
              <w:rPr>
                <w:rFonts w:cs="AdvertisingMedium"/>
                <w:sz w:val="24"/>
                <w:szCs w:val="24"/>
                <w:rtl/>
                <w:lang w:bidi="ar-MA"/>
              </w:rPr>
            </w:pPr>
            <w:r>
              <w:rPr>
                <w:rFonts w:cs="AdvertisingMedium" w:hint="cs"/>
                <w:sz w:val="24"/>
                <w:szCs w:val="24"/>
                <w:rtl/>
              </w:rPr>
              <w:t>"          "          "</w:t>
            </w:r>
          </w:p>
        </w:tc>
      </w:tr>
      <w:tr w:rsidR="00E33C06" w14:paraId="7B43F3E5" w14:textId="77777777" w:rsidTr="00B27079">
        <w:tc>
          <w:tcPr>
            <w:tcW w:w="636" w:type="dxa"/>
            <w:tcBorders>
              <w:top w:val="single" w:sz="4" w:space="0" w:color="auto"/>
              <w:left w:val="single" w:sz="4" w:space="0" w:color="auto"/>
              <w:bottom w:val="single" w:sz="4" w:space="0" w:color="auto"/>
              <w:right w:val="single" w:sz="4" w:space="0" w:color="auto"/>
            </w:tcBorders>
          </w:tcPr>
          <w:p w14:paraId="48F28E5A" w14:textId="77777777" w:rsidR="00E33C06" w:rsidRDefault="00E33C06" w:rsidP="00B27079">
            <w:pPr>
              <w:bidi/>
              <w:jc w:val="center"/>
              <w:rPr>
                <w:rFonts w:cs="Thulth"/>
                <w:b/>
                <w:bCs/>
                <w:sz w:val="24"/>
                <w:szCs w:val="24"/>
                <w:lang w:bidi="ar-MA"/>
              </w:rPr>
            </w:pPr>
            <w:r>
              <w:rPr>
                <w:rFonts w:cs="Thulth" w:hint="cs"/>
                <w:b/>
                <w:bCs/>
                <w:sz w:val="24"/>
                <w:szCs w:val="24"/>
                <w:rtl/>
                <w:lang w:bidi="ar-MA"/>
              </w:rPr>
              <w:t>15</w:t>
            </w:r>
          </w:p>
        </w:tc>
        <w:tc>
          <w:tcPr>
            <w:tcW w:w="2936" w:type="dxa"/>
            <w:tcBorders>
              <w:top w:val="single" w:sz="4" w:space="0" w:color="auto"/>
              <w:left w:val="single" w:sz="4" w:space="0" w:color="auto"/>
              <w:bottom w:val="single" w:sz="4" w:space="0" w:color="auto"/>
              <w:right w:val="single" w:sz="4" w:space="0" w:color="auto"/>
            </w:tcBorders>
            <w:hideMark/>
          </w:tcPr>
          <w:p w14:paraId="1C4BF1B5" w14:textId="77777777" w:rsidR="00E33C06" w:rsidRDefault="00E33C06" w:rsidP="00B27079">
            <w:pPr>
              <w:bidi/>
              <w:jc w:val="center"/>
              <w:rPr>
                <w:rFonts w:cs="AdvertisingMedium"/>
                <w:sz w:val="24"/>
                <w:szCs w:val="24"/>
                <w:lang w:bidi="ar-MA"/>
              </w:rPr>
            </w:pPr>
            <w:r>
              <w:rPr>
                <w:rFonts w:cs="AdvertisingMedium" w:hint="cs"/>
                <w:sz w:val="24"/>
                <w:szCs w:val="24"/>
                <w:rtl/>
                <w:lang w:bidi="ar-MA"/>
              </w:rPr>
              <w:t>نسيمة سهيم</w:t>
            </w:r>
          </w:p>
        </w:tc>
        <w:tc>
          <w:tcPr>
            <w:tcW w:w="6185" w:type="dxa"/>
            <w:tcBorders>
              <w:top w:val="single" w:sz="4" w:space="0" w:color="auto"/>
              <w:left w:val="single" w:sz="4" w:space="0" w:color="auto"/>
              <w:bottom w:val="single" w:sz="4" w:space="0" w:color="auto"/>
              <w:right w:val="single" w:sz="4" w:space="0" w:color="auto"/>
            </w:tcBorders>
            <w:hideMark/>
          </w:tcPr>
          <w:p w14:paraId="28846C85" w14:textId="77777777" w:rsidR="00E33C06" w:rsidRDefault="00E33C06" w:rsidP="00B27079">
            <w:pPr>
              <w:bidi/>
              <w:jc w:val="center"/>
              <w:rPr>
                <w:rFonts w:cs="AdvertisingMedium"/>
                <w:sz w:val="24"/>
                <w:szCs w:val="24"/>
                <w:lang w:bidi="ar-MA"/>
              </w:rPr>
            </w:pPr>
            <w:r>
              <w:rPr>
                <w:rFonts w:cs="AdvertisingMedium" w:hint="cs"/>
                <w:sz w:val="24"/>
                <w:szCs w:val="24"/>
                <w:rtl/>
              </w:rPr>
              <w:t>"          "          "</w:t>
            </w:r>
          </w:p>
        </w:tc>
      </w:tr>
      <w:tr w:rsidR="00E33C06" w14:paraId="497A860B" w14:textId="77777777" w:rsidTr="00B27079">
        <w:trPr>
          <w:trHeight w:val="367"/>
        </w:trPr>
        <w:tc>
          <w:tcPr>
            <w:tcW w:w="636" w:type="dxa"/>
            <w:tcBorders>
              <w:top w:val="single" w:sz="4" w:space="0" w:color="auto"/>
              <w:left w:val="single" w:sz="4" w:space="0" w:color="auto"/>
              <w:bottom w:val="single" w:sz="4" w:space="0" w:color="auto"/>
              <w:right w:val="single" w:sz="4" w:space="0" w:color="auto"/>
            </w:tcBorders>
          </w:tcPr>
          <w:p w14:paraId="78F08043" w14:textId="77777777" w:rsidR="00E33C06" w:rsidRDefault="00E33C06" w:rsidP="00B27079">
            <w:pPr>
              <w:bidi/>
              <w:jc w:val="center"/>
              <w:rPr>
                <w:rFonts w:cs="Thulth"/>
                <w:b/>
                <w:bCs/>
                <w:sz w:val="24"/>
                <w:szCs w:val="24"/>
                <w:rtl/>
                <w:lang w:bidi="ar-MA"/>
              </w:rPr>
            </w:pPr>
            <w:r>
              <w:rPr>
                <w:rFonts w:cs="Thulth" w:hint="cs"/>
                <w:b/>
                <w:bCs/>
                <w:sz w:val="24"/>
                <w:szCs w:val="24"/>
                <w:rtl/>
                <w:lang w:bidi="ar-MA"/>
              </w:rPr>
              <w:t>16</w:t>
            </w:r>
          </w:p>
        </w:tc>
        <w:tc>
          <w:tcPr>
            <w:tcW w:w="2936" w:type="dxa"/>
            <w:tcBorders>
              <w:top w:val="single" w:sz="4" w:space="0" w:color="auto"/>
              <w:left w:val="single" w:sz="4" w:space="0" w:color="auto"/>
              <w:bottom w:val="single" w:sz="4" w:space="0" w:color="auto"/>
              <w:right w:val="single" w:sz="4" w:space="0" w:color="auto"/>
            </w:tcBorders>
          </w:tcPr>
          <w:p w14:paraId="3D759615"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رجاء وردك</w:t>
            </w:r>
          </w:p>
        </w:tc>
        <w:tc>
          <w:tcPr>
            <w:tcW w:w="6185" w:type="dxa"/>
            <w:tcBorders>
              <w:top w:val="single" w:sz="4" w:space="0" w:color="auto"/>
              <w:left w:val="single" w:sz="4" w:space="0" w:color="auto"/>
              <w:bottom w:val="single" w:sz="4" w:space="0" w:color="auto"/>
              <w:right w:val="single" w:sz="4" w:space="0" w:color="auto"/>
            </w:tcBorders>
          </w:tcPr>
          <w:p w14:paraId="630B7453"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          "</w:t>
            </w:r>
          </w:p>
        </w:tc>
      </w:tr>
      <w:tr w:rsidR="00E33C06" w14:paraId="3DFD1A41" w14:textId="77777777" w:rsidTr="00B27079">
        <w:trPr>
          <w:trHeight w:val="367"/>
        </w:trPr>
        <w:tc>
          <w:tcPr>
            <w:tcW w:w="636" w:type="dxa"/>
            <w:tcBorders>
              <w:top w:val="single" w:sz="4" w:space="0" w:color="auto"/>
              <w:left w:val="single" w:sz="4" w:space="0" w:color="auto"/>
              <w:bottom w:val="single" w:sz="4" w:space="0" w:color="auto"/>
              <w:right w:val="single" w:sz="4" w:space="0" w:color="auto"/>
            </w:tcBorders>
          </w:tcPr>
          <w:p w14:paraId="7C75316E" w14:textId="77777777" w:rsidR="00E33C06" w:rsidRDefault="00E33C06" w:rsidP="00B27079">
            <w:pPr>
              <w:bidi/>
              <w:jc w:val="center"/>
              <w:rPr>
                <w:rFonts w:cs="Thulth"/>
                <w:b/>
                <w:bCs/>
                <w:sz w:val="24"/>
                <w:szCs w:val="24"/>
                <w:rtl/>
                <w:lang w:bidi="ar-MA"/>
              </w:rPr>
            </w:pPr>
            <w:r>
              <w:rPr>
                <w:rFonts w:cs="Thulth" w:hint="cs"/>
                <w:b/>
                <w:bCs/>
                <w:sz w:val="24"/>
                <w:szCs w:val="24"/>
                <w:rtl/>
                <w:lang w:bidi="ar-MA"/>
              </w:rPr>
              <w:t>17</w:t>
            </w:r>
          </w:p>
        </w:tc>
        <w:tc>
          <w:tcPr>
            <w:tcW w:w="2936" w:type="dxa"/>
            <w:tcBorders>
              <w:top w:val="single" w:sz="4" w:space="0" w:color="auto"/>
              <w:left w:val="single" w:sz="4" w:space="0" w:color="auto"/>
              <w:bottom w:val="single" w:sz="4" w:space="0" w:color="auto"/>
              <w:right w:val="single" w:sz="4" w:space="0" w:color="auto"/>
            </w:tcBorders>
          </w:tcPr>
          <w:p w14:paraId="36F63635"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عبد الرحيم تق </w:t>
            </w:r>
            <w:proofErr w:type="spellStart"/>
            <w:r>
              <w:rPr>
                <w:rFonts w:cs="AdvertisingMedium" w:hint="cs"/>
                <w:sz w:val="24"/>
                <w:szCs w:val="24"/>
                <w:rtl/>
                <w:lang w:bidi="ar-MA"/>
              </w:rPr>
              <w:t>تق</w:t>
            </w:r>
            <w:proofErr w:type="spellEnd"/>
          </w:p>
        </w:tc>
        <w:tc>
          <w:tcPr>
            <w:tcW w:w="6185" w:type="dxa"/>
            <w:tcBorders>
              <w:top w:val="single" w:sz="4" w:space="0" w:color="auto"/>
              <w:left w:val="single" w:sz="4" w:space="0" w:color="auto"/>
              <w:bottom w:val="single" w:sz="4" w:space="0" w:color="auto"/>
              <w:right w:val="single" w:sz="4" w:space="0" w:color="auto"/>
            </w:tcBorders>
          </w:tcPr>
          <w:p w14:paraId="1E8A62CD" w14:textId="77777777" w:rsidR="00E33C06" w:rsidRDefault="00E33C06" w:rsidP="00B27079">
            <w:pPr>
              <w:bidi/>
              <w:jc w:val="center"/>
              <w:rPr>
                <w:rFonts w:cs="AdvertisingMedium"/>
                <w:sz w:val="24"/>
                <w:szCs w:val="24"/>
                <w:rtl/>
                <w:lang w:bidi="ar-MA"/>
              </w:rPr>
            </w:pPr>
            <w:r w:rsidRPr="00A21171">
              <w:rPr>
                <w:rFonts w:cs="AdvertisingMedium" w:hint="cs"/>
                <w:sz w:val="24"/>
                <w:szCs w:val="24"/>
                <w:rtl/>
              </w:rPr>
              <w:t>"          "          "</w:t>
            </w:r>
          </w:p>
        </w:tc>
      </w:tr>
      <w:tr w:rsidR="00E33C06" w14:paraId="0D6EEC16" w14:textId="77777777" w:rsidTr="00B27079">
        <w:tc>
          <w:tcPr>
            <w:tcW w:w="636" w:type="dxa"/>
            <w:tcBorders>
              <w:top w:val="single" w:sz="4" w:space="0" w:color="auto"/>
              <w:left w:val="single" w:sz="4" w:space="0" w:color="auto"/>
              <w:bottom w:val="single" w:sz="4" w:space="0" w:color="auto"/>
              <w:right w:val="single" w:sz="4" w:space="0" w:color="auto"/>
            </w:tcBorders>
          </w:tcPr>
          <w:p w14:paraId="31E509E7" w14:textId="77777777" w:rsidR="00E33C06" w:rsidRDefault="00E33C06" w:rsidP="00B27079">
            <w:pPr>
              <w:bidi/>
              <w:jc w:val="center"/>
              <w:rPr>
                <w:rFonts w:cs="Thulth"/>
                <w:b/>
                <w:bCs/>
                <w:sz w:val="24"/>
                <w:szCs w:val="24"/>
                <w:lang w:bidi="ar-MA"/>
              </w:rPr>
            </w:pPr>
            <w:r>
              <w:rPr>
                <w:rFonts w:cs="Thulth" w:hint="cs"/>
                <w:b/>
                <w:bCs/>
                <w:sz w:val="24"/>
                <w:szCs w:val="24"/>
                <w:rtl/>
                <w:lang w:bidi="ar-MA"/>
              </w:rPr>
              <w:t>18</w:t>
            </w:r>
          </w:p>
        </w:tc>
        <w:tc>
          <w:tcPr>
            <w:tcW w:w="2936" w:type="dxa"/>
            <w:tcBorders>
              <w:top w:val="single" w:sz="4" w:space="0" w:color="auto"/>
              <w:left w:val="single" w:sz="4" w:space="0" w:color="auto"/>
              <w:bottom w:val="single" w:sz="4" w:space="0" w:color="auto"/>
              <w:right w:val="single" w:sz="4" w:space="0" w:color="auto"/>
            </w:tcBorders>
            <w:hideMark/>
          </w:tcPr>
          <w:p w14:paraId="3AB9B80A" w14:textId="77777777" w:rsidR="00E33C06" w:rsidRDefault="00E33C06" w:rsidP="00B27079">
            <w:pPr>
              <w:bidi/>
              <w:jc w:val="center"/>
              <w:rPr>
                <w:rFonts w:cs="AdvertisingMedium"/>
                <w:sz w:val="24"/>
                <w:szCs w:val="24"/>
                <w:lang w:bidi="ar-MA"/>
              </w:rPr>
            </w:pPr>
            <w:proofErr w:type="gramStart"/>
            <w:r>
              <w:rPr>
                <w:rFonts w:cs="AdvertisingMedium" w:hint="cs"/>
                <w:sz w:val="24"/>
                <w:szCs w:val="24"/>
                <w:rtl/>
                <w:lang w:bidi="ar-MA"/>
              </w:rPr>
              <w:t xml:space="preserve">الحبيب  </w:t>
            </w:r>
            <w:proofErr w:type="spellStart"/>
            <w:r>
              <w:rPr>
                <w:rFonts w:cs="AdvertisingMedium" w:hint="cs"/>
                <w:sz w:val="24"/>
                <w:szCs w:val="24"/>
                <w:rtl/>
                <w:lang w:bidi="ar-MA"/>
              </w:rPr>
              <w:t>امهيدرة</w:t>
            </w:r>
            <w:proofErr w:type="spellEnd"/>
            <w:proofErr w:type="gramEnd"/>
          </w:p>
        </w:tc>
        <w:tc>
          <w:tcPr>
            <w:tcW w:w="6185" w:type="dxa"/>
            <w:tcBorders>
              <w:top w:val="single" w:sz="4" w:space="0" w:color="auto"/>
              <w:left w:val="single" w:sz="4" w:space="0" w:color="auto"/>
              <w:bottom w:val="single" w:sz="4" w:space="0" w:color="auto"/>
              <w:right w:val="single" w:sz="4" w:space="0" w:color="auto"/>
            </w:tcBorders>
            <w:hideMark/>
          </w:tcPr>
          <w:p w14:paraId="01D6184D"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6E76A9C3" w14:textId="77777777" w:rsidTr="00B27079">
        <w:trPr>
          <w:trHeight w:val="361"/>
        </w:trPr>
        <w:tc>
          <w:tcPr>
            <w:tcW w:w="636" w:type="dxa"/>
            <w:tcBorders>
              <w:top w:val="single" w:sz="4" w:space="0" w:color="auto"/>
              <w:left w:val="single" w:sz="4" w:space="0" w:color="auto"/>
              <w:bottom w:val="single" w:sz="4" w:space="0" w:color="auto"/>
              <w:right w:val="single" w:sz="4" w:space="0" w:color="auto"/>
            </w:tcBorders>
          </w:tcPr>
          <w:p w14:paraId="7363BE9D" w14:textId="77777777" w:rsidR="00E33C06" w:rsidRDefault="00E33C06" w:rsidP="00B27079">
            <w:pPr>
              <w:bidi/>
              <w:jc w:val="center"/>
              <w:rPr>
                <w:rFonts w:cs="Thulth"/>
                <w:b/>
                <w:bCs/>
                <w:sz w:val="24"/>
                <w:szCs w:val="24"/>
                <w:rtl/>
                <w:lang w:bidi="ar-MA"/>
              </w:rPr>
            </w:pPr>
            <w:r>
              <w:rPr>
                <w:rFonts w:cs="Thulth" w:hint="cs"/>
                <w:b/>
                <w:bCs/>
                <w:sz w:val="24"/>
                <w:szCs w:val="24"/>
                <w:rtl/>
                <w:lang w:bidi="ar-MA"/>
              </w:rPr>
              <w:t>19</w:t>
            </w:r>
          </w:p>
        </w:tc>
        <w:tc>
          <w:tcPr>
            <w:tcW w:w="2936" w:type="dxa"/>
            <w:tcBorders>
              <w:top w:val="single" w:sz="4" w:space="0" w:color="auto"/>
              <w:left w:val="single" w:sz="4" w:space="0" w:color="auto"/>
              <w:bottom w:val="single" w:sz="4" w:space="0" w:color="auto"/>
              <w:right w:val="single" w:sz="4" w:space="0" w:color="auto"/>
            </w:tcBorders>
          </w:tcPr>
          <w:p w14:paraId="54948DD6"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فاطمة </w:t>
            </w:r>
            <w:proofErr w:type="spellStart"/>
            <w:r>
              <w:rPr>
                <w:rFonts w:cs="AdvertisingMedium" w:hint="cs"/>
                <w:sz w:val="24"/>
                <w:szCs w:val="24"/>
                <w:rtl/>
                <w:lang w:bidi="ar-MA"/>
              </w:rPr>
              <w:t>شوتين</w:t>
            </w:r>
            <w:proofErr w:type="spellEnd"/>
          </w:p>
        </w:tc>
        <w:tc>
          <w:tcPr>
            <w:tcW w:w="6185" w:type="dxa"/>
            <w:tcBorders>
              <w:top w:val="single" w:sz="4" w:space="0" w:color="auto"/>
              <w:left w:val="single" w:sz="4" w:space="0" w:color="auto"/>
              <w:bottom w:val="single" w:sz="4" w:space="0" w:color="auto"/>
              <w:right w:val="single" w:sz="4" w:space="0" w:color="auto"/>
            </w:tcBorders>
          </w:tcPr>
          <w:p w14:paraId="62122DDF" w14:textId="77777777" w:rsidR="00E33C06" w:rsidRDefault="00E33C06" w:rsidP="00B27079">
            <w:pPr>
              <w:bidi/>
              <w:jc w:val="center"/>
              <w:rPr>
                <w:rFonts w:cs="AdvertisingMedium"/>
                <w:sz w:val="24"/>
                <w:szCs w:val="24"/>
                <w:rtl/>
              </w:rPr>
            </w:pPr>
            <w:r>
              <w:rPr>
                <w:rFonts w:cs="AdvertisingMedium" w:hint="cs"/>
                <w:sz w:val="24"/>
                <w:szCs w:val="24"/>
                <w:rtl/>
                <w:lang w:bidi="ar-MA"/>
              </w:rPr>
              <w:t>"          "          "</w:t>
            </w:r>
          </w:p>
        </w:tc>
      </w:tr>
      <w:tr w:rsidR="00E33C06" w14:paraId="2D1A113D" w14:textId="77777777" w:rsidTr="00B27079">
        <w:tc>
          <w:tcPr>
            <w:tcW w:w="636" w:type="dxa"/>
            <w:tcBorders>
              <w:top w:val="single" w:sz="4" w:space="0" w:color="auto"/>
              <w:left w:val="single" w:sz="4" w:space="0" w:color="auto"/>
              <w:bottom w:val="single" w:sz="4" w:space="0" w:color="auto"/>
              <w:right w:val="single" w:sz="4" w:space="0" w:color="auto"/>
            </w:tcBorders>
          </w:tcPr>
          <w:p w14:paraId="595B914E" w14:textId="77777777" w:rsidR="00E33C06" w:rsidRDefault="00E33C06" w:rsidP="00B27079">
            <w:pPr>
              <w:bidi/>
              <w:jc w:val="center"/>
              <w:rPr>
                <w:rFonts w:cs="Thulth"/>
                <w:b/>
                <w:bCs/>
                <w:sz w:val="24"/>
                <w:szCs w:val="24"/>
                <w:lang w:bidi="ar-MA"/>
              </w:rPr>
            </w:pPr>
            <w:r>
              <w:rPr>
                <w:rFonts w:cs="Thulth" w:hint="cs"/>
                <w:b/>
                <w:bCs/>
                <w:sz w:val="24"/>
                <w:szCs w:val="24"/>
                <w:rtl/>
                <w:lang w:bidi="ar-MA"/>
              </w:rPr>
              <w:t>20</w:t>
            </w:r>
          </w:p>
        </w:tc>
        <w:tc>
          <w:tcPr>
            <w:tcW w:w="2936" w:type="dxa"/>
            <w:tcBorders>
              <w:top w:val="single" w:sz="4" w:space="0" w:color="auto"/>
              <w:left w:val="single" w:sz="4" w:space="0" w:color="auto"/>
              <w:bottom w:val="single" w:sz="4" w:space="0" w:color="auto"/>
              <w:right w:val="single" w:sz="4" w:space="0" w:color="auto"/>
            </w:tcBorders>
            <w:hideMark/>
          </w:tcPr>
          <w:p w14:paraId="28E233BB"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عبد المجيد </w:t>
            </w:r>
            <w:proofErr w:type="spellStart"/>
            <w:r>
              <w:rPr>
                <w:rFonts w:cs="AdvertisingMedium" w:hint="cs"/>
                <w:sz w:val="24"/>
                <w:szCs w:val="24"/>
                <w:rtl/>
                <w:lang w:bidi="ar-MA"/>
              </w:rPr>
              <w:t>الدمناتي</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08E750F9"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F657489" w14:textId="77777777" w:rsidTr="00B27079">
        <w:tc>
          <w:tcPr>
            <w:tcW w:w="636" w:type="dxa"/>
            <w:tcBorders>
              <w:top w:val="single" w:sz="4" w:space="0" w:color="auto"/>
              <w:left w:val="single" w:sz="4" w:space="0" w:color="auto"/>
              <w:bottom w:val="single" w:sz="4" w:space="0" w:color="auto"/>
              <w:right w:val="single" w:sz="4" w:space="0" w:color="auto"/>
            </w:tcBorders>
          </w:tcPr>
          <w:p w14:paraId="5C140E27" w14:textId="77777777" w:rsidR="00E33C06" w:rsidRDefault="00E33C06" w:rsidP="00B27079">
            <w:pPr>
              <w:bidi/>
              <w:jc w:val="center"/>
              <w:rPr>
                <w:rFonts w:cs="Thulth"/>
                <w:b/>
                <w:bCs/>
                <w:sz w:val="24"/>
                <w:szCs w:val="24"/>
                <w:lang w:bidi="ar-MA"/>
              </w:rPr>
            </w:pPr>
            <w:r>
              <w:rPr>
                <w:rFonts w:cs="Thulth" w:hint="cs"/>
                <w:b/>
                <w:bCs/>
                <w:sz w:val="24"/>
                <w:szCs w:val="24"/>
                <w:rtl/>
                <w:lang w:bidi="ar-MA"/>
              </w:rPr>
              <w:t>21</w:t>
            </w:r>
          </w:p>
        </w:tc>
        <w:tc>
          <w:tcPr>
            <w:tcW w:w="2936" w:type="dxa"/>
            <w:tcBorders>
              <w:top w:val="single" w:sz="4" w:space="0" w:color="auto"/>
              <w:left w:val="single" w:sz="4" w:space="0" w:color="auto"/>
              <w:bottom w:val="single" w:sz="4" w:space="0" w:color="auto"/>
              <w:right w:val="single" w:sz="4" w:space="0" w:color="auto"/>
            </w:tcBorders>
            <w:hideMark/>
          </w:tcPr>
          <w:p w14:paraId="086FC277" w14:textId="77777777" w:rsidR="00E33C06" w:rsidRDefault="00E33C06" w:rsidP="00B27079">
            <w:pPr>
              <w:bidi/>
              <w:jc w:val="center"/>
              <w:rPr>
                <w:rFonts w:cs="AdvertisingMedium"/>
                <w:sz w:val="24"/>
                <w:szCs w:val="24"/>
                <w:lang w:bidi="ar-MA"/>
              </w:rPr>
            </w:pPr>
            <w:r>
              <w:rPr>
                <w:rFonts w:cs="AdvertisingMedium" w:hint="cs"/>
                <w:sz w:val="24"/>
                <w:szCs w:val="24"/>
                <w:rtl/>
                <w:lang w:bidi="ar-MA"/>
              </w:rPr>
              <w:t>رشيدة لشهابي</w:t>
            </w:r>
          </w:p>
        </w:tc>
        <w:tc>
          <w:tcPr>
            <w:tcW w:w="6185" w:type="dxa"/>
            <w:tcBorders>
              <w:top w:val="single" w:sz="4" w:space="0" w:color="auto"/>
              <w:left w:val="single" w:sz="4" w:space="0" w:color="auto"/>
              <w:bottom w:val="single" w:sz="4" w:space="0" w:color="auto"/>
              <w:right w:val="single" w:sz="4" w:space="0" w:color="auto"/>
            </w:tcBorders>
            <w:hideMark/>
          </w:tcPr>
          <w:p w14:paraId="42840FF8"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3E49A503" w14:textId="77777777" w:rsidTr="00B27079">
        <w:tc>
          <w:tcPr>
            <w:tcW w:w="636" w:type="dxa"/>
            <w:tcBorders>
              <w:top w:val="single" w:sz="4" w:space="0" w:color="auto"/>
              <w:left w:val="single" w:sz="4" w:space="0" w:color="auto"/>
              <w:bottom w:val="single" w:sz="4" w:space="0" w:color="auto"/>
              <w:right w:val="single" w:sz="4" w:space="0" w:color="auto"/>
            </w:tcBorders>
          </w:tcPr>
          <w:p w14:paraId="523484A2" w14:textId="77777777" w:rsidR="00E33C06" w:rsidRDefault="00E33C06" w:rsidP="00B27079">
            <w:pPr>
              <w:bidi/>
              <w:jc w:val="center"/>
              <w:rPr>
                <w:rFonts w:cs="Thulth"/>
                <w:b/>
                <w:bCs/>
                <w:sz w:val="24"/>
                <w:szCs w:val="24"/>
                <w:lang w:bidi="ar-MA"/>
              </w:rPr>
            </w:pPr>
            <w:r>
              <w:rPr>
                <w:rFonts w:cs="Thulth" w:hint="cs"/>
                <w:b/>
                <w:bCs/>
                <w:sz w:val="24"/>
                <w:szCs w:val="24"/>
                <w:rtl/>
                <w:lang w:bidi="ar-MA"/>
              </w:rPr>
              <w:t>22</w:t>
            </w:r>
          </w:p>
        </w:tc>
        <w:tc>
          <w:tcPr>
            <w:tcW w:w="2936" w:type="dxa"/>
            <w:tcBorders>
              <w:top w:val="single" w:sz="4" w:space="0" w:color="auto"/>
              <w:left w:val="single" w:sz="4" w:space="0" w:color="auto"/>
              <w:bottom w:val="single" w:sz="4" w:space="0" w:color="auto"/>
              <w:right w:val="single" w:sz="4" w:space="0" w:color="auto"/>
            </w:tcBorders>
            <w:hideMark/>
          </w:tcPr>
          <w:p w14:paraId="43D12506" w14:textId="77777777" w:rsidR="00E33C06" w:rsidRDefault="00E33C06" w:rsidP="00B27079">
            <w:pPr>
              <w:bidi/>
              <w:jc w:val="center"/>
              <w:rPr>
                <w:rFonts w:cs="AdvertisingMedium"/>
                <w:sz w:val="24"/>
                <w:szCs w:val="24"/>
                <w:lang w:bidi="ar-MA"/>
              </w:rPr>
            </w:pPr>
            <w:r>
              <w:rPr>
                <w:rFonts w:cs="AdvertisingMedium" w:hint="cs"/>
                <w:sz w:val="24"/>
                <w:szCs w:val="24"/>
                <w:rtl/>
                <w:lang w:bidi="ar-MA"/>
              </w:rPr>
              <w:t>لحسن حبيبو</w:t>
            </w:r>
          </w:p>
        </w:tc>
        <w:tc>
          <w:tcPr>
            <w:tcW w:w="6185" w:type="dxa"/>
            <w:tcBorders>
              <w:top w:val="single" w:sz="4" w:space="0" w:color="auto"/>
              <w:left w:val="single" w:sz="4" w:space="0" w:color="auto"/>
              <w:bottom w:val="single" w:sz="4" w:space="0" w:color="auto"/>
              <w:right w:val="single" w:sz="4" w:space="0" w:color="auto"/>
            </w:tcBorders>
            <w:hideMark/>
          </w:tcPr>
          <w:p w14:paraId="49863FC8"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47AE7F34" w14:textId="77777777" w:rsidTr="00B27079">
        <w:tc>
          <w:tcPr>
            <w:tcW w:w="636" w:type="dxa"/>
            <w:tcBorders>
              <w:top w:val="single" w:sz="4" w:space="0" w:color="auto"/>
              <w:left w:val="single" w:sz="4" w:space="0" w:color="auto"/>
              <w:bottom w:val="single" w:sz="4" w:space="0" w:color="auto"/>
              <w:right w:val="single" w:sz="4" w:space="0" w:color="auto"/>
            </w:tcBorders>
          </w:tcPr>
          <w:p w14:paraId="2A4C3743" w14:textId="77777777" w:rsidR="00E33C06" w:rsidRDefault="00E33C06" w:rsidP="00B27079">
            <w:pPr>
              <w:bidi/>
              <w:jc w:val="center"/>
              <w:rPr>
                <w:rFonts w:cs="Thulth"/>
                <w:b/>
                <w:bCs/>
                <w:sz w:val="24"/>
                <w:szCs w:val="24"/>
                <w:rtl/>
                <w:lang w:bidi="ar-MA"/>
              </w:rPr>
            </w:pPr>
            <w:r>
              <w:rPr>
                <w:rFonts w:cs="Thulth" w:hint="cs"/>
                <w:b/>
                <w:bCs/>
                <w:sz w:val="24"/>
                <w:szCs w:val="24"/>
                <w:rtl/>
                <w:lang w:bidi="ar-MA"/>
              </w:rPr>
              <w:t>23</w:t>
            </w:r>
          </w:p>
        </w:tc>
        <w:tc>
          <w:tcPr>
            <w:tcW w:w="2936" w:type="dxa"/>
            <w:tcBorders>
              <w:top w:val="single" w:sz="4" w:space="0" w:color="auto"/>
              <w:left w:val="single" w:sz="4" w:space="0" w:color="auto"/>
              <w:bottom w:val="single" w:sz="4" w:space="0" w:color="auto"/>
              <w:right w:val="single" w:sz="4" w:space="0" w:color="auto"/>
            </w:tcBorders>
          </w:tcPr>
          <w:p w14:paraId="48F0D0A4"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البشير جوهر</w:t>
            </w:r>
          </w:p>
        </w:tc>
        <w:tc>
          <w:tcPr>
            <w:tcW w:w="6185" w:type="dxa"/>
            <w:tcBorders>
              <w:top w:val="single" w:sz="4" w:space="0" w:color="auto"/>
              <w:left w:val="single" w:sz="4" w:space="0" w:color="auto"/>
              <w:bottom w:val="single" w:sz="4" w:space="0" w:color="auto"/>
              <w:right w:val="single" w:sz="4" w:space="0" w:color="auto"/>
            </w:tcBorders>
          </w:tcPr>
          <w:p w14:paraId="59811279" w14:textId="77777777" w:rsidR="00E33C06" w:rsidRDefault="00E33C06" w:rsidP="00B27079">
            <w:pPr>
              <w:bidi/>
              <w:jc w:val="center"/>
              <w:rPr>
                <w:rFonts w:cs="AdvertisingMedium"/>
                <w:sz w:val="24"/>
                <w:szCs w:val="24"/>
                <w:rtl/>
              </w:rPr>
            </w:pPr>
            <w:r w:rsidRPr="00A21171">
              <w:rPr>
                <w:rFonts w:cs="AdvertisingMedium" w:hint="cs"/>
                <w:sz w:val="24"/>
                <w:szCs w:val="24"/>
                <w:rtl/>
              </w:rPr>
              <w:t>"          "          "</w:t>
            </w:r>
          </w:p>
        </w:tc>
      </w:tr>
      <w:tr w:rsidR="00E33C06" w14:paraId="55DA95C6" w14:textId="77777777" w:rsidTr="00B27079">
        <w:tc>
          <w:tcPr>
            <w:tcW w:w="636" w:type="dxa"/>
            <w:tcBorders>
              <w:top w:val="single" w:sz="4" w:space="0" w:color="auto"/>
              <w:left w:val="single" w:sz="4" w:space="0" w:color="auto"/>
              <w:bottom w:val="single" w:sz="4" w:space="0" w:color="auto"/>
              <w:right w:val="single" w:sz="4" w:space="0" w:color="auto"/>
            </w:tcBorders>
          </w:tcPr>
          <w:p w14:paraId="0C52C02A" w14:textId="77777777" w:rsidR="00E33C06" w:rsidRDefault="00E33C06" w:rsidP="00B27079">
            <w:pPr>
              <w:bidi/>
              <w:jc w:val="center"/>
              <w:rPr>
                <w:rFonts w:cs="Thulth"/>
                <w:b/>
                <w:bCs/>
                <w:sz w:val="24"/>
                <w:szCs w:val="24"/>
                <w:rtl/>
                <w:lang w:bidi="ar-MA"/>
              </w:rPr>
            </w:pPr>
            <w:r>
              <w:rPr>
                <w:rFonts w:cs="Thulth" w:hint="cs"/>
                <w:b/>
                <w:bCs/>
                <w:sz w:val="24"/>
                <w:szCs w:val="24"/>
                <w:rtl/>
                <w:lang w:bidi="ar-MA"/>
              </w:rPr>
              <w:t>24</w:t>
            </w:r>
          </w:p>
        </w:tc>
        <w:tc>
          <w:tcPr>
            <w:tcW w:w="2936" w:type="dxa"/>
            <w:tcBorders>
              <w:top w:val="single" w:sz="4" w:space="0" w:color="auto"/>
              <w:left w:val="single" w:sz="4" w:space="0" w:color="auto"/>
              <w:bottom w:val="single" w:sz="4" w:space="0" w:color="auto"/>
              <w:right w:val="single" w:sz="4" w:space="0" w:color="auto"/>
            </w:tcBorders>
          </w:tcPr>
          <w:p w14:paraId="5DA2CFAA"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عمر السلكي</w:t>
            </w:r>
          </w:p>
        </w:tc>
        <w:tc>
          <w:tcPr>
            <w:tcW w:w="6185" w:type="dxa"/>
            <w:tcBorders>
              <w:top w:val="single" w:sz="4" w:space="0" w:color="auto"/>
              <w:left w:val="single" w:sz="4" w:space="0" w:color="auto"/>
              <w:bottom w:val="single" w:sz="4" w:space="0" w:color="auto"/>
              <w:right w:val="single" w:sz="4" w:space="0" w:color="auto"/>
            </w:tcBorders>
          </w:tcPr>
          <w:p w14:paraId="4A05A6BE" w14:textId="77777777" w:rsidR="00E33C06" w:rsidRPr="00A21171" w:rsidRDefault="00E33C06" w:rsidP="00B27079">
            <w:pPr>
              <w:bidi/>
              <w:jc w:val="center"/>
              <w:rPr>
                <w:rFonts w:cs="AdvertisingMedium"/>
                <w:sz w:val="24"/>
                <w:szCs w:val="24"/>
                <w:rtl/>
              </w:rPr>
            </w:pPr>
            <w:r>
              <w:rPr>
                <w:rFonts w:cs="AdvertisingMedium" w:hint="cs"/>
                <w:sz w:val="24"/>
                <w:szCs w:val="24"/>
                <w:rtl/>
              </w:rPr>
              <w:t>"          "          "</w:t>
            </w:r>
          </w:p>
        </w:tc>
      </w:tr>
      <w:tr w:rsidR="00E33C06" w14:paraId="1BAE0B84" w14:textId="77777777" w:rsidTr="00B27079">
        <w:tc>
          <w:tcPr>
            <w:tcW w:w="636" w:type="dxa"/>
            <w:tcBorders>
              <w:top w:val="single" w:sz="4" w:space="0" w:color="auto"/>
              <w:left w:val="single" w:sz="4" w:space="0" w:color="auto"/>
              <w:bottom w:val="single" w:sz="4" w:space="0" w:color="auto"/>
              <w:right w:val="single" w:sz="4" w:space="0" w:color="auto"/>
            </w:tcBorders>
          </w:tcPr>
          <w:p w14:paraId="3DB0A319" w14:textId="77777777" w:rsidR="00E33C06" w:rsidRDefault="00E33C06" w:rsidP="00B27079">
            <w:pPr>
              <w:bidi/>
              <w:jc w:val="center"/>
              <w:rPr>
                <w:rFonts w:cs="Thulth"/>
                <w:b/>
                <w:bCs/>
                <w:sz w:val="24"/>
                <w:szCs w:val="24"/>
                <w:lang w:bidi="ar-MA"/>
              </w:rPr>
            </w:pPr>
            <w:r>
              <w:rPr>
                <w:rFonts w:cs="Thulth" w:hint="cs"/>
                <w:b/>
                <w:bCs/>
                <w:sz w:val="24"/>
                <w:szCs w:val="24"/>
                <w:rtl/>
                <w:lang w:bidi="ar-MA"/>
              </w:rPr>
              <w:t>25</w:t>
            </w:r>
          </w:p>
        </w:tc>
        <w:tc>
          <w:tcPr>
            <w:tcW w:w="2936" w:type="dxa"/>
            <w:tcBorders>
              <w:top w:val="single" w:sz="4" w:space="0" w:color="auto"/>
              <w:left w:val="single" w:sz="4" w:space="0" w:color="auto"/>
              <w:bottom w:val="single" w:sz="4" w:space="0" w:color="auto"/>
              <w:right w:val="single" w:sz="4" w:space="0" w:color="auto"/>
            </w:tcBorders>
            <w:hideMark/>
          </w:tcPr>
          <w:p w14:paraId="3C6DCB93" w14:textId="77777777" w:rsidR="00E33C06" w:rsidRDefault="00E33C06" w:rsidP="00B27079">
            <w:pPr>
              <w:bidi/>
              <w:jc w:val="center"/>
              <w:rPr>
                <w:rFonts w:cs="AdvertisingMedium"/>
                <w:sz w:val="24"/>
                <w:szCs w:val="24"/>
                <w:lang w:bidi="ar-MA"/>
              </w:rPr>
            </w:pPr>
            <w:r>
              <w:rPr>
                <w:rFonts w:cs="AdvertisingMedium" w:hint="cs"/>
                <w:sz w:val="24"/>
                <w:szCs w:val="24"/>
                <w:rtl/>
                <w:lang w:bidi="ar-MA"/>
              </w:rPr>
              <w:t>رجاء المنصوري</w:t>
            </w:r>
          </w:p>
        </w:tc>
        <w:tc>
          <w:tcPr>
            <w:tcW w:w="6185" w:type="dxa"/>
            <w:tcBorders>
              <w:top w:val="single" w:sz="4" w:space="0" w:color="auto"/>
              <w:left w:val="single" w:sz="4" w:space="0" w:color="auto"/>
              <w:bottom w:val="single" w:sz="4" w:space="0" w:color="auto"/>
              <w:right w:val="single" w:sz="4" w:space="0" w:color="auto"/>
            </w:tcBorders>
            <w:hideMark/>
          </w:tcPr>
          <w:p w14:paraId="5B27A9E8"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7E676D33" w14:textId="77777777" w:rsidTr="00B27079">
        <w:tc>
          <w:tcPr>
            <w:tcW w:w="636" w:type="dxa"/>
            <w:tcBorders>
              <w:top w:val="single" w:sz="4" w:space="0" w:color="auto"/>
              <w:left w:val="single" w:sz="4" w:space="0" w:color="auto"/>
              <w:bottom w:val="single" w:sz="4" w:space="0" w:color="auto"/>
              <w:right w:val="single" w:sz="4" w:space="0" w:color="auto"/>
            </w:tcBorders>
          </w:tcPr>
          <w:p w14:paraId="7EFC7F72" w14:textId="77777777" w:rsidR="00E33C06" w:rsidRDefault="00E33C06" w:rsidP="00B27079">
            <w:pPr>
              <w:bidi/>
              <w:jc w:val="center"/>
              <w:rPr>
                <w:rFonts w:cs="Thulth"/>
                <w:b/>
                <w:bCs/>
                <w:sz w:val="24"/>
                <w:szCs w:val="24"/>
                <w:rtl/>
                <w:lang w:bidi="ar-MA"/>
              </w:rPr>
            </w:pPr>
            <w:r>
              <w:rPr>
                <w:rFonts w:cs="Thulth" w:hint="cs"/>
                <w:b/>
                <w:bCs/>
                <w:sz w:val="24"/>
                <w:szCs w:val="24"/>
                <w:rtl/>
                <w:lang w:bidi="ar-MA"/>
              </w:rPr>
              <w:t>26</w:t>
            </w:r>
          </w:p>
        </w:tc>
        <w:tc>
          <w:tcPr>
            <w:tcW w:w="2936" w:type="dxa"/>
            <w:tcBorders>
              <w:top w:val="single" w:sz="4" w:space="0" w:color="auto"/>
              <w:left w:val="single" w:sz="4" w:space="0" w:color="auto"/>
              <w:bottom w:val="single" w:sz="4" w:space="0" w:color="auto"/>
              <w:right w:val="single" w:sz="4" w:space="0" w:color="auto"/>
            </w:tcBorders>
          </w:tcPr>
          <w:p w14:paraId="37B236F8"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عبد السلام سي كوري</w:t>
            </w:r>
          </w:p>
        </w:tc>
        <w:tc>
          <w:tcPr>
            <w:tcW w:w="6185" w:type="dxa"/>
            <w:tcBorders>
              <w:top w:val="single" w:sz="4" w:space="0" w:color="auto"/>
              <w:left w:val="single" w:sz="4" w:space="0" w:color="auto"/>
              <w:bottom w:val="single" w:sz="4" w:space="0" w:color="auto"/>
              <w:right w:val="single" w:sz="4" w:space="0" w:color="auto"/>
            </w:tcBorders>
          </w:tcPr>
          <w:p w14:paraId="4AF399FD" w14:textId="77777777" w:rsidR="00E33C06" w:rsidRDefault="00E33C06" w:rsidP="00B27079">
            <w:pPr>
              <w:bidi/>
              <w:jc w:val="center"/>
              <w:rPr>
                <w:rFonts w:cs="AdvertisingMedium"/>
                <w:sz w:val="24"/>
                <w:szCs w:val="24"/>
                <w:rtl/>
              </w:rPr>
            </w:pPr>
            <w:r w:rsidRPr="00A21171">
              <w:rPr>
                <w:rFonts w:cs="AdvertisingMedium" w:hint="cs"/>
                <w:sz w:val="24"/>
                <w:szCs w:val="24"/>
                <w:rtl/>
              </w:rPr>
              <w:t>"          "          "</w:t>
            </w:r>
          </w:p>
        </w:tc>
      </w:tr>
      <w:tr w:rsidR="00E33C06" w14:paraId="5F351939" w14:textId="77777777" w:rsidTr="00B27079">
        <w:tc>
          <w:tcPr>
            <w:tcW w:w="636" w:type="dxa"/>
            <w:tcBorders>
              <w:top w:val="single" w:sz="4" w:space="0" w:color="auto"/>
              <w:left w:val="single" w:sz="4" w:space="0" w:color="auto"/>
              <w:bottom w:val="single" w:sz="4" w:space="0" w:color="auto"/>
              <w:right w:val="single" w:sz="4" w:space="0" w:color="auto"/>
            </w:tcBorders>
          </w:tcPr>
          <w:p w14:paraId="60D54C1D" w14:textId="77777777" w:rsidR="00E33C06" w:rsidRDefault="00E33C06" w:rsidP="00B27079">
            <w:pPr>
              <w:bidi/>
              <w:jc w:val="center"/>
              <w:rPr>
                <w:rFonts w:cs="Thulth"/>
                <w:b/>
                <w:bCs/>
                <w:sz w:val="24"/>
                <w:szCs w:val="24"/>
                <w:lang w:bidi="ar-MA"/>
              </w:rPr>
            </w:pPr>
            <w:r>
              <w:rPr>
                <w:rFonts w:cs="Thulth" w:hint="cs"/>
                <w:b/>
                <w:bCs/>
                <w:sz w:val="24"/>
                <w:szCs w:val="24"/>
                <w:rtl/>
                <w:lang w:bidi="ar-MA"/>
              </w:rPr>
              <w:t>27</w:t>
            </w:r>
          </w:p>
        </w:tc>
        <w:tc>
          <w:tcPr>
            <w:tcW w:w="2936" w:type="dxa"/>
            <w:tcBorders>
              <w:top w:val="single" w:sz="4" w:space="0" w:color="auto"/>
              <w:left w:val="single" w:sz="4" w:space="0" w:color="auto"/>
              <w:bottom w:val="single" w:sz="4" w:space="0" w:color="auto"/>
              <w:right w:val="single" w:sz="4" w:space="0" w:color="auto"/>
            </w:tcBorders>
            <w:hideMark/>
          </w:tcPr>
          <w:p w14:paraId="71D5E7D9" w14:textId="77777777" w:rsidR="00E33C06" w:rsidRDefault="00E33C06" w:rsidP="00B27079">
            <w:pPr>
              <w:bidi/>
              <w:jc w:val="center"/>
              <w:rPr>
                <w:rFonts w:cs="AdvertisingMedium"/>
                <w:sz w:val="24"/>
                <w:szCs w:val="24"/>
                <w:lang w:bidi="ar-MA"/>
              </w:rPr>
            </w:pPr>
            <w:r>
              <w:rPr>
                <w:rFonts w:cs="AdvertisingMedium" w:hint="cs"/>
                <w:sz w:val="24"/>
                <w:szCs w:val="24"/>
                <w:rtl/>
                <w:lang w:bidi="ar-MA"/>
              </w:rPr>
              <w:t>ي. عبد المالك المنصوري</w:t>
            </w:r>
          </w:p>
        </w:tc>
        <w:tc>
          <w:tcPr>
            <w:tcW w:w="6185" w:type="dxa"/>
            <w:tcBorders>
              <w:top w:val="single" w:sz="4" w:space="0" w:color="auto"/>
              <w:left w:val="single" w:sz="4" w:space="0" w:color="auto"/>
              <w:bottom w:val="single" w:sz="4" w:space="0" w:color="auto"/>
              <w:right w:val="single" w:sz="4" w:space="0" w:color="auto"/>
            </w:tcBorders>
            <w:hideMark/>
          </w:tcPr>
          <w:p w14:paraId="362C5E94"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3E1312E0" w14:textId="77777777" w:rsidTr="00B27079">
        <w:tc>
          <w:tcPr>
            <w:tcW w:w="636" w:type="dxa"/>
            <w:tcBorders>
              <w:top w:val="single" w:sz="4" w:space="0" w:color="auto"/>
              <w:left w:val="single" w:sz="4" w:space="0" w:color="auto"/>
              <w:bottom w:val="single" w:sz="4" w:space="0" w:color="auto"/>
              <w:right w:val="single" w:sz="4" w:space="0" w:color="auto"/>
            </w:tcBorders>
          </w:tcPr>
          <w:p w14:paraId="13158829" w14:textId="77777777" w:rsidR="00E33C06" w:rsidRDefault="00E33C06" w:rsidP="00B27079">
            <w:pPr>
              <w:bidi/>
              <w:jc w:val="center"/>
              <w:rPr>
                <w:rFonts w:cs="Thulth"/>
                <w:b/>
                <w:bCs/>
                <w:sz w:val="24"/>
                <w:szCs w:val="24"/>
                <w:rtl/>
                <w:lang w:bidi="ar-MA"/>
              </w:rPr>
            </w:pPr>
            <w:r>
              <w:rPr>
                <w:rFonts w:cs="Thulth" w:hint="cs"/>
                <w:b/>
                <w:bCs/>
                <w:sz w:val="24"/>
                <w:szCs w:val="24"/>
                <w:rtl/>
                <w:lang w:bidi="ar-MA"/>
              </w:rPr>
              <w:t>28</w:t>
            </w:r>
          </w:p>
        </w:tc>
        <w:tc>
          <w:tcPr>
            <w:tcW w:w="2936" w:type="dxa"/>
            <w:tcBorders>
              <w:top w:val="single" w:sz="4" w:space="0" w:color="auto"/>
              <w:left w:val="single" w:sz="4" w:space="0" w:color="auto"/>
              <w:bottom w:val="single" w:sz="4" w:space="0" w:color="auto"/>
              <w:right w:val="single" w:sz="4" w:space="0" w:color="auto"/>
            </w:tcBorders>
          </w:tcPr>
          <w:p w14:paraId="3C154850"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محمد ايت </w:t>
            </w:r>
            <w:proofErr w:type="spellStart"/>
            <w:r>
              <w:rPr>
                <w:rFonts w:cs="AdvertisingMedium" w:hint="cs"/>
                <w:sz w:val="24"/>
                <w:szCs w:val="24"/>
                <w:rtl/>
                <w:lang w:bidi="ar-MA"/>
              </w:rPr>
              <w:t>بويدو</w:t>
            </w:r>
            <w:proofErr w:type="spellEnd"/>
          </w:p>
        </w:tc>
        <w:tc>
          <w:tcPr>
            <w:tcW w:w="6185" w:type="dxa"/>
            <w:tcBorders>
              <w:top w:val="single" w:sz="4" w:space="0" w:color="auto"/>
              <w:left w:val="single" w:sz="4" w:space="0" w:color="auto"/>
              <w:bottom w:val="single" w:sz="4" w:space="0" w:color="auto"/>
              <w:right w:val="single" w:sz="4" w:space="0" w:color="auto"/>
            </w:tcBorders>
          </w:tcPr>
          <w:p w14:paraId="1784007A" w14:textId="77777777" w:rsidR="00E33C06" w:rsidRDefault="00E33C06" w:rsidP="00B27079">
            <w:pPr>
              <w:bidi/>
              <w:jc w:val="center"/>
              <w:rPr>
                <w:rFonts w:cs="AdvertisingMedium"/>
                <w:sz w:val="24"/>
                <w:szCs w:val="24"/>
                <w:rtl/>
              </w:rPr>
            </w:pPr>
            <w:r w:rsidRPr="00A21171">
              <w:rPr>
                <w:rFonts w:cs="AdvertisingMedium" w:hint="cs"/>
                <w:sz w:val="24"/>
                <w:szCs w:val="24"/>
                <w:rtl/>
              </w:rPr>
              <w:t>"          "          "</w:t>
            </w:r>
          </w:p>
        </w:tc>
      </w:tr>
      <w:tr w:rsidR="00E33C06" w14:paraId="6A28F1C4" w14:textId="77777777" w:rsidTr="00B27079">
        <w:tc>
          <w:tcPr>
            <w:tcW w:w="636" w:type="dxa"/>
            <w:tcBorders>
              <w:top w:val="single" w:sz="4" w:space="0" w:color="auto"/>
              <w:left w:val="single" w:sz="4" w:space="0" w:color="auto"/>
              <w:bottom w:val="single" w:sz="4" w:space="0" w:color="auto"/>
              <w:right w:val="single" w:sz="4" w:space="0" w:color="auto"/>
            </w:tcBorders>
          </w:tcPr>
          <w:p w14:paraId="7CC7EAF2" w14:textId="77777777" w:rsidR="00E33C06" w:rsidRDefault="00E33C06" w:rsidP="00B27079">
            <w:pPr>
              <w:bidi/>
              <w:jc w:val="center"/>
              <w:rPr>
                <w:rFonts w:cs="Thulth"/>
                <w:b/>
                <w:bCs/>
                <w:sz w:val="24"/>
                <w:szCs w:val="24"/>
                <w:rtl/>
                <w:lang w:bidi="ar-MA"/>
              </w:rPr>
            </w:pPr>
            <w:r>
              <w:rPr>
                <w:rFonts w:cs="Thulth" w:hint="cs"/>
                <w:b/>
                <w:bCs/>
                <w:sz w:val="24"/>
                <w:szCs w:val="24"/>
                <w:rtl/>
                <w:lang w:bidi="ar-MA"/>
              </w:rPr>
              <w:t>29</w:t>
            </w:r>
          </w:p>
        </w:tc>
        <w:tc>
          <w:tcPr>
            <w:tcW w:w="2936" w:type="dxa"/>
            <w:tcBorders>
              <w:top w:val="single" w:sz="4" w:space="0" w:color="auto"/>
              <w:left w:val="single" w:sz="4" w:space="0" w:color="auto"/>
              <w:bottom w:val="single" w:sz="4" w:space="0" w:color="auto"/>
              <w:right w:val="single" w:sz="4" w:space="0" w:color="auto"/>
            </w:tcBorders>
          </w:tcPr>
          <w:p w14:paraId="1C8D425F"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سلوى بولحية</w:t>
            </w:r>
          </w:p>
        </w:tc>
        <w:tc>
          <w:tcPr>
            <w:tcW w:w="6185" w:type="dxa"/>
            <w:tcBorders>
              <w:top w:val="single" w:sz="4" w:space="0" w:color="auto"/>
              <w:left w:val="single" w:sz="4" w:space="0" w:color="auto"/>
              <w:bottom w:val="single" w:sz="4" w:space="0" w:color="auto"/>
              <w:right w:val="single" w:sz="4" w:space="0" w:color="auto"/>
            </w:tcBorders>
          </w:tcPr>
          <w:p w14:paraId="7238051C" w14:textId="77777777" w:rsidR="00E33C06" w:rsidRPr="00A21171" w:rsidRDefault="00E33C06" w:rsidP="00B27079">
            <w:pPr>
              <w:bidi/>
              <w:jc w:val="center"/>
              <w:rPr>
                <w:rFonts w:cs="AdvertisingMedium"/>
                <w:sz w:val="24"/>
                <w:szCs w:val="24"/>
                <w:rtl/>
              </w:rPr>
            </w:pPr>
            <w:r>
              <w:rPr>
                <w:rFonts w:cs="AdvertisingMedium" w:hint="cs"/>
                <w:sz w:val="24"/>
                <w:szCs w:val="24"/>
                <w:rtl/>
              </w:rPr>
              <w:t>"          "          "</w:t>
            </w:r>
          </w:p>
        </w:tc>
      </w:tr>
      <w:tr w:rsidR="00E33C06" w14:paraId="5285FC5C" w14:textId="77777777" w:rsidTr="00B27079">
        <w:tc>
          <w:tcPr>
            <w:tcW w:w="636" w:type="dxa"/>
            <w:tcBorders>
              <w:top w:val="single" w:sz="4" w:space="0" w:color="auto"/>
              <w:left w:val="single" w:sz="4" w:space="0" w:color="auto"/>
              <w:bottom w:val="single" w:sz="4" w:space="0" w:color="auto"/>
              <w:right w:val="single" w:sz="4" w:space="0" w:color="auto"/>
            </w:tcBorders>
          </w:tcPr>
          <w:p w14:paraId="3FCFC9F0" w14:textId="77777777" w:rsidR="00E33C06" w:rsidRDefault="00E33C06" w:rsidP="00B27079">
            <w:pPr>
              <w:bidi/>
              <w:jc w:val="center"/>
              <w:rPr>
                <w:rFonts w:cs="Thulth"/>
                <w:b/>
                <w:bCs/>
                <w:sz w:val="24"/>
                <w:szCs w:val="24"/>
                <w:rtl/>
                <w:lang w:bidi="ar-MA"/>
              </w:rPr>
            </w:pPr>
            <w:r>
              <w:rPr>
                <w:rFonts w:cs="Thulth" w:hint="cs"/>
                <w:b/>
                <w:bCs/>
                <w:sz w:val="24"/>
                <w:szCs w:val="24"/>
                <w:rtl/>
                <w:lang w:bidi="ar-MA"/>
              </w:rPr>
              <w:t>30</w:t>
            </w:r>
          </w:p>
        </w:tc>
        <w:tc>
          <w:tcPr>
            <w:tcW w:w="2936" w:type="dxa"/>
            <w:tcBorders>
              <w:top w:val="single" w:sz="4" w:space="0" w:color="auto"/>
              <w:left w:val="single" w:sz="4" w:space="0" w:color="auto"/>
              <w:bottom w:val="single" w:sz="4" w:space="0" w:color="auto"/>
              <w:right w:val="single" w:sz="4" w:space="0" w:color="auto"/>
            </w:tcBorders>
          </w:tcPr>
          <w:p w14:paraId="2182DEF2"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السعيد ايت المحجوب</w:t>
            </w:r>
          </w:p>
        </w:tc>
        <w:tc>
          <w:tcPr>
            <w:tcW w:w="6185" w:type="dxa"/>
            <w:tcBorders>
              <w:top w:val="single" w:sz="4" w:space="0" w:color="auto"/>
              <w:left w:val="single" w:sz="4" w:space="0" w:color="auto"/>
              <w:bottom w:val="single" w:sz="4" w:space="0" w:color="auto"/>
              <w:right w:val="single" w:sz="4" w:space="0" w:color="auto"/>
            </w:tcBorders>
          </w:tcPr>
          <w:p w14:paraId="34AFACD3" w14:textId="77777777" w:rsidR="00E33C06" w:rsidRDefault="00E33C06" w:rsidP="00B27079">
            <w:pPr>
              <w:bidi/>
              <w:jc w:val="center"/>
              <w:rPr>
                <w:rFonts w:cs="AdvertisingMedium"/>
                <w:sz w:val="24"/>
                <w:szCs w:val="24"/>
                <w:rtl/>
              </w:rPr>
            </w:pPr>
            <w:r w:rsidRPr="00A21171">
              <w:rPr>
                <w:rFonts w:cs="AdvertisingMedium" w:hint="cs"/>
                <w:sz w:val="24"/>
                <w:szCs w:val="24"/>
                <w:rtl/>
              </w:rPr>
              <w:t>"          "          "</w:t>
            </w:r>
          </w:p>
        </w:tc>
      </w:tr>
      <w:tr w:rsidR="00E33C06" w14:paraId="3BCDB10D" w14:textId="77777777" w:rsidTr="00B27079">
        <w:tc>
          <w:tcPr>
            <w:tcW w:w="636" w:type="dxa"/>
            <w:tcBorders>
              <w:top w:val="single" w:sz="4" w:space="0" w:color="auto"/>
              <w:left w:val="single" w:sz="4" w:space="0" w:color="auto"/>
              <w:bottom w:val="single" w:sz="4" w:space="0" w:color="auto"/>
              <w:right w:val="single" w:sz="4" w:space="0" w:color="auto"/>
            </w:tcBorders>
          </w:tcPr>
          <w:p w14:paraId="792F29DD" w14:textId="77777777" w:rsidR="00E33C06" w:rsidRDefault="00E33C06" w:rsidP="00B27079">
            <w:pPr>
              <w:bidi/>
              <w:jc w:val="center"/>
              <w:rPr>
                <w:rFonts w:cs="Thulth"/>
                <w:b/>
                <w:bCs/>
                <w:sz w:val="24"/>
                <w:szCs w:val="24"/>
                <w:lang w:bidi="ar-MA"/>
              </w:rPr>
            </w:pPr>
            <w:r>
              <w:rPr>
                <w:rFonts w:cs="Thulth" w:hint="cs"/>
                <w:b/>
                <w:bCs/>
                <w:sz w:val="24"/>
                <w:szCs w:val="24"/>
                <w:rtl/>
                <w:lang w:bidi="ar-MA"/>
              </w:rPr>
              <w:t>31</w:t>
            </w:r>
          </w:p>
        </w:tc>
        <w:tc>
          <w:tcPr>
            <w:tcW w:w="2936" w:type="dxa"/>
            <w:tcBorders>
              <w:top w:val="single" w:sz="4" w:space="0" w:color="auto"/>
              <w:left w:val="single" w:sz="4" w:space="0" w:color="auto"/>
              <w:bottom w:val="single" w:sz="4" w:space="0" w:color="auto"/>
              <w:right w:val="single" w:sz="4" w:space="0" w:color="auto"/>
            </w:tcBorders>
          </w:tcPr>
          <w:p w14:paraId="2165F853" w14:textId="77777777" w:rsidR="00E33C06" w:rsidRDefault="00E33C06" w:rsidP="00B27079">
            <w:pPr>
              <w:bidi/>
              <w:jc w:val="center"/>
              <w:rPr>
                <w:rFonts w:cs="AdvertisingMedium"/>
                <w:sz w:val="24"/>
                <w:szCs w:val="24"/>
                <w:lang w:bidi="ar-MA"/>
              </w:rPr>
            </w:pPr>
            <w:r>
              <w:rPr>
                <w:rFonts w:cs="AdvertisingMedium" w:hint="cs"/>
                <w:sz w:val="24"/>
                <w:szCs w:val="24"/>
                <w:rtl/>
                <w:lang w:bidi="ar-MA"/>
              </w:rPr>
              <w:t>كنزة الطالبي</w:t>
            </w:r>
          </w:p>
        </w:tc>
        <w:tc>
          <w:tcPr>
            <w:tcW w:w="6185" w:type="dxa"/>
            <w:tcBorders>
              <w:top w:val="single" w:sz="4" w:space="0" w:color="auto"/>
              <w:left w:val="single" w:sz="4" w:space="0" w:color="auto"/>
              <w:bottom w:val="single" w:sz="4" w:space="0" w:color="auto"/>
              <w:right w:val="single" w:sz="4" w:space="0" w:color="auto"/>
            </w:tcBorders>
            <w:hideMark/>
          </w:tcPr>
          <w:p w14:paraId="5FF45780"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2B489E41" w14:textId="77777777" w:rsidTr="00B27079">
        <w:tc>
          <w:tcPr>
            <w:tcW w:w="636" w:type="dxa"/>
            <w:tcBorders>
              <w:top w:val="single" w:sz="4" w:space="0" w:color="auto"/>
              <w:left w:val="single" w:sz="4" w:space="0" w:color="auto"/>
              <w:bottom w:val="single" w:sz="4" w:space="0" w:color="auto"/>
              <w:right w:val="single" w:sz="4" w:space="0" w:color="auto"/>
            </w:tcBorders>
          </w:tcPr>
          <w:p w14:paraId="5D0E1A9C" w14:textId="77777777" w:rsidR="00E33C06" w:rsidRDefault="00E33C06" w:rsidP="00B27079">
            <w:pPr>
              <w:bidi/>
              <w:jc w:val="center"/>
              <w:rPr>
                <w:rFonts w:cs="Thulth"/>
                <w:b/>
                <w:bCs/>
                <w:sz w:val="24"/>
                <w:szCs w:val="24"/>
                <w:lang w:bidi="ar-MA"/>
              </w:rPr>
            </w:pPr>
            <w:r>
              <w:rPr>
                <w:rFonts w:cs="Thulth" w:hint="cs"/>
                <w:b/>
                <w:bCs/>
                <w:sz w:val="24"/>
                <w:szCs w:val="24"/>
                <w:rtl/>
                <w:lang w:bidi="ar-MA"/>
              </w:rPr>
              <w:t>32</w:t>
            </w:r>
          </w:p>
        </w:tc>
        <w:tc>
          <w:tcPr>
            <w:tcW w:w="2936" w:type="dxa"/>
            <w:tcBorders>
              <w:top w:val="single" w:sz="4" w:space="0" w:color="auto"/>
              <w:left w:val="single" w:sz="4" w:space="0" w:color="auto"/>
              <w:bottom w:val="single" w:sz="4" w:space="0" w:color="auto"/>
              <w:right w:val="single" w:sz="4" w:space="0" w:color="auto"/>
            </w:tcBorders>
          </w:tcPr>
          <w:p w14:paraId="011FB92E"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محمد </w:t>
            </w:r>
            <w:proofErr w:type="spellStart"/>
            <w:r>
              <w:rPr>
                <w:rFonts w:cs="AdvertisingMedium" w:hint="cs"/>
                <w:sz w:val="24"/>
                <w:szCs w:val="24"/>
                <w:rtl/>
                <w:lang w:bidi="ar-MA"/>
              </w:rPr>
              <w:t>بنشقرون</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390FB968" w14:textId="77777777" w:rsidR="00E33C06" w:rsidRDefault="00E33C06" w:rsidP="00B27079">
            <w:pPr>
              <w:jc w:val="center"/>
              <w:rPr>
                <w:rFonts w:cs="AdvertisingMedium"/>
                <w:sz w:val="24"/>
                <w:szCs w:val="24"/>
              </w:rPr>
            </w:pPr>
            <w:r>
              <w:rPr>
                <w:rFonts w:cs="AdvertisingMedium" w:hint="cs"/>
                <w:sz w:val="24"/>
                <w:szCs w:val="24"/>
                <w:rtl/>
              </w:rPr>
              <w:t>"          "          "</w:t>
            </w:r>
          </w:p>
        </w:tc>
      </w:tr>
      <w:tr w:rsidR="00E33C06" w14:paraId="41731A2A" w14:textId="77777777" w:rsidTr="00B27079">
        <w:tc>
          <w:tcPr>
            <w:tcW w:w="636" w:type="dxa"/>
            <w:tcBorders>
              <w:top w:val="single" w:sz="4" w:space="0" w:color="auto"/>
              <w:left w:val="single" w:sz="4" w:space="0" w:color="auto"/>
              <w:bottom w:val="single" w:sz="4" w:space="0" w:color="auto"/>
              <w:right w:val="single" w:sz="4" w:space="0" w:color="auto"/>
            </w:tcBorders>
          </w:tcPr>
          <w:p w14:paraId="1BEBEFE5" w14:textId="77777777" w:rsidR="00E33C06" w:rsidRDefault="00E33C06" w:rsidP="00B27079">
            <w:pPr>
              <w:bidi/>
              <w:jc w:val="center"/>
              <w:rPr>
                <w:rFonts w:cs="Thulth"/>
                <w:b/>
                <w:bCs/>
                <w:sz w:val="24"/>
                <w:szCs w:val="24"/>
                <w:rtl/>
                <w:lang w:bidi="ar-MA"/>
              </w:rPr>
            </w:pPr>
            <w:r>
              <w:rPr>
                <w:rFonts w:cs="Thulth" w:hint="cs"/>
                <w:b/>
                <w:bCs/>
                <w:sz w:val="24"/>
                <w:szCs w:val="24"/>
                <w:rtl/>
                <w:lang w:bidi="ar-MA"/>
              </w:rPr>
              <w:t>33</w:t>
            </w:r>
          </w:p>
        </w:tc>
        <w:tc>
          <w:tcPr>
            <w:tcW w:w="2936" w:type="dxa"/>
            <w:tcBorders>
              <w:top w:val="single" w:sz="4" w:space="0" w:color="auto"/>
              <w:left w:val="single" w:sz="4" w:space="0" w:color="auto"/>
              <w:bottom w:val="single" w:sz="4" w:space="0" w:color="auto"/>
              <w:right w:val="single" w:sz="4" w:space="0" w:color="auto"/>
            </w:tcBorders>
          </w:tcPr>
          <w:p w14:paraId="455ED438"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عبد العزيز البنين</w:t>
            </w:r>
          </w:p>
        </w:tc>
        <w:tc>
          <w:tcPr>
            <w:tcW w:w="6185" w:type="dxa"/>
            <w:tcBorders>
              <w:top w:val="single" w:sz="4" w:space="0" w:color="auto"/>
              <w:left w:val="single" w:sz="4" w:space="0" w:color="auto"/>
              <w:bottom w:val="single" w:sz="4" w:space="0" w:color="auto"/>
              <w:right w:val="single" w:sz="4" w:space="0" w:color="auto"/>
            </w:tcBorders>
          </w:tcPr>
          <w:p w14:paraId="620052BD" w14:textId="77777777" w:rsidR="00E33C06" w:rsidRDefault="00E33C06" w:rsidP="00B27079">
            <w:pPr>
              <w:jc w:val="center"/>
              <w:rPr>
                <w:rFonts w:cs="AdvertisingMedium"/>
                <w:sz w:val="24"/>
                <w:szCs w:val="24"/>
                <w:rtl/>
              </w:rPr>
            </w:pPr>
            <w:r w:rsidRPr="00A150DF">
              <w:rPr>
                <w:rFonts w:cs="AdvertisingMedium" w:hint="cs"/>
                <w:sz w:val="24"/>
                <w:szCs w:val="24"/>
                <w:rtl/>
              </w:rPr>
              <w:t>"          "          "</w:t>
            </w:r>
          </w:p>
        </w:tc>
      </w:tr>
      <w:tr w:rsidR="00E33C06" w14:paraId="337060B6" w14:textId="77777777" w:rsidTr="00B27079">
        <w:tc>
          <w:tcPr>
            <w:tcW w:w="636" w:type="dxa"/>
            <w:tcBorders>
              <w:top w:val="single" w:sz="4" w:space="0" w:color="auto"/>
              <w:left w:val="single" w:sz="4" w:space="0" w:color="auto"/>
              <w:bottom w:val="single" w:sz="4" w:space="0" w:color="auto"/>
              <w:right w:val="single" w:sz="4" w:space="0" w:color="auto"/>
            </w:tcBorders>
          </w:tcPr>
          <w:p w14:paraId="77BFA09C" w14:textId="77777777" w:rsidR="00E33C06" w:rsidRDefault="00E33C06" w:rsidP="00B27079">
            <w:pPr>
              <w:bidi/>
              <w:jc w:val="center"/>
              <w:rPr>
                <w:rFonts w:cs="Thulth"/>
                <w:b/>
                <w:bCs/>
                <w:sz w:val="24"/>
                <w:szCs w:val="24"/>
                <w:lang w:bidi="ar-MA"/>
              </w:rPr>
            </w:pPr>
            <w:r>
              <w:rPr>
                <w:rFonts w:cs="Thulth" w:hint="cs"/>
                <w:b/>
                <w:bCs/>
                <w:sz w:val="24"/>
                <w:szCs w:val="24"/>
                <w:rtl/>
                <w:lang w:bidi="ar-MA"/>
              </w:rPr>
              <w:t>34</w:t>
            </w:r>
          </w:p>
        </w:tc>
        <w:tc>
          <w:tcPr>
            <w:tcW w:w="2936" w:type="dxa"/>
            <w:tcBorders>
              <w:top w:val="single" w:sz="4" w:space="0" w:color="auto"/>
              <w:left w:val="single" w:sz="4" w:space="0" w:color="auto"/>
              <w:bottom w:val="single" w:sz="4" w:space="0" w:color="auto"/>
              <w:right w:val="single" w:sz="4" w:space="0" w:color="auto"/>
            </w:tcBorders>
          </w:tcPr>
          <w:p w14:paraId="0D817B55"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حبيبة </w:t>
            </w:r>
            <w:proofErr w:type="spellStart"/>
            <w:r>
              <w:rPr>
                <w:rFonts w:cs="AdvertisingMedium" w:hint="cs"/>
                <w:sz w:val="24"/>
                <w:szCs w:val="24"/>
                <w:rtl/>
                <w:lang w:bidi="ar-MA"/>
              </w:rPr>
              <w:t>الكرشال</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3B652CB1"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EFB1556" w14:textId="77777777" w:rsidTr="00B27079">
        <w:tc>
          <w:tcPr>
            <w:tcW w:w="636" w:type="dxa"/>
            <w:tcBorders>
              <w:top w:val="single" w:sz="4" w:space="0" w:color="auto"/>
              <w:left w:val="single" w:sz="4" w:space="0" w:color="auto"/>
              <w:bottom w:val="single" w:sz="4" w:space="0" w:color="auto"/>
              <w:right w:val="single" w:sz="4" w:space="0" w:color="auto"/>
            </w:tcBorders>
          </w:tcPr>
          <w:p w14:paraId="793AFADC" w14:textId="77777777" w:rsidR="00E33C06" w:rsidRDefault="00E33C06" w:rsidP="00B27079">
            <w:pPr>
              <w:bidi/>
              <w:jc w:val="center"/>
              <w:rPr>
                <w:rFonts w:cs="Thulth"/>
                <w:b/>
                <w:bCs/>
                <w:sz w:val="24"/>
                <w:szCs w:val="24"/>
                <w:lang w:bidi="ar-MA"/>
              </w:rPr>
            </w:pPr>
            <w:r>
              <w:rPr>
                <w:rFonts w:cs="Thulth" w:hint="cs"/>
                <w:b/>
                <w:bCs/>
                <w:sz w:val="24"/>
                <w:szCs w:val="24"/>
                <w:rtl/>
                <w:lang w:bidi="ar-MA"/>
              </w:rPr>
              <w:lastRenderedPageBreak/>
              <w:t>35</w:t>
            </w:r>
          </w:p>
        </w:tc>
        <w:tc>
          <w:tcPr>
            <w:tcW w:w="2936" w:type="dxa"/>
            <w:tcBorders>
              <w:top w:val="single" w:sz="4" w:space="0" w:color="auto"/>
              <w:left w:val="single" w:sz="4" w:space="0" w:color="auto"/>
              <w:bottom w:val="single" w:sz="4" w:space="0" w:color="auto"/>
              <w:right w:val="single" w:sz="4" w:space="0" w:color="auto"/>
            </w:tcBorders>
          </w:tcPr>
          <w:p w14:paraId="66B6B478"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خليل </w:t>
            </w:r>
            <w:proofErr w:type="spellStart"/>
            <w:r>
              <w:rPr>
                <w:rFonts w:cs="AdvertisingMedium" w:hint="cs"/>
                <w:sz w:val="24"/>
                <w:szCs w:val="24"/>
                <w:rtl/>
                <w:lang w:bidi="ar-MA"/>
              </w:rPr>
              <w:t>بولحسن</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0A3644D3"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8E65E8B" w14:textId="77777777" w:rsidTr="00B27079">
        <w:tc>
          <w:tcPr>
            <w:tcW w:w="636" w:type="dxa"/>
            <w:tcBorders>
              <w:top w:val="single" w:sz="4" w:space="0" w:color="auto"/>
              <w:left w:val="single" w:sz="4" w:space="0" w:color="auto"/>
              <w:bottom w:val="single" w:sz="4" w:space="0" w:color="auto"/>
              <w:right w:val="single" w:sz="4" w:space="0" w:color="auto"/>
            </w:tcBorders>
          </w:tcPr>
          <w:p w14:paraId="616E7768" w14:textId="77777777" w:rsidR="00E33C06" w:rsidRDefault="00E33C06" w:rsidP="00B27079">
            <w:pPr>
              <w:bidi/>
              <w:jc w:val="center"/>
              <w:rPr>
                <w:rFonts w:cs="Thulth"/>
                <w:b/>
                <w:bCs/>
                <w:sz w:val="24"/>
                <w:szCs w:val="24"/>
                <w:lang w:bidi="ar-MA"/>
              </w:rPr>
            </w:pPr>
            <w:r>
              <w:rPr>
                <w:rFonts w:cs="Thulth" w:hint="cs"/>
                <w:b/>
                <w:bCs/>
                <w:sz w:val="24"/>
                <w:szCs w:val="24"/>
                <w:rtl/>
                <w:lang w:bidi="ar-MA"/>
              </w:rPr>
              <w:t>36</w:t>
            </w:r>
          </w:p>
        </w:tc>
        <w:tc>
          <w:tcPr>
            <w:tcW w:w="2936" w:type="dxa"/>
            <w:tcBorders>
              <w:top w:val="single" w:sz="4" w:space="0" w:color="auto"/>
              <w:left w:val="single" w:sz="4" w:space="0" w:color="auto"/>
              <w:bottom w:val="single" w:sz="4" w:space="0" w:color="auto"/>
              <w:right w:val="single" w:sz="4" w:space="0" w:color="auto"/>
            </w:tcBorders>
          </w:tcPr>
          <w:p w14:paraId="65E7B196" w14:textId="77777777" w:rsidR="00E33C06" w:rsidRDefault="00E33C06" w:rsidP="00B27079">
            <w:pPr>
              <w:bidi/>
              <w:jc w:val="center"/>
              <w:rPr>
                <w:rFonts w:cs="AdvertisingMedium"/>
                <w:sz w:val="24"/>
                <w:szCs w:val="24"/>
                <w:lang w:bidi="ar-MA"/>
              </w:rPr>
            </w:pPr>
            <w:r>
              <w:rPr>
                <w:rFonts w:cs="AdvertisingMedium" w:hint="cs"/>
                <w:sz w:val="24"/>
                <w:szCs w:val="24"/>
                <w:rtl/>
                <w:lang w:bidi="ar-MA"/>
              </w:rPr>
              <w:t>فؤاد حاجبي</w:t>
            </w:r>
          </w:p>
        </w:tc>
        <w:tc>
          <w:tcPr>
            <w:tcW w:w="6185" w:type="dxa"/>
            <w:tcBorders>
              <w:top w:val="single" w:sz="4" w:space="0" w:color="auto"/>
              <w:left w:val="single" w:sz="4" w:space="0" w:color="auto"/>
              <w:bottom w:val="single" w:sz="4" w:space="0" w:color="auto"/>
              <w:right w:val="single" w:sz="4" w:space="0" w:color="auto"/>
            </w:tcBorders>
            <w:hideMark/>
          </w:tcPr>
          <w:p w14:paraId="0494BB69"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6938B036" w14:textId="77777777" w:rsidTr="00B27079">
        <w:tc>
          <w:tcPr>
            <w:tcW w:w="636" w:type="dxa"/>
            <w:tcBorders>
              <w:top w:val="single" w:sz="4" w:space="0" w:color="auto"/>
              <w:left w:val="single" w:sz="4" w:space="0" w:color="auto"/>
              <w:bottom w:val="single" w:sz="4" w:space="0" w:color="auto"/>
              <w:right w:val="single" w:sz="4" w:space="0" w:color="auto"/>
            </w:tcBorders>
          </w:tcPr>
          <w:p w14:paraId="18C5EB91" w14:textId="77777777" w:rsidR="00E33C06" w:rsidRDefault="00E33C06" w:rsidP="00B27079">
            <w:pPr>
              <w:bidi/>
              <w:jc w:val="center"/>
              <w:rPr>
                <w:rFonts w:cs="Thulth"/>
                <w:b/>
                <w:bCs/>
                <w:sz w:val="24"/>
                <w:szCs w:val="24"/>
                <w:lang w:bidi="ar-MA"/>
              </w:rPr>
            </w:pPr>
            <w:r>
              <w:rPr>
                <w:rFonts w:cs="Thulth" w:hint="cs"/>
                <w:b/>
                <w:bCs/>
                <w:sz w:val="24"/>
                <w:szCs w:val="24"/>
                <w:rtl/>
                <w:lang w:bidi="ar-MA"/>
              </w:rPr>
              <w:t>37</w:t>
            </w:r>
          </w:p>
        </w:tc>
        <w:tc>
          <w:tcPr>
            <w:tcW w:w="2936" w:type="dxa"/>
            <w:tcBorders>
              <w:top w:val="single" w:sz="4" w:space="0" w:color="auto"/>
              <w:left w:val="single" w:sz="4" w:space="0" w:color="auto"/>
              <w:bottom w:val="single" w:sz="4" w:space="0" w:color="auto"/>
              <w:right w:val="single" w:sz="4" w:space="0" w:color="auto"/>
            </w:tcBorders>
          </w:tcPr>
          <w:p w14:paraId="7BEAD0D2" w14:textId="77777777" w:rsidR="00E33C06" w:rsidRDefault="00E33C06" w:rsidP="00B27079">
            <w:pPr>
              <w:bidi/>
              <w:jc w:val="center"/>
              <w:rPr>
                <w:rFonts w:cs="AdvertisingMedium"/>
                <w:sz w:val="24"/>
                <w:szCs w:val="24"/>
                <w:lang w:bidi="ar-MA"/>
              </w:rPr>
            </w:pPr>
            <w:r>
              <w:rPr>
                <w:rFonts w:cs="AdvertisingMedium" w:hint="cs"/>
                <w:sz w:val="24"/>
                <w:szCs w:val="24"/>
                <w:rtl/>
                <w:lang w:bidi="ar-MA"/>
              </w:rPr>
              <w:t>مريم العرابي</w:t>
            </w:r>
          </w:p>
        </w:tc>
        <w:tc>
          <w:tcPr>
            <w:tcW w:w="6185" w:type="dxa"/>
            <w:tcBorders>
              <w:top w:val="single" w:sz="4" w:space="0" w:color="auto"/>
              <w:left w:val="single" w:sz="4" w:space="0" w:color="auto"/>
              <w:bottom w:val="single" w:sz="4" w:space="0" w:color="auto"/>
              <w:right w:val="single" w:sz="4" w:space="0" w:color="auto"/>
            </w:tcBorders>
            <w:hideMark/>
          </w:tcPr>
          <w:p w14:paraId="7A59FC80" w14:textId="77777777" w:rsidR="00E33C06" w:rsidRDefault="00E33C06" w:rsidP="00B27079">
            <w:pPr>
              <w:jc w:val="center"/>
              <w:rPr>
                <w:rFonts w:cs="AdvertisingMedium"/>
                <w:sz w:val="24"/>
                <w:szCs w:val="24"/>
              </w:rPr>
            </w:pPr>
            <w:r>
              <w:rPr>
                <w:rFonts w:cs="AdvertisingMedium" w:hint="cs"/>
                <w:sz w:val="24"/>
                <w:szCs w:val="24"/>
                <w:rtl/>
              </w:rPr>
              <w:t>"          "          "</w:t>
            </w:r>
          </w:p>
        </w:tc>
      </w:tr>
      <w:tr w:rsidR="00E33C06" w14:paraId="4E99B032" w14:textId="77777777" w:rsidTr="00B27079">
        <w:tc>
          <w:tcPr>
            <w:tcW w:w="636" w:type="dxa"/>
            <w:tcBorders>
              <w:top w:val="single" w:sz="4" w:space="0" w:color="auto"/>
              <w:left w:val="single" w:sz="4" w:space="0" w:color="auto"/>
              <w:bottom w:val="single" w:sz="4" w:space="0" w:color="auto"/>
              <w:right w:val="single" w:sz="4" w:space="0" w:color="auto"/>
            </w:tcBorders>
          </w:tcPr>
          <w:p w14:paraId="3ECCEF3E" w14:textId="77777777" w:rsidR="00E33C06" w:rsidRDefault="00E33C06" w:rsidP="00B27079">
            <w:pPr>
              <w:bidi/>
              <w:jc w:val="center"/>
              <w:rPr>
                <w:rFonts w:cs="Thulth"/>
                <w:b/>
                <w:bCs/>
                <w:sz w:val="24"/>
                <w:szCs w:val="24"/>
                <w:rtl/>
                <w:lang w:bidi="ar-MA"/>
              </w:rPr>
            </w:pPr>
            <w:r>
              <w:rPr>
                <w:rFonts w:cs="Thulth" w:hint="cs"/>
                <w:b/>
                <w:bCs/>
                <w:sz w:val="24"/>
                <w:szCs w:val="24"/>
                <w:rtl/>
                <w:lang w:bidi="ar-MA"/>
              </w:rPr>
              <w:t>38</w:t>
            </w:r>
          </w:p>
        </w:tc>
        <w:tc>
          <w:tcPr>
            <w:tcW w:w="2936" w:type="dxa"/>
            <w:tcBorders>
              <w:top w:val="single" w:sz="4" w:space="0" w:color="auto"/>
              <w:left w:val="single" w:sz="4" w:space="0" w:color="auto"/>
              <w:bottom w:val="single" w:sz="4" w:space="0" w:color="auto"/>
              <w:right w:val="single" w:sz="4" w:space="0" w:color="auto"/>
            </w:tcBorders>
          </w:tcPr>
          <w:p w14:paraId="5702FF61"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محمد الحر</w:t>
            </w:r>
          </w:p>
        </w:tc>
        <w:tc>
          <w:tcPr>
            <w:tcW w:w="6185" w:type="dxa"/>
            <w:tcBorders>
              <w:top w:val="single" w:sz="4" w:space="0" w:color="auto"/>
              <w:left w:val="single" w:sz="4" w:space="0" w:color="auto"/>
              <w:bottom w:val="single" w:sz="4" w:space="0" w:color="auto"/>
              <w:right w:val="single" w:sz="4" w:space="0" w:color="auto"/>
            </w:tcBorders>
          </w:tcPr>
          <w:p w14:paraId="290C0E9F" w14:textId="77777777" w:rsidR="00E33C06" w:rsidRDefault="00E33C06" w:rsidP="00B27079">
            <w:pPr>
              <w:jc w:val="center"/>
              <w:rPr>
                <w:rFonts w:cs="AdvertisingMedium"/>
                <w:sz w:val="24"/>
                <w:szCs w:val="24"/>
                <w:rtl/>
              </w:rPr>
            </w:pPr>
            <w:r w:rsidRPr="00A150DF">
              <w:rPr>
                <w:rFonts w:cs="AdvertisingMedium" w:hint="cs"/>
                <w:sz w:val="24"/>
                <w:szCs w:val="24"/>
                <w:rtl/>
              </w:rPr>
              <w:t>"          "          "</w:t>
            </w:r>
          </w:p>
        </w:tc>
      </w:tr>
      <w:tr w:rsidR="00E33C06" w14:paraId="251BD0AC" w14:textId="77777777" w:rsidTr="00B27079">
        <w:tc>
          <w:tcPr>
            <w:tcW w:w="636" w:type="dxa"/>
            <w:tcBorders>
              <w:top w:val="single" w:sz="4" w:space="0" w:color="auto"/>
              <w:left w:val="single" w:sz="4" w:space="0" w:color="auto"/>
              <w:bottom w:val="single" w:sz="4" w:space="0" w:color="auto"/>
              <w:right w:val="single" w:sz="4" w:space="0" w:color="auto"/>
            </w:tcBorders>
          </w:tcPr>
          <w:p w14:paraId="79093E1C" w14:textId="77777777" w:rsidR="00E33C06" w:rsidRDefault="00E33C06" w:rsidP="00B27079">
            <w:pPr>
              <w:bidi/>
              <w:jc w:val="center"/>
              <w:rPr>
                <w:rFonts w:cs="Thulth"/>
                <w:b/>
                <w:bCs/>
                <w:sz w:val="24"/>
                <w:szCs w:val="24"/>
                <w:lang w:bidi="ar-MA"/>
              </w:rPr>
            </w:pPr>
            <w:r>
              <w:rPr>
                <w:rFonts w:cs="Thulth" w:hint="cs"/>
                <w:b/>
                <w:bCs/>
                <w:sz w:val="24"/>
                <w:szCs w:val="24"/>
                <w:rtl/>
                <w:lang w:bidi="ar-MA"/>
              </w:rPr>
              <w:t>39</w:t>
            </w:r>
          </w:p>
        </w:tc>
        <w:tc>
          <w:tcPr>
            <w:tcW w:w="2936" w:type="dxa"/>
            <w:tcBorders>
              <w:top w:val="single" w:sz="4" w:space="0" w:color="auto"/>
              <w:left w:val="single" w:sz="4" w:space="0" w:color="auto"/>
              <w:bottom w:val="single" w:sz="4" w:space="0" w:color="auto"/>
              <w:right w:val="single" w:sz="4" w:space="0" w:color="auto"/>
            </w:tcBorders>
          </w:tcPr>
          <w:p w14:paraId="72A0B11A"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امينة المغاري القصري</w:t>
            </w:r>
          </w:p>
        </w:tc>
        <w:tc>
          <w:tcPr>
            <w:tcW w:w="6185" w:type="dxa"/>
            <w:tcBorders>
              <w:top w:val="single" w:sz="4" w:space="0" w:color="auto"/>
              <w:left w:val="single" w:sz="4" w:space="0" w:color="auto"/>
              <w:bottom w:val="single" w:sz="4" w:space="0" w:color="auto"/>
              <w:right w:val="single" w:sz="4" w:space="0" w:color="auto"/>
            </w:tcBorders>
            <w:hideMark/>
          </w:tcPr>
          <w:p w14:paraId="19B7393E" w14:textId="77777777" w:rsidR="00E33C06" w:rsidRDefault="00E33C06" w:rsidP="00B27079">
            <w:pPr>
              <w:jc w:val="center"/>
              <w:rPr>
                <w:rFonts w:cs="AdvertisingMedium"/>
                <w:sz w:val="24"/>
                <w:szCs w:val="24"/>
              </w:rPr>
            </w:pPr>
            <w:r>
              <w:rPr>
                <w:rFonts w:cs="AdvertisingMedium" w:hint="cs"/>
                <w:sz w:val="24"/>
                <w:szCs w:val="24"/>
                <w:rtl/>
              </w:rPr>
              <w:t>"          "          "</w:t>
            </w:r>
          </w:p>
        </w:tc>
      </w:tr>
      <w:tr w:rsidR="00E33C06" w14:paraId="31C397D2" w14:textId="77777777" w:rsidTr="00B27079">
        <w:tc>
          <w:tcPr>
            <w:tcW w:w="636" w:type="dxa"/>
            <w:tcBorders>
              <w:top w:val="single" w:sz="4" w:space="0" w:color="auto"/>
              <w:left w:val="single" w:sz="4" w:space="0" w:color="auto"/>
              <w:bottom w:val="single" w:sz="4" w:space="0" w:color="auto"/>
              <w:right w:val="single" w:sz="4" w:space="0" w:color="auto"/>
            </w:tcBorders>
          </w:tcPr>
          <w:p w14:paraId="37212576" w14:textId="77777777" w:rsidR="00E33C06" w:rsidRDefault="00E33C06" w:rsidP="00B27079">
            <w:pPr>
              <w:bidi/>
              <w:jc w:val="center"/>
              <w:rPr>
                <w:rFonts w:cs="Thulth"/>
                <w:b/>
                <w:bCs/>
                <w:sz w:val="24"/>
                <w:szCs w:val="24"/>
                <w:lang w:bidi="ar-MA"/>
              </w:rPr>
            </w:pPr>
            <w:r>
              <w:rPr>
                <w:rFonts w:cs="Thulth" w:hint="cs"/>
                <w:b/>
                <w:bCs/>
                <w:sz w:val="24"/>
                <w:szCs w:val="24"/>
                <w:rtl/>
                <w:lang w:bidi="ar-MA"/>
              </w:rPr>
              <w:t>40</w:t>
            </w:r>
          </w:p>
        </w:tc>
        <w:tc>
          <w:tcPr>
            <w:tcW w:w="2936" w:type="dxa"/>
            <w:tcBorders>
              <w:top w:val="single" w:sz="4" w:space="0" w:color="auto"/>
              <w:left w:val="single" w:sz="4" w:space="0" w:color="auto"/>
              <w:bottom w:val="single" w:sz="4" w:space="0" w:color="auto"/>
              <w:right w:val="single" w:sz="4" w:space="0" w:color="auto"/>
            </w:tcBorders>
          </w:tcPr>
          <w:p w14:paraId="0DA6E494" w14:textId="77777777" w:rsidR="00E33C06" w:rsidRDefault="00E33C06" w:rsidP="00B27079">
            <w:pPr>
              <w:bidi/>
              <w:jc w:val="center"/>
              <w:rPr>
                <w:rFonts w:cs="AdvertisingMedium"/>
                <w:sz w:val="24"/>
                <w:szCs w:val="24"/>
                <w:lang w:bidi="ar-MA"/>
              </w:rPr>
            </w:pPr>
            <w:r>
              <w:rPr>
                <w:rFonts w:cs="AdvertisingMedium" w:hint="cs"/>
                <w:sz w:val="24"/>
                <w:szCs w:val="24"/>
                <w:rtl/>
                <w:lang w:bidi="ar-MA"/>
              </w:rPr>
              <w:t>عبد الصمد العكاري</w:t>
            </w:r>
          </w:p>
        </w:tc>
        <w:tc>
          <w:tcPr>
            <w:tcW w:w="6185" w:type="dxa"/>
            <w:tcBorders>
              <w:top w:val="single" w:sz="4" w:space="0" w:color="auto"/>
              <w:left w:val="single" w:sz="4" w:space="0" w:color="auto"/>
              <w:bottom w:val="single" w:sz="4" w:space="0" w:color="auto"/>
              <w:right w:val="single" w:sz="4" w:space="0" w:color="auto"/>
            </w:tcBorders>
            <w:hideMark/>
          </w:tcPr>
          <w:p w14:paraId="569BCAE5"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0E31CF5E" w14:textId="77777777" w:rsidTr="00B27079">
        <w:tc>
          <w:tcPr>
            <w:tcW w:w="636" w:type="dxa"/>
            <w:tcBorders>
              <w:top w:val="single" w:sz="4" w:space="0" w:color="auto"/>
              <w:left w:val="single" w:sz="4" w:space="0" w:color="auto"/>
              <w:bottom w:val="single" w:sz="4" w:space="0" w:color="auto"/>
              <w:right w:val="single" w:sz="4" w:space="0" w:color="auto"/>
            </w:tcBorders>
          </w:tcPr>
          <w:p w14:paraId="37A42AF5" w14:textId="77777777" w:rsidR="00E33C06" w:rsidRDefault="00E33C06" w:rsidP="00B27079">
            <w:pPr>
              <w:bidi/>
              <w:jc w:val="center"/>
              <w:rPr>
                <w:rFonts w:cs="Thulth"/>
                <w:b/>
                <w:bCs/>
                <w:sz w:val="24"/>
                <w:szCs w:val="24"/>
                <w:lang w:bidi="ar-MA"/>
              </w:rPr>
            </w:pPr>
            <w:r>
              <w:rPr>
                <w:rFonts w:cs="Thulth" w:hint="cs"/>
                <w:b/>
                <w:bCs/>
                <w:sz w:val="24"/>
                <w:szCs w:val="24"/>
                <w:rtl/>
                <w:lang w:bidi="ar-MA"/>
              </w:rPr>
              <w:t>41</w:t>
            </w:r>
          </w:p>
        </w:tc>
        <w:tc>
          <w:tcPr>
            <w:tcW w:w="2936" w:type="dxa"/>
            <w:tcBorders>
              <w:top w:val="single" w:sz="4" w:space="0" w:color="auto"/>
              <w:left w:val="single" w:sz="4" w:space="0" w:color="auto"/>
              <w:bottom w:val="single" w:sz="4" w:space="0" w:color="auto"/>
              <w:right w:val="single" w:sz="4" w:space="0" w:color="auto"/>
            </w:tcBorders>
          </w:tcPr>
          <w:p w14:paraId="3010C069"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احمد خوبة</w:t>
            </w:r>
          </w:p>
        </w:tc>
        <w:tc>
          <w:tcPr>
            <w:tcW w:w="6185" w:type="dxa"/>
            <w:tcBorders>
              <w:top w:val="single" w:sz="4" w:space="0" w:color="auto"/>
              <w:left w:val="single" w:sz="4" w:space="0" w:color="auto"/>
              <w:bottom w:val="single" w:sz="4" w:space="0" w:color="auto"/>
              <w:right w:val="single" w:sz="4" w:space="0" w:color="auto"/>
            </w:tcBorders>
            <w:hideMark/>
          </w:tcPr>
          <w:p w14:paraId="0DB259F5"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6D0E7957" w14:textId="77777777" w:rsidTr="00B27079">
        <w:tc>
          <w:tcPr>
            <w:tcW w:w="636" w:type="dxa"/>
            <w:tcBorders>
              <w:top w:val="single" w:sz="4" w:space="0" w:color="auto"/>
              <w:left w:val="single" w:sz="4" w:space="0" w:color="auto"/>
              <w:bottom w:val="single" w:sz="4" w:space="0" w:color="auto"/>
              <w:right w:val="single" w:sz="4" w:space="0" w:color="auto"/>
            </w:tcBorders>
          </w:tcPr>
          <w:p w14:paraId="27ED07F1" w14:textId="77777777" w:rsidR="00E33C06" w:rsidRDefault="00E33C06" w:rsidP="00B27079">
            <w:pPr>
              <w:bidi/>
              <w:jc w:val="center"/>
              <w:rPr>
                <w:rFonts w:cs="Thulth"/>
                <w:b/>
                <w:bCs/>
                <w:sz w:val="24"/>
                <w:szCs w:val="24"/>
                <w:lang w:bidi="ar-MA"/>
              </w:rPr>
            </w:pPr>
            <w:r>
              <w:rPr>
                <w:rFonts w:cs="Thulth" w:hint="cs"/>
                <w:b/>
                <w:bCs/>
                <w:sz w:val="24"/>
                <w:szCs w:val="24"/>
                <w:rtl/>
                <w:lang w:bidi="ar-MA"/>
              </w:rPr>
              <w:t>42</w:t>
            </w:r>
          </w:p>
        </w:tc>
        <w:tc>
          <w:tcPr>
            <w:tcW w:w="2936" w:type="dxa"/>
            <w:tcBorders>
              <w:top w:val="single" w:sz="4" w:space="0" w:color="auto"/>
              <w:left w:val="single" w:sz="4" w:space="0" w:color="auto"/>
              <w:bottom w:val="single" w:sz="4" w:space="0" w:color="auto"/>
              <w:right w:val="single" w:sz="4" w:space="0" w:color="auto"/>
            </w:tcBorders>
          </w:tcPr>
          <w:p w14:paraId="4B566445"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نجية </w:t>
            </w:r>
            <w:proofErr w:type="spellStart"/>
            <w:r>
              <w:rPr>
                <w:rFonts w:cs="AdvertisingMedium" w:hint="cs"/>
                <w:sz w:val="24"/>
                <w:szCs w:val="24"/>
                <w:rtl/>
                <w:lang w:bidi="ar-MA"/>
              </w:rPr>
              <w:t>عوجاجي</w:t>
            </w:r>
            <w:proofErr w:type="spellEnd"/>
            <w:r>
              <w:rPr>
                <w:rFonts w:cs="AdvertisingMedium" w:hint="cs"/>
                <w:sz w:val="24"/>
                <w:szCs w:val="24"/>
                <w:rtl/>
                <w:lang w:bidi="ar-MA"/>
              </w:rPr>
              <w:t xml:space="preserve"> </w:t>
            </w:r>
          </w:p>
        </w:tc>
        <w:tc>
          <w:tcPr>
            <w:tcW w:w="6185" w:type="dxa"/>
            <w:tcBorders>
              <w:top w:val="single" w:sz="4" w:space="0" w:color="auto"/>
              <w:left w:val="single" w:sz="4" w:space="0" w:color="auto"/>
              <w:bottom w:val="single" w:sz="4" w:space="0" w:color="auto"/>
              <w:right w:val="single" w:sz="4" w:space="0" w:color="auto"/>
            </w:tcBorders>
            <w:hideMark/>
          </w:tcPr>
          <w:p w14:paraId="4C517BFD"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52219B3" w14:textId="77777777" w:rsidTr="00B27079">
        <w:tc>
          <w:tcPr>
            <w:tcW w:w="636" w:type="dxa"/>
            <w:tcBorders>
              <w:top w:val="single" w:sz="4" w:space="0" w:color="auto"/>
              <w:left w:val="single" w:sz="4" w:space="0" w:color="auto"/>
              <w:bottom w:val="single" w:sz="4" w:space="0" w:color="auto"/>
              <w:right w:val="single" w:sz="4" w:space="0" w:color="auto"/>
            </w:tcBorders>
          </w:tcPr>
          <w:p w14:paraId="5F51F60A" w14:textId="77777777" w:rsidR="00E33C06" w:rsidRDefault="00E33C06" w:rsidP="00B27079">
            <w:pPr>
              <w:bidi/>
              <w:jc w:val="center"/>
              <w:rPr>
                <w:rFonts w:cs="Thulth"/>
                <w:b/>
                <w:bCs/>
                <w:sz w:val="24"/>
                <w:szCs w:val="24"/>
                <w:rtl/>
                <w:lang w:bidi="ar-MA"/>
              </w:rPr>
            </w:pPr>
            <w:r>
              <w:rPr>
                <w:rFonts w:cs="Thulth" w:hint="cs"/>
                <w:b/>
                <w:bCs/>
                <w:sz w:val="24"/>
                <w:szCs w:val="24"/>
                <w:rtl/>
                <w:lang w:bidi="ar-MA"/>
              </w:rPr>
              <w:t>43</w:t>
            </w:r>
          </w:p>
        </w:tc>
        <w:tc>
          <w:tcPr>
            <w:tcW w:w="2936" w:type="dxa"/>
            <w:tcBorders>
              <w:top w:val="single" w:sz="4" w:space="0" w:color="auto"/>
              <w:left w:val="single" w:sz="4" w:space="0" w:color="auto"/>
              <w:bottom w:val="single" w:sz="4" w:space="0" w:color="auto"/>
              <w:right w:val="single" w:sz="4" w:space="0" w:color="auto"/>
            </w:tcBorders>
          </w:tcPr>
          <w:p w14:paraId="6658CC26"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عبد الرزاق جبور</w:t>
            </w:r>
          </w:p>
        </w:tc>
        <w:tc>
          <w:tcPr>
            <w:tcW w:w="6185" w:type="dxa"/>
            <w:tcBorders>
              <w:top w:val="single" w:sz="4" w:space="0" w:color="auto"/>
              <w:left w:val="single" w:sz="4" w:space="0" w:color="auto"/>
              <w:bottom w:val="single" w:sz="4" w:space="0" w:color="auto"/>
              <w:right w:val="single" w:sz="4" w:space="0" w:color="auto"/>
            </w:tcBorders>
          </w:tcPr>
          <w:p w14:paraId="779CCAEF"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3317BDE5" w14:textId="77777777" w:rsidTr="00B27079">
        <w:tc>
          <w:tcPr>
            <w:tcW w:w="636" w:type="dxa"/>
            <w:tcBorders>
              <w:top w:val="single" w:sz="4" w:space="0" w:color="auto"/>
              <w:left w:val="single" w:sz="4" w:space="0" w:color="auto"/>
              <w:bottom w:val="single" w:sz="4" w:space="0" w:color="auto"/>
              <w:right w:val="single" w:sz="4" w:space="0" w:color="auto"/>
            </w:tcBorders>
          </w:tcPr>
          <w:p w14:paraId="1840D101" w14:textId="77777777" w:rsidR="00E33C06" w:rsidRDefault="00E33C06" w:rsidP="00B27079">
            <w:pPr>
              <w:bidi/>
              <w:jc w:val="center"/>
              <w:rPr>
                <w:rFonts w:cs="Thulth"/>
                <w:b/>
                <w:bCs/>
                <w:sz w:val="24"/>
                <w:szCs w:val="24"/>
                <w:lang w:bidi="ar-MA"/>
              </w:rPr>
            </w:pPr>
            <w:r>
              <w:rPr>
                <w:rFonts w:cs="Thulth" w:hint="cs"/>
                <w:b/>
                <w:bCs/>
                <w:sz w:val="24"/>
                <w:szCs w:val="24"/>
                <w:rtl/>
                <w:lang w:bidi="ar-MA"/>
              </w:rPr>
              <w:t>44</w:t>
            </w:r>
          </w:p>
        </w:tc>
        <w:tc>
          <w:tcPr>
            <w:tcW w:w="2936" w:type="dxa"/>
            <w:tcBorders>
              <w:top w:val="single" w:sz="4" w:space="0" w:color="auto"/>
              <w:left w:val="single" w:sz="4" w:space="0" w:color="auto"/>
              <w:bottom w:val="single" w:sz="4" w:space="0" w:color="auto"/>
              <w:right w:val="single" w:sz="4" w:space="0" w:color="auto"/>
            </w:tcBorders>
          </w:tcPr>
          <w:p w14:paraId="099ED933" w14:textId="77777777" w:rsidR="00E33C06" w:rsidRDefault="00E33C06" w:rsidP="00B27079">
            <w:pPr>
              <w:bidi/>
              <w:jc w:val="center"/>
              <w:rPr>
                <w:rFonts w:cs="AdvertisingMedium"/>
                <w:sz w:val="24"/>
                <w:szCs w:val="24"/>
                <w:lang w:bidi="ar-MA"/>
              </w:rPr>
            </w:pPr>
            <w:r>
              <w:rPr>
                <w:rFonts w:cs="AdvertisingMedium" w:hint="cs"/>
                <w:sz w:val="24"/>
                <w:szCs w:val="24"/>
                <w:rtl/>
                <w:lang w:bidi="ar-MA"/>
              </w:rPr>
              <w:t>خديجة الفضي</w:t>
            </w:r>
          </w:p>
        </w:tc>
        <w:tc>
          <w:tcPr>
            <w:tcW w:w="6185" w:type="dxa"/>
            <w:tcBorders>
              <w:top w:val="single" w:sz="4" w:space="0" w:color="auto"/>
              <w:left w:val="single" w:sz="4" w:space="0" w:color="auto"/>
              <w:bottom w:val="single" w:sz="4" w:space="0" w:color="auto"/>
              <w:right w:val="single" w:sz="4" w:space="0" w:color="auto"/>
            </w:tcBorders>
            <w:hideMark/>
          </w:tcPr>
          <w:p w14:paraId="2DFF3818"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0A720916" w14:textId="77777777" w:rsidTr="00B27079">
        <w:tc>
          <w:tcPr>
            <w:tcW w:w="636" w:type="dxa"/>
            <w:tcBorders>
              <w:top w:val="single" w:sz="4" w:space="0" w:color="auto"/>
              <w:left w:val="single" w:sz="4" w:space="0" w:color="auto"/>
              <w:bottom w:val="single" w:sz="4" w:space="0" w:color="auto"/>
              <w:right w:val="single" w:sz="4" w:space="0" w:color="auto"/>
            </w:tcBorders>
          </w:tcPr>
          <w:p w14:paraId="30DCD77A" w14:textId="77777777" w:rsidR="00E33C06" w:rsidRDefault="00E33C06" w:rsidP="00B27079">
            <w:pPr>
              <w:bidi/>
              <w:jc w:val="center"/>
              <w:rPr>
                <w:rFonts w:cs="Thulth"/>
                <w:b/>
                <w:bCs/>
                <w:sz w:val="24"/>
                <w:szCs w:val="24"/>
                <w:rtl/>
                <w:lang w:bidi="ar-MA"/>
              </w:rPr>
            </w:pPr>
            <w:r>
              <w:rPr>
                <w:rFonts w:cs="Thulth" w:hint="cs"/>
                <w:b/>
                <w:bCs/>
                <w:sz w:val="24"/>
                <w:szCs w:val="24"/>
                <w:rtl/>
                <w:lang w:bidi="ar-MA"/>
              </w:rPr>
              <w:t>45</w:t>
            </w:r>
          </w:p>
        </w:tc>
        <w:tc>
          <w:tcPr>
            <w:tcW w:w="2936" w:type="dxa"/>
            <w:tcBorders>
              <w:top w:val="single" w:sz="4" w:space="0" w:color="auto"/>
              <w:left w:val="single" w:sz="4" w:space="0" w:color="auto"/>
              <w:bottom w:val="single" w:sz="4" w:space="0" w:color="auto"/>
              <w:right w:val="single" w:sz="4" w:space="0" w:color="auto"/>
            </w:tcBorders>
          </w:tcPr>
          <w:p w14:paraId="234342A2"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خالد الفتاوي</w:t>
            </w:r>
          </w:p>
        </w:tc>
        <w:tc>
          <w:tcPr>
            <w:tcW w:w="6185" w:type="dxa"/>
            <w:tcBorders>
              <w:top w:val="single" w:sz="4" w:space="0" w:color="auto"/>
              <w:left w:val="single" w:sz="4" w:space="0" w:color="auto"/>
              <w:bottom w:val="single" w:sz="4" w:space="0" w:color="auto"/>
              <w:right w:val="single" w:sz="4" w:space="0" w:color="auto"/>
            </w:tcBorders>
          </w:tcPr>
          <w:p w14:paraId="665FF620" w14:textId="77777777" w:rsidR="00E33C06" w:rsidRDefault="00E33C06" w:rsidP="00B27079">
            <w:pPr>
              <w:bidi/>
              <w:jc w:val="center"/>
              <w:rPr>
                <w:rFonts w:cs="AdvertisingMedium"/>
                <w:sz w:val="24"/>
                <w:szCs w:val="24"/>
                <w:rtl/>
              </w:rPr>
            </w:pPr>
            <w:r>
              <w:rPr>
                <w:rFonts w:cs="AdvertisingMedium" w:hint="cs"/>
                <w:sz w:val="24"/>
                <w:szCs w:val="24"/>
                <w:rtl/>
              </w:rPr>
              <w:t>"          "          "</w:t>
            </w:r>
          </w:p>
        </w:tc>
      </w:tr>
      <w:tr w:rsidR="00E33C06" w14:paraId="4A4D1C99" w14:textId="77777777" w:rsidTr="00B27079">
        <w:tc>
          <w:tcPr>
            <w:tcW w:w="636" w:type="dxa"/>
            <w:tcBorders>
              <w:top w:val="single" w:sz="4" w:space="0" w:color="auto"/>
              <w:left w:val="single" w:sz="4" w:space="0" w:color="auto"/>
              <w:bottom w:val="single" w:sz="4" w:space="0" w:color="auto"/>
              <w:right w:val="single" w:sz="4" w:space="0" w:color="auto"/>
            </w:tcBorders>
          </w:tcPr>
          <w:p w14:paraId="53D35434" w14:textId="77777777" w:rsidR="00E33C06" w:rsidRDefault="00E33C06" w:rsidP="00B27079">
            <w:pPr>
              <w:bidi/>
              <w:jc w:val="center"/>
              <w:rPr>
                <w:rFonts w:cs="Thulth"/>
                <w:b/>
                <w:bCs/>
                <w:sz w:val="24"/>
                <w:szCs w:val="24"/>
                <w:rtl/>
                <w:lang w:bidi="ar-MA"/>
              </w:rPr>
            </w:pPr>
            <w:r>
              <w:rPr>
                <w:rFonts w:cs="Thulth" w:hint="cs"/>
                <w:b/>
                <w:bCs/>
                <w:sz w:val="24"/>
                <w:szCs w:val="24"/>
                <w:rtl/>
                <w:lang w:bidi="ar-MA"/>
              </w:rPr>
              <w:t>46</w:t>
            </w:r>
          </w:p>
        </w:tc>
        <w:tc>
          <w:tcPr>
            <w:tcW w:w="2936" w:type="dxa"/>
            <w:tcBorders>
              <w:top w:val="single" w:sz="4" w:space="0" w:color="auto"/>
              <w:left w:val="single" w:sz="4" w:space="0" w:color="auto"/>
              <w:bottom w:val="single" w:sz="4" w:space="0" w:color="auto"/>
              <w:right w:val="single" w:sz="4" w:space="0" w:color="auto"/>
            </w:tcBorders>
          </w:tcPr>
          <w:p w14:paraId="6D52261B" w14:textId="77777777" w:rsidR="00E33C06" w:rsidRDefault="00E33C06" w:rsidP="00B27079">
            <w:pPr>
              <w:bidi/>
              <w:jc w:val="center"/>
              <w:rPr>
                <w:rFonts w:cs="AdvertisingMedium"/>
                <w:sz w:val="24"/>
                <w:szCs w:val="24"/>
                <w:rtl/>
                <w:lang w:bidi="ar-MA"/>
              </w:rPr>
            </w:pPr>
            <w:proofErr w:type="spellStart"/>
            <w:r>
              <w:rPr>
                <w:rFonts w:cs="AdvertisingMedium" w:hint="cs"/>
                <w:sz w:val="24"/>
                <w:szCs w:val="24"/>
                <w:rtl/>
                <w:lang w:bidi="ar-MA"/>
              </w:rPr>
              <w:t>اخديجتنا</w:t>
            </w:r>
            <w:proofErr w:type="spellEnd"/>
            <w:r>
              <w:rPr>
                <w:rFonts w:cs="AdvertisingMedium" w:hint="cs"/>
                <w:sz w:val="24"/>
                <w:szCs w:val="24"/>
                <w:rtl/>
                <w:lang w:bidi="ar-MA"/>
              </w:rPr>
              <w:t xml:space="preserve"> ماء العينين</w:t>
            </w:r>
          </w:p>
        </w:tc>
        <w:tc>
          <w:tcPr>
            <w:tcW w:w="6185" w:type="dxa"/>
            <w:tcBorders>
              <w:top w:val="single" w:sz="4" w:space="0" w:color="auto"/>
              <w:left w:val="single" w:sz="4" w:space="0" w:color="auto"/>
              <w:bottom w:val="single" w:sz="4" w:space="0" w:color="auto"/>
              <w:right w:val="single" w:sz="4" w:space="0" w:color="auto"/>
            </w:tcBorders>
          </w:tcPr>
          <w:p w14:paraId="038CC423"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79E28478" w14:textId="77777777" w:rsidTr="00B27079">
        <w:tc>
          <w:tcPr>
            <w:tcW w:w="636" w:type="dxa"/>
            <w:tcBorders>
              <w:top w:val="single" w:sz="4" w:space="0" w:color="auto"/>
              <w:left w:val="single" w:sz="4" w:space="0" w:color="auto"/>
              <w:bottom w:val="single" w:sz="4" w:space="0" w:color="auto"/>
              <w:right w:val="single" w:sz="4" w:space="0" w:color="auto"/>
            </w:tcBorders>
          </w:tcPr>
          <w:p w14:paraId="0B4F0808" w14:textId="77777777" w:rsidR="00E33C06" w:rsidRDefault="00E33C06" w:rsidP="00B27079">
            <w:pPr>
              <w:bidi/>
              <w:jc w:val="center"/>
              <w:rPr>
                <w:rFonts w:cs="Thulth"/>
                <w:b/>
                <w:bCs/>
                <w:sz w:val="24"/>
                <w:szCs w:val="24"/>
                <w:lang w:bidi="ar-MA"/>
              </w:rPr>
            </w:pPr>
            <w:r>
              <w:rPr>
                <w:rFonts w:cs="Thulth" w:hint="cs"/>
                <w:b/>
                <w:bCs/>
                <w:sz w:val="24"/>
                <w:szCs w:val="24"/>
                <w:rtl/>
                <w:lang w:bidi="ar-MA"/>
              </w:rPr>
              <w:t>47</w:t>
            </w:r>
          </w:p>
        </w:tc>
        <w:tc>
          <w:tcPr>
            <w:tcW w:w="2936" w:type="dxa"/>
            <w:tcBorders>
              <w:top w:val="single" w:sz="4" w:space="0" w:color="auto"/>
              <w:left w:val="single" w:sz="4" w:space="0" w:color="auto"/>
              <w:bottom w:val="single" w:sz="4" w:space="0" w:color="auto"/>
              <w:right w:val="single" w:sz="4" w:space="0" w:color="auto"/>
            </w:tcBorders>
          </w:tcPr>
          <w:p w14:paraId="71F3C457" w14:textId="77777777" w:rsidR="00E33C06" w:rsidRDefault="00E33C06" w:rsidP="00B27079">
            <w:pPr>
              <w:bidi/>
              <w:jc w:val="center"/>
              <w:rPr>
                <w:rFonts w:cs="AdvertisingMedium"/>
                <w:sz w:val="24"/>
                <w:szCs w:val="24"/>
                <w:lang w:bidi="ar-MA"/>
              </w:rPr>
            </w:pPr>
            <w:r>
              <w:rPr>
                <w:rFonts w:cs="AdvertisingMedium" w:hint="cs"/>
                <w:sz w:val="24"/>
                <w:szCs w:val="24"/>
                <w:rtl/>
                <w:lang w:bidi="ar-MA"/>
              </w:rPr>
              <w:t>عبد الصادق بيطاري</w:t>
            </w:r>
          </w:p>
        </w:tc>
        <w:tc>
          <w:tcPr>
            <w:tcW w:w="6185" w:type="dxa"/>
            <w:tcBorders>
              <w:top w:val="single" w:sz="4" w:space="0" w:color="auto"/>
              <w:left w:val="single" w:sz="4" w:space="0" w:color="auto"/>
              <w:bottom w:val="single" w:sz="4" w:space="0" w:color="auto"/>
              <w:right w:val="single" w:sz="4" w:space="0" w:color="auto"/>
            </w:tcBorders>
            <w:hideMark/>
          </w:tcPr>
          <w:p w14:paraId="2FC0289B"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24EC25FB" w14:textId="77777777" w:rsidTr="00B27079">
        <w:tc>
          <w:tcPr>
            <w:tcW w:w="636" w:type="dxa"/>
            <w:tcBorders>
              <w:top w:val="single" w:sz="4" w:space="0" w:color="auto"/>
              <w:left w:val="single" w:sz="4" w:space="0" w:color="auto"/>
              <w:bottom w:val="single" w:sz="4" w:space="0" w:color="auto"/>
              <w:right w:val="single" w:sz="4" w:space="0" w:color="auto"/>
            </w:tcBorders>
          </w:tcPr>
          <w:p w14:paraId="0200D859" w14:textId="77777777" w:rsidR="00E33C06" w:rsidRDefault="00E33C06" w:rsidP="00B27079">
            <w:pPr>
              <w:bidi/>
              <w:jc w:val="center"/>
              <w:rPr>
                <w:rFonts w:cs="Thulth"/>
                <w:b/>
                <w:bCs/>
                <w:sz w:val="24"/>
                <w:szCs w:val="24"/>
                <w:lang w:bidi="ar-MA"/>
              </w:rPr>
            </w:pPr>
            <w:r>
              <w:rPr>
                <w:rFonts w:cs="Thulth" w:hint="cs"/>
                <w:b/>
                <w:bCs/>
                <w:sz w:val="24"/>
                <w:szCs w:val="24"/>
                <w:rtl/>
                <w:lang w:bidi="ar-MA"/>
              </w:rPr>
              <w:t>48</w:t>
            </w:r>
          </w:p>
        </w:tc>
        <w:tc>
          <w:tcPr>
            <w:tcW w:w="2936" w:type="dxa"/>
            <w:tcBorders>
              <w:top w:val="single" w:sz="4" w:space="0" w:color="auto"/>
              <w:left w:val="single" w:sz="4" w:space="0" w:color="auto"/>
              <w:bottom w:val="single" w:sz="4" w:space="0" w:color="auto"/>
              <w:right w:val="single" w:sz="4" w:space="0" w:color="auto"/>
            </w:tcBorders>
          </w:tcPr>
          <w:p w14:paraId="75787F68"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عبد الصادق </w:t>
            </w:r>
            <w:proofErr w:type="spellStart"/>
            <w:r>
              <w:rPr>
                <w:rFonts w:cs="AdvertisingMedium" w:hint="cs"/>
                <w:sz w:val="24"/>
                <w:szCs w:val="24"/>
                <w:rtl/>
                <w:lang w:bidi="ar-MA"/>
              </w:rPr>
              <w:t>بوزاهر</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2ABCB803"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0985FE2C" w14:textId="77777777" w:rsidTr="00B27079">
        <w:tc>
          <w:tcPr>
            <w:tcW w:w="636" w:type="dxa"/>
            <w:tcBorders>
              <w:top w:val="single" w:sz="4" w:space="0" w:color="auto"/>
              <w:left w:val="single" w:sz="4" w:space="0" w:color="auto"/>
              <w:bottom w:val="single" w:sz="4" w:space="0" w:color="auto"/>
              <w:right w:val="single" w:sz="4" w:space="0" w:color="auto"/>
            </w:tcBorders>
          </w:tcPr>
          <w:p w14:paraId="1279CE53" w14:textId="77777777" w:rsidR="00E33C06" w:rsidRDefault="00E33C06" w:rsidP="00B27079">
            <w:pPr>
              <w:bidi/>
              <w:jc w:val="center"/>
              <w:rPr>
                <w:rFonts w:cs="Thulth"/>
                <w:b/>
                <w:bCs/>
                <w:sz w:val="24"/>
                <w:szCs w:val="24"/>
                <w:lang w:bidi="ar-MA"/>
              </w:rPr>
            </w:pPr>
            <w:r>
              <w:rPr>
                <w:rFonts w:cs="Thulth" w:hint="cs"/>
                <w:b/>
                <w:bCs/>
                <w:sz w:val="24"/>
                <w:szCs w:val="24"/>
                <w:rtl/>
                <w:lang w:bidi="ar-MA"/>
              </w:rPr>
              <w:t>49</w:t>
            </w:r>
          </w:p>
        </w:tc>
        <w:tc>
          <w:tcPr>
            <w:tcW w:w="2936" w:type="dxa"/>
            <w:tcBorders>
              <w:top w:val="single" w:sz="4" w:space="0" w:color="auto"/>
              <w:left w:val="single" w:sz="4" w:space="0" w:color="auto"/>
              <w:bottom w:val="single" w:sz="4" w:space="0" w:color="auto"/>
              <w:right w:val="single" w:sz="4" w:space="0" w:color="auto"/>
            </w:tcBorders>
          </w:tcPr>
          <w:p w14:paraId="65ED0C35" w14:textId="77777777" w:rsidR="00E33C06" w:rsidRDefault="00E33C06" w:rsidP="00B27079">
            <w:pPr>
              <w:bidi/>
              <w:jc w:val="center"/>
              <w:rPr>
                <w:rFonts w:cs="AdvertisingMedium"/>
                <w:sz w:val="24"/>
                <w:szCs w:val="24"/>
                <w:lang w:bidi="ar-MA"/>
              </w:rPr>
            </w:pPr>
            <w:r>
              <w:rPr>
                <w:rFonts w:cs="AdvertisingMedium" w:hint="cs"/>
                <w:sz w:val="24"/>
                <w:szCs w:val="24"/>
                <w:rtl/>
                <w:lang w:bidi="ar-MA"/>
              </w:rPr>
              <w:t>ي. المصطفى مطهر</w:t>
            </w:r>
          </w:p>
        </w:tc>
        <w:tc>
          <w:tcPr>
            <w:tcW w:w="6185" w:type="dxa"/>
            <w:tcBorders>
              <w:top w:val="single" w:sz="4" w:space="0" w:color="auto"/>
              <w:left w:val="single" w:sz="4" w:space="0" w:color="auto"/>
              <w:bottom w:val="single" w:sz="4" w:space="0" w:color="auto"/>
              <w:right w:val="single" w:sz="4" w:space="0" w:color="auto"/>
            </w:tcBorders>
            <w:hideMark/>
          </w:tcPr>
          <w:p w14:paraId="51FA4716"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638C3F24" w14:textId="77777777" w:rsidTr="00B27079">
        <w:tc>
          <w:tcPr>
            <w:tcW w:w="636" w:type="dxa"/>
            <w:tcBorders>
              <w:top w:val="single" w:sz="4" w:space="0" w:color="auto"/>
              <w:left w:val="single" w:sz="4" w:space="0" w:color="auto"/>
              <w:bottom w:val="single" w:sz="4" w:space="0" w:color="auto"/>
              <w:right w:val="single" w:sz="4" w:space="0" w:color="auto"/>
            </w:tcBorders>
          </w:tcPr>
          <w:p w14:paraId="74749607" w14:textId="77777777" w:rsidR="00E33C06" w:rsidRDefault="00E33C06" w:rsidP="00B27079">
            <w:pPr>
              <w:bidi/>
              <w:jc w:val="center"/>
              <w:rPr>
                <w:rFonts w:cs="Thulth"/>
                <w:b/>
                <w:bCs/>
                <w:sz w:val="24"/>
                <w:szCs w:val="24"/>
                <w:lang w:bidi="ar-MA"/>
              </w:rPr>
            </w:pPr>
            <w:r>
              <w:rPr>
                <w:rFonts w:cs="Thulth" w:hint="cs"/>
                <w:b/>
                <w:bCs/>
                <w:sz w:val="24"/>
                <w:szCs w:val="24"/>
                <w:rtl/>
                <w:lang w:bidi="ar-MA"/>
              </w:rPr>
              <w:t>50</w:t>
            </w:r>
          </w:p>
        </w:tc>
        <w:tc>
          <w:tcPr>
            <w:tcW w:w="2936" w:type="dxa"/>
            <w:tcBorders>
              <w:top w:val="single" w:sz="4" w:space="0" w:color="auto"/>
              <w:left w:val="single" w:sz="4" w:space="0" w:color="auto"/>
              <w:bottom w:val="single" w:sz="4" w:space="0" w:color="auto"/>
              <w:right w:val="single" w:sz="4" w:space="0" w:color="auto"/>
            </w:tcBorders>
          </w:tcPr>
          <w:p w14:paraId="37AC85A7" w14:textId="77777777" w:rsidR="00E33C06" w:rsidRDefault="00E33C06" w:rsidP="00B27079">
            <w:pPr>
              <w:bidi/>
              <w:jc w:val="center"/>
              <w:rPr>
                <w:rFonts w:cs="AdvertisingMedium"/>
                <w:sz w:val="24"/>
                <w:szCs w:val="24"/>
                <w:lang w:bidi="ar-MA"/>
              </w:rPr>
            </w:pPr>
            <w:r>
              <w:rPr>
                <w:rFonts w:cs="AdvertisingMedium" w:hint="cs"/>
                <w:sz w:val="24"/>
                <w:szCs w:val="24"/>
                <w:rtl/>
                <w:lang w:bidi="ar-MA"/>
              </w:rPr>
              <w:t>محمد نكيل</w:t>
            </w:r>
          </w:p>
        </w:tc>
        <w:tc>
          <w:tcPr>
            <w:tcW w:w="6185" w:type="dxa"/>
            <w:tcBorders>
              <w:top w:val="single" w:sz="4" w:space="0" w:color="auto"/>
              <w:left w:val="single" w:sz="4" w:space="0" w:color="auto"/>
              <w:bottom w:val="single" w:sz="4" w:space="0" w:color="auto"/>
              <w:right w:val="single" w:sz="4" w:space="0" w:color="auto"/>
            </w:tcBorders>
            <w:hideMark/>
          </w:tcPr>
          <w:p w14:paraId="70901BED" w14:textId="77777777" w:rsidR="00E33C06" w:rsidRDefault="00E33C06" w:rsidP="00B27079">
            <w:pPr>
              <w:jc w:val="center"/>
              <w:rPr>
                <w:rFonts w:cs="AdvertisingMedium"/>
                <w:sz w:val="24"/>
                <w:szCs w:val="24"/>
              </w:rPr>
            </w:pPr>
            <w:r>
              <w:rPr>
                <w:rFonts w:cs="AdvertisingMedium" w:hint="cs"/>
                <w:sz w:val="24"/>
                <w:szCs w:val="24"/>
                <w:rtl/>
              </w:rPr>
              <w:t>"          "          "</w:t>
            </w:r>
          </w:p>
        </w:tc>
      </w:tr>
      <w:tr w:rsidR="00E33C06" w14:paraId="331E9DB5" w14:textId="77777777" w:rsidTr="00B27079">
        <w:tc>
          <w:tcPr>
            <w:tcW w:w="636" w:type="dxa"/>
            <w:tcBorders>
              <w:top w:val="single" w:sz="4" w:space="0" w:color="auto"/>
              <w:left w:val="single" w:sz="4" w:space="0" w:color="auto"/>
              <w:bottom w:val="single" w:sz="4" w:space="0" w:color="auto"/>
              <w:right w:val="single" w:sz="4" w:space="0" w:color="auto"/>
            </w:tcBorders>
          </w:tcPr>
          <w:p w14:paraId="165F4596" w14:textId="77777777" w:rsidR="00E33C06" w:rsidRDefault="00E33C06" w:rsidP="00B27079">
            <w:pPr>
              <w:bidi/>
              <w:jc w:val="center"/>
              <w:rPr>
                <w:rFonts w:cs="Thulth"/>
                <w:b/>
                <w:bCs/>
                <w:sz w:val="24"/>
                <w:szCs w:val="24"/>
                <w:rtl/>
                <w:lang w:bidi="ar-MA"/>
              </w:rPr>
            </w:pPr>
            <w:r>
              <w:rPr>
                <w:rFonts w:cs="Thulth" w:hint="cs"/>
                <w:b/>
                <w:bCs/>
                <w:sz w:val="24"/>
                <w:szCs w:val="24"/>
                <w:rtl/>
                <w:lang w:bidi="ar-MA"/>
              </w:rPr>
              <w:t>51</w:t>
            </w:r>
          </w:p>
        </w:tc>
        <w:tc>
          <w:tcPr>
            <w:tcW w:w="2936" w:type="dxa"/>
            <w:tcBorders>
              <w:top w:val="single" w:sz="4" w:space="0" w:color="auto"/>
              <w:left w:val="single" w:sz="4" w:space="0" w:color="auto"/>
              <w:bottom w:val="single" w:sz="4" w:space="0" w:color="auto"/>
              <w:right w:val="single" w:sz="4" w:space="0" w:color="auto"/>
            </w:tcBorders>
          </w:tcPr>
          <w:p w14:paraId="5FFD487B"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ثورية </w:t>
            </w:r>
            <w:proofErr w:type="spellStart"/>
            <w:r>
              <w:rPr>
                <w:rFonts w:cs="AdvertisingMedium" w:hint="cs"/>
                <w:sz w:val="24"/>
                <w:szCs w:val="24"/>
                <w:rtl/>
                <w:lang w:bidi="ar-MA"/>
              </w:rPr>
              <w:t>بوعباد</w:t>
            </w:r>
            <w:proofErr w:type="spellEnd"/>
          </w:p>
        </w:tc>
        <w:tc>
          <w:tcPr>
            <w:tcW w:w="6185" w:type="dxa"/>
            <w:tcBorders>
              <w:top w:val="single" w:sz="4" w:space="0" w:color="auto"/>
              <w:left w:val="single" w:sz="4" w:space="0" w:color="auto"/>
              <w:bottom w:val="single" w:sz="4" w:space="0" w:color="auto"/>
              <w:right w:val="single" w:sz="4" w:space="0" w:color="auto"/>
            </w:tcBorders>
          </w:tcPr>
          <w:p w14:paraId="12D29158" w14:textId="77777777" w:rsidR="00E33C06" w:rsidRDefault="00E33C06" w:rsidP="00B27079">
            <w:pPr>
              <w:jc w:val="center"/>
              <w:rPr>
                <w:rFonts w:cs="AdvertisingMedium"/>
                <w:sz w:val="24"/>
                <w:szCs w:val="24"/>
                <w:rtl/>
              </w:rPr>
            </w:pPr>
            <w:r>
              <w:rPr>
                <w:rFonts w:cs="AdvertisingMedium" w:hint="cs"/>
                <w:sz w:val="24"/>
                <w:szCs w:val="24"/>
                <w:rtl/>
              </w:rPr>
              <w:t>"          "          "</w:t>
            </w:r>
          </w:p>
        </w:tc>
      </w:tr>
      <w:tr w:rsidR="00E33C06" w14:paraId="34DB0215" w14:textId="77777777" w:rsidTr="00B27079">
        <w:tc>
          <w:tcPr>
            <w:tcW w:w="636" w:type="dxa"/>
            <w:tcBorders>
              <w:top w:val="single" w:sz="4" w:space="0" w:color="auto"/>
              <w:left w:val="single" w:sz="4" w:space="0" w:color="auto"/>
              <w:bottom w:val="single" w:sz="4" w:space="0" w:color="auto"/>
              <w:right w:val="single" w:sz="4" w:space="0" w:color="auto"/>
            </w:tcBorders>
          </w:tcPr>
          <w:p w14:paraId="38950032" w14:textId="77777777" w:rsidR="00E33C06" w:rsidRDefault="00E33C06" w:rsidP="00B27079">
            <w:pPr>
              <w:bidi/>
              <w:jc w:val="center"/>
              <w:rPr>
                <w:rFonts w:cs="Thulth"/>
                <w:b/>
                <w:bCs/>
                <w:sz w:val="24"/>
                <w:szCs w:val="24"/>
                <w:lang w:bidi="ar-MA"/>
              </w:rPr>
            </w:pPr>
            <w:r>
              <w:rPr>
                <w:rFonts w:cs="Thulth" w:hint="cs"/>
                <w:b/>
                <w:bCs/>
                <w:sz w:val="24"/>
                <w:szCs w:val="24"/>
                <w:rtl/>
                <w:lang w:bidi="ar-MA"/>
              </w:rPr>
              <w:t>52</w:t>
            </w:r>
          </w:p>
        </w:tc>
        <w:tc>
          <w:tcPr>
            <w:tcW w:w="2936" w:type="dxa"/>
            <w:tcBorders>
              <w:top w:val="single" w:sz="4" w:space="0" w:color="auto"/>
              <w:left w:val="single" w:sz="4" w:space="0" w:color="auto"/>
              <w:bottom w:val="single" w:sz="4" w:space="0" w:color="auto"/>
              <w:right w:val="single" w:sz="4" w:space="0" w:color="auto"/>
            </w:tcBorders>
          </w:tcPr>
          <w:p w14:paraId="47355707"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سعيد </w:t>
            </w:r>
            <w:proofErr w:type="spellStart"/>
            <w:r>
              <w:rPr>
                <w:rFonts w:cs="AdvertisingMedium" w:hint="cs"/>
                <w:sz w:val="24"/>
                <w:szCs w:val="24"/>
                <w:rtl/>
                <w:lang w:bidi="ar-MA"/>
              </w:rPr>
              <w:t>بوجاجة</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645891B7"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3C00AE69" w14:textId="77777777" w:rsidTr="00B27079">
        <w:tc>
          <w:tcPr>
            <w:tcW w:w="636" w:type="dxa"/>
            <w:tcBorders>
              <w:top w:val="single" w:sz="4" w:space="0" w:color="auto"/>
              <w:left w:val="single" w:sz="4" w:space="0" w:color="auto"/>
              <w:bottom w:val="single" w:sz="4" w:space="0" w:color="auto"/>
              <w:right w:val="single" w:sz="4" w:space="0" w:color="auto"/>
            </w:tcBorders>
          </w:tcPr>
          <w:p w14:paraId="50EBA8FC" w14:textId="77777777" w:rsidR="00E33C06" w:rsidRDefault="00E33C06" w:rsidP="00B27079">
            <w:pPr>
              <w:bidi/>
              <w:jc w:val="center"/>
              <w:rPr>
                <w:rFonts w:cs="Thulth"/>
                <w:b/>
                <w:bCs/>
                <w:sz w:val="24"/>
                <w:szCs w:val="24"/>
                <w:rtl/>
                <w:lang w:bidi="ar-MA"/>
              </w:rPr>
            </w:pPr>
            <w:r>
              <w:rPr>
                <w:rFonts w:cs="Thulth" w:hint="cs"/>
                <w:b/>
                <w:bCs/>
                <w:sz w:val="24"/>
                <w:szCs w:val="24"/>
                <w:rtl/>
                <w:lang w:bidi="ar-MA"/>
              </w:rPr>
              <w:t>53</w:t>
            </w:r>
          </w:p>
        </w:tc>
        <w:tc>
          <w:tcPr>
            <w:tcW w:w="2936" w:type="dxa"/>
            <w:tcBorders>
              <w:top w:val="single" w:sz="4" w:space="0" w:color="auto"/>
              <w:left w:val="single" w:sz="4" w:space="0" w:color="auto"/>
              <w:bottom w:val="single" w:sz="4" w:space="0" w:color="auto"/>
              <w:right w:val="single" w:sz="4" w:space="0" w:color="auto"/>
            </w:tcBorders>
          </w:tcPr>
          <w:p w14:paraId="7BBE9EB7"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إسماعيل </w:t>
            </w:r>
            <w:proofErr w:type="spellStart"/>
            <w:r>
              <w:rPr>
                <w:rFonts w:cs="AdvertisingMedium" w:hint="cs"/>
                <w:sz w:val="24"/>
                <w:szCs w:val="24"/>
                <w:rtl/>
                <w:lang w:bidi="ar-MA"/>
              </w:rPr>
              <w:t>امغاري</w:t>
            </w:r>
            <w:proofErr w:type="spellEnd"/>
          </w:p>
        </w:tc>
        <w:tc>
          <w:tcPr>
            <w:tcW w:w="6185" w:type="dxa"/>
            <w:tcBorders>
              <w:top w:val="single" w:sz="4" w:space="0" w:color="auto"/>
              <w:left w:val="single" w:sz="4" w:space="0" w:color="auto"/>
              <w:bottom w:val="single" w:sz="4" w:space="0" w:color="auto"/>
              <w:right w:val="single" w:sz="4" w:space="0" w:color="auto"/>
            </w:tcBorders>
          </w:tcPr>
          <w:p w14:paraId="5ADBC425"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34AAB40A" w14:textId="77777777" w:rsidTr="00B27079">
        <w:tc>
          <w:tcPr>
            <w:tcW w:w="636" w:type="dxa"/>
            <w:tcBorders>
              <w:top w:val="single" w:sz="4" w:space="0" w:color="auto"/>
              <w:left w:val="single" w:sz="4" w:space="0" w:color="auto"/>
              <w:bottom w:val="single" w:sz="4" w:space="0" w:color="auto"/>
              <w:right w:val="single" w:sz="4" w:space="0" w:color="auto"/>
            </w:tcBorders>
          </w:tcPr>
          <w:p w14:paraId="012FCC5D" w14:textId="77777777" w:rsidR="00E33C06" w:rsidRDefault="00E33C06" w:rsidP="00B27079">
            <w:pPr>
              <w:bidi/>
              <w:jc w:val="center"/>
              <w:rPr>
                <w:rFonts w:cs="Thulth"/>
                <w:b/>
                <w:bCs/>
                <w:sz w:val="24"/>
                <w:szCs w:val="24"/>
                <w:lang w:bidi="ar-MA"/>
              </w:rPr>
            </w:pPr>
            <w:r>
              <w:rPr>
                <w:rFonts w:cs="Thulth" w:hint="cs"/>
                <w:b/>
                <w:bCs/>
                <w:sz w:val="24"/>
                <w:szCs w:val="24"/>
                <w:rtl/>
                <w:lang w:bidi="ar-MA"/>
              </w:rPr>
              <w:t>54</w:t>
            </w:r>
          </w:p>
        </w:tc>
        <w:tc>
          <w:tcPr>
            <w:tcW w:w="2936" w:type="dxa"/>
            <w:tcBorders>
              <w:top w:val="single" w:sz="4" w:space="0" w:color="auto"/>
              <w:left w:val="single" w:sz="4" w:space="0" w:color="auto"/>
              <w:bottom w:val="single" w:sz="4" w:space="0" w:color="auto"/>
              <w:right w:val="single" w:sz="4" w:space="0" w:color="auto"/>
            </w:tcBorders>
          </w:tcPr>
          <w:p w14:paraId="21BFB393"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مريم </w:t>
            </w:r>
            <w:proofErr w:type="spellStart"/>
            <w:r>
              <w:rPr>
                <w:rFonts w:cs="AdvertisingMedium" w:hint="cs"/>
                <w:sz w:val="24"/>
                <w:szCs w:val="24"/>
                <w:rtl/>
                <w:lang w:bidi="ar-MA"/>
              </w:rPr>
              <w:t>باحسو</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5258D330"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3F3458F0" w14:textId="77777777" w:rsidTr="00B27079">
        <w:tc>
          <w:tcPr>
            <w:tcW w:w="636" w:type="dxa"/>
            <w:tcBorders>
              <w:top w:val="single" w:sz="4" w:space="0" w:color="auto"/>
              <w:left w:val="single" w:sz="4" w:space="0" w:color="auto"/>
              <w:bottom w:val="single" w:sz="4" w:space="0" w:color="auto"/>
              <w:right w:val="single" w:sz="4" w:space="0" w:color="auto"/>
            </w:tcBorders>
          </w:tcPr>
          <w:p w14:paraId="13C9AC77" w14:textId="77777777" w:rsidR="00E33C06" w:rsidRDefault="00E33C06" w:rsidP="00B27079">
            <w:pPr>
              <w:bidi/>
              <w:jc w:val="center"/>
              <w:rPr>
                <w:rFonts w:cs="Thulth"/>
                <w:b/>
                <w:bCs/>
                <w:sz w:val="24"/>
                <w:szCs w:val="24"/>
                <w:rtl/>
                <w:lang w:bidi="ar-MA"/>
              </w:rPr>
            </w:pPr>
            <w:r>
              <w:rPr>
                <w:rFonts w:cs="Thulth" w:hint="cs"/>
                <w:b/>
                <w:bCs/>
                <w:sz w:val="24"/>
                <w:szCs w:val="24"/>
                <w:rtl/>
                <w:lang w:bidi="ar-MA"/>
              </w:rPr>
              <w:t>55</w:t>
            </w:r>
          </w:p>
        </w:tc>
        <w:tc>
          <w:tcPr>
            <w:tcW w:w="2936" w:type="dxa"/>
            <w:tcBorders>
              <w:top w:val="single" w:sz="4" w:space="0" w:color="auto"/>
              <w:left w:val="single" w:sz="4" w:space="0" w:color="auto"/>
              <w:bottom w:val="single" w:sz="4" w:space="0" w:color="auto"/>
              <w:right w:val="single" w:sz="4" w:space="0" w:color="auto"/>
            </w:tcBorders>
          </w:tcPr>
          <w:p w14:paraId="3AEA19FD"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ي البشير طوبا</w:t>
            </w:r>
          </w:p>
        </w:tc>
        <w:tc>
          <w:tcPr>
            <w:tcW w:w="6185" w:type="dxa"/>
            <w:tcBorders>
              <w:top w:val="single" w:sz="4" w:space="0" w:color="auto"/>
              <w:left w:val="single" w:sz="4" w:space="0" w:color="auto"/>
              <w:bottom w:val="single" w:sz="4" w:space="0" w:color="auto"/>
              <w:right w:val="single" w:sz="4" w:space="0" w:color="auto"/>
            </w:tcBorders>
          </w:tcPr>
          <w:p w14:paraId="41F3C0B3"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498EB9C9" w14:textId="77777777" w:rsidTr="00B27079">
        <w:tc>
          <w:tcPr>
            <w:tcW w:w="636" w:type="dxa"/>
            <w:tcBorders>
              <w:top w:val="single" w:sz="4" w:space="0" w:color="auto"/>
              <w:left w:val="single" w:sz="4" w:space="0" w:color="auto"/>
              <w:bottom w:val="single" w:sz="4" w:space="0" w:color="auto"/>
              <w:right w:val="single" w:sz="4" w:space="0" w:color="auto"/>
            </w:tcBorders>
          </w:tcPr>
          <w:p w14:paraId="5644B4B8" w14:textId="77777777" w:rsidR="00E33C06" w:rsidRDefault="00E33C06" w:rsidP="00B27079">
            <w:pPr>
              <w:bidi/>
              <w:jc w:val="center"/>
              <w:rPr>
                <w:rFonts w:cs="Thulth"/>
                <w:b/>
                <w:bCs/>
                <w:sz w:val="24"/>
                <w:szCs w:val="24"/>
                <w:lang w:bidi="ar-MA"/>
              </w:rPr>
            </w:pPr>
            <w:r>
              <w:rPr>
                <w:rFonts w:cs="Thulth" w:hint="cs"/>
                <w:b/>
                <w:bCs/>
                <w:sz w:val="24"/>
                <w:szCs w:val="24"/>
                <w:rtl/>
                <w:lang w:bidi="ar-MA"/>
              </w:rPr>
              <w:t>56</w:t>
            </w:r>
          </w:p>
        </w:tc>
        <w:tc>
          <w:tcPr>
            <w:tcW w:w="2936" w:type="dxa"/>
            <w:tcBorders>
              <w:top w:val="single" w:sz="4" w:space="0" w:color="auto"/>
              <w:left w:val="single" w:sz="4" w:space="0" w:color="auto"/>
              <w:bottom w:val="single" w:sz="4" w:space="0" w:color="auto"/>
              <w:right w:val="single" w:sz="4" w:space="0" w:color="auto"/>
            </w:tcBorders>
          </w:tcPr>
          <w:p w14:paraId="24D5E644" w14:textId="77777777" w:rsidR="00E33C06" w:rsidRDefault="00E33C06" w:rsidP="00B27079">
            <w:pPr>
              <w:bidi/>
              <w:jc w:val="center"/>
              <w:rPr>
                <w:rFonts w:cs="AdvertisingMedium"/>
                <w:sz w:val="24"/>
                <w:szCs w:val="24"/>
                <w:lang w:bidi="ar-MA"/>
              </w:rPr>
            </w:pPr>
            <w:r>
              <w:rPr>
                <w:rFonts w:cs="AdvertisingMedium" w:hint="cs"/>
                <w:sz w:val="24"/>
                <w:szCs w:val="24"/>
                <w:rtl/>
                <w:lang w:bidi="ar-MA"/>
              </w:rPr>
              <w:t>عثمان عزام</w:t>
            </w:r>
          </w:p>
        </w:tc>
        <w:tc>
          <w:tcPr>
            <w:tcW w:w="6185" w:type="dxa"/>
            <w:tcBorders>
              <w:top w:val="single" w:sz="4" w:space="0" w:color="auto"/>
              <w:left w:val="single" w:sz="4" w:space="0" w:color="auto"/>
              <w:bottom w:val="single" w:sz="4" w:space="0" w:color="auto"/>
              <w:right w:val="single" w:sz="4" w:space="0" w:color="auto"/>
            </w:tcBorders>
            <w:hideMark/>
          </w:tcPr>
          <w:p w14:paraId="3CEF7600"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485C5D1" w14:textId="77777777" w:rsidTr="00B27079">
        <w:tc>
          <w:tcPr>
            <w:tcW w:w="636" w:type="dxa"/>
            <w:tcBorders>
              <w:top w:val="single" w:sz="4" w:space="0" w:color="auto"/>
              <w:left w:val="single" w:sz="4" w:space="0" w:color="auto"/>
              <w:bottom w:val="single" w:sz="4" w:space="0" w:color="auto"/>
              <w:right w:val="single" w:sz="4" w:space="0" w:color="auto"/>
            </w:tcBorders>
          </w:tcPr>
          <w:p w14:paraId="037A416B" w14:textId="77777777" w:rsidR="00E33C06" w:rsidRDefault="00E33C06" w:rsidP="00B27079">
            <w:pPr>
              <w:bidi/>
              <w:jc w:val="center"/>
              <w:rPr>
                <w:rFonts w:cs="Thulth"/>
                <w:b/>
                <w:bCs/>
                <w:sz w:val="24"/>
                <w:szCs w:val="24"/>
                <w:lang w:bidi="ar-MA"/>
              </w:rPr>
            </w:pPr>
            <w:r>
              <w:rPr>
                <w:rFonts w:cs="Thulth" w:hint="cs"/>
                <w:b/>
                <w:bCs/>
                <w:sz w:val="24"/>
                <w:szCs w:val="24"/>
                <w:rtl/>
                <w:lang w:bidi="ar-MA"/>
              </w:rPr>
              <w:t>57</w:t>
            </w:r>
          </w:p>
        </w:tc>
        <w:tc>
          <w:tcPr>
            <w:tcW w:w="2936" w:type="dxa"/>
            <w:tcBorders>
              <w:top w:val="single" w:sz="4" w:space="0" w:color="auto"/>
              <w:left w:val="single" w:sz="4" w:space="0" w:color="auto"/>
              <w:bottom w:val="single" w:sz="4" w:space="0" w:color="auto"/>
              <w:right w:val="single" w:sz="4" w:space="0" w:color="auto"/>
            </w:tcBorders>
          </w:tcPr>
          <w:p w14:paraId="042C60D8" w14:textId="77777777" w:rsidR="00E33C06" w:rsidRDefault="00E33C06" w:rsidP="00B27079">
            <w:pPr>
              <w:bidi/>
              <w:jc w:val="center"/>
              <w:rPr>
                <w:rFonts w:cs="AdvertisingMedium"/>
                <w:sz w:val="24"/>
                <w:szCs w:val="24"/>
                <w:lang w:bidi="ar-MA"/>
              </w:rPr>
            </w:pPr>
            <w:proofErr w:type="gramStart"/>
            <w:r>
              <w:rPr>
                <w:rFonts w:cs="AdvertisingMedium" w:hint="cs"/>
                <w:sz w:val="24"/>
                <w:szCs w:val="24"/>
                <w:rtl/>
                <w:lang w:bidi="ar-MA"/>
              </w:rPr>
              <w:t>رحيلة</w:t>
            </w:r>
            <w:proofErr w:type="gramEnd"/>
            <w:r>
              <w:rPr>
                <w:rFonts w:cs="AdvertisingMedium" w:hint="cs"/>
                <w:sz w:val="24"/>
                <w:szCs w:val="24"/>
                <w:rtl/>
                <w:lang w:bidi="ar-MA"/>
              </w:rPr>
              <w:t xml:space="preserve"> </w:t>
            </w:r>
            <w:proofErr w:type="spellStart"/>
            <w:r>
              <w:rPr>
                <w:rFonts w:cs="AdvertisingMedium" w:hint="cs"/>
                <w:sz w:val="24"/>
                <w:szCs w:val="24"/>
                <w:rtl/>
                <w:lang w:bidi="ar-MA"/>
              </w:rPr>
              <w:t>الغمراوي</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358BF012"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08182163" w14:textId="77777777" w:rsidTr="00B27079">
        <w:tc>
          <w:tcPr>
            <w:tcW w:w="636" w:type="dxa"/>
            <w:tcBorders>
              <w:top w:val="single" w:sz="4" w:space="0" w:color="auto"/>
              <w:left w:val="single" w:sz="4" w:space="0" w:color="auto"/>
              <w:bottom w:val="single" w:sz="4" w:space="0" w:color="auto"/>
              <w:right w:val="single" w:sz="4" w:space="0" w:color="auto"/>
            </w:tcBorders>
          </w:tcPr>
          <w:p w14:paraId="2B02D69E" w14:textId="77777777" w:rsidR="00E33C06" w:rsidRDefault="00E33C06" w:rsidP="00B27079">
            <w:pPr>
              <w:bidi/>
              <w:jc w:val="center"/>
              <w:rPr>
                <w:rFonts w:cs="Thulth"/>
                <w:b/>
                <w:bCs/>
                <w:sz w:val="24"/>
                <w:szCs w:val="24"/>
                <w:lang w:bidi="ar-MA"/>
              </w:rPr>
            </w:pPr>
            <w:r>
              <w:rPr>
                <w:rFonts w:cs="Thulth" w:hint="cs"/>
                <w:b/>
                <w:bCs/>
                <w:sz w:val="24"/>
                <w:szCs w:val="24"/>
                <w:rtl/>
                <w:lang w:bidi="ar-MA"/>
              </w:rPr>
              <w:t>58</w:t>
            </w:r>
          </w:p>
        </w:tc>
        <w:tc>
          <w:tcPr>
            <w:tcW w:w="2936" w:type="dxa"/>
            <w:tcBorders>
              <w:top w:val="single" w:sz="4" w:space="0" w:color="auto"/>
              <w:left w:val="single" w:sz="4" w:space="0" w:color="auto"/>
              <w:bottom w:val="single" w:sz="4" w:space="0" w:color="auto"/>
              <w:right w:val="single" w:sz="4" w:space="0" w:color="auto"/>
            </w:tcBorders>
          </w:tcPr>
          <w:p w14:paraId="26F03042"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حمزة </w:t>
            </w:r>
            <w:proofErr w:type="spellStart"/>
            <w:r>
              <w:rPr>
                <w:rFonts w:cs="AdvertisingMedium" w:hint="cs"/>
                <w:sz w:val="24"/>
                <w:szCs w:val="24"/>
                <w:rtl/>
                <w:lang w:bidi="ar-MA"/>
              </w:rPr>
              <w:t>الحداوي</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67782B0B"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278A2FF5" w14:textId="77777777" w:rsidTr="00B27079">
        <w:tc>
          <w:tcPr>
            <w:tcW w:w="636" w:type="dxa"/>
            <w:tcBorders>
              <w:top w:val="single" w:sz="4" w:space="0" w:color="auto"/>
              <w:left w:val="single" w:sz="4" w:space="0" w:color="auto"/>
              <w:bottom w:val="single" w:sz="4" w:space="0" w:color="auto"/>
              <w:right w:val="single" w:sz="4" w:space="0" w:color="auto"/>
            </w:tcBorders>
          </w:tcPr>
          <w:p w14:paraId="20C58505" w14:textId="77777777" w:rsidR="00E33C06" w:rsidRDefault="00E33C06" w:rsidP="00B27079">
            <w:pPr>
              <w:bidi/>
              <w:jc w:val="center"/>
              <w:rPr>
                <w:rFonts w:cs="Thulth"/>
                <w:b/>
                <w:bCs/>
                <w:sz w:val="24"/>
                <w:szCs w:val="24"/>
                <w:lang w:bidi="ar-MA"/>
              </w:rPr>
            </w:pPr>
            <w:r>
              <w:rPr>
                <w:rFonts w:cs="Thulth" w:hint="cs"/>
                <w:b/>
                <w:bCs/>
                <w:sz w:val="24"/>
                <w:szCs w:val="24"/>
                <w:rtl/>
                <w:lang w:bidi="ar-MA"/>
              </w:rPr>
              <w:t>59</w:t>
            </w:r>
          </w:p>
        </w:tc>
        <w:tc>
          <w:tcPr>
            <w:tcW w:w="2936" w:type="dxa"/>
            <w:tcBorders>
              <w:top w:val="single" w:sz="4" w:space="0" w:color="auto"/>
              <w:left w:val="single" w:sz="4" w:space="0" w:color="auto"/>
              <w:bottom w:val="single" w:sz="4" w:space="0" w:color="auto"/>
              <w:right w:val="single" w:sz="4" w:space="0" w:color="auto"/>
            </w:tcBorders>
          </w:tcPr>
          <w:p w14:paraId="548CD12E"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الحسين نوار</w:t>
            </w:r>
          </w:p>
        </w:tc>
        <w:tc>
          <w:tcPr>
            <w:tcW w:w="6185" w:type="dxa"/>
            <w:tcBorders>
              <w:top w:val="single" w:sz="4" w:space="0" w:color="auto"/>
              <w:left w:val="single" w:sz="4" w:space="0" w:color="auto"/>
              <w:bottom w:val="single" w:sz="4" w:space="0" w:color="auto"/>
              <w:right w:val="single" w:sz="4" w:space="0" w:color="auto"/>
            </w:tcBorders>
            <w:hideMark/>
          </w:tcPr>
          <w:p w14:paraId="3941ACAD"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3DFA1E15" w14:textId="77777777" w:rsidTr="00B27079">
        <w:tc>
          <w:tcPr>
            <w:tcW w:w="636" w:type="dxa"/>
            <w:tcBorders>
              <w:top w:val="single" w:sz="4" w:space="0" w:color="auto"/>
              <w:left w:val="single" w:sz="4" w:space="0" w:color="auto"/>
              <w:bottom w:val="single" w:sz="4" w:space="0" w:color="auto"/>
              <w:right w:val="single" w:sz="4" w:space="0" w:color="auto"/>
            </w:tcBorders>
          </w:tcPr>
          <w:p w14:paraId="7B5E8BF0" w14:textId="77777777" w:rsidR="00E33C06" w:rsidRDefault="00E33C06" w:rsidP="00B27079">
            <w:pPr>
              <w:bidi/>
              <w:jc w:val="center"/>
              <w:rPr>
                <w:rFonts w:cs="Thulth"/>
                <w:b/>
                <w:bCs/>
                <w:sz w:val="24"/>
                <w:szCs w:val="24"/>
                <w:lang w:bidi="ar-MA"/>
              </w:rPr>
            </w:pPr>
            <w:r>
              <w:rPr>
                <w:rFonts w:cs="Thulth" w:hint="cs"/>
                <w:b/>
                <w:bCs/>
                <w:sz w:val="24"/>
                <w:szCs w:val="24"/>
                <w:rtl/>
                <w:lang w:bidi="ar-MA"/>
              </w:rPr>
              <w:t>60</w:t>
            </w:r>
          </w:p>
        </w:tc>
        <w:tc>
          <w:tcPr>
            <w:tcW w:w="2936" w:type="dxa"/>
            <w:tcBorders>
              <w:top w:val="single" w:sz="4" w:space="0" w:color="auto"/>
              <w:left w:val="single" w:sz="4" w:space="0" w:color="auto"/>
              <w:bottom w:val="single" w:sz="4" w:space="0" w:color="auto"/>
              <w:right w:val="single" w:sz="4" w:space="0" w:color="auto"/>
            </w:tcBorders>
          </w:tcPr>
          <w:p w14:paraId="752B7065"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عبد الغني </w:t>
            </w:r>
            <w:proofErr w:type="spellStart"/>
            <w:r>
              <w:rPr>
                <w:rFonts w:cs="AdvertisingMedium" w:hint="cs"/>
                <w:sz w:val="24"/>
                <w:szCs w:val="24"/>
                <w:rtl/>
                <w:lang w:bidi="ar-MA"/>
              </w:rPr>
              <w:t>خيا</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1E83B66C"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77C1E5EE" w14:textId="77777777" w:rsidTr="00B27079">
        <w:tc>
          <w:tcPr>
            <w:tcW w:w="636" w:type="dxa"/>
            <w:tcBorders>
              <w:top w:val="single" w:sz="4" w:space="0" w:color="auto"/>
              <w:left w:val="single" w:sz="4" w:space="0" w:color="auto"/>
              <w:bottom w:val="single" w:sz="4" w:space="0" w:color="auto"/>
              <w:right w:val="single" w:sz="4" w:space="0" w:color="auto"/>
            </w:tcBorders>
          </w:tcPr>
          <w:p w14:paraId="3F60E518" w14:textId="77777777" w:rsidR="00E33C06" w:rsidRDefault="00E33C06" w:rsidP="00B27079">
            <w:pPr>
              <w:bidi/>
              <w:jc w:val="center"/>
              <w:rPr>
                <w:rFonts w:cs="Thulth"/>
                <w:b/>
                <w:bCs/>
                <w:sz w:val="24"/>
                <w:szCs w:val="24"/>
                <w:lang w:bidi="ar-MA"/>
              </w:rPr>
            </w:pPr>
            <w:r>
              <w:rPr>
                <w:rFonts w:cs="Thulth" w:hint="cs"/>
                <w:b/>
                <w:bCs/>
                <w:sz w:val="24"/>
                <w:szCs w:val="24"/>
                <w:rtl/>
                <w:lang w:bidi="ar-MA"/>
              </w:rPr>
              <w:t>61</w:t>
            </w:r>
          </w:p>
        </w:tc>
        <w:tc>
          <w:tcPr>
            <w:tcW w:w="2936" w:type="dxa"/>
            <w:tcBorders>
              <w:top w:val="single" w:sz="4" w:space="0" w:color="auto"/>
              <w:left w:val="single" w:sz="4" w:space="0" w:color="auto"/>
              <w:bottom w:val="single" w:sz="4" w:space="0" w:color="auto"/>
              <w:right w:val="single" w:sz="4" w:space="0" w:color="auto"/>
            </w:tcBorders>
          </w:tcPr>
          <w:p w14:paraId="03419EEB" w14:textId="77777777" w:rsidR="00E33C06" w:rsidRDefault="00E33C06" w:rsidP="00B27079">
            <w:pPr>
              <w:bidi/>
              <w:jc w:val="center"/>
              <w:rPr>
                <w:rFonts w:cs="AdvertisingMedium"/>
                <w:sz w:val="24"/>
                <w:szCs w:val="24"/>
                <w:lang w:bidi="ar-MA"/>
              </w:rPr>
            </w:pPr>
            <w:r>
              <w:rPr>
                <w:rFonts w:cs="AdvertisingMedium" w:hint="cs"/>
                <w:sz w:val="24"/>
                <w:szCs w:val="24"/>
                <w:rtl/>
                <w:lang w:bidi="ar-MA"/>
              </w:rPr>
              <w:t>جهان حدان</w:t>
            </w:r>
          </w:p>
        </w:tc>
        <w:tc>
          <w:tcPr>
            <w:tcW w:w="6185" w:type="dxa"/>
            <w:tcBorders>
              <w:top w:val="single" w:sz="4" w:space="0" w:color="auto"/>
              <w:left w:val="single" w:sz="4" w:space="0" w:color="auto"/>
              <w:bottom w:val="single" w:sz="4" w:space="0" w:color="auto"/>
              <w:right w:val="single" w:sz="4" w:space="0" w:color="auto"/>
            </w:tcBorders>
            <w:hideMark/>
          </w:tcPr>
          <w:p w14:paraId="077A3EA5"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596B4E0A" w14:textId="77777777" w:rsidTr="00B27079">
        <w:tc>
          <w:tcPr>
            <w:tcW w:w="636" w:type="dxa"/>
            <w:tcBorders>
              <w:top w:val="single" w:sz="4" w:space="0" w:color="auto"/>
              <w:left w:val="single" w:sz="4" w:space="0" w:color="auto"/>
              <w:bottom w:val="single" w:sz="4" w:space="0" w:color="auto"/>
              <w:right w:val="single" w:sz="4" w:space="0" w:color="auto"/>
            </w:tcBorders>
          </w:tcPr>
          <w:p w14:paraId="649ECFD0" w14:textId="77777777" w:rsidR="00E33C06" w:rsidRDefault="00E33C06" w:rsidP="00B27079">
            <w:pPr>
              <w:bidi/>
              <w:jc w:val="center"/>
              <w:rPr>
                <w:rFonts w:cs="Thulth"/>
                <w:b/>
                <w:bCs/>
                <w:sz w:val="24"/>
                <w:szCs w:val="24"/>
                <w:lang w:bidi="ar-MA"/>
              </w:rPr>
            </w:pPr>
            <w:r>
              <w:rPr>
                <w:rFonts w:cs="Thulth" w:hint="cs"/>
                <w:b/>
                <w:bCs/>
                <w:sz w:val="24"/>
                <w:szCs w:val="24"/>
                <w:rtl/>
                <w:lang w:bidi="ar-MA"/>
              </w:rPr>
              <w:t>62</w:t>
            </w:r>
          </w:p>
        </w:tc>
        <w:tc>
          <w:tcPr>
            <w:tcW w:w="2936" w:type="dxa"/>
            <w:tcBorders>
              <w:top w:val="single" w:sz="4" w:space="0" w:color="auto"/>
              <w:left w:val="single" w:sz="4" w:space="0" w:color="auto"/>
              <w:bottom w:val="single" w:sz="4" w:space="0" w:color="auto"/>
              <w:right w:val="single" w:sz="4" w:space="0" w:color="auto"/>
            </w:tcBorders>
          </w:tcPr>
          <w:p w14:paraId="3B9752ED" w14:textId="77777777" w:rsidR="00E33C06" w:rsidRDefault="00E33C06" w:rsidP="00B27079">
            <w:pPr>
              <w:bidi/>
              <w:jc w:val="center"/>
              <w:rPr>
                <w:rFonts w:cs="AdvertisingMedium"/>
                <w:sz w:val="24"/>
                <w:szCs w:val="24"/>
                <w:lang w:bidi="ar-MA"/>
              </w:rPr>
            </w:pPr>
            <w:r>
              <w:rPr>
                <w:rFonts w:cs="AdvertisingMedium" w:hint="cs"/>
                <w:sz w:val="24"/>
                <w:szCs w:val="24"/>
                <w:rtl/>
                <w:lang w:bidi="ar-MA"/>
              </w:rPr>
              <w:t>ي الحسن المنادي</w:t>
            </w:r>
          </w:p>
        </w:tc>
        <w:tc>
          <w:tcPr>
            <w:tcW w:w="6185" w:type="dxa"/>
            <w:tcBorders>
              <w:top w:val="single" w:sz="4" w:space="0" w:color="auto"/>
              <w:left w:val="single" w:sz="4" w:space="0" w:color="auto"/>
              <w:bottom w:val="single" w:sz="4" w:space="0" w:color="auto"/>
              <w:right w:val="single" w:sz="4" w:space="0" w:color="auto"/>
            </w:tcBorders>
            <w:hideMark/>
          </w:tcPr>
          <w:p w14:paraId="37552B4F"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6F9FF0FB" w14:textId="77777777" w:rsidTr="00B27079">
        <w:tc>
          <w:tcPr>
            <w:tcW w:w="636" w:type="dxa"/>
            <w:tcBorders>
              <w:top w:val="single" w:sz="4" w:space="0" w:color="auto"/>
              <w:left w:val="single" w:sz="4" w:space="0" w:color="auto"/>
              <w:bottom w:val="single" w:sz="4" w:space="0" w:color="auto"/>
              <w:right w:val="single" w:sz="4" w:space="0" w:color="auto"/>
            </w:tcBorders>
          </w:tcPr>
          <w:p w14:paraId="049DB565" w14:textId="77777777" w:rsidR="00E33C06" w:rsidRDefault="00E33C06" w:rsidP="00B27079">
            <w:pPr>
              <w:bidi/>
              <w:jc w:val="center"/>
              <w:rPr>
                <w:rFonts w:cs="Thulth"/>
                <w:b/>
                <w:bCs/>
                <w:sz w:val="24"/>
                <w:szCs w:val="24"/>
                <w:lang w:bidi="ar-MA"/>
              </w:rPr>
            </w:pPr>
            <w:r>
              <w:rPr>
                <w:rFonts w:cs="Thulth" w:hint="cs"/>
                <w:b/>
                <w:bCs/>
                <w:sz w:val="24"/>
                <w:szCs w:val="24"/>
                <w:rtl/>
                <w:lang w:bidi="ar-MA"/>
              </w:rPr>
              <w:t>63</w:t>
            </w:r>
          </w:p>
        </w:tc>
        <w:tc>
          <w:tcPr>
            <w:tcW w:w="2936" w:type="dxa"/>
            <w:tcBorders>
              <w:top w:val="single" w:sz="4" w:space="0" w:color="auto"/>
              <w:left w:val="single" w:sz="4" w:space="0" w:color="auto"/>
              <w:bottom w:val="single" w:sz="4" w:space="0" w:color="auto"/>
              <w:right w:val="single" w:sz="4" w:space="0" w:color="auto"/>
            </w:tcBorders>
          </w:tcPr>
          <w:p w14:paraId="31449C6A"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حليمة </w:t>
            </w:r>
            <w:proofErr w:type="spellStart"/>
            <w:r>
              <w:rPr>
                <w:rFonts w:cs="AdvertisingMedium" w:hint="cs"/>
                <w:sz w:val="24"/>
                <w:szCs w:val="24"/>
                <w:rtl/>
                <w:lang w:bidi="ar-MA"/>
              </w:rPr>
              <w:t>بامحمد</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3031553E" w14:textId="77777777" w:rsidR="00E33C06" w:rsidRDefault="00E33C06" w:rsidP="00B27079">
            <w:pPr>
              <w:bidi/>
              <w:jc w:val="center"/>
              <w:rPr>
                <w:rFonts w:cs="AdvertisingMedium"/>
                <w:sz w:val="24"/>
                <w:szCs w:val="24"/>
              </w:rPr>
            </w:pPr>
            <w:r>
              <w:rPr>
                <w:rFonts w:cs="AdvertisingMedium" w:hint="cs"/>
                <w:sz w:val="24"/>
                <w:szCs w:val="24"/>
                <w:rtl/>
              </w:rPr>
              <w:t>"          "          "</w:t>
            </w:r>
          </w:p>
        </w:tc>
      </w:tr>
      <w:tr w:rsidR="00E33C06" w14:paraId="07E91A0B" w14:textId="77777777" w:rsidTr="00B27079">
        <w:tc>
          <w:tcPr>
            <w:tcW w:w="636" w:type="dxa"/>
            <w:tcBorders>
              <w:top w:val="single" w:sz="4" w:space="0" w:color="auto"/>
              <w:left w:val="single" w:sz="4" w:space="0" w:color="auto"/>
              <w:bottom w:val="single" w:sz="4" w:space="0" w:color="auto"/>
              <w:right w:val="single" w:sz="4" w:space="0" w:color="auto"/>
            </w:tcBorders>
          </w:tcPr>
          <w:p w14:paraId="65ECB5A2" w14:textId="77777777" w:rsidR="00E33C06" w:rsidRDefault="00E33C06" w:rsidP="00B27079">
            <w:pPr>
              <w:bidi/>
              <w:jc w:val="center"/>
              <w:rPr>
                <w:rFonts w:cs="Thulth"/>
                <w:b/>
                <w:bCs/>
                <w:sz w:val="24"/>
                <w:szCs w:val="24"/>
                <w:rtl/>
                <w:lang w:bidi="ar-MA"/>
              </w:rPr>
            </w:pPr>
            <w:r>
              <w:rPr>
                <w:rFonts w:cs="Thulth" w:hint="cs"/>
                <w:b/>
                <w:bCs/>
                <w:sz w:val="24"/>
                <w:szCs w:val="24"/>
                <w:rtl/>
                <w:lang w:bidi="ar-MA"/>
              </w:rPr>
              <w:t>64</w:t>
            </w:r>
          </w:p>
        </w:tc>
        <w:tc>
          <w:tcPr>
            <w:tcW w:w="2936" w:type="dxa"/>
            <w:tcBorders>
              <w:top w:val="single" w:sz="4" w:space="0" w:color="auto"/>
              <w:left w:val="single" w:sz="4" w:space="0" w:color="auto"/>
              <w:bottom w:val="single" w:sz="4" w:space="0" w:color="auto"/>
              <w:right w:val="single" w:sz="4" w:space="0" w:color="auto"/>
            </w:tcBorders>
          </w:tcPr>
          <w:p w14:paraId="4500E9C8"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أحمد مروان </w:t>
            </w:r>
            <w:proofErr w:type="spellStart"/>
            <w:r>
              <w:rPr>
                <w:rFonts w:cs="AdvertisingMedium" w:hint="cs"/>
                <w:sz w:val="24"/>
                <w:szCs w:val="24"/>
                <w:rtl/>
                <w:lang w:bidi="ar-MA"/>
              </w:rPr>
              <w:t>الزنجاري</w:t>
            </w:r>
            <w:proofErr w:type="spellEnd"/>
          </w:p>
        </w:tc>
        <w:tc>
          <w:tcPr>
            <w:tcW w:w="6185" w:type="dxa"/>
            <w:tcBorders>
              <w:top w:val="single" w:sz="4" w:space="0" w:color="auto"/>
              <w:left w:val="single" w:sz="4" w:space="0" w:color="auto"/>
              <w:bottom w:val="single" w:sz="4" w:space="0" w:color="auto"/>
              <w:right w:val="single" w:sz="4" w:space="0" w:color="auto"/>
            </w:tcBorders>
          </w:tcPr>
          <w:p w14:paraId="4F158701"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59FEF336" w14:textId="77777777" w:rsidTr="00B27079">
        <w:tc>
          <w:tcPr>
            <w:tcW w:w="636" w:type="dxa"/>
            <w:tcBorders>
              <w:top w:val="single" w:sz="4" w:space="0" w:color="auto"/>
              <w:left w:val="single" w:sz="4" w:space="0" w:color="auto"/>
              <w:bottom w:val="single" w:sz="4" w:space="0" w:color="auto"/>
              <w:right w:val="single" w:sz="4" w:space="0" w:color="auto"/>
            </w:tcBorders>
          </w:tcPr>
          <w:p w14:paraId="1498C1F5" w14:textId="77777777" w:rsidR="00E33C06" w:rsidRDefault="00E33C06" w:rsidP="00B27079">
            <w:pPr>
              <w:bidi/>
              <w:jc w:val="center"/>
              <w:rPr>
                <w:rFonts w:cs="Thulth"/>
                <w:b/>
                <w:bCs/>
                <w:sz w:val="24"/>
                <w:szCs w:val="24"/>
                <w:rtl/>
                <w:lang w:bidi="ar-MA"/>
              </w:rPr>
            </w:pPr>
            <w:r>
              <w:rPr>
                <w:rFonts w:cs="Thulth" w:hint="cs"/>
                <w:b/>
                <w:bCs/>
                <w:sz w:val="24"/>
                <w:szCs w:val="24"/>
                <w:rtl/>
                <w:lang w:bidi="ar-MA"/>
              </w:rPr>
              <w:t>65</w:t>
            </w:r>
          </w:p>
        </w:tc>
        <w:tc>
          <w:tcPr>
            <w:tcW w:w="2936" w:type="dxa"/>
            <w:tcBorders>
              <w:top w:val="single" w:sz="4" w:space="0" w:color="auto"/>
              <w:left w:val="single" w:sz="4" w:space="0" w:color="auto"/>
              <w:bottom w:val="single" w:sz="4" w:space="0" w:color="auto"/>
              <w:right w:val="single" w:sz="4" w:space="0" w:color="auto"/>
            </w:tcBorders>
          </w:tcPr>
          <w:p w14:paraId="4355A30E"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عبد الغني </w:t>
            </w:r>
            <w:proofErr w:type="spellStart"/>
            <w:r>
              <w:rPr>
                <w:rFonts w:cs="AdvertisingMedium" w:hint="cs"/>
                <w:sz w:val="24"/>
                <w:szCs w:val="24"/>
                <w:rtl/>
                <w:lang w:bidi="ar-MA"/>
              </w:rPr>
              <w:t>طولاب</w:t>
            </w:r>
            <w:proofErr w:type="spellEnd"/>
          </w:p>
        </w:tc>
        <w:tc>
          <w:tcPr>
            <w:tcW w:w="6185" w:type="dxa"/>
            <w:tcBorders>
              <w:top w:val="single" w:sz="4" w:space="0" w:color="auto"/>
              <w:left w:val="single" w:sz="4" w:space="0" w:color="auto"/>
              <w:bottom w:val="single" w:sz="4" w:space="0" w:color="auto"/>
              <w:right w:val="single" w:sz="4" w:space="0" w:color="auto"/>
            </w:tcBorders>
          </w:tcPr>
          <w:p w14:paraId="475D1BC3"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r w:rsidR="00E33C06" w14:paraId="11FC6C1A" w14:textId="77777777" w:rsidTr="00B27079">
        <w:tc>
          <w:tcPr>
            <w:tcW w:w="636" w:type="dxa"/>
            <w:tcBorders>
              <w:top w:val="single" w:sz="4" w:space="0" w:color="auto"/>
              <w:left w:val="single" w:sz="4" w:space="0" w:color="auto"/>
              <w:bottom w:val="single" w:sz="4" w:space="0" w:color="auto"/>
              <w:right w:val="single" w:sz="4" w:space="0" w:color="auto"/>
            </w:tcBorders>
          </w:tcPr>
          <w:p w14:paraId="24C5439F" w14:textId="77777777" w:rsidR="00E33C06" w:rsidRDefault="00E33C06" w:rsidP="00B27079">
            <w:pPr>
              <w:bidi/>
              <w:jc w:val="center"/>
              <w:rPr>
                <w:rFonts w:cs="Thulth"/>
                <w:b/>
                <w:bCs/>
                <w:sz w:val="24"/>
                <w:szCs w:val="24"/>
                <w:lang w:bidi="ar-MA"/>
              </w:rPr>
            </w:pPr>
            <w:r>
              <w:rPr>
                <w:rFonts w:cs="Thulth" w:hint="cs"/>
                <w:b/>
                <w:bCs/>
                <w:sz w:val="24"/>
                <w:szCs w:val="24"/>
                <w:rtl/>
                <w:lang w:bidi="ar-MA"/>
              </w:rPr>
              <w:t>66</w:t>
            </w:r>
          </w:p>
        </w:tc>
        <w:tc>
          <w:tcPr>
            <w:tcW w:w="2936" w:type="dxa"/>
            <w:tcBorders>
              <w:top w:val="single" w:sz="4" w:space="0" w:color="auto"/>
              <w:left w:val="single" w:sz="4" w:space="0" w:color="auto"/>
              <w:bottom w:val="single" w:sz="4" w:space="0" w:color="auto"/>
              <w:right w:val="single" w:sz="4" w:space="0" w:color="auto"/>
            </w:tcBorders>
          </w:tcPr>
          <w:p w14:paraId="3EBFFEE8"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عادل </w:t>
            </w:r>
            <w:proofErr w:type="spellStart"/>
            <w:r>
              <w:rPr>
                <w:rFonts w:cs="AdvertisingMedium" w:hint="cs"/>
                <w:sz w:val="24"/>
                <w:szCs w:val="24"/>
                <w:rtl/>
                <w:lang w:bidi="ar-MA"/>
              </w:rPr>
              <w:t>النميلي</w:t>
            </w:r>
            <w:proofErr w:type="spellEnd"/>
          </w:p>
        </w:tc>
        <w:tc>
          <w:tcPr>
            <w:tcW w:w="6185" w:type="dxa"/>
            <w:tcBorders>
              <w:top w:val="single" w:sz="4" w:space="0" w:color="auto"/>
              <w:left w:val="single" w:sz="4" w:space="0" w:color="auto"/>
              <w:bottom w:val="single" w:sz="4" w:space="0" w:color="auto"/>
              <w:right w:val="single" w:sz="4" w:space="0" w:color="auto"/>
            </w:tcBorders>
            <w:hideMark/>
          </w:tcPr>
          <w:p w14:paraId="66A2E372" w14:textId="77777777" w:rsidR="00E33C06" w:rsidRDefault="00E33C06" w:rsidP="00B27079">
            <w:pPr>
              <w:bidi/>
              <w:jc w:val="center"/>
              <w:rPr>
                <w:rFonts w:cs="AdvertisingMedium"/>
                <w:sz w:val="24"/>
                <w:szCs w:val="24"/>
              </w:rPr>
            </w:pPr>
            <w:r>
              <w:rPr>
                <w:rFonts w:cs="AdvertisingMedium" w:hint="cs"/>
                <w:sz w:val="24"/>
                <w:szCs w:val="24"/>
                <w:rtl/>
              </w:rPr>
              <w:t>"          "          "</w:t>
            </w:r>
          </w:p>
        </w:tc>
      </w:tr>
    </w:tbl>
    <w:p w14:paraId="1BCBD333" w14:textId="77777777" w:rsidR="00E33C06" w:rsidRDefault="00E33C06" w:rsidP="00E33C06">
      <w:pPr>
        <w:bidi/>
        <w:ind w:right="-142"/>
        <w:jc w:val="both"/>
        <w:rPr>
          <w:rFonts w:ascii="Arial" w:hAnsi="Arial" w:cs="Arial"/>
          <w:b/>
          <w:bCs/>
          <w:sz w:val="2"/>
          <w:szCs w:val="2"/>
          <w:u w:val="single"/>
          <w:rtl/>
          <w:lang w:bidi="ar-MA"/>
        </w:rPr>
      </w:pPr>
      <w:r>
        <w:rPr>
          <w:rFonts w:ascii="Arial" w:hAnsi="Arial" w:cs="Arial"/>
          <w:b/>
          <w:bCs/>
          <w:sz w:val="2"/>
          <w:szCs w:val="2"/>
          <w:u w:val="single"/>
          <w:rtl/>
          <w:lang w:bidi="ar-MA"/>
        </w:rPr>
        <w:t>امينة</w:t>
      </w:r>
    </w:p>
    <w:p w14:paraId="75721661" w14:textId="77777777" w:rsidR="00E33C06" w:rsidRDefault="00E33C06" w:rsidP="00E33C06">
      <w:pPr>
        <w:bidi/>
        <w:spacing w:after="0" w:line="240" w:lineRule="auto"/>
        <w:ind w:right="-142"/>
        <w:jc w:val="both"/>
        <w:rPr>
          <w:rFonts w:asciiTheme="majorBidi" w:hAnsiTheme="majorBidi" w:cstheme="majorBidi"/>
          <w:b/>
          <w:bCs/>
          <w:sz w:val="2"/>
          <w:szCs w:val="2"/>
          <w:rtl/>
          <w:lang w:bidi="ar-MA"/>
        </w:rPr>
      </w:pPr>
    </w:p>
    <w:p w14:paraId="34D172B0" w14:textId="4CBE6DF5" w:rsidR="00E33C06" w:rsidRDefault="00E33C06" w:rsidP="00E33C06">
      <w:pPr>
        <w:bidi/>
        <w:spacing w:after="0" w:line="240" w:lineRule="auto"/>
        <w:ind w:left="425" w:right="-142"/>
        <w:jc w:val="both"/>
        <w:rPr>
          <w:rFonts w:asciiTheme="majorBidi" w:hAnsiTheme="majorBidi" w:cstheme="majorBidi"/>
          <w:b/>
          <w:bCs/>
          <w:sz w:val="28"/>
          <w:szCs w:val="28"/>
          <w:rtl/>
          <w:lang w:bidi="ar-MA"/>
        </w:rPr>
      </w:pPr>
      <w:r w:rsidRPr="00E33C06">
        <w:rPr>
          <w:rFonts w:asciiTheme="majorBidi" w:hAnsiTheme="majorBidi" w:cs="khalaad al-arabeh"/>
          <w:color w:val="244061" w:themeColor="accent1" w:themeShade="80"/>
          <w:sz w:val="28"/>
          <w:szCs w:val="28"/>
          <w:u w:val="single"/>
          <w:rtl/>
          <w:lang w:bidi="ar-MA"/>
        </w:rPr>
        <w:t>- عـدد الأعضـاء الغائبيــن بعـــذر</w:t>
      </w:r>
      <w:r w:rsidRPr="00E33C06">
        <w:rPr>
          <w:rFonts w:asciiTheme="majorBidi" w:hAnsiTheme="majorBidi" w:cs="khalaad al-arabeh"/>
          <w:color w:val="244061" w:themeColor="accent1" w:themeShade="80"/>
          <w:sz w:val="28"/>
          <w:szCs w:val="28"/>
          <w:rtl/>
          <w:lang w:bidi="ar-MA"/>
        </w:rPr>
        <w:tab/>
      </w:r>
      <w:r>
        <w:rPr>
          <w:rFonts w:asciiTheme="majorBidi" w:hAnsiTheme="majorBidi" w:cstheme="majorBidi"/>
          <w:b/>
          <w:bCs/>
          <w:sz w:val="28"/>
          <w:szCs w:val="28"/>
          <w:rtl/>
          <w:lang w:bidi="ar-MA"/>
        </w:rPr>
        <w:t xml:space="preserve"> </w:t>
      </w:r>
      <w:proofErr w:type="gramStart"/>
      <w:r>
        <w:rPr>
          <w:rFonts w:asciiTheme="majorBidi" w:hAnsiTheme="majorBidi" w:cstheme="majorBidi"/>
          <w:b/>
          <w:bCs/>
          <w:sz w:val="28"/>
          <w:szCs w:val="28"/>
          <w:rtl/>
          <w:lang w:bidi="ar-MA"/>
        </w:rPr>
        <w:tab/>
        <w:t xml:space="preserve"> :</w:t>
      </w:r>
      <w:proofErr w:type="gramEnd"/>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hint="cs"/>
          <w:b/>
          <w:bCs/>
          <w:sz w:val="24"/>
          <w:szCs w:val="24"/>
          <w:u w:val="single"/>
          <w:rtl/>
          <w:lang w:bidi="ar-MA"/>
        </w:rPr>
        <w:t>06</w:t>
      </w:r>
      <w:r>
        <w:rPr>
          <w:rFonts w:asciiTheme="majorBidi" w:hAnsiTheme="majorBidi" w:cstheme="majorBidi"/>
          <w:b/>
          <w:bCs/>
          <w:sz w:val="28"/>
          <w:szCs w:val="28"/>
          <w:rtl/>
          <w:lang w:bidi="ar-MA"/>
        </w:rPr>
        <w:tab/>
      </w:r>
      <w:r>
        <w:rPr>
          <w:rFonts w:asciiTheme="majorBidi" w:hAnsiTheme="majorBidi" w:cstheme="majorBidi" w:hint="cs"/>
          <w:b/>
          <w:bCs/>
          <w:sz w:val="28"/>
          <w:szCs w:val="28"/>
          <w:rtl/>
          <w:lang w:bidi="ar-MA"/>
        </w:rPr>
        <w:t>عضوان</w:t>
      </w:r>
    </w:p>
    <w:p w14:paraId="62298FB2" w14:textId="77777777" w:rsidR="00E33C06" w:rsidRDefault="00E33C06" w:rsidP="00E33C06">
      <w:pPr>
        <w:bidi/>
        <w:spacing w:after="0" w:line="240" w:lineRule="auto"/>
        <w:ind w:right="-142"/>
        <w:jc w:val="both"/>
        <w:rPr>
          <w:rFonts w:asciiTheme="majorBidi" w:hAnsiTheme="majorBidi" w:cstheme="majorBidi"/>
          <w:b/>
          <w:bCs/>
          <w:sz w:val="8"/>
          <w:szCs w:val="8"/>
          <w:rtl/>
          <w:lang w:bidi="ar-MA"/>
        </w:rPr>
      </w:pPr>
    </w:p>
    <w:tbl>
      <w:tblPr>
        <w:tblStyle w:val="Grilledutableau"/>
        <w:bidiVisual/>
        <w:tblW w:w="9757" w:type="dxa"/>
        <w:tblInd w:w="-435" w:type="dxa"/>
        <w:tblLook w:val="04A0" w:firstRow="1" w:lastRow="0" w:firstColumn="1" w:lastColumn="0" w:noHBand="0" w:noVBand="1"/>
      </w:tblPr>
      <w:tblGrid>
        <w:gridCol w:w="636"/>
        <w:gridCol w:w="2933"/>
        <w:gridCol w:w="6188"/>
      </w:tblGrid>
      <w:tr w:rsidR="00E33C06" w14:paraId="19397E25" w14:textId="77777777" w:rsidTr="00B27079">
        <w:tc>
          <w:tcPr>
            <w:tcW w:w="636" w:type="dxa"/>
            <w:tcBorders>
              <w:top w:val="single" w:sz="4" w:space="0" w:color="auto"/>
              <w:left w:val="single" w:sz="4" w:space="0" w:color="auto"/>
              <w:bottom w:val="single" w:sz="4" w:space="0" w:color="auto"/>
              <w:right w:val="single" w:sz="4" w:space="0" w:color="auto"/>
            </w:tcBorders>
          </w:tcPr>
          <w:p w14:paraId="6F7A7D9F" w14:textId="77777777" w:rsidR="00E33C06" w:rsidRDefault="00E33C06" w:rsidP="00B27079">
            <w:pPr>
              <w:bidi/>
              <w:jc w:val="center"/>
              <w:rPr>
                <w:rFonts w:cs="Thulth"/>
                <w:b/>
                <w:bCs/>
                <w:sz w:val="24"/>
                <w:szCs w:val="24"/>
                <w:rtl/>
                <w:lang w:bidi="ar-MA"/>
              </w:rPr>
            </w:pPr>
            <w:r>
              <w:rPr>
                <w:rFonts w:cs="Thulth" w:hint="cs"/>
                <w:b/>
                <w:bCs/>
                <w:sz w:val="24"/>
                <w:szCs w:val="24"/>
                <w:rtl/>
                <w:lang w:bidi="ar-MA"/>
              </w:rPr>
              <w:t>1</w:t>
            </w:r>
          </w:p>
        </w:tc>
        <w:tc>
          <w:tcPr>
            <w:tcW w:w="2933" w:type="dxa"/>
            <w:tcBorders>
              <w:top w:val="single" w:sz="4" w:space="0" w:color="auto"/>
              <w:left w:val="single" w:sz="4" w:space="0" w:color="auto"/>
              <w:bottom w:val="single" w:sz="4" w:space="0" w:color="auto"/>
              <w:right w:val="single" w:sz="4" w:space="0" w:color="auto"/>
            </w:tcBorders>
          </w:tcPr>
          <w:p w14:paraId="4932346C" w14:textId="77777777" w:rsidR="00E33C06" w:rsidRDefault="00E33C06" w:rsidP="00B27079">
            <w:pPr>
              <w:bidi/>
              <w:jc w:val="center"/>
              <w:rPr>
                <w:rFonts w:cs="AdvertisingMedium"/>
                <w:sz w:val="24"/>
                <w:szCs w:val="24"/>
                <w:lang w:bidi="ar-MA"/>
              </w:rPr>
            </w:pPr>
            <w:r>
              <w:rPr>
                <w:rFonts w:cs="AdvertisingMedium" w:hint="cs"/>
                <w:sz w:val="24"/>
                <w:szCs w:val="24"/>
                <w:rtl/>
                <w:lang w:bidi="ar-MA"/>
              </w:rPr>
              <w:t xml:space="preserve">خديجة </w:t>
            </w:r>
            <w:proofErr w:type="spellStart"/>
            <w:r>
              <w:rPr>
                <w:rFonts w:cs="AdvertisingMedium" w:hint="cs"/>
                <w:sz w:val="24"/>
                <w:szCs w:val="24"/>
                <w:rtl/>
                <w:lang w:bidi="ar-MA"/>
              </w:rPr>
              <w:t>بوحراشي</w:t>
            </w:r>
            <w:proofErr w:type="spellEnd"/>
          </w:p>
        </w:tc>
        <w:tc>
          <w:tcPr>
            <w:tcW w:w="6188" w:type="dxa"/>
            <w:tcBorders>
              <w:top w:val="single" w:sz="4" w:space="0" w:color="auto"/>
              <w:left w:val="single" w:sz="4" w:space="0" w:color="auto"/>
              <w:bottom w:val="single" w:sz="4" w:space="0" w:color="auto"/>
              <w:right w:val="single" w:sz="4" w:space="0" w:color="auto"/>
            </w:tcBorders>
          </w:tcPr>
          <w:p w14:paraId="2611F039" w14:textId="77777777" w:rsidR="00E33C06" w:rsidRDefault="00E33C06" w:rsidP="00B27079">
            <w:pPr>
              <w:bidi/>
              <w:jc w:val="center"/>
              <w:rPr>
                <w:rFonts w:cs="AdvertisingMedium"/>
                <w:sz w:val="24"/>
                <w:szCs w:val="24"/>
                <w:lang w:bidi="ar-MA"/>
              </w:rPr>
            </w:pPr>
            <w:r>
              <w:rPr>
                <w:rFonts w:cs="AdvertisingMedium" w:hint="cs"/>
                <w:sz w:val="24"/>
                <w:szCs w:val="24"/>
                <w:rtl/>
                <w:lang w:bidi="ar-MA"/>
              </w:rPr>
              <w:t>النائبة الخامسة لرئيسة مجلس جماعة مراكش</w:t>
            </w:r>
          </w:p>
        </w:tc>
      </w:tr>
      <w:tr w:rsidR="00E33C06" w14:paraId="1CBF5DBE" w14:textId="77777777" w:rsidTr="00B27079">
        <w:tc>
          <w:tcPr>
            <w:tcW w:w="636" w:type="dxa"/>
            <w:tcBorders>
              <w:top w:val="single" w:sz="4" w:space="0" w:color="auto"/>
              <w:left w:val="single" w:sz="4" w:space="0" w:color="auto"/>
              <w:bottom w:val="single" w:sz="4" w:space="0" w:color="auto"/>
              <w:right w:val="single" w:sz="4" w:space="0" w:color="auto"/>
            </w:tcBorders>
          </w:tcPr>
          <w:p w14:paraId="4DA91733" w14:textId="77777777" w:rsidR="00E33C06" w:rsidRDefault="00E33C06" w:rsidP="00B27079">
            <w:pPr>
              <w:bidi/>
              <w:jc w:val="center"/>
              <w:rPr>
                <w:rFonts w:cs="Thulth"/>
                <w:b/>
                <w:bCs/>
                <w:sz w:val="24"/>
                <w:szCs w:val="24"/>
                <w:rtl/>
                <w:lang w:bidi="ar-MA"/>
              </w:rPr>
            </w:pPr>
            <w:r>
              <w:rPr>
                <w:rFonts w:cs="Thulth" w:hint="cs"/>
                <w:b/>
                <w:bCs/>
                <w:sz w:val="24"/>
                <w:szCs w:val="24"/>
                <w:rtl/>
                <w:lang w:bidi="ar-MA"/>
              </w:rPr>
              <w:t>2</w:t>
            </w:r>
          </w:p>
        </w:tc>
        <w:tc>
          <w:tcPr>
            <w:tcW w:w="2933" w:type="dxa"/>
            <w:tcBorders>
              <w:top w:val="single" w:sz="4" w:space="0" w:color="auto"/>
              <w:left w:val="single" w:sz="4" w:space="0" w:color="auto"/>
              <w:bottom w:val="single" w:sz="4" w:space="0" w:color="auto"/>
              <w:right w:val="single" w:sz="4" w:space="0" w:color="auto"/>
            </w:tcBorders>
          </w:tcPr>
          <w:p w14:paraId="6AEBDD7C"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معاد </w:t>
            </w:r>
            <w:proofErr w:type="spellStart"/>
            <w:r>
              <w:rPr>
                <w:rFonts w:cs="AdvertisingMedium" w:hint="cs"/>
                <w:sz w:val="24"/>
                <w:szCs w:val="24"/>
                <w:rtl/>
                <w:lang w:bidi="ar-MA"/>
              </w:rPr>
              <w:t>الموسولي</w:t>
            </w:r>
            <w:proofErr w:type="spellEnd"/>
          </w:p>
        </w:tc>
        <w:tc>
          <w:tcPr>
            <w:tcW w:w="6188" w:type="dxa"/>
            <w:tcBorders>
              <w:top w:val="single" w:sz="4" w:space="0" w:color="auto"/>
              <w:left w:val="single" w:sz="4" w:space="0" w:color="auto"/>
              <w:bottom w:val="single" w:sz="4" w:space="0" w:color="auto"/>
              <w:right w:val="single" w:sz="4" w:space="0" w:color="auto"/>
            </w:tcBorders>
          </w:tcPr>
          <w:p w14:paraId="759CD5B4" w14:textId="77777777" w:rsidR="00E33C06" w:rsidRDefault="00E33C06" w:rsidP="00B27079">
            <w:pPr>
              <w:bidi/>
              <w:jc w:val="center"/>
              <w:rPr>
                <w:rFonts w:cs="AdvertisingMedium"/>
                <w:sz w:val="24"/>
                <w:szCs w:val="24"/>
                <w:rtl/>
                <w:lang w:bidi="ar-MA"/>
              </w:rPr>
            </w:pPr>
            <w:r>
              <w:rPr>
                <w:rFonts w:cs="AdvertisingMedium" w:hint="cs"/>
                <w:sz w:val="24"/>
                <w:szCs w:val="24"/>
                <w:rtl/>
              </w:rPr>
              <w:t>عضو المجلس الجماعي</w:t>
            </w:r>
          </w:p>
        </w:tc>
      </w:tr>
      <w:tr w:rsidR="00E33C06" w14:paraId="0EB0127F" w14:textId="77777777" w:rsidTr="00B27079">
        <w:tc>
          <w:tcPr>
            <w:tcW w:w="636" w:type="dxa"/>
            <w:tcBorders>
              <w:top w:val="single" w:sz="4" w:space="0" w:color="auto"/>
              <w:left w:val="single" w:sz="4" w:space="0" w:color="auto"/>
              <w:bottom w:val="single" w:sz="4" w:space="0" w:color="auto"/>
              <w:right w:val="single" w:sz="4" w:space="0" w:color="auto"/>
            </w:tcBorders>
          </w:tcPr>
          <w:p w14:paraId="747C0588" w14:textId="77777777" w:rsidR="00E33C06" w:rsidRDefault="00E33C06" w:rsidP="00B27079">
            <w:pPr>
              <w:bidi/>
              <w:jc w:val="center"/>
              <w:rPr>
                <w:rFonts w:cs="Thulth"/>
                <w:b/>
                <w:bCs/>
                <w:sz w:val="24"/>
                <w:szCs w:val="24"/>
                <w:rtl/>
                <w:lang w:bidi="ar-MA"/>
              </w:rPr>
            </w:pPr>
            <w:r>
              <w:rPr>
                <w:rFonts w:cs="Thulth" w:hint="cs"/>
                <w:b/>
                <w:bCs/>
                <w:sz w:val="24"/>
                <w:szCs w:val="24"/>
                <w:rtl/>
                <w:lang w:bidi="ar-MA"/>
              </w:rPr>
              <w:t>3</w:t>
            </w:r>
          </w:p>
        </w:tc>
        <w:tc>
          <w:tcPr>
            <w:tcW w:w="2933" w:type="dxa"/>
            <w:tcBorders>
              <w:top w:val="single" w:sz="4" w:space="0" w:color="auto"/>
              <w:left w:val="single" w:sz="4" w:space="0" w:color="auto"/>
              <w:bottom w:val="single" w:sz="4" w:space="0" w:color="auto"/>
              <w:right w:val="single" w:sz="4" w:space="0" w:color="auto"/>
            </w:tcBorders>
          </w:tcPr>
          <w:p w14:paraId="54ED257F"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أمين عباس البارودي</w:t>
            </w:r>
          </w:p>
        </w:tc>
        <w:tc>
          <w:tcPr>
            <w:tcW w:w="6188" w:type="dxa"/>
            <w:tcBorders>
              <w:top w:val="single" w:sz="4" w:space="0" w:color="auto"/>
              <w:left w:val="single" w:sz="4" w:space="0" w:color="auto"/>
              <w:bottom w:val="single" w:sz="4" w:space="0" w:color="auto"/>
              <w:right w:val="single" w:sz="4" w:space="0" w:color="auto"/>
            </w:tcBorders>
          </w:tcPr>
          <w:p w14:paraId="28C452FA" w14:textId="77777777" w:rsidR="00E33C06" w:rsidRPr="00A21171" w:rsidRDefault="00E33C06" w:rsidP="00B27079">
            <w:pPr>
              <w:bidi/>
              <w:jc w:val="center"/>
              <w:rPr>
                <w:rFonts w:cs="AdvertisingMedium"/>
                <w:sz w:val="24"/>
                <w:szCs w:val="24"/>
                <w:rtl/>
              </w:rPr>
            </w:pPr>
            <w:r w:rsidRPr="00A21171">
              <w:rPr>
                <w:rFonts w:cs="AdvertisingMedium" w:hint="cs"/>
                <w:sz w:val="24"/>
                <w:szCs w:val="24"/>
                <w:rtl/>
              </w:rPr>
              <w:t>"          "          "</w:t>
            </w:r>
          </w:p>
        </w:tc>
      </w:tr>
      <w:tr w:rsidR="00E33C06" w14:paraId="27F85E74" w14:textId="77777777" w:rsidTr="00B27079">
        <w:tc>
          <w:tcPr>
            <w:tcW w:w="636" w:type="dxa"/>
            <w:tcBorders>
              <w:top w:val="single" w:sz="4" w:space="0" w:color="auto"/>
              <w:left w:val="single" w:sz="4" w:space="0" w:color="auto"/>
              <w:bottom w:val="single" w:sz="4" w:space="0" w:color="auto"/>
              <w:right w:val="single" w:sz="4" w:space="0" w:color="auto"/>
            </w:tcBorders>
          </w:tcPr>
          <w:p w14:paraId="13C2452A" w14:textId="77777777" w:rsidR="00E33C06" w:rsidRDefault="00E33C06" w:rsidP="00B27079">
            <w:pPr>
              <w:bidi/>
              <w:jc w:val="center"/>
              <w:rPr>
                <w:rFonts w:cs="Thulth"/>
                <w:b/>
                <w:bCs/>
                <w:sz w:val="24"/>
                <w:szCs w:val="24"/>
                <w:rtl/>
                <w:lang w:bidi="ar-MA"/>
              </w:rPr>
            </w:pPr>
            <w:r>
              <w:rPr>
                <w:rFonts w:cs="Thulth" w:hint="cs"/>
                <w:b/>
                <w:bCs/>
                <w:sz w:val="24"/>
                <w:szCs w:val="24"/>
                <w:rtl/>
                <w:lang w:bidi="ar-MA"/>
              </w:rPr>
              <w:t>4</w:t>
            </w:r>
          </w:p>
        </w:tc>
        <w:tc>
          <w:tcPr>
            <w:tcW w:w="2933" w:type="dxa"/>
            <w:tcBorders>
              <w:top w:val="single" w:sz="4" w:space="0" w:color="auto"/>
              <w:left w:val="single" w:sz="4" w:space="0" w:color="auto"/>
              <w:bottom w:val="single" w:sz="4" w:space="0" w:color="auto"/>
              <w:right w:val="single" w:sz="4" w:space="0" w:color="auto"/>
            </w:tcBorders>
          </w:tcPr>
          <w:p w14:paraId="1EE42A7C"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امال الملاخ</w:t>
            </w:r>
          </w:p>
        </w:tc>
        <w:tc>
          <w:tcPr>
            <w:tcW w:w="6188" w:type="dxa"/>
            <w:tcBorders>
              <w:top w:val="single" w:sz="4" w:space="0" w:color="auto"/>
              <w:left w:val="single" w:sz="4" w:space="0" w:color="auto"/>
              <w:bottom w:val="single" w:sz="4" w:space="0" w:color="auto"/>
              <w:right w:val="single" w:sz="4" w:space="0" w:color="auto"/>
            </w:tcBorders>
          </w:tcPr>
          <w:p w14:paraId="323EA2CD" w14:textId="77777777" w:rsidR="00E33C06" w:rsidRPr="00A21171" w:rsidRDefault="00E33C06" w:rsidP="00B27079">
            <w:pPr>
              <w:bidi/>
              <w:jc w:val="center"/>
              <w:rPr>
                <w:rFonts w:cs="AdvertisingMedium"/>
                <w:sz w:val="24"/>
                <w:szCs w:val="24"/>
                <w:rtl/>
              </w:rPr>
            </w:pPr>
            <w:r>
              <w:rPr>
                <w:rFonts w:cs="AdvertisingMedium" w:hint="cs"/>
                <w:sz w:val="24"/>
                <w:szCs w:val="24"/>
                <w:rtl/>
              </w:rPr>
              <w:t>"          "          "</w:t>
            </w:r>
          </w:p>
        </w:tc>
      </w:tr>
      <w:tr w:rsidR="00E33C06" w14:paraId="1D7D48C0" w14:textId="77777777" w:rsidTr="00B27079">
        <w:tc>
          <w:tcPr>
            <w:tcW w:w="636" w:type="dxa"/>
            <w:tcBorders>
              <w:top w:val="single" w:sz="4" w:space="0" w:color="auto"/>
              <w:left w:val="single" w:sz="4" w:space="0" w:color="auto"/>
              <w:bottom w:val="single" w:sz="4" w:space="0" w:color="auto"/>
              <w:right w:val="single" w:sz="4" w:space="0" w:color="auto"/>
            </w:tcBorders>
          </w:tcPr>
          <w:p w14:paraId="7E4C42A8" w14:textId="77777777" w:rsidR="00E33C06" w:rsidRDefault="00E33C06" w:rsidP="00B27079">
            <w:pPr>
              <w:bidi/>
              <w:jc w:val="center"/>
              <w:rPr>
                <w:rFonts w:cs="Thulth"/>
                <w:b/>
                <w:bCs/>
                <w:sz w:val="24"/>
                <w:szCs w:val="24"/>
                <w:rtl/>
                <w:lang w:bidi="ar-MA"/>
              </w:rPr>
            </w:pPr>
            <w:r>
              <w:rPr>
                <w:rFonts w:cs="Thulth" w:hint="cs"/>
                <w:b/>
                <w:bCs/>
                <w:sz w:val="24"/>
                <w:szCs w:val="24"/>
                <w:rtl/>
                <w:lang w:bidi="ar-MA"/>
              </w:rPr>
              <w:t>5</w:t>
            </w:r>
          </w:p>
        </w:tc>
        <w:tc>
          <w:tcPr>
            <w:tcW w:w="2933" w:type="dxa"/>
            <w:tcBorders>
              <w:top w:val="single" w:sz="4" w:space="0" w:color="auto"/>
              <w:left w:val="single" w:sz="4" w:space="0" w:color="auto"/>
              <w:bottom w:val="single" w:sz="4" w:space="0" w:color="auto"/>
              <w:right w:val="single" w:sz="4" w:space="0" w:color="auto"/>
            </w:tcBorders>
          </w:tcPr>
          <w:p w14:paraId="4EA621EA"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محمد </w:t>
            </w:r>
            <w:proofErr w:type="spellStart"/>
            <w:r>
              <w:rPr>
                <w:rFonts w:cs="AdvertisingMedium" w:hint="cs"/>
                <w:sz w:val="24"/>
                <w:szCs w:val="24"/>
                <w:rtl/>
                <w:lang w:bidi="ar-MA"/>
              </w:rPr>
              <w:t>بنلعروسي</w:t>
            </w:r>
            <w:proofErr w:type="spellEnd"/>
          </w:p>
        </w:tc>
        <w:tc>
          <w:tcPr>
            <w:tcW w:w="6188" w:type="dxa"/>
            <w:tcBorders>
              <w:top w:val="single" w:sz="4" w:space="0" w:color="auto"/>
              <w:left w:val="single" w:sz="4" w:space="0" w:color="auto"/>
              <w:bottom w:val="single" w:sz="4" w:space="0" w:color="auto"/>
              <w:right w:val="single" w:sz="4" w:space="0" w:color="auto"/>
            </w:tcBorders>
          </w:tcPr>
          <w:p w14:paraId="566FE3A6" w14:textId="77777777" w:rsidR="00E33C06" w:rsidRDefault="00E33C06" w:rsidP="00B27079">
            <w:pPr>
              <w:bidi/>
              <w:jc w:val="center"/>
              <w:rPr>
                <w:rFonts w:cs="AdvertisingMedium"/>
                <w:sz w:val="24"/>
                <w:szCs w:val="24"/>
                <w:rtl/>
                <w:lang w:bidi="ar-MA"/>
              </w:rPr>
            </w:pPr>
            <w:r>
              <w:rPr>
                <w:rFonts w:cs="AdvertisingMedium" w:hint="cs"/>
                <w:sz w:val="24"/>
                <w:szCs w:val="24"/>
                <w:rtl/>
              </w:rPr>
              <w:t>"          "          "</w:t>
            </w:r>
          </w:p>
        </w:tc>
      </w:tr>
      <w:tr w:rsidR="00E33C06" w14:paraId="69585236" w14:textId="77777777" w:rsidTr="00B27079">
        <w:tc>
          <w:tcPr>
            <w:tcW w:w="636" w:type="dxa"/>
            <w:tcBorders>
              <w:top w:val="single" w:sz="4" w:space="0" w:color="auto"/>
              <w:left w:val="single" w:sz="4" w:space="0" w:color="auto"/>
              <w:bottom w:val="single" w:sz="4" w:space="0" w:color="auto"/>
              <w:right w:val="single" w:sz="4" w:space="0" w:color="auto"/>
            </w:tcBorders>
          </w:tcPr>
          <w:p w14:paraId="6A5CA160" w14:textId="77777777" w:rsidR="00E33C06" w:rsidRDefault="00E33C06" w:rsidP="00B27079">
            <w:pPr>
              <w:bidi/>
              <w:jc w:val="center"/>
              <w:rPr>
                <w:rFonts w:cs="Thulth"/>
                <w:b/>
                <w:bCs/>
                <w:sz w:val="24"/>
                <w:szCs w:val="24"/>
                <w:rtl/>
                <w:lang w:bidi="ar-MA"/>
              </w:rPr>
            </w:pPr>
            <w:r>
              <w:rPr>
                <w:rFonts w:cs="Thulth" w:hint="cs"/>
                <w:b/>
                <w:bCs/>
                <w:sz w:val="24"/>
                <w:szCs w:val="24"/>
                <w:rtl/>
                <w:lang w:bidi="ar-MA"/>
              </w:rPr>
              <w:t>6</w:t>
            </w:r>
          </w:p>
        </w:tc>
        <w:tc>
          <w:tcPr>
            <w:tcW w:w="2933" w:type="dxa"/>
            <w:tcBorders>
              <w:top w:val="single" w:sz="4" w:space="0" w:color="auto"/>
              <w:left w:val="single" w:sz="4" w:space="0" w:color="auto"/>
              <w:bottom w:val="single" w:sz="4" w:space="0" w:color="auto"/>
              <w:right w:val="single" w:sz="4" w:space="0" w:color="auto"/>
            </w:tcBorders>
          </w:tcPr>
          <w:p w14:paraId="7EA7BF7B"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عبد الجليل </w:t>
            </w:r>
            <w:proofErr w:type="spellStart"/>
            <w:r>
              <w:rPr>
                <w:rFonts w:cs="AdvertisingMedium" w:hint="cs"/>
                <w:sz w:val="24"/>
                <w:szCs w:val="24"/>
                <w:rtl/>
                <w:lang w:bidi="ar-MA"/>
              </w:rPr>
              <w:t>بنسعود</w:t>
            </w:r>
            <w:proofErr w:type="spellEnd"/>
          </w:p>
        </w:tc>
        <w:tc>
          <w:tcPr>
            <w:tcW w:w="6188" w:type="dxa"/>
            <w:tcBorders>
              <w:top w:val="single" w:sz="4" w:space="0" w:color="auto"/>
              <w:left w:val="single" w:sz="4" w:space="0" w:color="auto"/>
              <w:bottom w:val="single" w:sz="4" w:space="0" w:color="auto"/>
              <w:right w:val="single" w:sz="4" w:space="0" w:color="auto"/>
            </w:tcBorders>
          </w:tcPr>
          <w:p w14:paraId="0469C933" w14:textId="77777777" w:rsidR="00E33C06" w:rsidRDefault="00E33C06" w:rsidP="00B27079">
            <w:pPr>
              <w:bidi/>
              <w:jc w:val="center"/>
              <w:rPr>
                <w:rFonts w:cs="AdvertisingMedium"/>
                <w:sz w:val="24"/>
                <w:szCs w:val="24"/>
                <w:rtl/>
              </w:rPr>
            </w:pPr>
            <w:r w:rsidRPr="00A150DF">
              <w:rPr>
                <w:rFonts w:cs="AdvertisingMedium" w:hint="cs"/>
                <w:sz w:val="24"/>
                <w:szCs w:val="24"/>
                <w:rtl/>
              </w:rPr>
              <w:t>"          "          "</w:t>
            </w:r>
          </w:p>
        </w:tc>
      </w:tr>
    </w:tbl>
    <w:p w14:paraId="7C56D3A8" w14:textId="77777777" w:rsidR="00E33C06" w:rsidRDefault="00E33C06" w:rsidP="00E33C06">
      <w:pPr>
        <w:bidi/>
        <w:spacing w:after="0" w:line="240" w:lineRule="auto"/>
        <w:ind w:right="-142"/>
        <w:jc w:val="both"/>
        <w:rPr>
          <w:rFonts w:asciiTheme="majorBidi" w:hAnsiTheme="majorBidi" w:cstheme="majorBidi"/>
          <w:b/>
          <w:bCs/>
          <w:sz w:val="16"/>
          <w:szCs w:val="16"/>
          <w:rtl/>
          <w:lang w:bidi="ar-MA"/>
        </w:rPr>
      </w:pPr>
    </w:p>
    <w:p w14:paraId="2A02BF68" w14:textId="77777777" w:rsidR="00E33C06" w:rsidRDefault="00E33C06" w:rsidP="00E33C06">
      <w:pPr>
        <w:bidi/>
        <w:spacing w:after="0" w:line="240" w:lineRule="auto"/>
        <w:ind w:left="425" w:right="-142"/>
        <w:jc w:val="both"/>
        <w:rPr>
          <w:rFonts w:asciiTheme="majorBidi" w:hAnsiTheme="majorBidi" w:cstheme="majorBidi"/>
          <w:b/>
          <w:bCs/>
          <w:sz w:val="28"/>
          <w:szCs w:val="28"/>
          <w:rtl/>
          <w:lang w:bidi="ar-MA"/>
        </w:rPr>
      </w:pPr>
      <w:r w:rsidRPr="00E33C06">
        <w:rPr>
          <w:rFonts w:asciiTheme="majorBidi" w:hAnsiTheme="majorBidi" w:cs="khalaad al-arabeh"/>
          <w:color w:val="244061" w:themeColor="accent1" w:themeShade="80"/>
          <w:sz w:val="28"/>
          <w:szCs w:val="28"/>
          <w:u w:val="single"/>
          <w:rtl/>
          <w:lang w:bidi="ar-MA"/>
        </w:rPr>
        <w:t>- عـدد الأعضـاء الغائبيــن ب</w:t>
      </w:r>
      <w:r w:rsidRPr="00E33C06">
        <w:rPr>
          <w:rFonts w:asciiTheme="majorBidi" w:hAnsiTheme="majorBidi" w:cs="khalaad al-arabeh" w:hint="cs"/>
          <w:color w:val="244061" w:themeColor="accent1" w:themeShade="80"/>
          <w:sz w:val="28"/>
          <w:szCs w:val="28"/>
          <w:u w:val="single"/>
          <w:rtl/>
          <w:lang w:bidi="ar-MA"/>
        </w:rPr>
        <w:t xml:space="preserve">دون </w:t>
      </w:r>
      <w:r w:rsidRPr="00E33C06">
        <w:rPr>
          <w:rFonts w:asciiTheme="majorBidi" w:hAnsiTheme="majorBidi" w:cs="khalaad al-arabeh"/>
          <w:color w:val="244061" w:themeColor="accent1" w:themeShade="80"/>
          <w:sz w:val="28"/>
          <w:szCs w:val="28"/>
          <w:u w:val="single"/>
          <w:rtl/>
          <w:lang w:bidi="ar-MA"/>
        </w:rPr>
        <w:t>عـــذر</w:t>
      </w:r>
      <w:r>
        <w:rPr>
          <w:rFonts w:asciiTheme="majorBidi" w:hAnsiTheme="majorBidi" w:cstheme="majorBidi"/>
          <w:b/>
          <w:bCs/>
          <w:sz w:val="28"/>
          <w:szCs w:val="28"/>
          <w:rtl/>
          <w:lang w:bidi="ar-MA"/>
        </w:rPr>
        <w:tab/>
        <w:t xml:space="preserve"> </w:t>
      </w:r>
      <w:proofErr w:type="gramStart"/>
      <w:r>
        <w:rPr>
          <w:rFonts w:asciiTheme="majorBidi" w:hAnsiTheme="majorBidi" w:cstheme="majorBidi"/>
          <w:b/>
          <w:bCs/>
          <w:sz w:val="28"/>
          <w:szCs w:val="28"/>
          <w:rtl/>
          <w:lang w:bidi="ar-MA"/>
        </w:rPr>
        <w:tab/>
        <w:t xml:space="preserve"> :</w:t>
      </w:r>
      <w:proofErr w:type="gramEnd"/>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b/>
          <w:bCs/>
          <w:sz w:val="28"/>
          <w:szCs w:val="28"/>
          <w:rtl/>
          <w:lang w:bidi="ar-MA"/>
        </w:rPr>
        <w:tab/>
      </w:r>
      <w:r>
        <w:rPr>
          <w:rFonts w:asciiTheme="majorBidi" w:hAnsiTheme="majorBidi" w:cstheme="majorBidi" w:hint="cs"/>
          <w:b/>
          <w:bCs/>
          <w:sz w:val="24"/>
          <w:szCs w:val="24"/>
          <w:u w:val="single"/>
          <w:rtl/>
          <w:lang w:bidi="ar-MA"/>
        </w:rPr>
        <w:t>09</w:t>
      </w:r>
      <w:r>
        <w:rPr>
          <w:rFonts w:asciiTheme="majorBidi" w:hAnsiTheme="majorBidi" w:cstheme="majorBidi"/>
          <w:b/>
          <w:bCs/>
          <w:sz w:val="28"/>
          <w:szCs w:val="28"/>
          <w:rtl/>
          <w:lang w:bidi="ar-MA"/>
        </w:rPr>
        <w:tab/>
      </w:r>
      <w:r>
        <w:rPr>
          <w:rFonts w:asciiTheme="majorBidi" w:hAnsiTheme="majorBidi" w:cstheme="majorBidi" w:hint="cs"/>
          <w:b/>
          <w:bCs/>
          <w:sz w:val="28"/>
          <w:szCs w:val="28"/>
          <w:rtl/>
          <w:lang w:bidi="ar-MA"/>
        </w:rPr>
        <w:t>عضوا</w:t>
      </w:r>
    </w:p>
    <w:p w14:paraId="4675B77F" w14:textId="77777777" w:rsidR="00E33C06" w:rsidRDefault="00E33C06" w:rsidP="00E33C06">
      <w:pPr>
        <w:bidi/>
        <w:spacing w:after="0" w:line="240" w:lineRule="auto"/>
        <w:ind w:right="-142"/>
        <w:jc w:val="both"/>
        <w:rPr>
          <w:rFonts w:asciiTheme="majorBidi" w:hAnsiTheme="majorBidi" w:cstheme="majorBidi"/>
          <w:b/>
          <w:bCs/>
          <w:sz w:val="8"/>
          <w:szCs w:val="8"/>
          <w:rtl/>
          <w:lang w:bidi="ar-MA"/>
        </w:rPr>
      </w:pPr>
    </w:p>
    <w:tbl>
      <w:tblPr>
        <w:tblStyle w:val="Grilledutableau"/>
        <w:bidiVisual/>
        <w:tblW w:w="9757" w:type="dxa"/>
        <w:tblInd w:w="-435" w:type="dxa"/>
        <w:tblLook w:val="04A0" w:firstRow="1" w:lastRow="0" w:firstColumn="1" w:lastColumn="0" w:noHBand="0" w:noVBand="1"/>
      </w:tblPr>
      <w:tblGrid>
        <w:gridCol w:w="636"/>
        <w:gridCol w:w="2933"/>
        <w:gridCol w:w="6188"/>
      </w:tblGrid>
      <w:tr w:rsidR="00E33C06" w14:paraId="3A32B015" w14:textId="77777777" w:rsidTr="00B27079">
        <w:tc>
          <w:tcPr>
            <w:tcW w:w="636" w:type="dxa"/>
            <w:tcBorders>
              <w:top w:val="single" w:sz="4" w:space="0" w:color="auto"/>
              <w:left w:val="single" w:sz="4" w:space="0" w:color="auto"/>
              <w:bottom w:val="single" w:sz="4" w:space="0" w:color="auto"/>
              <w:right w:val="single" w:sz="4" w:space="0" w:color="auto"/>
            </w:tcBorders>
          </w:tcPr>
          <w:p w14:paraId="2D0D5E40" w14:textId="77777777" w:rsidR="00E33C06" w:rsidRDefault="00E33C06" w:rsidP="00B27079">
            <w:pPr>
              <w:bidi/>
              <w:jc w:val="center"/>
              <w:rPr>
                <w:rFonts w:cs="Thulth"/>
                <w:b/>
                <w:bCs/>
                <w:sz w:val="24"/>
                <w:szCs w:val="24"/>
                <w:rtl/>
                <w:lang w:bidi="ar-MA"/>
              </w:rPr>
            </w:pPr>
            <w:r>
              <w:rPr>
                <w:rFonts w:cs="Thulth" w:hint="cs"/>
                <w:b/>
                <w:bCs/>
                <w:sz w:val="24"/>
                <w:szCs w:val="24"/>
                <w:rtl/>
                <w:lang w:bidi="ar-MA"/>
              </w:rPr>
              <w:t>1</w:t>
            </w:r>
          </w:p>
        </w:tc>
        <w:tc>
          <w:tcPr>
            <w:tcW w:w="2933" w:type="dxa"/>
            <w:tcBorders>
              <w:top w:val="single" w:sz="4" w:space="0" w:color="auto"/>
              <w:left w:val="single" w:sz="4" w:space="0" w:color="auto"/>
              <w:bottom w:val="single" w:sz="4" w:space="0" w:color="auto"/>
              <w:right w:val="single" w:sz="4" w:space="0" w:color="auto"/>
            </w:tcBorders>
          </w:tcPr>
          <w:p w14:paraId="74E5924A"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عبد المجيد ايت القاضي</w:t>
            </w:r>
          </w:p>
        </w:tc>
        <w:tc>
          <w:tcPr>
            <w:tcW w:w="6188" w:type="dxa"/>
            <w:tcBorders>
              <w:top w:val="single" w:sz="4" w:space="0" w:color="auto"/>
              <w:left w:val="single" w:sz="4" w:space="0" w:color="auto"/>
              <w:bottom w:val="single" w:sz="4" w:space="0" w:color="auto"/>
              <w:right w:val="single" w:sz="4" w:space="0" w:color="auto"/>
            </w:tcBorders>
          </w:tcPr>
          <w:p w14:paraId="262A274E" w14:textId="77777777" w:rsidR="00E33C06" w:rsidRDefault="00E33C06" w:rsidP="00B27079">
            <w:pPr>
              <w:jc w:val="center"/>
            </w:pPr>
            <w:r>
              <w:rPr>
                <w:rFonts w:cs="AdvertisingMedium" w:hint="cs"/>
                <w:sz w:val="24"/>
                <w:szCs w:val="24"/>
                <w:rtl/>
                <w:lang w:bidi="ar-MA"/>
              </w:rPr>
              <w:t>"          "          "</w:t>
            </w:r>
          </w:p>
        </w:tc>
      </w:tr>
      <w:tr w:rsidR="00E33C06" w14:paraId="3C061E58" w14:textId="77777777" w:rsidTr="00B27079">
        <w:tc>
          <w:tcPr>
            <w:tcW w:w="636" w:type="dxa"/>
            <w:tcBorders>
              <w:top w:val="single" w:sz="4" w:space="0" w:color="auto"/>
              <w:left w:val="single" w:sz="4" w:space="0" w:color="auto"/>
              <w:bottom w:val="single" w:sz="4" w:space="0" w:color="auto"/>
              <w:right w:val="single" w:sz="4" w:space="0" w:color="auto"/>
            </w:tcBorders>
          </w:tcPr>
          <w:p w14:paraId="4599D9D0" w14:textId="77777777" w:rsidR="00E33C06" w:rsidRDefault="00E33C06" w:rsidP="00B27079">
            <w:pPr>
              <w:bidi/>
              <w:jc w:val="center"/>
              <w:rPr>
                <w:rFonts w:cs="Thulth"/>
                <w:b/>
                <w:bCs/>
                <w:sz w:val="24"/>
                <w:szCs w:val="24"/>
                <w:rtl/>
                <w:lang w:bidi="ar-MA"/>
              </w:rPr>
            </w:pPr>
            <w:r>
              <w:rPr>
                <w:rFonts w:cs="Thulth" w:hint="cs"/>
                <w:b/>
                <w:bCs/>
                <w:sz w:val="24"/>
                <w:szCs w:val="24"/>
                <w:rtl/>
                <w:lang w:bidi="ar-MA"/>
              </w:rPr>
              <w:t>2</w:t>
            </w:r>
          </w:p>
        </w:tc>
        <w:tc>
          <w:tcPr>
            <w:tcW w:w="2933" w:type="dxa"/>
            <w:tcBorders>
              <w:top w:val="single" w:sz="4" w:space="0" w:color="auto"/>
              <w:left w:val="single" w:sz="4" w:space="0" w:color="auto"/>
              <w:bottom w:val="single" w:sz="4" w:space="0" w:color="auto"/>
              <w:right w:val="single" w:sz="4" w:space="0" w:color="auto"/>
            </w:tcBorders>
          </w:tcPr>
          <w:p w14:paraId="3A45E5A4"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أمال </w:t>
            </w:r>
            <w:proofErr w:type="spellStart"/>
            <w:r>
              <w:rPr>
                <w:rFonts w:cs="AdvertisingMedium" w:hint="cs"/>
                <w:sz w:val="24"/>
                <w:szCs w:val="24"/>
                <w:rtl/>
                <w:lang w:bidi="ar-MA"/>
              </w:rPr>
              <w:t>ميصرة</w:t>
            </w:r>
            <w:proofErr w:type="spellEnd"/>
          </w:p>
        </w:tc>
        <w:tc>
          <w:tcPr>
            <w:tcW w:w="6188" w:type="dxa"/>
            <w:tcBorders>
              <w:top w:val="single" w:sz="4" w:space="0" w:color="auto"/>
              <w:left w:val="single" w:sz="4" w:space="0" w:color="auto"/>
              <w:bottom w:val="single" w:sz="4" w:space="0" w:color="auto"/>
              <w:right w:val="single" w:sz="4" w:space="0" w:color="auto"/>
            </w:tcBorders>
          </w:tcPr>
          <w:p w14:paraId="26879FB1" w14:textId="77777777" w:rsidR="00E33C06" w:rsidRDefault="00E33C06" w:rsidP="00B27079">
            <w:pPr>
              <w:jc w:val="center"/>
            </w:pPr>
            <w:r w:rsidRPr="00A21171">
              <w:rPr>
                <w:rFonts w:cs="AdvertisingMedium" w:hint="cs"/>
                <w:sz w:val="24"/>
                <w:szCs w:val="24"/>
                <w:rtl/>
              </w:rPr>
              <w:t>"          "          "</w:t>
            </w:r>
          </w:p>
        </w:tc>
      </w:tr>
      <w:tr w:rsidR="00E33C06" w14:paraId="47C4A379" w14:textId="77777777" w:rsidTr="00B27079">
        <w:tc>
          <w:tcPr>
            <w:tcW w:w="636" w:type="dxa"/>
            <w:tcBorders>
              <w:top w:val="single" w:sz="4" w:space="0" w:color="auto"/>
              <w:left w:val="single" w:sz="4" w:space="0" w:color="auto"/>
              <w:bottom w:val="single" w:sz="4" w:space="0" w:color="auto"/>
              <w:right w:val="single" w:sz="4" w:space="0" w:color="auto"/>
            </w:tcBorders>
          </w:tcPr>
          <w:p w14:paraId="51C6F607" w14:textId="77777777" w:rsidR="00E33C06" w:rsidRDefault="00E33C06" w:rsidP="00B27079">
            <w:pPr>
              <w:bidi/>
              <w:jc w:val="center"/>
              <w:rPr>
                <w:rFonts w:cs="Thulth"/>
                <w:b/>
                <w:bCs/>
                <w:sz w:val="24"/>
                <w:szCs w:val="24"/>
                <w:rtl/>
                <w:lang w:bidi="ar-MA"/>
              </w:rPr>
            </w:pPr>
            <w:r>
              <w:rPr>
                <w:rFonts w:cs="Thulth" w:hint="cs"/>
                <w:b/>
                <w:bCs/>
                <w:sz w:val="24"/>
                <w:szCs w:val="24"/>
                <w:rtl/>
                <w:lang w:bidi="ar-MA"/>
              </w:rPr>
              <w:t>3</w:t>
            </w:r>
          </w:p>
        </w:tc>
        <w:tc>
          <w:tcPr>
            <w:tcW w:w="2933" w:type="dxa"/>
            <w:tcBorders>
              <w:top w:val="single" w:sz="4" w:space="0" w:color="auto"/>
              <w:left w:val="single" w:sz="4" w:space="0" w:color="auto"/>
              <w:bottom w:val="single" w:sz="4" w:space="0" w:color="auto"/>
              <w:right w:val="single" w:sz="4" w:space="0" w:color="auto"/>
            </w:tcBorders>
          </w:tcPr>
          <w:p w14:paraId="58D93F23"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عبد الله </w:t>
            </w:r>
            <w:proofErr w:type="spellStart"/>
            <w:r>
              <w:rPr>
                <w:rFonts w:cs="AdvertisingMedium" w:hint="cs"/>
                <w:sz w:val="24"/>
                <w:szCs w:val="24"/>
                <w:rtl/>
                <w:lang w:bidi="ar-MA"/>
              </w:rPr>
              <w:t>الأمكاري</w:t>
            </w:r>
            <w:proofErr w:type="spellEnd"/>
          </w:p>
        </w:tc>
        <w:tc>
          <w:tcPr>
            <w:tcW w:w="6188" w:type="dxa"/>
            <w:tcBorders>
              <w:top w:val="single" w:sz="4" w:space="0" w:color="auto"/>
              <w:left w:val="single" w:sz="4" w:space="0" w:color="auto"/>
              <w:bottom w:val="single" w:sz="4" w:space="0" w:color="auto"/>
              <w:right w:val="single" w:sz="4" w:space="0" w:color="auto"/>
            </w:tcBorders>
          </w:tcPr>
          <w:p w14:paraId="2157FE54" w14:textId="77777777" w:rsidR="00E33C06" w:rsidRPr="00A21171" w:rsidRDefault="00E33C06" w:rsidP="00B27079">
            <w:pPr>
              <w:jc w:val="center"/>
              <w:rPr>
                <w:rFonts w:cs="AdvertisingMedium"/>
                <w:sz w:val="24"/>
                <w:szCs w:val="24"/>
                <w:rtl/>
              </w:rPr>
            </w:pPr>
            <w:r w:rsidRPr="00A21171">
              <w:rPr>
                <w:rFonts w:cs="AdvertisingMedium" w:hint="cs"/>
                <w:sz w:val="24"/>
                <w:szCs w:val="24"/>
                <w:rtl/>
              </w:rPr>
              <w:t>"          "          "</w:t>
            </w:r>
          </w:p>
        </w:tc>
      </w:tr>
      <w:tr w:rsidR="00E33C06" w14:paraId="57D7CB01" w14:textId="77777777" w:rsidTr="00B27079">
        <w:tc>
          <w:tcPr>
            <w:tcW w:w="636" w:type="dxa"/>
            <w:tcBorders>
              <w:top w:val="single" w:sz="4" w:space="0" w:color="auto"/>
              <w:left w:val="single" w:sz="4" w:space="0" w:color="auto"/>
              <w:bottom w:val="single" w:sz="4" w:space="0" w:color="auto"/>
              <w:right w:val="single" w:sz="4" w:space="0" w:color="auto"/>
            </w:tcBorders>
          </w:tcPr>
          <w:p w14:paraId="5DC03352" w14:textId="77777777" w:rsidR="00E33C06" w:rsidRDefault="00E33C06" w:rsidP="00B27079">
            <w:pPr>
              <w:bidi/>
              <w:jc w:val="center"/>
              <w:rPr>
                <w:rFonts w:cs="Thulth"/>
                <w:b/>
                <w:bCs/>
                <w:sz w:val="24"/>
                <w:szCs w:val="24"/>
                <w:rtl/>
                <w:lang w:bidi="ar-MA"/>
              </w:rPr>
            </w:pPr>
            <w:r>
              <w:rPr>
                <w:rFonts w:cs="Thulth" w:hint="cs"/>
                <w:b/>
                <w:bCs/>
                <w:sz w:val="24"/>
                <w:szCs w:val="24"/>
                <w:rtl/>
                <w:lang w:bidi="ar-MA"/>
              </w:rPr>
              <w:t>4</w:t>
            </w:r>
          </w:p>
        </w:tc>
        <w:tc>
          <w:tcPr>
            <w:tcW w:w="2933" w:type="dxa"/>
            <w:tcBorders>
              <w:top w:val="single" w:sz="4" w:space="0" w:color="auto"/>
              <w:left w:val="single" w:sz="4" w:space="0" w:color="auto"/>
              <w:bottom w:val="single" w:sz="4" w:space="0" w:color="auto"/>
              <w:right w:val="single" w:sz="4" w:space="0" w:color="auto"/>
            </w:tcBorders>
          </w:tcPr>
          <w:p w14:paraId="317DACE1"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مريم </w:t>
            </w:r>
            <w:proofErr w:type="spellStart"/>
            <w:r>
              <w:rPr>
                <w:rFonts w:cs="AdvertisingMedium" w:hint="cs"/>
                <w:sz w:val="24"/>
                <w:szCs w:val="24"/>
                <w:rtl/>
                <w:lang w:bidi="ar-MA"/>
              </w:rPr>
              <w:t>زغبوش</w:t>
            </w:r>
            <w:proofErr w:type="spellEnd"/>
          </w:p>
        </w:tc>
        <w:tc>
          <w:tcPr>
            <w:tcW w:w="6188" w:type="dxa"/>
            <w:tcBorders>
              <w:top w:val="single" w:sz="4" w:space="0" w:color="auto"/>
              <w:left w:val="single" w:sz="4" w:space="0" w:color="auto"/>
              <w:bottom w:val="single" w:sz="4" w:space="0" w:color="auto"/>
              <w:right w:val="single" w:sz="4" w:space="0" w:color="auto"/>
            </w:tcBorders>
          </w:tcPr>
          <w:p w14:paraId="3D5DF048" w14:textId="77777777" w:rsidR="00E33C06" w:rsidRPr="00A21171" w:rsidRDefault="00E33C06" w:rsidP="00B27079">
            <w:pPr>
              <w:bidi/>
              <w:jc w:val="center"/>
              <w:rPr>
                <w:rFonts w:cs="AdvertisingMedium"/>
                <w:sz w:val="24"/>
                <w:szCs w:val="24"/>
                <w:rtl/>
              </w:rPr>
            </w:pPr>
            <w:r>
              <w:rPr>
                <w:rFonts w:cs="AdvertisingMedium" w:hint="cs"/>
                <w:sz w:val="24"/>
                <w:szCs w:val="24"/>
                <w:rtl/>
              </w:rPr>
              <w:t>"          "          "</w:t>
            </w:r>
          </w:p>
        </w:tc>
      </w:tr>
      <w:tr w:rsidR="00E33C06" w14:paraId="79CF0699" w14:textId="77777777" w:rsidTr="00B27079">
        <w:tc>
          <w:tcPr>
            <w:tcW w:w="636" w:type="dxa"/>
            <w:tcBorders>
              <w:top w:val="single" w:sz="4" w:space="0" w:color="auto"/>
              <w:left w:val="single" w:sz="4" w:space="0" w:color="auto"/>
              <w:bottom w:val="single" w:sz="4" w:space="0" w:color="auto"/>
              <w:right w:val="single" w:sz="4" w:space="0" w:color="auto"/>
            </w:tcBorders>
          </w:tcPr>
          <w:p w14:paraId="0C93BED5" w14:textId="77777777" w:rsidR="00E33C06" w:rsidRDefault="00E33C06" w:rsidP="00B27079">
            <w:pPr>
              <w:bidi/>
              <w:jc w:val="center"/>
              <w:rPr>
                <w:rFonts w:cs="Thulth"/>
                <w:b/>
                <w:bCs/>
                <w:sz w:val="24"/>
                <w:szCs w:val="24"/>
                <w:rtl/>
                <w:lang w:bidi="ar-MA"/>
              </w:rPr>
            </w:pPr>
            <w:r>
              <w:rPr>
                <w:rFonts w:cs="Thulth" w:hint="cs"/>
                <w:b/>
                <w:bCs/>
                <w:sz w:val="24"/>
                <w:szCs w:val="24"/>
                <w:rtl/>
                <w:lang w:bidi="ar-MA"/>
              </w:rPr>
              <w:t>5</w:t>
            </w:r>
          </w:p>
        </w:tc>
        <w:tc>
          <w:tcPr>
            <w:tcW w:w="2933" w:type="dxa"/>
            <w:tcBorders>
              <w:top w:val="single" w:sz="4" w:space="0" w:color="auto"/>
              <w:left w:val="single" w:sz="4" w:space="0" w:color="auto"/>
              <w:bottom w:val="single" w:sz="4" w:space="0" w:color="auto"/>
              <w:right w:val="single" w:sz="4" w:space="0" w:color="auto"/>
            </w:tcBorders>
          </w:tcPr>
          <w:p w14:paraId="1B0CA036"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زكية المريني</w:t>
            </w:r>
          </w:p>
        </w:tc>
        <w:tc>
          <w:tcPr>
            <w:tcW w:w="6188" w:type="dxa"/>
            <w:tcBorders>
              <w:top w:val="single" w:sz="4" w:space="0" w:color="auto"/>
              <w:left w:val="single" w:sz="4" w:space="0" w:color="auto"/>
              <w:bottom w:val="single" w:sz="4" w:space="0" w:color="auto"/>
              <w:right w:val="single" w:sz="4" w:space="0" w:color="auto"/>
            </w:tcBorders>
          </w:tcPr>
          <w:p w14:paraId="4E6AFF40" w14:textId="77777777" w:rsidR="00E33C06" w:rsidRDefault="00E33C06" w:rsidP="00B27079">
            <w:pPr>
              <w:jc w:val="center"/>
            </w:pPr>
            <w:r w:rsidRPr="00A21171">
              <w:rPr>
                <w:rFonts w:cs="AdvertisingMedium" w:hint="cs"/>
                <w:sz w:val="24"/>
                <w:szCs w:val="24"/>
                <w:rtl/>
              </w:rPr>
              <w:t>"          "          "</w:t>
            </w:r>
          </w:p>
        </w:tc>
      </w:tr>
      <w:tr w:rsidR="00E33C06" w14:paraId="4D4E5BD6" w14:textId="77777777" w:rsidTr="00B27079">
        <w:tc>
          <w:tcPr>
            <w:tcW w:w="636" w:type="dxa"/>
            <w:tcBorders>
              <w:top w:val="single" w:sz="4" w:space="0" w:color="auto"/>
              <w:left w:val="single" w:sz="4" w:space="0" w:color="auto"/>
              <w:bottom w:val="single" w:sz="4" w:space="0" w:color="auto"/>
              <w:right w:val="single" w:sz="4" w:space="0" w:color="auto"/>
            </w:tcBorders>
          </w:tcPr>
          <w:p w14:paraId="163D1F4F" w14:textId="77777777" w:rsidR="00E33C06" w:rsidRDefault="00E33C06" w:rsidP="00B27079">
            <w:pPr>
              <w:bidi/>
              <w:jc w:val="center"/>
              <w:rPr>
                <w:rFonts w:cs="Thulth"/>
                <w:b/>
                <w:bCs/>
                <w:sz w:val="24"/>
                <w:szCs w:val="24"/>
                <w:rtl/>
                <w:lang w:bidi="ar-MA"/>
              </w:rPr>
            </w:pPr>
            <w:r>
              <w:rPr>
                <w:rFonts w:cs="Thulth" w:hint="cs"/>
                <w:b/>
                <w:bCs/>
                <w:sz w:val="24"/>
                <w:szCs w:val="24"/>
                <w:rtl/>
                <w:lang w:bidi="ar-MA"/>
              </w:rPr>
              <w:t>6</w:t>
            </w:r>
          </w:p>
        </w:tc>
        <w:tc>
          <w:tcPr>
            <w:tcW w:w="2933" w:type="dxa"/>
            <w:tcBorders>
              <w:top w:val="single" w:sz="4" w:space="0" w:color="auto"/>
              <w:left w:val="single" w:sz="4" w:space="0" w:color="auto"/>
              <w:bottom w:val="single" w:sz="4" w:space="0" w:color="auto"/>
              <w:right w:val="single" w:sz="4" w:space="0" w:color="auto"/>
            </w:tcBorders>
          </w:tcPr>
          <w:p w14:paraId="41E6D9C3"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يوسف بن الزاهر</w:t>
            </w:r>
          </w:p>
        </w:tc>
        <w:tc>
          <w:tcPr>
            <w:tcW w:w="6188" w:type="dxa"/>
            <w:tcBorders>
              <w:top w:val="single" w:sz="4" w:space="0" w:color="auto"/>
              <w:left w:val="single" w:sz="4" w:space="0" w:color="auto"/>
              <w:bottom w:val="single" w:sz="4" w:space="0" w:color="auto"/>
              <w:right w:val="single" w:sz="4" w:space="0" w:color="auto"/>
            </w:tcBorders>
          </w:tcPr>
          <w:p w14:paraId="503CF34B" w14:textId="77777777" w:rsidR="00E33C06" w:rsidRDefault="00E33C06" w:rsidP="00B27079">
            <w:pPr>
              <w:jc w:val="center"/>
            </w:pPr>
            <w:r>
              <w:rPr>
                <w:rFonts w:cs="AdvertisingMedium" w:hint="cs"/>
                <w:sz w:val="24"/>
                <w:szCs w:val="24"/>
                <w:rtl/>
              </w:rPr>
              <w:t>"          "          "</w:t>
            </w:r>
          </w:p>
        </w:tc>
      </w:tr>
      <w:tr w:rsidR="00E33C06" w14:paraId="5C10BB96" w14:textId="77777777" w:rsidTr="00B27079">
        <w:tc>
          <w:tcPr>
            <w:tcW w:w="636" w:type="dxa"/>
            <w:tcBorders>
              <w:top w:val="single" w:sz="4" w:space="0" w:color="auto"/>
              <w:left w:val="single" w:sz="4" w:space="0" w:color="auto"/>
              <w:bottom w:val="single" w:sz="4" w:space="0" w:color="auto"/>
              <w:right w:val="single" w:sz="4" w:space="0" w:color="auto"/>
            </w:tcBorders>
          </w:tcPr>
          <w:p w14:paraId="5226078B" w14:textId="77777777" w:rsidR="00E33C06" w:rsidRDefault="00E33C06" w:rsidP="00B27079">
            <w:pPr>
              <w:bidi/>
              <w:jc w:val="center"/>
              <w:rPr>
                <w:rFonts w:cs="Thulth"/>
                <w:b/>
                <w:bCs/>
                <w:sz w:val="24"/>
                <w:szCs w:val="24"/>
                <w:rtl/>
                <w:lang w:bidi="ar-MA"/>
              </w:rPr>
            </w:pPr>
            <w:r>
              <w:rPr>
                <w:rFonts w:cs="Thulth" w:hint="cs"/>
                <w:b/>
                <w:bCs/>
                <w:sz w:val="24"/>
                <w:szCs w:val="24"/>
                <w:rtl/>
                <w:lang w:bidi="ar-MA"/>
              </w:rPr>
              <w:t>7</w:t>
            </w:r>
          </w:p>
        </w:tc>
        <w:tc>
          <w:tcPr>
            <w:tcW w:w="2933" w:type="dxa"/>
            <w:tcBorders>
              <w:top w:val="single" w:sz="4" w:space="0" w:color="auto"/>
              <w:left w:val="single" w:sz="4" w:space="0" w:color="auto"/>
              <w:bottom w:val="single" w:sz="4" w:space="0" w:color="auto"/>
              <w:right w:val="single" w:sz="4" w:space="0" w:color="auto"/>
            </w:tcBorders>
          </w:tcPr>
          <w:p w14:paraId="17FC416E"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سعيدة ايت بوعلي</w:t>
            </w:r>
          </w:p>
        </w:tc>
        <w:tc>
          <w:tcPr>
            <w:tcW w:w="6188" w:type="dxa"/>
            <w:tcBorders>
              <w:top w:val="single" w:sz="4" w:space="0" w:color="auto"/>
              <w:left w:val="single" w:sz="4" w:space="0" w:color="auto"/>
              <w:bottom w:val="single" w:sz="4" w:space="0" w:color="auto"/>
              <w:right w:val="single" w:sz="4" w:space="0" w:color="auto"/>
            </w:tcBorders>
          </w:tcPr>
          <w:p w14:paraId="4366DBF2" w14:textId="77777777" w:rsidR="00E33C06" w:rsidRDefault="00E33C06" w:rsidP="00B27079">
            <w:pPr>
              <w:jc w:val="center"/>
            </w:pPr>
            <w:r w:rsidRPr="00A150DF">
              <w:rPr>
                <w:rFonts w:cs="AdvertisingMedium" w:hint="cs"/>
                <w:sz w:val="24"/>
                <w:szCs w:val="24"/>
                <w:rtl/>
              </w:rPr>
              <w:t>"          "          "</w:t>
            </w:r>
          </w:p>
        </w:tc>
      </w:tr>
      <w:tr w:rsidR="00E33C06" w14:paraId="30799254" w14:textId="77777777" w:rsidTr="00B27079">
        <w:tc>
          <w:tcPr>
            <w:tcW w:w="636" w:type="dxa"/>
            <w:tcBorders>
              <w:top w:val="single" w:sz="4" w:space="0" w:color="auto"/>
              <w:left w:val="single" w:sz="4" w:space="0" w:color="auto"/>
              <w:bottom w:val="single" w:sz="4" w:space="0" w:color="auto"/>
              <w:right w:val="single" w:sz="4" w:space="0" w:color="auto"/>
            </w:tcBorders>
          </w:tcPr>
          <w:p w14:paraId="08F9602F" w14:textId="77777777" w:rsidR="00E33C06" w:rsidRDefault="00E33C06" w:rsidP="00B27079">
            <w:pPr>
              <w:bidi/>
              <w:jc w:val="center"/>
              <w:rPr>
                <w:rFonts w:cs="Thulth"/>
                <w:b/>
                <w:bCs/>
                <w:sz w:val="24"/>
                <w:szCs w:val="24"/>
                <w:rtl/>
                <w:lang w:bidi="ar-MA"/>
              </w:rPr>
            </w:pPr>
            <w:r>
              <w:rPr>
                <w:rFonts w:cs="Thulth" w:hint="cs"/>
                <w:b/>
                <w:bCs/>
                <w:sz w:val="24"/>
                <w:szCs w:val="24"/>
                <w:rtl/>
                <w:lang w:bidi="ar-MA"/>
              </w:rPr>
              <w:t>8</w:t>
            </w:r>
          </w:p>
        </w:tc>
        <w:tc>
          <w:tcPr>
            <w:tcW w:w="2933" w:type="dxa"/>
            <w:tcBorders>
              <w:top w:val="single" w:sz="4" w:space="0" w:color="auto"/>
              <w:left w:val="single" w:sz="4" w:space="0" w:color="auto"/>
              <w:bottom w:val="single" w:sz="4" w:space="0" w:color="auto"/>
              <w:right w:val="single" w:sz="4" w:space="0" w:color="auto"/>
            </w:tcBorders>
          </w:tcPr>
          <w:p w14:paraId="61EB93C2"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 xml:space="preserve">جمال الدين </w:t>
            </w:r>
            <w:proofErr w:type="spellStart"/>
            <w:r>
              <w:rPr>
                <w:rFonts w:cs="AdvertisingMedium" w:hint="cs"/>
                <w:sz w:val="24"/>
                <w:szCs w:val="24"/>
                <w:rtl/>
                <w:lang w:bidi="ar-MA"/>
              </w:rPr>
              <w:t>العكرود</w:t>
            </w:r>
            <w:proofErr w:type="spellEnd"/>
          </w:p>
        </w:tc>
        <w:tc>
          <w:tcPr>
            <w:tcW w:w="6188" w:type="dxa"/>
            <w:tcBorders>
              <w:top w:val="single" w:sz="4" w:space="0" w:color="auto"/>
              <w:left w:val="single" w:sz="4" w:space="0" w:color="auto"/>
              <w:bottom w:val="single" w:sz="4" w:space="0" w:color="auto"/>
              <w:right w:val="single" w:sz="4" w:space="0" w:color="auto"/>
            </w:tcBorders>
          </w:tcPr>
          <w:p w14:paraId="25906B85" w14:textId="77777777" w:rsidR="00E33C06" w:rsidRDefault="00E33C06" w:rsidP="00B27079">
            <w:pPr>
              <w:jc w:val="center"/>
            </w:pPr>
            <w:r w:rsidRPr="00A150DF">
              <w:rPr>
                <w:rFonts w:cs="AdvertisingMedium" w:hint="cs"/>
                <w:sz w:val="24"/>
                <w:szCs w:val="24"/>
                <w:rtl/>
              </w:rPr>
              <w:t>"          "          "</w:t>
            </w:r>
          </w:p>
        </w:tc>
      </w:tr>
      <w:tr w:rsidR="00E33C06" w14:paraId="2C3CFDED" w14:textId="77777777" w:rsidTr="00B27079">
        <w:tc>
          <w:tcPr>
            <w:tcW w:w="636" w:type="dxa"/>
            <w:tcBorders>
              <w:top w:val="single" w:sz="4" w:space="0" w:color="auto"/>
              <w:left w:val="single" w:sz="4" w:space="0" w:color="auto"/>
              <w:bottom w:val="single" w:sz="4" w:space="0" w:color="auto"/>
              <w:right w:val="single" w:sz="4" w:space="0" w:color="auto"/>
            </w:tcBorders>
          </w:tcPr>
          <w:p w14:paraId="42EF5F28" w14:textId="77777777" w:rsidR="00E33C06" w:rsidRDefault="00E33C06" w:rsidP="00B27079">
            <w:pPr>
              <w:bidi/>
              <w:jc w:val="center"/>
              <w:rPr>
                <w:rFonts w:cs="Thulth"/>
                <w:b/>
                <w:bCs/>
                <w:sz w:val="24"/>
                <w:szCs w:val="24"/>
                <w:rtl/>
                <w:lang w:bidi="ar-MA"/>
              </w:rPr>
            </w:pPr>
            <w:r>
              <w:rPr>
                <w:rFonts w:cs="Thulth" w:hint="cs"/>
                <w:b/>
                <w:bCs/>
                <w:sz w:val="24"/>
                <w:szCs w:val="24"/>
                <w:rtl/>
                <w:lang w:bidi="ar-MA"/>
              </w:rPr>
              <w:t>9</w:t>
            </w:r>
          </w:p>
        </w:tc>
        <w:tc>
          <w:tcPr>
            <w:tcW w:w="2933" w:type="dxa"/>
            <w:tcBorders>
              <w:top w:val="single" w:sz="4" w:space="0" w:color="auto"/>
              <w:left w:val="single" w:sz="4" w:space="0" w:color="auto"/>
              <w:bottom w:val="single" w:sz="4" w:space="0" w:color="auto"/>
              <w:right w:val="single" w:sz="4" w:space="0" w:color="auto"/>
            </w:tcBorders>
          </w:tcPr>
          <w:p w14:paraId="742255AC" w14:textId="77777777" w:rsidR="00E33C06" w:rsidRDefault="00E33C06" w:rsidP="00B27079">
            <w:pPr>
              <w:bidi/>
              <w:jc w:val="center"/>
              <w:rPr>
                <w:rFonts w:cs="AdvertisingMedium"/>
                <w:sz w:val="24"/>
                <w:szCs w:val="24"/>
                <w:rtl/>
                <w:lang w:bidi="ar-MA"/>
              </w:rPr>
            </w:pPr>
            <w:r>
              <w:rPr>
                <w:rFonts w:cs="AdvertisingMedium" w:hint="cs"/>
                <w:sz w:val="24"/>
                <w:szCs w:val="24"/>
                <w:rtl/>
                <w:lang w:bidi="ar-MA"/>
              </w:rPr>
              <w:t>ملاك ابدوح</w:t>
            </w:r>
          </w:p>
        </w:tc>
        <w:tc>
          <w:tcPr>
            <w:tcW w:w="6188" w:type="dxa"/>
            <w:tcBorders>
              <w:top w:val="single" w:sz="4" w:space="0" w:color="auto"/>
              <w:left w:val="single" w:sz="4" w:space="0" w:color="auto"/>
              <w:bottom w:val="single" w:sz="4" w:space="0" w:color="auto"/>
              <w:right w:val="single" w:sz="4" w:space="0" w:color="auto"/>
            </w:tcBorders>
          </w:tcPr>
          <w:p w14:paraId="643DA703" w14:textId="77777777" w:rsidR="00E33C06" w:rsidRPr="00A150DF" w:rsidRDefault="00E33C06" w:rsidP="00B27079">
            <w:pPr>
              <w:jc w:val="center"/>
              <w:rPr>
                <w:rFonts w:cs="AdvertisingMedium"/>
                <w:sz w:val="24"/>
                <w:szCs w:val="24"/>
                <w:rtl/>
              </w:rPr>
            </w:pPr>
            <w:r>
              <w:rPr>
                <w:rFonts w:cs="AdvertisingMedium" w:hint="cs"/>
                <w:sz w:val="24"/>
                <w:szCs w:val="24"/>
                <w:rtl/>
              </w:rPr>
              <w:t>"          "          "</w:t>
            </w:r>
          </w:p>
        </w:tc>
      </w:tr>
    </w:tbl>
    <w:p w14:paraId="3AE62CCA" w14:textId="77777777" w:rsidR="00E33C06" w:rsidRDefault="00E33C06" w:rsidP="00E33C06">
      <w:pPr>
        <w:pStyle w:val="Paragraphedeliste"/>
        <w:bidi/>
        <w:spacing w:after="0" w:line="240" w:lineRule="auto"/>
        <w:ind w:right="-142"/>
        <w:jc w:val="both"/>
        <w:rPr>
          <w:rFonts w:asciiTheme="majorBidi" w:hAnsiTheme="majorBidi" w:cstheme="majorBidi"/>
          <w:b/>
          <w:bCs/>
          <w:sz w:val="28"/>
          <w:szCs w:val="28"/>
          <w:rtl/>
          <w:lang w:bidi="ar-MA"/>
        </w:rPr>
      </w:pPr>
    </w:p>
    <w:p w14:paraId="2B5103FF" w14:textId="77777777" w:rsidR="00E33C06" w:rsidRDefault="00E33C06" w:rsidP="00790257">
      <w:pPr>
        <w:pStyle w:val="Paragraphedeliste"/>
        <w:numPr>
          <w:ilvl w:val="0"/>
          <w:numId w:val="4"/>
        </w:numPr>
        <w:bidi/>
        <w:spacing w:after="0" w:line="240" w:lineRule="auto"/>
        <w:ind w:right="-142"/>
        <w:jc w:val="both"/>
        <w:rPr>
          <w:rFonts w:asciiTheme="majorBidi" w:hAnsiTheme="majorBidi" w:cstheme="majorBidi"/>
          <w:b/>
          <w:bCs/>
          <w:sz w:val="28"/>
          <w:szCs w:val="28"/>
          <w:lang w:bidi="ar-MA"/>
        </w:rPr>
      </w:pPr>
      <w:r w:rsidRPr="00E33C06">
        <w:rPr>
          <w:rFonts w:asciiTheme="majorBidi" w:hAnsiTheme="majorBidi" w:cs="khalaad al-arabeh" w:hint="cs"/>
          <w:color w:val="244061" w:themeColor="accent1" w:themeShade="80"/>
          <w:sz w:val="28"/>
          <w:szCs w:val="28"/>
          <w:u w:val="single"/>
          <w:rtl/>
          <w:lang w:bidi="ar-MA"/>
        </w:rPr>
        <w:t>عـدد الأعضاء غير المزاولين مهامهم</w:t>
      </w:r>
      <w:r w:rsidRPr="00E33C06">
        <w:rPr>
          <w:rFonts w:asciiTheme="majorBidi" w:hAnsiTheme="majorBidi" w:cstheme="majorBidi" w:hint="cs"/>
          <w:b/>
          <w:bCs/>
          <w:color w:val="984806" w:themeColor="accent6" w:themeShade="80"/>
          <w:sz w:val="28"/>
          <w:szCs w:val="28"/>
          <w:rtl/>
          <w:lang w:bidi="ar-MA"/>
        </w:rPr>
        <w:tab/>
      </w:r>
      <w:proofErr w:type="gramStart"/>
      <w:r>
        <w:rPr>
          <w:rFonts w:asciiTheme="majorBidi" w:hAnsiTheme="majorBidi" w:cstheme="majorBidi" w:hint="cs"/>
          <w:b/>
          <w:bCs/>
          <w:sz w:val="28"/>
          <w:szCs w:val="28"/>
          <w:rtl/>
          <w:lang w:bidi="ar-MA"/>
        </w:rPr>
        <w:tab/>
        <w:t xml:space="preserve">:   </w:t>
      </w:r>
      <w:proofErr w:type="gramEnd"/>
      <w:r>
        <w:rPr>
          <w:rFonts w:asciiTheme="majorBidi" w:hAnsiTheme="majorBidi" w:cstheme="majorBidi" w:hint="cs"/>
          <w:b/>
          <w:bCs/>
          <w:sz w:val="28"/>
          <w:szCs w:val="28"/>
          <w:rtl/>
          <w:lang w:bidi="ar-MA"/>
        </w:rPr>
        <w:t xml:space="preserve"> </w:t>
      </w:r>
      <w:r>
        <w:rPr>
          <w:rFonts w:asciiTheme="majorBidi" w:hAnsiTheme="majorBidi" w:cstheme="majorBidi" w:hint="cs"/>
          <w:b/>
          <w:bCs/>
          <w:sz w:val="28"/>
          <w:szCs w:val="28"/>
          <w:rtl/>
          <w:lang w:bidi="ar-MA"/>
        </w:rPr>
        <w:tab/>
      </w:r>
      <w:r>
        <w:rPr>
          <w:rFonts w:asciiTheme="majorBidi" w:hAnsiTheme="majorBidi" w:cstheme="majorBidi" w:hint="cs"/>
          <w:b/>
          <w:bCs/>
          <w:sz w:val="28"/>
          <w:szCs w:val="28"/>
          <w:rtl/>
          <w:lang w:bidi="ar-MA"/>
        </w:rPr>
        <w:tab/>
      </w:r>
      <w:r>
        <w:rPr>
          <w:rFonts w:asciiTheme="majorBidi" w:hAnsiTheme="majorBidi" w:cstheme="majorBidi" w:hint="cs"/>
          <w:b/>
          <w:bCs/>
          <w:sz w:val="28"/>
          <w:szCs w:val="28"/>
          <w:u w:val="single"/>
          <w:rtl/>
          <w:lang w:bidi="ar-MA"/>
        </w:rPr>
        <w:t>لا أحـــــــــد</w:t>
      </w:r>
    </w:p>
    <w:p w14:paraId="24B34C05" w14:textId="0D78119E" w:rsidR="00E33C06" w:rsidRP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063C3746" w14:textId="77777777" w:rsidR="00674B4D" w:rsidRPr="009874AF" w:rsidRDefault="00674B4D" w:rsidP="00674B4D">
      <w:pPr>
        <w:tabs>
          <w:tab w:val="right" w:pos="-2411"/>
        </w:tabs>
        <w:bidi/>
        <w:spacing w:after="0"/>
        <w:ind w:left="-144"/>
        <w:jc w:val="both"/>
        <w:rPr>
          <w:rFonts w:ascii="Sakkal Majalla" w:eastAsia="Calibri" w:hAnsi="Sakkal Majalla" w:cs="Sakkal Majalla"/>
          <w:b/>
          <w:bCs/>
          <w:sz w:val="26"/>
          <w:szCs w:val="26"/>
          <w:u w:val="single"/>
          <w:rtl/>
          <w:lang w:bidi="ar-MA"/>
        </w:rPr>
      </w:pPr>
      <w:r w:rsidRPr="00D10F8B">
        <w:rPr>
          <w:rFonts w:ascii="Sakkal Majalla" w:eastAsia="Calibri" w:hAnsi="Sakkal Majalla" w:cs="Arabic Transparent"/>
          <w:b/>
          <w:bCs/>
          <w:sz w:val="26"/>
          <w:szCs w:val="26"/>
          <w:rtl/>
          <w:lang w:bidi="ar-MA"/>
        </w:rPr>
        <w:tab/>
      </w:r>
      <w:r w:rsidRPr="00D10F8B">
        <w:rPr>
          <w:rFonts w:ascii="Sakkal Majalla" w:eastAsia="Calibri" w:hAnsi="Sakkal Majalla" w:cs="Sakkal Majalla"/>
          <w:b/>
          <w:bCs/>
          <w:sz w:val="26"/>
          <w:szCs w:val="26"/>
          <w:u w:val="single"/>
          <w:rtl/>
          <w:lang w:bidi="ar-MA"/>
        </w:rPr>
        <w:t>الاعتذارات التي تم عرضها على انظار المجلس الجماعي دون اعتراض</w:t>
      </w:r>
    </w:p>
    <w:tbl>
      <w:tblPr>
        <w:tblStyle w:val="Grilledutableau"/>
        <w:bidiVisual/>
        <w:tblW w:w="3521" w:type="dxa"/>
        <w:tblInd w:w="-435" w:type="dxa"/>
        <w:tblLook w:val="04A0" w:firstRow="1" w:lastRow="0" w:firstColumn="1" w:lastColumn="0" w:noHBand="0" w:noVBand="1"/>
      </w:tblPr>
      <w:tblGrid>
        <w:gridCol w:w="686"/>
        <w:gridCol w:w="2835"/>
      </w:tblGrid>
      <w:tr w:rsidR="00674B4D" w14:paraId="29F84CBF" w14:textId="77777777" w:rsidTr="00674B4D">
        <w:tc>
          <w:tcPr>
            <w:tcW w:w="686" w:type="dxa"/>
            <w:tcBorders>
              <w:top w:val="single" w:sz="4" w:space="0" w:color="auto"/>
              <w:left w:val="single" w:sz="4" w:space="0" w:color="auto"/>
              <w:bottom w:val="single" w:sz="4" w:space="0" w:color="auto"/>
              <w:right w:val="single" w:sz="4" w:space="0" w:color="auto"/>
            </w:tcBorders>
          </w:tcPr>
          <w:p w14:paraId="2D5F3E75" w14:textId="77777777" w:rsidR="00674B4D" w:rsidRDefault="00674B4D" w:rsidP="00B27079">
            <w:pPr>
              <w:bidi/>
              <w:jc w:val="center"/>
              <w:rPr>
                <w:rFonts w:cs="Thulth"/>
                <w:b/>
                <w:bCs/>
                <w:sz w:val="24"/>
                <w:szCs w:val="24"/>
                <w:rtl/>
                <w:lang w:bidi="ar-MA"/>
              </w:rPr>
            </w:pPr>
            <w:r>
              <w:rPr>
                <w:rFonts w:cs="Thulth" w:hint="cs"/>
                <w:b/>
                <w:bCs/>
                <w:sz w:val="24"/>
                <w:szCs w:val="24"/>
                <w:rtl/>
                <w:lang w:bidi="ar-MA"/>
              </w:rPr>
              <w:t>1</w:t>
            </w:r>
          </w:p>
        </w:tc>
        <w:tc>
          <w:tcPr>
            <w:tcW w:w="2835" w:type="dxa"/>
            <w:tcBorders>
              <w:top w:val="single" w:sz="4" w:space="0" w:color="auto"/>
              <w:left w:val="single" w:sz="4" w:space="0" w:color="auto"/>
              <w:bottom w:val="single" w:sz="4" w:space="0" w:color="auto"/>
              <w:right w:val="single" w:sz="4" w:space="0" w:color="auto"/>
            </w:tcBorders>
          </w:tcPr>
          <w:p w14:paraId="39EBE68C" w14:textId="77777777" w:rsidR="00674B4D" w:rsidRDefault="00674B4D" w:rsidP="00B27079">
            <w:pPr>
              <w:bidi/>
              <w:jc w:val="center"/>
              <w:rPr>
                <w:rFonts w:cs="AdvertisingMedium"/>
                <w:sz w:val="24"/>
                <w:szCs w:val="24"/>
                <w:lang w:bidi="ar-MA"/>
              </w:rPr>
            </w:pPr>
            <w:r>
              <w:rPr>
                <w:rFonts w:cs="AdvertisingMedium" w:hint="cs"/>
                <w:sz w:val="24"/>
                <w:szCs w:val="24"/>
                <w:rtl/>
                <w:lang w:bidi="ar-MA"/>
              </w:rPr>
              <w:t xml:space="preserve">خديجة </w:t>
            </w:r>
            <w:proofErr w:type="spellStart"/>
            <w:r>
              <w:rPr>
                <w:rFonts w:cs="AdvertisingMedium" w:hint="cs"/>
                <w:sz w:val="24"/>
                <w:szCs w:val="24"/>
                <w:rtl/>
                <w:lang w:bidi="ar-MA"/>
              </w:rPr>
              <w:t>بوحراشي</w:t>
            </w:r>
            <w:proofErr w:type="spellEnd"/>
          </w:p>
        </w:tc>
      </w:tr>
      <w:tr w:rsidR="00674B4D" w14:paraId="2C5435B0" w14:textId="77777777" w:rsidTr="00674B4D">
        <w:tc>
          <w:tcPr>
            <w:tcW w:w="686" w:type="dxa"/>
            <w:tcBorders>
              <w:top w:val="single" w:sz="4" w:space="0" w:color="auto"/>
              <w:left w:val="single" w:sz="4" w:space="0" w:color="auto"/>
              <w:bottom w:val="single" w:sz="4" w:space="0" w:color="auto"/>
              <w:right w:val="single" w:sz="4" w:space="0" w:color="auto"/>
            </w:tcBorders>
          </w:tcPr>
          <w:p w14:paraId="35A50498" w14:textId="77777777" w:rsidR="00674B4D" w:rsidRDefault="00674B4D" w:rsidP="00B27079">
            <w:pPr>
              <w:bidi/>
              <w:jc w:val="center"/>
              <w:rPr>
                <w:rFonts w:cs="Thulth"/>
                <w:b/>
                <w:bCs/>
                <w:sz w:val="24"/>
                <w:szCs w:val="24"/>
                <w:rtl/>
                <w:lang w:bidi="ar-MA"/>
              </w:rPr>
            </w:pPr>
            <w:r>
              <w:rPr>
                <w:rFonts w:cs="Thulth" w:hint="cs"/>
                <w:b/>
                <w:bCs/>
                <w:sz w:val="24"/>
                <w:szCs w:val="24"/>
                <w:rtl/>
                <w:lang w:bidi="ar-MA"/>
              </w:rPr>
              <w:t>2</w:t>
            </w:r>
          </w:p>
        </w:tc>
        <w:tc>
          <w:tcPr>
            <w:tcW w:w="2835" w:type="dxa"/>
            <w:tcBorders>
              <w:top w:val="single" w:sz="4" w:space="0" w:color="auto"/>
              <w:left w:val="single" w:sz="4" w:space="0" w:color="auto"/>
              <w:bottom w:val="single" w:sz="4" w:space="0" w:color="auto"/>
              <w:right w:val="single" w:sz="4" w:space="0" w:color="auto"/>
            </w:tcBorders>
          </w:tcPr>
          <w:p w14:paraId="16AE0075" w14:textId="77777777" w:rsidR="00674B4D" w:rsidRDefault="00674B4D" w:rsidP="00B27079">
            <w:pPr>
              <w:bidi/>
              <w:jc w:val="center"/>
              <w:rPr>
                <w:rFonts w:cs="AdvertisingMedium"/>
                <w:sz w:val="24"/>
                <w:szCs w:val="24"/>
                <w:rtl/>
                <w:lang w:bidi="ar-MA"/>
              </w:rPr>
            </w:pPr>
            <w:r>
              <w:rPr>
                <w:rFonts w:cs="AdvertisingMedium" w:hint="cs"/>
                <w:sz w:val="24"/>
                <w:szCs w:val="24"/>
                <w:rtl/>
                <w:lang w:bidi="ar-MA"/>
              </w:rPr>
              <w:t xml:space="preserve">معاد </w:t>
            </w:r>
            <w:proofErr w:type="spellStart"/>
            <w:r>
              <w:rPr>
                <w:rFonts w:cs="AdvertisingMedium" w:hint="cs"/>
                <w:sz w:val="24"/>
                <w:szCs w:val="24"/>
                <w:rtl/>
                <w:lang w:bidi="ar-MA"/>
              </w:rPr>
              <w:t>الموسولي</w:t>
            </w:r>
            <w:proofErr w:type="spellEnd"/>
          </w:p>
        </w:tc>
      </w:tr>
      <w:tr w:rsidR="00674B4D" w14:paraId="21852E79" w14:textId="77777777" w:rsidTr="00674B4D">
        <w:tc>
          <w:tcPr>
            <w:tcW w:w="686" w:type="dxa"/>
            <w:tcBorders>
              <w:top w:val="single" w:sz="4" w:space="0" w:color="auto"/>
              <w:left w:val="single" w:sz="4" w:space="0" w:color="auto"/>
              <w:bottom w:val="single" w:sz="4" w:space="0" w:color="auto"/>
              <w:right w:val="single" w:sz="4" w:space="0" w:color="auto"/>
            </w:tcBorders>
          </w:tcPr>
          <w:p w14:paraId="359C68B8" w14:textId="77777777" w:rsidR="00674B4D" w:rsidRDefault="00674B4D" w:rsidP="00B27079">
            <w:pPr>
              <w:bidi/>
              <w:jc w:val="center"/>
              <w:rPr>
                <w:rFonts w:cs="Thulth"/>
                <w:b/>
                <w:bCs/>
                <w:sz w:val="24"/>
                <w:szCs w:val="24"/>
                <w:rtl/>
                <w:lang w:bidi="ar-MA"/>
              </w:rPr>
            </w:pPr>
            <w:r>
              <w:rPr>
                <w:rFonts w:cs="Thulth" w:hint="cs"/>
                <w:b/>
                <w:bCs/>
                <w:sz w:val="24"/>
                <w:szCs w:val="24"/>
                <w:rtl/>
                <w:lang w:bidi="ar-MA"/>
              </w:rPr>
              <w:t>3</w:t>
            </w:r>
          </w:p>
        </w:tc>
        <w:tc>
          <w:tcPr>
            <w:tcW w:w="2835" w:type="dxa"/>
            <w:tcBorders>
              <w:top w:val="single" w:sz="4" w:space="0" w:color="auto"/>
              <w:left w:val="single" w:sz="4" w:space="0" w:color="auto"/>
              <w:bottom w:val="single" w:sz="4" w:space="0" w:color="auto"/>
              <w:right w:val="single" w:sz="4" w:space="0" w:color="auto"/>
            </w:tcBorders>
          </w:tcPr>
          <w:p w14:paraId="4C6A3522" w14:textId="77777777" w:rsidR="00674B4D" w:rsidRDefault="00674B4D" w:rsidP="00B27079">
            <w:pPr>
              <w:bidi/>
              <w:jc w:val="center"/>
              <w:rPr>
                <w:rFonts w:cs="AdvertisingMedium"/>
                <w:sz w:val="24"/>
                <w:szCs w:val="24"/>
                <w:rtl/>
                <w:lang w:bidi="ar-MA"/>
              </w:rPr>
            </w:pPr>
            <w:r>
              <w:rPr>
                <w:rFonts w:cs="AdvertisingMedium" w:hint="cs"/>
                <w:sz w:val="24"/>
                <w:szCs w:val="24"/>
                <w:rtl/>
                <w:lang w:bidi="ar-MA"/>
              </w:rPr>
              <w:t>أمين عباس البارودي</w:t>
            </w:r>
          </w:p>
        </w:tc>
      </w:tr>
      <w:tr w:rsidR="00674B4D" w14:paraId="3B60C6C9" w14:textId="77777777" w:rsidTr="00674B4D">
        <w:tc>
          <w:tcPr>
            <w:tcW w:w="686" w:type="dxa"/>
            <w:tcBorders>
              <w:top w:val="single" w:sz="4" w:space="0" w:color="auto"/>
              <w:left w:val="single" w:sz="4" w:space="0" w:color="auto"/>
              <w:bottom w:val="single" w:sz="4" w:space="0" w:color="auto"/>
              <w:right w:val="single" w:sz="4" w:space="0" w:color="auto"/>
            </w:tcBorders>
          </w:tcPr>
          <w:p w14:paraId="0D5498A0" w14:textId="77777777" w:rsidR="00674B4D" w:rsidRDefault="00674B4D" w:rsidP="00B27079">
            <w:pPr>
              <w:bidi/>
              <w:jc w:val="center"/>
              <w:rPr>
                <w:rFonts w:cs="Thulth"/>
                <w:b/>
                <w:bCs/>
                <w:sz w:val="24"/>
                <w:szCs w:val="24"/>
                <w:rtl/>
                <w:lang w:bidi="ar-MA"/>
              </w:rPr>
            </w:pPr>
            <w:r>
              <w:rPr>
                <w:rFonts w:cs="Thulth" w:hint="cs"/>
                <w:b/>
                <w:bCs/>
                <w:sz w:val="24"/>
                <w:szCs w:val="24"/>
                <w:rtl/>
                <w:lang w:bidi="ar-MA"/>
              </w:rPr>
              <w:t>4</w:t>
            </w:r>
          </w:p>
        </w:tc>
        <w:tc>
          <w:tcPr>
            <w:tcW w:w="2835" w:type="dxa"/>
            <w:tcBorders>
              <w:top w:val="single" w:sz="4" w:space="0" w:color="auto"/>
              <w:left w:val="single" w:sz="4" w:space="0" w:color="auto"/>
              <w:bottom w:val="single" w:sz="4" w:space="0" w:color="auto"/>
              <w:right w:val="single" w:sz="4" w:space="0" w:color="auto"/>
            </w:tcBorders>
          </w:tcPr>
          <w:p w14:paraId="016FDC3D" w14:textId="77777777" w:rsidR="00674B4D" w:rsidRDefault="00674B4D" w:rsidP="00B27079">
            <w:pPr>
              <w:bidi/>
              <w:jc w:val="center"/>
              <w:rPr>
                <w:rFonts w:cs="AdvertisingMedium"/>
                <w:sz w:val="24"/>
                <w:szCs w:val="24"/>
                <w:rtl/>
                <w:lang w:bidi="ar-MA"/>
              </w:rPr>
            </w:pPr>
            <w:r>
              <w:rPr>
                <w:rFonts w:cs="AdvertisingMedium" w:hint="cs"/>
                <w:sz w:val="24"/>
                <w:szCs w:val="24"/>
                <w:rtl/>
                <w:lang w:bidi="ar-MA"/>
              </w:rPr>
              <w:t>امال الملاخ</w:t>
            </w:r>
          </w:p>
        </w:tc>
      </w:tr>
      <w:tr w:rsidR="00674B4D" w14:paraId="077E5A84" w14:textId="77777777" w:rsidTr="00674B4D">
        <w:tc>
          <w:tcPr>
            <w:tcW w:w="686" w:type="dxa"/>
            <w:tcBorders>
              <w:top w:val="single" w:sz="4" w:space="0" w:color="auto"/>
              <w:left w:val="single" w:sz="4" w:space="0" w:color="auto"/>
              <w:bottom w:val="single" w:sz="4" w:space="0" w:color="auto"/>
              <w:right w:val="single" w:sz="4" w:space="0" w:color="auto"/>
            </w:tcBorders>
          </w:tcPr>
          <w:p w14:paraId="0AB6D076" w14:textId="77777777" w:rsidR="00674B4D" w:rsidRDefault="00674B4D" w:rsidP="00B27079">
            <w:pPr>
              <w:bidi/>
              <w:jc w:val="center"/>
              <w:rPr>
                <w:rFonts w:cs="Thulth"/>
                <w:b/>
                <w:bCs/>
                <w:sz w:val="24"/>
                <w:szCs w:val="24"/>
                <w:rtl/>
                <w:lang w:bidi="ar-MA"/>
              </w:rPr>
            </w:pPr>
            <w:r>
              <w:rPr>
                <w:rFonts w:cs="Thulth" w:hint="cs"/>
                <w:b/>
                <w:bCs/>
                <w:sz w:val="24"/>
                <w:szCs w:val="24"/>
                <w:rtl/>
                <w:lang w:bidi="ar-MA"/>
              </w:rPr>
              <w:t>5</w:t>
            </w:r>
          </w:p>
        </w:tc>
        <w:tc>
          <w:tcPr>
            <w:tcW w:w="2835" w:type="dxa"/>
            <w:tcBorders>
              <w:top w:val="single" w:sz="4" w:space="0" w:color="auto"/>
              <w:left w:val="single" w:sz="4" w:space="0" w:color="auto"/>
              <w:bottom w:val="single" w:sz="4" w:space="0" w:color="auto"/>
              <w:right w:val="single" w:sz="4" w:space="0" w:color="auto"/>
            </w:tcBorders>
          </w:tcPr>
          <w:p w14:paraId="2267E9BA" w14:textId="77777777" w:rsidR="00674B4D" w:rsidRDefault="00674B4D" w:rsidP="00B27079">
            <w:pPr>
              <w:bidi/>
              <w:jc w:val="center"/>
              <w:rPr>
                <w:rFonts w:cs="AdvertisingMedium"/>
                <w:sz w:val="24"/>
                <w:szCs w:val="24"/>
                <w:rtl/>
                <w:lang w:bidi="ar-MA"/>
              </w:rPr>
            </w:pPr>
            <w:r>
              <w:rPr>
                <w:rFonts w:cs="AdvertisingMedium" w:hint="cs"/>
                <w:sz w:val="24"/>
                <w:szCs w:val="24"/>
                <w:rtl/>
                <w:lang w:bidi="ar-MA"/>
              </w:rPr>
              <w:t xml:space="preserve">محمد </w:t>
            </w:r>
            <w:proofErr w:type="spellStart"/>
            <w:r>
              <w:rPr>
                <w:rFonts w:cs="AdvertisingMedium" w:hint="cs"/>
                <w:sz w:val="24"/>
                <w:szCs w:val="24"/>
                <w:rtl/>
                <w:lang w:bidi="ar-MA"/>
              </w:rPr>
              <w:t>بنلعروسي</w:t>
            </w:r>
            <w:proofErr w:type="spellEnd"/>
          </w:p>
        </w:tc>
      </w:tr>
      <w:tr w:rsidR="00674B4D" w14:paraId="4671D11B" w14:textId="77777777" w:rsidTr="00674B4D">
        <w:tc>
          <w:tcPr>
            <w:tcW w:w="686" w:type="dxa"/>
            <w:tcBorders>
              <w:top w:val="single" w:sz="4" w:space="0" w:color="auto"/>
              <w:left w:val="single" w:sz="4" w:space="0" w:color="auto"/>
              <w:bottom w:val="single" w:sz="4" w:space="0" w:color="auto"/>
              <w:right w:val="single" w:sz="4" w:space="0" w:color="auto"/>
            </w:tcBorders>
          </w:tcPr>
          <w:p w14:paraId="15633A8B" w14:textId="77777777" w:rsidR="00674B4D" w:rsidRDefault="00674B4D" w:rsidP="00B27079">
            <w:pPr>
              <w:bidi/>
              <w:jc w:val="center"/>
              <w:rPr>
                <w:rFonts w:cs="Thulth"/>
                <w:b/>
                <w:bCs/>
                <w:sz w:val="24"/>
                <w:szCs w:val="24"/>
                <w:rtl/>
                <w:lang w:bidi="ar-MA"/>
              </w:rPr>
            </w:pPr>
            <w:r>
              <w:rPr>
                <w:rFonts w:cs="Thulth" w:hint="cs"/>
                <w:b/>
                <w:bCs/>
                <w:sz w:val="24"/>
                <w:szCs w:val="24"/>
                <w:rtl/>
                <w:lang w:bidi="ar-MA"/>
              </w:rPr>
              <w:t>6</w:t>
            </w:r>
          </w:p>
        </w:tc>
        <w:tc>
          <w:tcPr>
            <w:tcW w:w="2835" w:type="dxa"/>
            <w:tcBorders>
              <w:top w:val="single" w:sz="4" w:space="0" w:color="auto"/>
              <w:left w:val="single" w:sz="4" w:space="0" w:color="auto"/>
              <w:bottom w:val="single" w:sz="4" w:space="0" w:color="auto"/>
              <w:right w:val="single" w:sz="4" w:space="0" w:color="auto"/>
            </w:tcBorders>
          </w:tcPr>
          <w:p w14:paraId="1AC9B001" w14:textId="77777777" w:rsidR="00674B4D" w:rsidRDefault="00674B4D" w:rsidP="00B27079">
            <w:pPr>
              <w:bidi/>
              <w:jc w:val="center"/>
              <w:rPr>
                <w:rFonts w:cs="AdvertisingMedium"/>
                <w:sz w:val="24"/>
                <w:szCs w:val="24"/>
                <w:rtl/>
                <w:lang w:bidi="ar-MA"/>
              </w:rPr>
            </w:pPr>
            <w:r>
              <w:rPr>
                <w:rFonts w:cs="AdvertisingMedium" w:hint="cs"/>
                <w:sz w:val="24"/>
                <w:szCs w:val="24"/>
                <w:rtl/>
                <w:lang w:bidi="ar-MA"/>
              </w:rPr>
              <w:t xml:space="preserve">عبد الجليل </w:t>
            </w:r>
            <w:proofErr w:type="spellStart"/>
            <w:r>
              <w:rPr>
                <w:rFonts w:cs="AdvertisingMedium" w:hint="cs"/>
                <w:sz w:val="24"/>
                <w:szCs w:val="24"/>
                <w:rtl/>
                <w:lang w:bidi="ar-MA"/>
              </w:rPr>
              <w:t>بنسعود</w:t>
            </w:r>
            <w:proofErr w:type="spellEnd"/>
          </w:p>
        </w:tc>
      </w:tr>
    </w:tbl>
    <w:p w14:paraId="52489DE8" w14:textId="46DEC05F" w:rsidR="00E33C06" w:rsidRDefault="00E33C06" w:rsidP="00674B4D">
      <w:pPr>
        <w:bidi/>
        <w:spacing w:line="240" w:lineRule="auto"/>
        <w:ind w:left="-180" w:right="-284" w:firstLine="180"/>
        <w:jc w:val="both"/>
        <w:rPr>
          <w:rFonts w:asciiTheme="majorBidi" w:hAnsiTheme="majorBidi" w:cstheme="majorBidi"/>
          <w:b/>
          <w:bCs/>
          <w:sz w:val="28"/>
          <w:szCs w:val="28"/>
          <w:rtl/>
          <w:lang w:bidi="ar-MA"/>
        </w:rPr>
      </w:pPr>
    </w:p>
    <w:p w14:paraId="6A86D659" w14:textId="51DA0C5E"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35194B8A" w14:textId="2673BB5C"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40E7842D" w14:textId="0CC67E54"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35E91709" w14:textId="4A2588CA"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1CFD8307" w14:textId="44986E9F"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26D8A3C1" w14:textId="600EDC5B"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35288692" w14:textId="6EBF5E03"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3E86842A" w14:textId="49890876"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29168277" w14:textId="5F97E2C6"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60E3B413" w14:textId="1A801732"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3F0687EB" w14:textId="78992965"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26D5FE88" w14:textId="7A925E2D" w:rsidR="00E33C06" w:rsidRDefault="00E33C06" w:rsidP="00E33C06">
      <w:pPr>
        <w:bidi/>
        <w:spacing w:line="240" w:lineRule="auto"/>
        <w:ind w:left="-180" w:right="-900" w:firstLine="180"/>
        <w:jc w:val="both"/>
        <w:rPr>
          <w:rFonts w:asciiTheme="majorBidi" w:hAnsiTheme="majorBidi" w:cstheme="majorBidi"/>
          <w:b/>
          <w:bCs/>
          <w:sz w:val="28"/>
          <w:szCs w:val="28"/>
          <w:rtl/>
          <w:lang w:bidi="ar-MA"/>
        </w:rPr>
      </w:pPr>
    </w:p>
    <w:p w14:paraId="048DA367" w14:textId="77777777" w:rsidR="00D00559" w:rsidRDefault="00D00559" w:rsidP="009874AF">
      <w:pPr>
        <w:bidi/>
        <w:spacing w:after="0"/>
        <w:ind w:right="-567"/>
        <w:jc w:val="both"/>
        <w:rPr>
          <w:rFonts w:ascii="Calibri" w:eastAsia="Calibri" w:hAnsi="Calibri" w:cs="Arial"/>
          <w:b/>
          <w:bCs/>
          <w:color w:val="4F6228"/>
          <w:sz w:val="28"/>
          <w:szCs w:val="28"/>
          <w:u w:val="single"/>
          <w:rtl/>
          <w:lang w:bidi="ar-MA"/>
        </w:rPr>
      </w:pPr>
      <w:bookmarkStart w:id="1" w:name="_Hlk72102055"/>
      <w:bookmarkStart w:id="2" w:name="_Hlk64823913"/>
    </w:p>
    <w:p w14:paraId="48C257B8" w14:textId="77777777" w:rsidR="00D10F8B" w:rsidRPr="00D10F8B" w:rsidRDefault="00A3623C" w:rsidP="00D00559">
      <w:pPr>
        <w:bidi/>
        <w:spacing w:after="0"/>
        <w:ind w:left="-709" w:right="-567"/>
        <w:jc w:val="both"/>
        <w:rPr>
          <w:rFonts w:ascii="Calibri" w:eastAsia="Calibri" w:hAnsi="Calibri" w:cs="Arial"/>
          <w:b/>
          <w:bCs/>
          <w:sz w:val="24"/>
          <w:szCs w:val="24"/>
          <w:rtl/>
          <w:lang w:bidi="ar-MA"/>
        </w:rPr>
      </w:pPr>
      <w:r>
        <w:rPr>
          <w:rFonts w:ascii="Calibri" w:eastAsia="Calibri" w:hAnsi="Calibri" w:cs="Arial" w:hint="cs"/>
          <w:b/>
          <w:bCs/>
          <w:color w:val="4F6228"/>
          <w:sz w:val="28"/>
          <w:szCs w:val="28"/>
          <w:u w:val="single"/>
          <w:rtl/>
          <w:lang w:bidi="ar-MA"/>
        </w:rPr>
        <w:t>محمد الادريسي</w:t>
      </w:r>
      <w:r w:rsidR="00D10F8B" w:rsidRPr="00D10F8B">
        <w:rPr>
          <w:rFonts w:ascii="Calibri" w:eastAsia="Calibri" w:hAnsi="Calibri" w:cs="Arial" w:hint="cs"/>
          <w:b/>
          <w:bCs/>
          <w:color w:val="4F6228"/>
          <w:sz w:val="28"/>
          <w:szCs w:val="28"/>
          <w:u w:val="single"/>
          <w:rtl/>
          <w:lang w:bidi="ar-MA"/>
        </w:rPr>
        <w:t xml:space="preserve"> </w:t>
      </w:r>
      <w:r w:rsidRPr="00A3623C">
        <w:rPr>
          <w:rFonts w:ascii="Calibri" w:eastAsia="Calibri" w:hAnsi="Calibri" w:cs="Arial" w:hint="cs"/>
          <w:b/>
          <w:bCs/>
          <w:rtl/>
          <w:lang w:bidi="ar-MA"/>
        </w:rPr>
        <w:t>نائب الاول ل</w:t>
      </w:r>
      <w:r w:rsidR="00D10F8B" w:rsidRPr="00D10F8B">
        <w:rPr>
          <w:rFonts w:ascii="Calibri" w:eastAsia="Calibri" w:hAnsi="Calibri" w:cs="Arial"/>
          <w:b/>
          <w:bCs/>
          <w:rtl/>
          <w:lang w:bidi="ar-MA"/>
        </w:rPr>
        <w:t>رئيسة المجلس الجماعي لمراكش</w:t>
      </w:r>
      <w:r w:rsidR="00D10F8B" w:rsidRPr="00D10F8B">
        <w:rPr>
          <w:rFonts w:ascii="Calibri" w:eastAsia="Calibri" w:hAnsi="Calibri" w:cs="Arial"/>
          <w:b/>
          <w:bCs/>
          <w:sz w:val="24"/>
          <w:szCs w:val="24"/>
          <w:rtl/>
          <w:lang w:bidi="ar-MA"/>
        </w:rPr>
        <w:t xml:space="preserve"> </w:t>
      </w:r>
      <w:r>
        <w:rPr>
          <w:rFonts w:ascii="Calibri" w:eastAsia="Calibri" w:hAnsi="Calibri" w:cs="Arial" w:hint="cs"/>
          <w:b/>
          <w:bCs/>
          <w:sz w:val="24"/>
          <w:szCs w:val="24"/>
          <w:rtl/>
          <w:lang w:bidi="ar-MA"/>
        </w:rPr>
        <w:t>(رئيس الجلسة)</w:t>
      </w:r>
    </w:p>
    <w:p w14:paraId="62AC1B9D" w14:textId="77777777" w:rsidR="00D10F8B" w:rsidRPr="00D10F8B" w:rsidRDefault="00D10F8B" w:rsidP="00D10F8B">
      <w:pPr>
        <w:bidi/>
        <w:spacing w:after="0"/>
        <w:ind w:right="-567"/>
        <w:jc w:val="center"/>
        <w:rPr>
          <w:rFonts w:asciiTheme="minorBidi" w:hAnsiTheme="minorBidi" w:cs="AGA Cordoba Regular"/>
          <w:b/>
          <w:bCs/>
          <w:sz w:val="32"/>
          <w:szCs w:val="32"/>
          <w:rtl/>
          <w:lang w:bidi="ar-MA"/>
        </w:rPr>
      </w:pPr>
      <w:r w:rsidRPr="00D10F8B">
        <w:rPr>
          <w:rFonts w:asciiTheme="minorBidi" w:hAnsiTheme="minorBidi" w:cs="AGA Cordoba Regular"/>
          <w:b/>
          <w:bCs/>
          <w:sz w:val="32"/>
          <w:szCs w:val="32"/>
          <w:rtl/>
          <w:lang w:bidi="ar-MA"/>
        </w:rPr>
        <w:t>بسم الله الرحمن الرحيم</w:t>
      </w:r>
    </w:p>
    <w:p w14:paraId="7FAC33D8" w14:textId="77777777" w:rsidR="00D10F8B" w:rsidRPr="00D10F8B" w:rsidRDefault="00D10F8B" w:rsidP="00D10F8B">
      <w:pPr>
        <w:bidi/>
        <w:spacing w:after="0" w:line="360" w:lineRule="auto"/>
        <w:ind w:right="-567"/>
        <w:jc w:val="center"/>
        <w:rPr>
          <w:rFonts w:asciiTheme="minorBidi" w:hAnsiTheme="minorBidi" w:cs="SKR HEAD1"/>
          <w:sz w:val="28"/>
          <w:szCs w:val="28"/>
          <w:rtl/>
          <w:lang w:bidi="ar-MA"/>
        </w:rPr>
      </w:pPr>
      <w:r w:rsidRPr="00D10F8B">
        <w:rPr>
          <w:rFonts w:asciiTheme="minorBidi" w:hAnsiTheme="minorBidi" w:cs="SKR HEAD1"/>
          <w:sz w:val="28"/>
          <w:szCs w:val="28"/>
          <w:rtl/>
          <w:lang w:bidi="ar-MA"/>
        </w:rPr>
        <w:t>السيد ممثل السلطة المحترم</w:t>
      </w:r>
    </w:p>
    <w:p w14:paraId="0C4DCF32" w14:textId="77777777" w:rsidR="00D10F8B" w:rsidRPr="00D10F8B" w:rsidRDefault="00D10F8B" w:rsidP="00D10F8B">
      <w:pPr>
        <w:bidi/>
        <w:spacing w:after="0" w:line="360" w:lineRule="auto"/>
        <w:ind w:right="-567"/>
        <w:jc w:val="center"/>
        <w:rPr>
          <w:rFonts w:asciiTheme="minorBidi" w:hAnsiTheme="minorBidi" w:cs="SKR HEAD1"/>
          <w:sz w:val="28"/>
          <w:szCs w:val="28"/>
          <w:rtl/>
          <w:lang w:bidi="ar-MA"/>
        </w:rPr>
      </w:pPr>
      <w:r w:rsidRPr="00D10F8B">
        <w:rPr>
          <w:rFonts w:asciiTheme="minorBidi" w:hAnsiTheme="minorBidi" w:cs="SKR HEAD1"/>
          <w:sz w:val="28"/>
          <w:szCs w:val="28"/>
          <w:rtl/>
          <w:lang w:bidi="ar-MA"/>
        </w:rPr>
        <w:t>السادة والسيدات أعضاء المجلس المحترمين</w:t>
      </w:r>
    </w:p>
    <w:p w14:paraId="20127008" w14:textId="77777777" w:rsidR="00D10F8B" w:rsidRPr="00D10F8B" w:rsidRDefault="00D10F8B" w:rsidP="00D10F8B">
      <w:pPr>
        <w:bidi/>
        <w:spacing w:after="0" w:line="360" w:lineRule="auto"/>
        <w:ind w:right="-567"/>
        <w:jc w:val="center"/>
        <w:rPr>
          <w:rFonts w:asciiTheme="minorBidi" w:hAnsiTheme="minorBidi" w:cs="SKR HEAD1"/>
          <w:sz w:val="28"/>
          <w:szCs w:val="28"/>
          <w:rtl/>
          <w:lang w:bidi="ar-MA"/>
        </w:rPr>
      </w:pPr>
      <w:r w:rsidRPr="00D10F8B">
        <w:rPr>
          <w:rFonts w:asciiTheme="minorBidi" w:hAnsiTheme="minorBidi" w:cs="SKR HEAD1"/>
          <w:sz w:val="28"/>
          <w:szCs w:val="28"/>
          <w:rtl/>
          <w:lang w:bidi="ar-MA"/>
        </w:rPr>
        <w:t>السادة والسيدات أطر الادارة</w:t>
      </w:r>
    </w:p>
    <w:p w14:paraId="7E60A597" w14:textId="77777777" w:rsidR="00D10F8B" w:rsidRPr="00D10F8B" w:rsidRDefault="00D10F8B" w:rsidP="00D10F8B">
      <w:pPr>
        <w:bidi/>
        <w:spacing w:after="0" w:line="360" w:lineRule="auto"/>
        <w:ind w:right="-567"/>
        <w:jc w:val="center"/>
        <w:rPr>
          <w:rFonts w:asciiTheme="minorBidi" w:hAnsiTheme="minorBidi" w:cs="SKR HEAD1"/>
          <w:sz w:val="28"/>
          <w:szCs w:val="28"/>
          <w:rtl/>
          <w:lang w:bidi="ar-MA"/>
        </w:rPr>
      </w:pPr>
      <w:r w:rsidRPr="00D10F8B">
        <w:rPr>
          <w:rFonts w:asciiTheme="minorBidi" w:hAnsiTheme="minorBidi" w:cs="SKR HEAD1"/>
          <w:sz w:val="28"/>
          <w:szCs w:val="28"/>
          <w:rtl/>
          <w:lang w:bidi="ar-MA"/>
        </w:rPr>
        <w:t>ممثلي وسائل الاعلام</w:t>
      </w:r>
    </w:p>
    <w:p w14:paraId="5CBD8505" w14:textId="77777777" w:rsidR="00D10F8B" w:rsidRPr="00D10F8B" w:rsidRDefault="00D10F8B" w:rsidP="00D10F8B">
      <w:pPr>
        <w:bidi/>
        <w:spacing w:after="0" w:line="360" w:lineRule="auto"/>
        <w:ind w:right="-567"/>
        <w:jc w:val="center"/>
        <w:rPr>
          <w:rFonts w:asciiTheme="minorBidi" w:hAnsiTheme="minorBidi" w:cs="SKR HEAD1"/>
          <w:sz w:val="28"/>
          <w:szCs w:val="28"/>
          <w:rtl/>
          <w:lang w:bidi="ar-MA"/>
        </w:rPr>
      </w:pPr>
      <w:r w:rsidRPr="00D10F8B">
        <w:rPr>
          <w:rFonts w:asciiTheme="minorBidi" w:hAnsiTheme="minorBidi" w:cs="SKR HEAD1"/>
          <w:sz w:val="28"/>
          <w:szCs w:val="28"/>
          <w:rtl/>
          <w:lang w:bidi="ar-MA"/>
        </w:rPr>
        <w:t>أيها الحضور الكريم</w:t>
      </w:r>
    </w:p>
    <w:p w14:paraId="6DA4F1B2" w14:textId="77777777" w:rsidR="00D10F8B" w:rsidRPr="00D10F8B" w:rsidRDefault="00D10F8B" w:rsidP="00D10F8B">
      <w:pPr>
        <w:tabs>
          <w:tab w:val="right" w:pos="11339"/>
        </w:tabs>
        <w:bidi/>
        <w:spacing w:after="0"/>
        <w:ind w:right="-709"/>
        <w:jc w:val="both"/>
        <w:rPr>
          <w:rFonts w:ascii="Calibri" w:eastAsia="Calibri" w:hAnsi="Calibri" w:cs="Arial"/>
          <w:b/>
          <w:bCs/>
          <w:u w:val="single"/>
          <w:rtl/>
          <w:lang w:bidi="ar-MA"/>
        </w:rPr>
      </w:pPr>
      <w:bookmarkStart w:id="3" w:name="_Hlk113055457"/>
    </w:p>
    <w:p w14:paraId="6BD9348B"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r w:rsidRPr="00D10F8B">
        <w:rPr>
          <w:rFonts w:ascii="Sakkal Majalla" w:eastAsia="Calibri" w:hAnsi="Sakkal Majalla" w:cs="Sakkal Majalla"/>
          <w:b/>
          <w:bCs/>
          <w:sz w:val="28"/>
          <w:szCs w:val="28"/>
          <w:lang w:bidi="ar-MA"/>
        </w:rPr>
        <w:t xml:space="preserve"> </w:t>
      </w:r>
    </w:p>
    <w:p w14:paraId="06C1B482" w14:textId="77777777" w:rsidR="00D10F8B" w:rsidRPr="00D10F8B" w:rsidRDefault="00D10F8B" w:rsidP="009874AF">
      <w:pPr>
        <w:bidi/>
        <w:spacing w:after="0" w:line="240" w:lineRule="auto"/>
        <w:ind w:left="-709" w:right="-851" w:firstLine="708"/>
        <w:jc w:val="both"/>
        <w:rPr>
          <w:rFonts w:ascii="Sakkal Majalla" w:eastAsia="Calibri" w:hAnsi="Sakkal Majalla" w:cs="Sakkal Majalla"/>
          <w:b/>
          <w:bCs/>
          <w:sz w:val="28"/>
          <w:szCs w:val="28"/>
          <w:rtl/>
          <w:lang w:bidi="ar-MA"/>
        </w:rPr>
      </w:pPr>
      <w:r w:rsidRPr="00D10F8B">
        <w:rPr>
          <w:rFonts w:ascii="Sakkal Majalla" w:eastAsia="Calibri" w:hAnsi="Sakkal Majalla" w:cs="Sakkal Majalla"/>
          <w:b/>
          <w:bCs/>
          <w:sz w:val="28"/>
          <w:szCs w:val="28"/>
          <w:rtl/>
          <w:lang w:bidi="ar-MA"/>
        </w:rPr>
        <w:t xml:space="preserve">قبل أن نفتتح أشغال هذه الدورة </w:t>
      </w:r>
      <w:r w:rsidR="00136134">
        <w:rPr>
          <w:rFonts w:ascii="Sakkal Majalla" w:eastAsia="Calibri" w:hAnsi="Sakkal Majalla" w:cs="Sakkal Majalla" w:hint="cs"/>
          <w:b/>
          <w:bCs/>
          <w:sz w:val="28"/>
          <w:szCs w:val="28"/>
          <w:rtl/>
          <w:lang w:bidi="ar-MA"/>
        </w:rPr>
        <w:t>العادية</w:t>
      </w:r>
      <w:r w:rsidRPr="00D10F8B">
        <w:rPr>
          <w:rFonts w:ascii="Sakkal Majalla" w:eastAsia="Calibri" w:hAnsi="Sakkal Majalla" w:cs="Sakkal Majalla" w:hint="cs"/>
          <w:b/>
          <w:bCs/>
          <w:sz w:val="28"/>
          <w:szCs w:val="28"/>
          <w:rtl/>
          <w:lang w:bidi="ar-MA"/>
        </w:rPr>
        <w:t xml:space="preserve">، </w:t>
      </w:r>
      <w:r w:rsidRPr="00D10F8B">
        <w:rPr>
          <w:rFonts w:ascii="Sakkal Majalla" w:eastAsia="Calibri" w:hAnsi="Sakkal Majalla" w:cs="Sakkal Majalla"/>
          <w:b/>
          <w:bCs/>
          <w:sz w:val="28"/>
          <w:szCs w:val="28"/>
          <w:rtl/>
          <w:lang w:bidi="ar-MA"/>
        </w:rPr>
        <w:t>أطلب من</w:t>
      </w:r>
      <w:r w:rsidRPr="00D10F8B">
        <w:rPr>
          <w:rFonts w:ascii="Sakkal Majalla" w:eastAsia="Calibri" w:hAnsi="Sakkal Majalla" w:cs="Sakkal Majalla" w:hint="cs"/>
          <w:b/>
          <w:bCs/>
          <w:sz w:val="28"/>
          <w:szCs w:val="28"/>
          <w:rtl/>
          <w:lang w:bidi="ar-MA"/>
        </w:rPr>
        <w:t xml:space="preserve"> السيد كاتب المجلس </w:t>
      </w:r>
      <w:r w:rsidRPr="00D10F8B">
        <w:rPr>
          <w:rFonts w:ascii="Sakkal Majalla" w:eastAsia="Calibri" w:hAnsi="Sakkal Majalla" w:cs="Sakkal Majalla"/>
          <w:b/>
          <w:bCs/>
          <w:sz w:val="28"/>
          <w:szCs w:val="28"/>
          <w:rtl/>
          <w:lang w:bidi="ar-MA"/>
        </w:rPr>
        <w:t>التفضل بالمناداة على أسماء السادة والسيدات أعضاء المجلس المحترمين الحاضرين بالقاعة للتأكد من مدى توفر النصاب القانوني لانعقاد هذه الدورة.</w:t>
      </w:r>
    </w:p>
    <w:p w14:paraId="50368404" w14:textId="77777777" w:rsidR="00D10F8B" w:rsidRPr="00D10F8B" w:rsidRDefault="00D10F8B" w:rsidP="009874AF">
      <w:pPr>
        <w:bidi/>
        <w:spacing w:line="240" w:lineRule="auto"/>
        <w:ind w:left="-709" w:right="-851" w:firstLine="708"/>
        <w:jc w:val="both"/>
        <w:rPr>
          <w:rFonts w:ascii="Sakkal Majalla" w:eastAsia="Calibri" w:hAnsi="Sakkal Majalla" w:cs="Sakkal Majalla"/>
          <w:b/>
          <w:bCs/>
          <w:sz w:val="28"/>
          <w:szCs w:val="28"/>
          <w:rtl/>
          <w:lang w:bidi="ar-MA"/>
        </w:rPr>
      </w:pPr>
      <w:r w:rsidRPr="00D10F8B">
        <w:rPr>
          <w:rFonts w:ascii="Sakkal Majalla" w:eastAsia="Calibri" w:hAnsi="Sakkal Majalla" w:cs="Sakkal Majalla"/>
          <w:b/>
          <w:bCs/>
          <w:sz w:val="28"/>
          <w:szCs w:val="28"/>
          <w:rtl/>
          <w:lang w:bidi="ar-MA"/>
        </w:rPr>
        <w:t xml:space="preserve">بعد </w:t>
      </w:r>
      <w:r w:rsidRPr="00D10F8B">
        <w:rPr>
          <w:rFonts w:ascii="Sakkal Majalla" w:eastAsia="Calibri" w:hAnsi="Sakkal Majalla" w:cs="Sakkal Majalla" w:hint="cs"/>
          <w:b/>
          <w:bCs/>
          <w:sz w:val="28"/>
          <w:szCs w:val="28"/>
          <w:rtl/>
          <w:lang w:bidi="ar-MA"/>
        </w:rPr>
        <w:t>إ</w:t>
      </w:r>
      <w:r w:rsidRPr="00D10F8B">
        <w:rPr>
          <w:rFonts w:ascii="Sakkal Majalla" w:eastAsia="Calibri" w:hAnsi="Sakkal Majalla" w:cs="Sakkal Majalla"/>
          <w:b/>
          <w:bCs/>
          <w:sz w:val="28"/>
          <w:szCs w:val="28"/>
          <w:rtl/>
          <w:lang w:bidi="ar-MA"/>
        </w:rPr>
        <w:t xml:space="preserve">جراء العملية والتأكد من توفر النصاب القانوني، أعلن عن </w:t>
      </w:r>
      <w:r w:rsidRPr="00D10F8B">
        <w:rPr>
          <w:rFonts w:ascii="Sakkal Majalla" w:eastAsia="Calibri" w:hAnsi="Sakkal Majalla" w:cs="Sakkal Majalla" w:hint="cs"/>
          <w:b/>
          <w:bCs/>
          <w:sz w:val="28"/>
          <w:szCs w:val="28"/>
          <w:rtl/>
          <w:lang w:bidi="ar-MA"/>
        </w:rPr>
        <w:t>افتتاح اشغال دورتنا هاته والتي ستكون جدولتها الزمنية المتوصل بها.</w:t>
      </w:r>
    </w:p>
    <w:p w14:paraId="56736E69" w14:textId="673F985D" w:rsidR="00D10F8B" w:rsidRPr="00D10F8B" w:rsidRDefault="00B32054" w:rsidP="00B32054">
      <w:pPr>
        <w:bidi/>
        <w:spacing w:line="240" w:lineRule="auto"/>
        <w:ind w:left="-709" w:right="-851"/>
        <w:jc w:val="center"/>
        <w:rPr>
          <w:rFonts w:ascii="Sakkal Majalla" w:hAnsi="Sakkal Majalla" w:cs="Sakkal Majalla"/>
          <w:b/>
          <w:bCs/>
          <w:sz w:val="30"/>
          <w:szCs w:val="30"/>
          <w:rtl/>
          <w:lang w:bidi="ar-MA"/>
        </w:rPr>
      </w:pPr>
      <w:r w:rsidRPr="00B32054">
        <w:rPr>
          <w:rFonts w:ascii="Sakkal Majalla" w:hAnsi="Sakkal Majalla" w:cs="Sakkal Majalla" w:hint="cs"/>
          <w:b/>
          <w:bCs/>
          <w:sz w:val="24"/>
          <w:szCs w:val="24"/>
          <w:rtl/>
          <w:lang w:bidi="ar-MA"/>
        </w:rPr>
        <w:t>ملحوظة</w:t>
      </w:r>
      <w:r>
        <w:rPr>
          <w:rFonts w:ascii="Sakkal Majalla" w:hAnsi="Sakkal Majalla" w:cs="Sakkal Majalla" w:hint="cs"/>
          <w:b/>
          <w:bCs/>
          <w:sz w:val="30"/>
          <w:szCs w:val="30"/>
          <w:rtl/>
          <w:lang w:bidi="ar-MA"/>
        </w:rPr>
        <w:t xml:space="preserve">: </w:t>
      </w:r>
      <w:r w:rsidR="00987BA9" w:rsidRPr="00B32054">
        <w:rPr>
          <w:rFonts w:ascii="Sakkal Majalla" w:hAnsi="Sakkal Majalla" w:cs="Sakkal Majalla" w:hint="cs"/>
          <w:color w:val="984806" w:themeColor="accent6" w:themeShade="80"/>
          <w:sz w:val="24"/>
          <w:szCs w:val="24"/>
          <w:u w:val="single"/>
          <w:rtl/>
          <w:lang w:bidi="ar-MA"/>
        </w:rPr>
        <w:t xml:space="preserve">تمت تلاوة الفاتحة </w:t>
      </w:r>
      <w:r w:rsidRPr="00B32054">
        <w:rPr>
          <w:rFonts w:ascii="Sakkal Majalla" w:hAnsi="Sakkal Majalla" w:cs="Sakkal Majalla" w:hint="cs"/>
          <w:color w:val="984806" w:themeColor="accent6" w:themeShade="80"/>
          <w:sz w:val="24"/>
          <w:szCs w:val="24"/>
          <w:u w:val="single"/>
          <w:rtl/>
          <w:lang w:bidi="ar-MA"/>
        </w:rPr>
        <w:t xml:space="preserve">ترحما على روح اب السيد طارق حنيش نائب رئيسة المجلس الجماعي </w:t>
      </w:r>
      <w:r w:rsidR="00F828CA" w:rsidRPr="00B32054">
        <w:rPr>
          <w:rFonts w:ascii="Sakkal Majalla" w:hAnsi="Sakkal Majalla" w:cs="Sakkal Majalla" w:hint="cs"/>
          <w:color w:val="984806" w:themeColor="accent6" w:themeShade="80"/>
          <w:sz w:val="24"/>
          <w:szCs w:val="24"/>
          <w:u w:val="single"/>
          <w:rtl/>
          <w:lang w:bidi="ar-MA"/>
        </w:rPr>
        <w:t>وأخت</w:t>
      </w:r>
      <w:r w:rsidRPr="00B32054">
        <w:rPr>
          <w:rFonts w:ascii="Sakkal Majalla" w:hAnsi="Sakkal Majalla" w:cs="Sakkal Majalla" w:hint="cs"/>
          <w:color w:val="984806" w:themeColor="accent6" w:themeShade="80"/>
          <w:sz w:val="24"/>
          <w:szCs w:val="24"/>
          <w:u w:val="single"/>
          <w:rtl/>
          <w:lang w:bidi="ar-MA"/>
        </w:rPr>
        <w:t xml:space="preserve"> السيد عبد الجليل </w:t>
      </w:r>
      <w:proofErr w:type="spellStart"/>
      <w:r w:rsidRPr="00B32054">
        <w:rPr>
          <w:rFonts w:ascii="Sakkal Majalla" w:hAnsi="Sakkal Majalla" w:cs="Sakkal Majalla" w:hint="cs"/>
          <w:color w:val="984806" w:themeColor="accent6" w:themeShade="80"/>
          <w:sz w:val="24"/>
          <w:szCs w:val="24"/>
          <w:u w:val="single"/>
          <w:rtl/>
          <w:lang w:bidi="ar-MA"/>
        </w:rPr>
        <w:t>بنسعود</w:t>
      </w:r>
      <w:proofErr w:type="spellEnd"/>
      <w:r w:rsidRPr="00B32054">
        <w:rPr>
          <w:rFonts w:ascii="Sakkal Majalla" w:hAnsi="Sakkal Majalla" w:cs="Sakkal Majalla" w:hint="cs"/>
          <w:color w:val="984806" w:themeColor="accent6" w:themeShade="80"/>
          <w:sz w:val="24"/>
          <w:szCs w:val="24"/>
          <w:u w:val="single"/>
          <w:rtl/>
          <w:lang w:bidi="ar-MA"/>
        </w:rPr>
        <w:t xml:space="preserve"> عضو المجلس الجماعي</w:t>
      </w:r>
    </w:p>
    <w:p w14:paraId="255F8DA2"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5DC9515F"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0F439B55"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2FAABBFC"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43FA7D8D"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7BAF5D3D"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1198F742"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34524976"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pPr>
    </w:p>
    <w:p w14:paraId="53D90D55" w14:textId="77777777" w:rsidR="00D10F8B" w:rsidRPr="00D10F8B" w:rsidRDefault="00D10F8B" w:rsidP="00D10F8B">
      <w:pPr>
        <w:bidi/>
        <w:spacing w:after="0"/>
        <w:ind w:left="-1" w:right="-709" w:firstLine="567"/>
        <w:jc w:val="both"/>
        <w:rPr>
          <w:rFonts w:ascii="Sakkal Majalla" w:eastAsia="Calibri" w:hAnsi="Sakkal Majalla" w:cs="Sakkal Majalla"/>
          <w:b/>
          <w:bCs/>
          <w:sz w:val="28"/>
          <w:szCs w:val="28"/>
          <w:rtl/>
          <w:lang w:bidi="ar-MA"/>
        </w:rPr>
        <w:sectPr w:rsidR="00D10F8B" w:rsidRPr="00D10F8B" w:rsidSect="001D2E66">
          <w:footerReference w:type="default" r:id="rId10"/>
          <w:pgSz w:w="11906" w:h="16838"/>
          <w:pgMar w:top="426" w:right="1417" w:bottom="993" w:left="1417" w:header="708" w:footer="148" w:gutter="0"/>
          <w:pgNumType w:start="1"/>
          <w:cols w:space="708"/>
          <w:docGrid w:linePitch="360"/>
        </w:sectPr>
      </w:pPr>
    </w:p>
    <w:p w14:paraId="48E14B12" w14:textId="1B919E9F" w:rsidR="00D10F8B" w:rsidRPr="00D10F8B" w:rsidRDefault="00B27079" w:rsidP="009874AF">
      <w:pPr>
        <w:bidi/>
        <w:spacing w:after="0"/>
        <w:ind w:left="-599" w:right="142" w:hanging="31"/>
        <w:jc w:val="both"/>
        <w:rPr>
          <w:rFonts w:ascii="Sakkal Majalla" w:eastAsia="Calibri" w:hAnsi="Sakkal Majalla" w:cs="Sakkal Majalla"/>
          <w:b/>
          <w:bCs/>
          <w:sz w:val="28"/>
          <w:szCs w:val="28"/>
          <w:rtl/>
          <w:lang w:bidi="ar-MA"/>
        </w:rPr>
      </w:pPr>
      <w:r>
        <w:rPr>
          <w:noProof/>
          <w:lang w:eastAsia="fr-FR"/>
        </w:rPr>
        <w:lastRenderedPageBreak/>
        <w:drawing>
          <wp:inline distT="0" distB="0" distL="0" distR="0" wp14:anchorId="3C7EF5A1" wp14:editId="3FD84572">
            <wp:extent cx="10220325" cy="627697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0221412" cy="6277643"/>
                    </a:xfrm>
                    <a:prstGeom prst="rect">
                      <a:avLst/>
                    </a:prstGeom>
                  </pic:spPr>
                </pic:pic>
              </a:graphicData>
            </a:graphic>
          </wp:inline>
        </w:drawing>
      </w:r>
    </w:p>
    <w:p w14:paraId="0609DF8A" w14:textId="20207A48" w:rsidR="00D10F8B" w:rsidRPr="00D10F8B" w:rsidRDefault="00B27079" w:rsidP="00D10F8B">
      <w:pPr>
        <w:bidi/>
        <w:spacing w:after="0"/>
        <w:ind w:left="-316" w:right="-709" w:hanging="31"/>
        <w:jc w:val="both"/>
        <w:rPr>
          <w:rFonts w:ascii="Sakkal Majalla" w:eastAsia="Calibri" w:hAnsi="Sakkal Majalla" w:cs="Sakkal Majalla"/>
          <w:b/>
          <w:bCs/>
          <w:sz w:val="28"/>
          <w:szCs w:val="28"/>
          <w:rtl/>
          <w:lang w:bidi="ar-MA"/>
        </w:rPr>
      </w:pPr>
      <w:r>
        <w:rPr>
          <w:noProof/>
          <w:lang w:eastAsia="fr-FR"/>
        </w:rPr>
        <w:lastRenderedPageBreak/>
        <w:drawing>
          <wp:inline distT="0" distB="0" distL="0" distR="0" wp14:anchorId="18FFDE2C" wp14:editId="0EF260F7">
            <wp:extent cx="9901898" cy="6000750"/>
            <wp:effectExtent l="0" t="0" r="444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909757" cy="6005513"/>
                    </a:xfrm>
                    <a:prstGeom prst="rect">
                      <a:avLst/>
                    </a:prstGeom>
                  </pic:spPr>
                </pic:pic>
              </a:graphicData>
            </a:graphic>
          </wp:inline>
        </w:drawing>
      </w:r>
    </w:p>
    <w:p w14:paraId="43D1571F" w14:textId="77777777" w:rsidR="00D10F8B" w:rsidRPr="00D10F8B" w:rsidRDefault="00D10F8B" w:rsidP="00282F62">
      <w:pPr>
        <w:bidi/>
        <w:spacing w:after="0"/>
        <w:ind w:right="-709"/>
        <w:jc w:val="both"/>
        <w:rPr>
          <w:rFonts w:ascii="Sakkal Majalla" w:eastAsia="Calibri" w:hAnsi="Sakkal Majalla" w:cs="Sakkal Majalla"/>
          <w:b/>
          <w:bCs/>
          <w:sz w:val="28"/>
          <w:szCs w:val="28"/>
          <w:rtl/>
          <w:lang w:bidi="ar-MA"/>
        </w:rPr>
        <w:sectPr w:rsidR="00D10F8B" w:rsidRPr="00D10F8B" w:rsidSect="00C414EB">
          <w:footerReference w:type="default" r:id="rId13"/>
          <w:pgSz w:w="16838" w:h="11906" w:orient="landscape"/>
          <w:pgMar w:top="1135" w:right="993" w:bottom="1417" w:left="426" w:header="708" w:footer="174" w:gutter="0"/>
          <w:pgNumType w:start="5"/>
          <w:cols w:space="708"/>
          <w:docGrid w:linePitch="360"/>
        </w:sectPr>
      </w:pPr>
    </w:p>
    <w:p w14:paraId="51081D9F" w14:textId="77777777" w:rsidR="00D10F8B" w:rsidRPr="00282F62" w:rsidRDefault="00D10F8B" w:rsidP="00D10F8B">
      <w:pPr>
        <w:bidi/>
        <w:spacing w:after="0"/>
        <w:ind w:right="-709"/>
        <w:jc w:val="both"/>
        <w:rPr>
          <w:rFonts w:ascii="Calibri" w:eastAsia="Calibri" w:hAnsi="Calibri" w:cs="Arial"/>
          <w:b/>
          <w:bCs/>
          <w:color w:val="4F6228"/>
          <w:sz w:val="16"/>
          <w:szCs w:val="16"/>
          <w:u w:val="single"/>
          <w:rtl/>
          <w:lang w:bidi="ar-MA"/>
        </w:rPr>
      </w:pPr>
    </w:p>
    <w:p w14:paraId="5D68900C" w14:textId="77777777" w:rsidR="00837658" w:rsidRPr="00D10F8B" w:rsidRDefault="00837658" w:rsidP="00837658">
      <w:pPr>
        <w:bidi/>
        <w:spacing w:after="0"/>
        <w:ind w:left="-1" w:right="142"/>
        <w:jc w:val="both"/>
        <w:rPr>
          <w:rFonts w:ascii="Calibri" w:eastAsia="Calibri" w:hAnsi="Calibri" w:cs="Arial"/>
          <w:b/>
          <w:bCs/>
          <w:sz w:val="24"/>
          <w:szCs w:val="24"/>
          <w:rtl/>
          <w:lang w:bidi="ar-MA"/>
        </w:rPr>
      </w:pPr>
      <w:r>
        <w:rPr>
          <w:rFonts w:ascii="Calibri" w:eastAsia="Calibri" w:hAnsi="Calibri" w:cs="Arial" w:hint="cs"/>
          <w:b/>
          <w:bCs/>
          <w:color w:val="4F6228"/>
          <w:sz w:val="28"/>
          <w:szCs w:val="28"/>
          <w:u w:val="single"/>
          <w:rtl/>
          <w:lang w:bidi="ar-MA"/>
        </w:rPr>
        <w:t>محمد الادريسي</w:t>
      </w:r>
      <w:r w:rsidRPr="00D10F8B">
        <w:rPr>
          <w:rFonts w:ascii="Calibri" w:eastAsia="Calibri" w:hAnsi="Calibri" w:cs="Arial" w:hint="cs"/>
          <w:b/>
          <w:bCs/>
          <w:color w:val="4F6228"/>
          <w:sz w:val="28"/>
          <w:szCs w:val="28"/>
          <w:u w:val="single"/>
          <w:rtl/>
          <w:lang w:bidi="ar-MA"/>
        </w:rPr>
        <w:t xml:space="preserve"> </w:t>
      </w:r>
      <w:r w:rsidRPr="00A3623C">
        <w:rPr>
          <w:rFonts w:ascii="Calibri" w:eastAsia="Calibri" w:hAnsi="Calibri" w:cs="Arial" w:hint="cs"/>
          <w:b/>
          <w:bCs/>
          <w:rtl/>
          <w:lang w:bidi="ar-MA"/>
        </w:rPr>
        <w:t>نائب الاول ل</w:t>
      </w:r>
      <w:r w:rsidRPr="00D10F8B">
        <w:rPr>
          <w:rFonts w:ascii="Calibri" w:eastAsia="Calibri" w:hAnsi="Calibri" w:cs="Arial"/>
          <w:b/>
          <w:bCs/>
          <w:rtl/>
          <w:lang w:bidi="ar-MA"/>
        </w:rPr>
        <w:t>رئيسة المجلس الجماعي لمراكش</w:t>
      </w:r>
      <w:r w:rsidRPr="00D10F8B">
        <w:rPr>
          <w:rFonts w:ascii="Calibri" w:eastAsia="Calibri" w:hAnsi="Calibri" w:cs="Arial"/>
          <w:b/>
          <w:bCs/>
          <w:sz w:val="24"/>
          <w:szCs w:val="24"/>
          <w:rtl/>
          <w:lang w:bidi="ar-MA"/>
        </w:rPr>
        <w:t xml:space="preserve"> </w:t>
      </w:r>
      <w:r>
        <w:rPr>
          <w:rFonts w:ascii="Calibri" w:eastAsia="Calibri" w:hAnsi="Calibri" w:cs="Arial" w:hint="cs"/>
          <w:b/>
          <w:bCs/>
          <w:sz w:val="24"/>
          <w:szCs w:val="24"/>
          <w:rtl/>
          <w:lang w:bidi="ar-MA"/>
        </w:rPr>
        <w:t>(رئيس الجلسة)</w:t>
      </w:r>
    </w:p>
    <w:p w14:paraId="2AC9AE27" w14:textId="77777777" w:rsidR="00D10F8B" w:rsidRPr="009874AF" w:rsidRDefault="00D10F8B" w:rsidP="00136134">
      <w:pPr>
        <w:bidi/>
        <w:spacing w:after="0"/>
        <w:ind w:left="-1" w:firstLine="1"/>
        <w:jc w:val="both"/>
        <w:rPr>
          <w:rFonts w:ascii="Calibri" w:eastAsia="Calibri" w:hAnsi="Calibri" w:cs="Arial"/>
          <w:b/>
          <w:bCs/>
          <w:sz w:val="8"/>
          <w:szCs w:val="8"/>
          <w:rtl/>
          <w:lang w:bidi="ar-MA"/>
        </w:rPr>
      </w:pPr>
    </w:p>
    <w:p w14:paraId="162AC7A4" w14:textId="35D4CD2E" w:rsidR="00136134" w:rsidRDefault="00136134" w:rsidP="00136134">
      <w:pPr>
        <w:bidi/>
        <w:spacing w:after="0"/>
        <w:ind w:left="-1" w:firstLine="567"/>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عملا بالمقتضيات القانونية والتنظيمية، توصلت رئاسة المجلس الجماعي بمجموعة من النقط </w:t>
      </w:r>
      <w:r w:rsidR="009874AF">
        <w:rPr>
          <w:rFonts w:ascii="Sakkal Majalla" w:eastAsia="Calibri" w:hAnsi="Sakkal Majalla" w:cs="Sakkal Majalla" w:hint="cs"/>
          <w:b/>
          <w:bCs/>
          <w:sz w:val="28"/>
          <w:szCs w:val="28"/>
          <w:rtl/>
          <w:lang w:bidi="ar-MA"/>
        </w:rPr>
        <w:t>للإدراج</w:t>
      </w:r>
      <w:r>
        <w:rPr>
          <w:rFonts w:ascii="Sakkal Majalla" w:eastAsia="Calibri" w:hAnsi="Sakkal Majalla" w:cs="Sakkal Majalla" w:hint="cs"/>
          <w:b/>
          <w:bCs/>
          <w:sz w:val="28"/>
          <w:szCs w:val="28"/>
          <w:rtl/>
          <w:lang w:bidi="ar-MA"/>
        </w:rPr>
        <w:t xml:space="preserve"> ضمن جدول اعمال الدورة، وبعد اجتماع مكتب المجلس الجماعي كانت له اجوبة سيتليها عليكم كاتب المجلس الجماعي في </w:t>
      </w:r>
      <w:r w:rsidR="00F828CA">
        <w:rPr>
          <w:rFonts w:ascii="Sakkal Majalla" w:eastAsia="Calibri" w:hAnsi="Sakkal Majalla" w:cs="Sakkal Majalla" w:hint="cs"/>
          <w:b/>
          <w:bCs/>
          <w:sz w:val="28"/>
          <w:szCs w:val="28"/>
          <w:rtl/>
          <w:lang w:bidi="ar-MA"/>
        </w:rPr>
        <w:t>إطار</w:t>
      </w:r>
      <w:r>
        <w:rPr>
          <w:rFonts w:ascii="Sakkal Majalla" w:eastAsia="Calibri" w:hAnsi="Sakkal Majalla" w:cs="Sakkal Majalla" w:hint="cs"/>
          <w:b/>
          <w:bCs/>
          <w:sz w:val="28"/>
          <w:szCs w:val="28"/>
          <w:rtl/>
          <w:lang w:bidi="ar-MA"/>
        </w:rPr>
        <w:t xml:space="preserve"> الاحاطة علما.</w:t>
      </w:r>
    </w:p>
    <w:p w14:paraId="02399E45" w14:textId="77777777" w:rsidR="00D10F8B" w:rsidRPr="00D10F8B" w:rsidRDefault="00136134" w:rsidP="00136134">
      <w:pPr>
        <w:bidi/>
        <w:spacing w:after="0"/>
        <w:ind w:left="-709" w:right="-851" w:firstLine="567"/>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 </w:t>
      </w:r>
      <w:bookmarkEnd w:id="3"/>
    </w:p>
    <w:p w14:paraId="0B23FC0D" w14:textId="77777777" w:rsidR="00D10F8B" w:rsidRPr="00D10F8B" w:rsidRDefault="00D10F8B" w:rsidP="00D10F8B">
      <w:pPr>
        <w:bidi/>
        <w:spacing w:line="240" w:lineRule="auto"/>
        <w:ind w:right="-851" w:firstLine="708"/>
        <w:jc w:val="both"/>
        <w:rPr>
          <w:rFonts w:ascii="Sakkal Majalla" w:hAnsi="Sakkal Majalla" w:cs="Sakkal Majalla"/>
          <w:b/>
          <w:bCs/>
          <w:sz w:val="30"/>
          <w:szCs w:val="30"/>
          <w:lang w:bidi="ar-MA"/>
        </w:rPr>
      </w:pPr>
    </w:p>
    <w:p w14:paraId="7E892E00" w14:textId="77777777" w:rsidR="00D10F8B" w:rsidRPr="00D10F8B" w:rsidRDefault="00D10F8B" w:rsidP="00D10F8B">
      <w:pPr>
        <w:bidi/>
        <w:spacing w:line="240" w:lineRule="auto"/>
        <w:ind w:right="-851" w:firstLine="708"/>
        <w:jc w:val="both"/>
        <w:rPr>
          <w:rFonts w:ascii="Sakkal Majalla" w:hAnsi="Sakkal Majalla" w:cs="Sakkal Majalla"/>
          <w:b/>
          <w:bCs/>
          <w:sz w:val="30"/>
          <w:szCs w:val="30"/>
          <w:rtl/>
          <w:lang w:bidi="ar-MA"/>
        </w:rPr>
      </w:pPr>
    </w:p>
    <w:bookmarkEnd w:id="1"/>
    <w:bookmarkEnd w:id="2"/>
    <w:p w14:paraId="6FB6A770"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4D427430"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09704310"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32C96653"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736749C1"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5C855584" w14:textId="77777777" w:rsidR="00D10F8B" w:rsidRPr="00D10F8B" w:rsidRDefault="00D10F8B" w:rsidP="00D10F8B">
      <w:pPr>
        <w:bidi/>
        <w:spacing w:line="240" w:lineRule="auto"/>
        <w:ind w:right="-851"/>
        <w:jc w:val="both"/>
        <w:rPr>
          <w:rFonts w:ascii="Sakkal Majalla" w:hAnsi="Sakkal Majalla" w:cs="Sakkal Majalla"/>
          <w:b/>
          <w:bCs/>
          <w:sz w:val="30"/>
          <w:szCs w:val="30"/>
          <w:rtl/>
          <w:lang w:bidi="ar-MA"/>
        </w:rPr>
      </w:pPr>
    </w:p>
    <w:p w14:paraId="022E9215" w14:textId="77777777" w:rsidR="00D10F8B" w:rsidRDefault="009874AF" w:rsidP="009874AF">
      <w:pPr>
        <w:tabs>
          <w:tab w:val="left" w:pos="4622"/>
        </w:tabs>
        <w:bidi/>
        <w:rPr>
          <w:rFonts w:ascii="Sakkal Majalla" w:hAnsi="Sakkal Majalla" w:cs="Sakkal Majalla"/>
          <w:sz w:val="28"/>
          <w:szCs w:val="28"/>
          <w:rtl/>
          <w:lang w:val="en-US" w:bidi="ar-MA"/>
        </w:rPr>
      </w:pPr>
      <w:r>
        <w:rPr>
          <w:rFonts w:ascii="Sakkal Majalla" w:hAnsi="Sakkal Majalla" w:cs="Sakkal Majalla"/>
          <w:sz w:val="28"/>
          <w:szCs w:val="28"/>
          <w:rtl/>
          <w:lang w:val="en-US" w:bidi="ar-MA"/>
        </w:rPr>
        <w:tab/>
      </w:r>
    </w:p>
    <w:p w14:paraId="4FA6DD09" w14:textId="77777777" w:rsidR="009874AF" w:rsidRDefault="009874AF" w:rsidP="009874AF">
      <w:pPr>
        <w:tabs>
          <w:tab w:val="left" w:pos="4622"/>
        </w:tabs>
        <w:bidi/>
        <w:rPr>
          <w:rFonts w:ascii="Sakkal Majalla" w:hAnsi="Sakkal Majalla" w:cs="Sakkal Majalla"/>
          <w:sz w:val="28"/>
          <w:szCs w:val="28"/>
          <w:rtl/>
          <w:lang w:val="en-US" w:bidi="ar-MA"/>
        </w:rPr>
      </w:pPr>
    </w:p>
    <w:p w14:paraId="4F7A7EF5" w14:textId="77777777" w:rsidR="009874AF" w:rsidRDefault="009874AF" w:rsidP="009874AF">
      <w:pPr>
        <w:tabs>
          <w:tab w:val="left" w:pos="4622"/>
        </w:tabs>
        <w:bidi/>
        <w:rPr>
          <w:rFonts w:ascii="Sakkal Majalla" w:hAnsi="Sakkal Majalla" w:cs="Sakkal Majalla"/>
          <w:sz w:val="28"/>
          <w:szCs w:val="28"/>
          <w:rtl/>
          <w:lang w:val="en-US" w:bidi="ar-MA"/>
        </w:rPr>
      </w:pPr>
    </w:p>
    <w:p w14:paraId="296561EF" w14:textId="77777777" w:rsidR="009874AF" w:rsidRDefault="009874AF" w:rsidP="009874AF">
      <w:pPr>
        <w:tabs>
          <w:tab w:val="left" w:pos="4622"/>
        </w:tabs>
        <w:bidi/>
        <w:rPr>
          <w:rFonts w:ascii="Sakkal Majalla" w:hAnsi="Sakkal Majalla" w:cs="Sakkal Majalla"/>
          <w:sz w:val="28"/>
          <w:szCs w:val="28"/>
          <w:rtl/>
          <w:lang w:val="en-US" w:bidi="ar-MA"/>
        </w:rPr>
      </w:pPr>
    </w:p>
    <w:p w14:paraId="47C22D81" w14:textId="77777777" w:rsidR="009874AF" w:rsidRDefault="009874AF" w:rsidP="009874AF">
      <w:pPr>
        <w:tabs>
          <w:tab w:val="left" w:pos="4622"/>
        </w:tabs>
        <w:bidi/>
        <w:rPr>
          <w:rFonts w:ascii="Sakkal Majalla" w:hAnsi="Sakkal Majalla" w:cs="Sakkal Majalla"/>
          <w:sz w:val="28"/>
          <w:szCs w:val="28"/>
          <w:rtl/>
          <w:lang w:val="en-US" w:bidi="ar-MA"/>
        </w:rPr>
      </w:pPr>
    </w:p>
    <w:p w14:paraId="6A864C91" w14:textId="77777777" w:rsidR="00316A98" w:rsidRPr="00316A98" w:rsidRDefault="00316A98" w:rsidP="00316A98">
      <w:pPr>
        <w:bidi/>
        <w:rPr>
          <w:rFonts w:ascii="Sakkal Majalla" w:hAnsi="Sakkal Majalla" w:cs="Sakkal Majalla"/>
          <w:sz w:val="28"/>
          <w:szCs w:val="28"/>
          <w:rtl/>
          <w:lang w:val="en-US" w:bidi="ar-MA"/>
        </w:rPr>
      </w:pPr>
    </w:p>
    <w:p w14:paraId="184F9172" w14:textId="77777777" w:rsidR="00316A98" w:rsidRPr="00316A98" w:rsidRDefault="00316A98" w:rsidP="00316A98">
      <w:pPr>
        <w:bidi/>
        <w:rPr>
          <w:rFonts w:ascii="Sakkal Majalla" w:hAnsi="Sakkal Majalla" w:cs="Sakkal Majalla"/>
          <w:sz w:val="28"/>
          <w:szCs w:val="28"/>
          <w:rtl/>
          <w:lang w:val="en-US" w:bidi="ar-MA"/>
        </w:rPr>
      </w:pPr>
    </w:p>
    <w:p w14:paraId="63A3E418" w14:textId="77777777" w:rsidR="00316A98" w:rsidRPr="00316A98" w:rsidRDefault="00316A98" w:rsidP="00316A98">
      <w:pPr>
        <w:bidi/>
        <w:rPr>
          <w:rFonts w:ascii="Sakkal Majalla" w:hAnsi="Sakkal Majalla" w:cs="Sakkal Majalla"/>
          <w:sz w:val="28"/>
          <w:szCs w:val="28"/>
          <w:rtl/>
          <w:lang w:val="en-US" w:bidi="ar-MA"/>
        </w:rPr>
      </w:pPr>
    </w:p>
    <w:p w14:paraId="3AB8AEB6" w14:textId="77777777" w:rsidR="00316A98" w:rsidRPr="00316A98" w:rsidRDefault="00316A98" w:rsidP="00316A98">
      <w:pPr>
        <w:bidi/>
        <w:rPr>
          <w:rFonts w:ascii="Sakkal Majalla" w:hAnsi="Sakkal Majalla" w:cs="Sakkal Majalla"/>
          <w:sz w:val="28"/>
          <w:szCs w:val="28"/>
          <w:rtl/>
          <w:lang w:val="en-US" w:bidi="ar-MA"/>
        </w:rPr>
      </w:pPr>
    </w:p>
    <w:p w14:paraId="34A434DB" w14:textId="77777777" w:rsidR="00316A98" w:rsidRPr="00316A98" w:rsidRDefault="00316A98" w:rsidP="00316A98">
      <w:pPr>
        <w:bidi/>
        <w:rPr>
          <w:rFonts w:ascii="Sakkal Majalla" w:hAnsi="Sakkal Majalla" w:cs="Sakkal Majalla"/>
          <w:sz w:val="28"/>
          <w:szCs w:val="28"/>
          <w:rtl/>
          <w:lang w:val="en-US" w:bidi="ar-MA"/>
        </w:rPr>
      </w:pPr>
    </w:p>
    <w:p w14:paraId="1BA2C209" w14:textId="77777777" w:rsidR="00316A98" w:rsidRPr="00316A98" w:rsidRDefault="00316A98" w:rsidP="00316A98">
      <w:pPr>
        <w:bidi/>
        <w:rPr>
          <w:rFonts w:ascii="Sakkal Majalla" w:hAnsi="Sakkal Majalla" w:cs="Sakkal Majalla"/>
          <w:sz w:val="28"/>
          <w:szCs w:val="28"/>
          <w:rtl/>
          <w:lang w:val="en-US" w:bidi="ar-MA"/>
        </w:rPr>
      </w:pPr>
    </w:p>
    <w:p w14:paraId="316ADB00" w14:textId="79E35609" w:rsidR="00316A98" w:rsidRPr="00316A98" w:rsidRDefault="00316A98" w:rsidP="00316A98">
      <w:pPr>
        <w:tabs>
          <w:tab w:val="center" w:pos="5386"/>
        </w:tabs>
        <w:bidi/>
        <w:rPr>
          <w:rFonts w:ascii="Sakkal Majalla" w:hAnsi="Sakkal Majalla" w:cs="Sakkal Majalla"/>
          <w:sz w:val="28"/>
          <w:szCs w:val="28"/>
          <w:rtl/>
          <w:lang w:val="en-US" w:bidi="ar-MA"/>
        </w:rPr>
        <w:sectPr w:rsidR="00316A98" w:rsidRPr="00316A98" w:rsidSect="00C414EB">
          <w:headerReference w:type="default" r:id="rId14"/>
          <w:pgSz w:w="11906" w:h="16838"/>
          <w:pgMar w:top="426" w:right="709" w:bottom="567" w:left="425" w:header="284" w:footer="276" w:gutter="0"/>
          <w:pgNumType w:start="7"/>
          <w:cols w:space="708"/>
          <w:docGrid w:linePitch="360"/>
        </w:sectPr>
      </w:pPr>
      <w:r>
        <w:rPr>
          <w:rFonts w:ascii="Sakkal Majalla" w:hAnsi="Sakkal Majalla" w:cs="Sakkal Majalla"/>
          <w:sz w:val="28"/>
          <w:szCs w:val="28"/>
          <w:rtl/>
          <w:lang w:val="en-US" w:bidi="ar-MA"/>
        </w:rPr>
        <w:tab/>
      </w:r>
    </w:p>
    <w:p w14:paraId="6B606C49" w14:textId="77777777" w:rsidR="009874AF" w:rsidRPr="00D10F8B" w:rsidRDefault="009874AF" w:rsidP="009874AF">
      <w:pPr>
        <w:tabs>
          <w:tab w:val="left" w:pos="4622"/>
        </w:tabs>
        <w:bidi/>
        <w:rPr>
          <w:rFonts w:ascii="Sakkal Majalla" w:hAnsi="Sakkal Majalla" w:cs="Sakkal Majalla"/>
          <w:sz w:val="28"/>
          <w:szCs w:val="28"/>
          <w:rtl/>
          <w:lang w:val="en-US" w:bidi="ar-MA"/>
        </w:rPr>
      </w:pPr>
    </w:p>
    <w:p w14:paraId="6D270BD3" w14:textId="5266EFBB" w:rsidR="00D10F8B" w:rsidRDefault="00B27079" w:rsidP="009874AF">
      <w:pPr>
        <w:tabs>
          <w:tab w:val="right" w:pos="10206"/>
        </w:tabs>
        <w:bidi/>
        <w:ind w:left="-31" w:right="-993"/>
        <w:jc w:val="both"/>
        <w:rPr>
          <w:rFonts w:ascii="Calibri" w:eastAsia="Calibri" w:hAnsi="Calibri" w:cs="Arial"/>
          <w:b/>
          <w:bCs/>
          <w:sz w:val="28"/>
          <w:szCs w:val="28"/>
          <w:u w:val="single"/>
          <w:rtl/>
          <w:lang w:bidi="ar-MA"/>
        </w:rPr>
      </w:pPr>
      <w:r>
        <w:rPr>
          <w:noProof/>
          <w:lang w:eastAsia="fr-FR"/>
        </w:rPr>
        <w:drawing>
          <wp:inline distT="0" distB="0" distL="0" distR="0" wp14:anchorId="5207B2FF" wp14:editId="783707EF">
            <wp:extent cx="10038204" cy="5962650"/>
            <wp:effectExtent l="0" t="0" r="127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0041198" cy="5964429"/>
                    </a:xfrm>
                    <a:prstGeom prst="rect">
                      <a:avLst/>
                    </a:prstGeom>
                  </pic:spPr>
                </pic:pic>
              </a:graphicData>
            </a:graphic>
          </wp:inline>
        </w:drawing>
      </w:r>
    </w:p>
    <w:p w14:paraId="0DFD9FA8" w14:textId="77777777" w:rsidR="00D10F8B" w:rsidRDefault="00D10F8B" w:rsidP="00D10F8B">
      <w:pPr>
        <w:tabs>
          <w:tab w:val="right" w:pos="10206"/>
        </w:tabs>
        <w:bidi/>
        <w:ind w:left="-851" w:right="-993"/>
        <w:jc w:val="both"/>
        <w:rPr>
          <w:rFonts w:ascii="Calibri" w:eastAsia="Calibri" w:hAnsi="Calibri" w:cs="Arial"/>
          <w:b/>
          <w:bCs/>
          <w:sz w:val="28"/>
          <w:szCs w:val="28"/>
          <w:u w:val="single"/>
          <w:rtl/>
          <w:lang w:bidi="ar-MA"/>
        </w:rPr>
      </w:pPr>
    </w:p>
    <w:p w14:paraId="55E2A933" w14:textId="3AEF1C8C" w:rsidR="00D10F8B" w:rsidRDefault="00B27079" w:rsidP="009874AF">
      <w:pPr>
        <w:tabs>
          <w:tab w:val="right" w:pos="10206"/>
        </w:tabs>
        <w:bidi/>
        <w:ind w:left="-31" w:right="-993"/>
        <w:jc w:val="both"/>
        <w:rPr>
          <w:rFonts w:ascii="Calibri" w:eastAsia="Calibri" w:hAnsi="Calibri" w:cs="Arial"/>
          <w:b/>
          <w:bCs/>
          <w:sz w:val="28"/>
          <w:szCs w:val="28"/>
          <w:u w:val="single"/>
          <w:rtl/>
          <w:lang w:bidi="ar-MA"/>
        </w:rPr>
      </w:pPr>
      <w:r>
        <w:rPr>
          <w:noProof/>
          <w:lang w:eastAsia="fr-FR"/>
        </w:rPr>
        <w:drawing>
          <wp:inline distT="0" distB="0" distL="0" distR="0" wp14:anchorId="0226F90F" wp14:editId="21371554">
            <wp:extent cx="9960421" cy="6010275"/>
            <wp:effectExtent l="0" t="0" r="317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9973735" cy="6018309"/>
                    </a:xfrm>
                    <a:prstGeom prst="rect">
                      <a:avLst/>
                    </a:prstGeom>
                  </pic:spPr>
                </pic:pic>
              </a:graphicData>
            </a:graphic>
          </wp:inline>
        </w:drawing>
      </w:r>
    </w:p>
    <w:p w14:paraId="7381FA11" w14:textId="1DECBA75" w:rsidR="004D37F8" w:rsidRDefault="00B27079" w:rsidP="004D37F8">
      <w:pPr>
        <w:tabs>
          <w:tab w:val="right" w:pos="11339"/>
        </w:tabs>
        <w:bidi/>
        <w:spacing w:after="0"/>
        <w:ind w:left="-1" w:right="-567"/>
        <w:jc w:val="both"/>
        <w:rPr>
          <w:rFonts w:ascii="Calibri" w:eastAsia="Calibri" w:hAnsi="Calibri" w:cs="Arial"/>
          <w:sz w:val="8"/>
          <w:szCs w:val="8"/>
          <w:lang w:bidi="ar-MA"/>
        </w:rPr>
      </w:pPr>
      <w:r>
        <w:rPr>
          <w:noProof/>
          <w:lang w:eastAsia="fr-FR"/>
        </w:rPr>
        <w:lastRenderedPageBreak/>
        <w:drawing>
          <wp:inline distT="0" distB="0" distL="0" distR="0" wp14:anchorId="1DB9E044" wp14:editId="64C06C0C">
            <wp:extent cx="10096500" cy="6019800"/>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0097573" cy="6020440"/>
                    </a:xfrm>
                    <a:prstGeom prst="rect">
                      <a:avLst/>
                    </a:prstGeom>
                  </pic:spPr>
                </pic:pic>
              </a:graphicData>
            </a:graphic>
          </wp:inline>
        </w:drawing>
      </w:r>
    </w:p>
    <w:p w14:paraId="5C6357A2" w14:textId="77777777" w:rsidR="004D37F8" w:rsidRDefault="004D37F8" w:rsidP="004D37F8">
      <w:pPr>
        <w:tabs>
          <w:tab w:val="right" w:pos="11339"/>
        </w:tabs>
        <w:bidi/>
        <w:spacing w:after="0"/>
        <w:ind w:left="-1" w:right="-567"/>
        <w:jc w:val="both"/>
        <w:rPr>
          <w:rFonts w:ascii="Calibri" w:eastAsia="Calibri" w:hAnsi="Calibri" w:cs="Arial"/>
          <w:sz w:val="8"/>
          <w:szCs w:val="8"/>
        </w:rPr>
      </w:pPr>
    </w:p>
    <w:p w14:paraId="6A25CC9F" w14:textId="77777777" w:rsidR="004D37F8" w:rsidRDefault="004D37F8" w:rsidP="004D37F8">
      <w:pPr>
        <w:tabs>
          <w:tab w:val="right" w:pos="11339"/>
        </w:tabs>
        <w:bidi/>
        <w:spacing w:after="0"/>
        <w:ind w:left="-1" w:right="-567"/>
        <w:jc w:val="both"/>
        <w:rPr>
          <w:rFonts w:ascii="Calibri" w:eastAsia="Calibri" w:hAnsi="Calibri" w:cs="Arial"/>
          <w:sz w:val="8"/>
          <w:szCs w:val="8"/>
        </w:rPr>
      </w:pPr>
    </w:p>
    <w:p w14:paraId="3844E298" w14:textId="367BD37B" w:rsidR="004D37F8" w:rsidRDefault="004D37F8" w:rsidP="009874AF">
      <w:pPr>
        <w:tabs>
          <w:tab w:val="right" w:pos="11339"/>
        </w:tabs>
        <w:bidi/>
        <w:spacing w:after="0"/>
        <w:ind w:left="-1" w:right="-567"/>
        <w:jc w:val="both"/>
        <w:rPr>
          <w:rFonts w:ascii="Calibri" w:eastAsia="Calibri" w:hAnsi="Calibri" w:cs="Arial"/>
          <w:sz w:val="8"/>
          <w:szCs w:val="8"/>
          <w:rtl/>
        </w:rPr>
      </w:pPr>
    </w:p>
    <w:p w14:paraId="6948CF70" w14:textId="77777777" w:rsidR="009874AF" w:rsidRDefault="009874AF" w:rsidP="004C715D">
      <w:pPr>
        <w:tabs>
          <w:tab w:val="right" w:pos="11339"/>
        </w:tabs>
        <w:bidi/>
        <w:spacing w:after="0"/>
        <w:ind w:right="-567"/>
        <w:jc w:val="both"/>
        <w:rPr>
          <w:rFonts w:ascii="Calibri" w:eastAsia="Calibri" w:hAnsi="Calibri" w:cs="Arial"/>
          <w:sz w:val="8"/>
          <w:szCs w:val="8"/>
          <w:rtl/>
        </w:rPr>
      </w:pPr>
    </w:p>
    <w:p w14:paraId="294ADA8C" w14:textId="476CDFDD" w:rsidR="009874AF" w:rsidRDefault="009874AF" w:rsidP="009874AF">
      <w:pPr>
        <w:tabs>
          <w:tab w:val="right" w:pos="11339"/>
        </w:tabs>
        <w:bidi/>
        <w:spacing w:after="0"/>
        <w:ind w:left="-1" w:right="-567"/>
        <w:jc w:val="both"/>
        <w:rPr>
          <w:rFonts w:ascii="Calibri" w:eastAsia="Calibri" w:hAnsi="Calibri" w:cs="Arial"/>
          <w:sz w:val="8"/>
          <w:szCs w:val="8"/>
          <w:rtl/>
        </w:rPr>
      </w:pPr>
    </w:p>
    <w:p w14:paraId="633FDC6B" w14:textId="77777777" w:rsidR="009874AF" w:rsidRDefault="009874AF" w:rsidP="009874AF">
      <w:pPr>
        <w:bidi/>
        <w:jc w:val="center"/>
        <w:rPr>
          <w:rFonts w:ascii="Calibri" w:eastAsia="Calibri" w:hAnsi="Calibri" w:cs="Arial"/>
          <w:sz w:val="8"/>
          <w:szCs w:val="8"/>
          <w:rtl/>
        </w:rPr>
        <w:sectPr w:rsidR="009874AF" w:rsidSect="00C414EB">
          <w:pgSz w:w="16838" w:h="11906" w:orient="landscape"/>
          <w:pgMar w:top="709" w:right="567" w:bottom="425" w:left="426" w:header="284" w:footer="276" w:gutter="0"/>
          <w:pgNumType w:start="8"/>
          <w:cols w:space="708"/>
          <w:docGrid w:linePitch="360"/>
        </w:sectPr>
      </w:pPr>
    </w:p>
    <w:p w14:paraId="14C75BF6" w14:textId="31CAA694" w:rsidR="00837658" w:rsidRDefault="00837658" w:rsidP="00837658">
      <w:pPr>
        <w:bidi/>
        <w:spacing w:after="0"/>
        <w:ind w:left="-1"/>
        <w:jc w:val="both"/>
        <w:rPr>
          <w:rFonts w:ascii="Calibri" w:eastAsia="Calibri" w:hAnsi="Calibri" w:cs="Arial"/>
          <w:b/>
          <w:bCs/>
          <w:color w:val="4F6228"/>
          <w:sz w:val="28"/>
          <w:szCs w:val="28"/>
          <w:u w:val="single"/>
          <w:rtl/>
          <w:lang w:bidi="ar-MA"/>
        </w:rPr>
      </w:pPr>
      <w:r w:rsidRPr="00B32054">
        <w:rPr>
          <w:rFonts w:ascii="Sakkal Majalla" w:hAnsi="Sakkal Majalla" w:cs="Sakkal Majalla" w:hint="cs"/>
          <w:b/>
          <w:bCs/>
          <w:sz w:val="24"/>
          <w:szCs w:val="24"/>
          <w:rtl/>
          <w:lang w:bidi="ar-MA"/>
        </w:rPr>
        <w:lastRenderedPageBreak/>
        <w:t>ملحوظة</w:t>
      </w:r>
      <w:r>
        <w:rPr>
          <w:rFonts w:ascii="Sakkal Majalla" w:hAnsi="Sakkal Majalla" w:cs="Sakkal Majalla" w:hint="cs"/>
          <w:b/>
          <w:bCs/>
          <w:sz w:val="30"/>
          <w:szCs w:val="30"/>
          <w:rtl/>
          <w:lang w:bidi="ar-MA"/>
        </w:rPr>
        <w:t xml:space="preserve">: </w:t>
      </w:r>
      <w:r>
        <w:rPr>
          <w:rFonts w:ascii="Sakkal Majalla" w:hAnsi="Sakkal Majalla" w:cs="Sakkal Majalla" w:hint="cs"/>
          <w:color w:val="984806" w:themeColor="accent6" w:themeShade="80"/>
          <w:sz w:val="24"/>
          <w:szCs w:val="24"/>
          <w:u w:val="single"/>
          <w:rtl/>
          <w:lang w:bidi="ar-MA"/>
        </w:rPr>
        <w:t xml:space="preserve">في هذه الاثناء التحقت بالقاعة السيد رئيسة المجلس الجماعي </w:t>
      </w:r>
      <w:r w:rsidR="00F828CA">
        <w:rPr>
          <w:rFonts w:ascii="Sakkal Majalla" w:hAnsi="Sakkal Majalla" w:cs="Sakkal Majalla" w:hint="cs"/>
          <w:color w:val="984806" w:themeColor="accent6" w:themeShade="80"/>
          <w:sz w:val="24"/>
          <w:szCs w:val="24"/>
          <w:u w:val="single"/>
          <w:rtl/>
          <w:lang w:bidi="ar-MA"/>
        </w:rPr>
        <w:t>لمراكش لتترأس</w:t>
      </w:r>
      <w:r>
        <w:rPr>
          <w:rFonts w:ascii="Sakkal Majalla" w:hAnsi="Sakkal Majalla" w:cs="Sakkal Majalla" w:hint="cs"/>
          <w:color w:val="984806" w:themeColor="accent6" w:themeShade="80"/>
          <w:sz w:val="24"/>
          <w:szCs w:val="24"/>
          <w:u w:val="single"/>
          <w:rtl/>
          <w:lang w:bidi="ar-MA"/>
        </w:rPr>
        <w:t xml:space="preserve"> اشغال الجلسة الافتتاحية</w:t>
      </w:r>
    </w:p>
    <w:p w14:paraId="1B564947" w14:textId="77777777" w:rsidR="009872AF" w:rsidRPr="003D15A0" w:rsidRDefault="009872AF" w:rsidP="00B86F83">
      <w:pPr>
        <w:bidi/>
        <w:spacing w:after="0"/>
        <w:ind w:left="-1" w:right="142"/>
        <w:jc w:val="both"/>
        <w:rPr>
          <w:rFonts w:ascii="Calibri" w:eastAsia="Calibri" w:hAnsi="Calibri" w:cs="Arial"/>
          <w:b/>
          <w:bCs/>
          <w:color w:val="4F6228"/>
          <w:sz w:val="16"/>
          <w:szCs w:val="16"/>
          <w:u w:val="single"/>
          <w:rtl/>
          <w:lang w:bidi="ar-MA"/>
        </w:rPr>
      </w:pPr>
    </w:p>
    <w:p w14:paraId="0ABAAB29" w14:textId="364509F4" w:rsidR="00B32054" w:rsidRDefault="00B32054" w:rsidP="00602268">
      <w:pPr>
        <w:bidi/>
        <w:spacing w:after="0"/>
        <w:ind w:left="-1" w:right="142"/>
        <w:jc w:val="both"/>
        <w:rPr>
          <w:rFonts w:ascii="Calibri" w:eastAsia="Calibri" w:hAnsi="Calibri" w:cs="Arial"/>
          <w:b/>
          <w:bCs/>
          <w:color w:val="4F6228"/>
          <w:sz w:val="28"/>
          <w:szCs w:val="28"/>
          <w:u w:val="single"/>
          <w:lang w:bidi="ar-MA"/>
        </w:rPr>
      </w:pPr>
      <w:r>
        <w:rPr>
          <w:rFonts w:ascii="Calibri" w:eastAsia="Calibri" w:hAnsi="Calibri" w:cs="Arial" w:hint="cs"/>
          <w:b/>
          <w:bCs/>
          <w:color w:val="4F6228"/>
          <w:sz w:val="28"/>
          <w:szCs w:val="28"/>
          <w:u w:val="single"/>
          <w:rtl/>
          <w:lang w:bidi="ar-MA"/>
        </w:rPr>
        <w:t>فاطمة الزهراء المنصوري</w:t>
      </w:r>
      <w:r w:rsidRPr="00D10F8B">
        <w:rPr>
          <w:rFonts w:ascii="Calibri" w:eastAsia="Calibri" w:hAnsi="Calibri" w:cs="Arial" w:hint="cs"/>
          <w:b/>
          <w:bCs/>
          <w:color w:val="4F6228"/>
          <w:sz w:val="28"/>
          <w:szCs w:val="28"/>
          <w:u w:val="single"/>
          <w:rtl/>
          <w:lang w:bidi="ar-MA"/>
        </w:rPr>
        <w:t xml:space="preserve"> </w:t>
      </w:r>
      <w:r w:rsidRPr="00D10F8B">
        <w:rPr>
          <w:rFonts w:ascii="Calibri" w:eastAsia="Calibri" w:hAnsi="Calibri" w:cs="Arial"/>
          <w:b/>
          <w:bCs/>
          <w:rtl/>
          <w:lang w:bidi="ar-MA"/>
        </w:rPr>
        <w:t>رئيسة المجلس الجماعي لمراكش</w:t>
      </w:r>
    </w:p>
    <w:p w14:paraId="7523A964" w14:textId="77777777" w:rsidR="009874AF" w:rsidRPr="009874AF" w:rsidRDefault="009874AF" w:rsidP="00602268">
      <w:pPr>
        <w:bidi/>
        <w:spacing w:after="0"/>
        <w:ind w:left="-1" w:right="142" w:firstLine="1"/>
        <w:jc w:val="both"/>
        <w:rPr>
          <w:rFonts w:ascii="Calibri" w:eastAsia="Calibri" w:hAnsi="Calibri" w:cs="Arial"/>
          <w:b/>
          <w:bCs/>
          <w:sz w:val="8"/>
          <w:szCs w:val="8"/>
          <w:rtl/>
          <w:lang w:bidi="ar-MA"/>
        </w:rPr>
      </w:pPr>
    </w:p>
    <w:p w14:paraId="3756D52F" w14:textId="791608E1" w:rsidR="00B86F83" w:rsidRPr="00FD0D67" w:rsidRDefault="009874AF" w:rsidP="00602268">
      <w:pPr>
        <w:bidi/>
        <w:ind w:right="142" w:firstLine="708"/>
        <w:jc w:val="both"/>
        <w:rPr>
          <w:rFonts w:ascii="Sakkal Majalla" w:eastAsia="Calibri" w:hAnsi="Sakkal Majalla" w:cs="Sakkal Majalla"/>
          <w:b/>
          <w:bCs/>
          <w:sz w:val="26"/>
          <w:szCs w:val="26"/>
          <w:rtl/>
          <w:lang w:bidi="ar-MA"/>
        </w:rPr>
      </w:pPr>
      <w:r w:rsidRPr="00FD0D67">
        <w:rPr>
          <w:rFonts w:ascii="Sakkal Majalla" w:eastAsia="Calibri" w:hAnsi="Sakkal Majalla" w:cs="Sakkal Majalla" w:hint="cs"/>
          <w:b/>
          <w:bCs/>
          <w:sz w:val="26"/>
          <w:szCs w:val="26"/>
          <w:rtl/>
          <w:lang w:bidi="ar-MA"/>
        </w:rPr>
        <w:t xml:space="preserve">أفسح المجال </w:t>
      </w:r>
      <w:r w:rsidR="009872AF" w:rsidRPr="00FD0D67">
        <w:rPr>
          <w:rFonts w:ascii="Sakkal Majalla" w:eastAsia="Calibri" w:hAnsi="Sakkal Majalla" w:cs="Sakkal Majalla" w:hint="cs"/>
          <w:b/>
          <w:bCs/>
          <w:sz w:val="26"/>
          <w:szCs w:val="26"/>
          <w:rtl/>
          <w:lang w:bidi="ar-MA"/>
        </w:rPr>
        <w:t>للإدلاء</w:t>
      </w:r>
      <w:r w:rsidR="00837658" w:rsidRPr="00FD0D67">
        <w:rPr>
          <w:rFonts w:ascii="Sakkal Majalla" w:eastAsia="Calibri" w:hAnsi="Sakkal Majalla" w:cs="Sakkal Majalla" w:hint="cs"/>
          <w:b/>
          <w:bCs/>
          <w:sz w:val="26"/>
          <w:szCs w:val="26"/>
          <w:rtl/>
          <w:lang w:bidi="ar-MA"/>
        </w:rPr>
        <w:t xml:space="preserve"> باستفسارات في باب الاحاطة علما كما جرت العادة ... لدينا ثلاثون دقيقة </w:t>
      </w:r>
      <w:proofErr w:type="gramStart"/>
      <w:r w:rsidR="00837658" w:rsidRPr="00FD0D67">
        <w:rPr>
          <w:rFonts w:ascii="Sakkal Majalla" w:eastAsia="Calibri" w:hAnsi="Sakkal Majalla" w:cs="Sakkal Majalla" w:hint="cs"/>
          <w:b/>
          <w:bCs/>
          <w:sz w:val="26"/>
          <w:szCs w:val="26"/>
          <w:rtl/>
          <w:lang w:bidi="ar-MA"/>
        </w:rPr>
        <w:t>و لنا</w:t>
      </w:r>
      <w:proofErr w:type="gramEnd"/>
      <w:r w:rsidR="00837658" w:rsidRPr="00FD0D67">
        <w:rPr>
          <w:rFonts w:ascii="Sakkal Majalla" w:eastAsia="Calibri" w:hAnsi="Sakkal Majalla" w:cs="Sakkal Majalla" w:hint="cs"/>
          <w:b/>
          <w:bCs/>
          <w:sz w:val="26"/>
          <w:szCs w:val="26"/>
          <w:rtl/>
          <w:lang w:bidi="ar-MA"/>
        </w:rPr>
        <w:t xml:space="preserve"> دقيقة لكل متدخل ... اللائحة بها 15 متدخلا.</w:t>
      </w:r>
    </w:p>
    <w:p w14:paraId="0EF473F1"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 xml:space="preserve">السيد محمد </w:t>
      </w:r>
      <w:proofErr w:type="spellStart"/>
      <w:r w:rsidRPr="00407220">
        <w:rPr>
          <w:rFonts w:ascii="Calibri" w:eastAsia="Calibri" w:hAnsi="Calibri" w:cs="Arial" w:hint="cs"/>
          <w:b/>
          <w:bCs/>
          <w:color w:val="4F6228"/>
          <w:sz w:val="28"/>
          <w:szCs w:val="28"/>
          <w:u w:val="single"/>
          <w:rtl/>
          <w:lang w:bidi="ar-MA"/>
        </w:rPr>
        <w:t>بويدو</w:t>
      </w:r>
      <w:proofErr w:type="spellEnd"/>
      <w:r>
        <w:rPr>
          <w:rFonts w:ascii="Calibri" w:eastAsia="Calibri" w:hAnsi="Calibri" w:cs="Arial" w:hint="cs"/>
          <w:b/>
          <w:bCs/>
          <w:color w:val="4F6228"/>
          <w:sz w:val="28"/>
          <w:szCs w:val="28"/>
          <w:u w:val="single"/>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3802E438" w14:textId="77777777" w:rsidR="00FD0D67" w:rsidRDefault="00FD0D67" w:rsidP="00602268">
      <w:pPr>
        <w:bidi/>
        <w:spacing w:after="0" w:line="240" w:lineRule="auto"/>
        <w:ind w:left="-2" w:right="142" w:firstLine="709"/>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 لقد عرف قطاع النظافة تقدما ملموسا منذ تنظيم اليوم الدراسي حول القطاع، وهذا يدل على تجربة وحنكة السيدة العمدة. ولا يجب أن تفوتني الفرصة لأشكر مدير شركة ’’ أرم</w:t>
      </w:r>
      <w:r w:rsidRPr="00407220">
        <w:rPr>
          <w:rFonts w:ascii="Sakkal Majalla" w:eastAsia="Calibri" w:hAnsi="Sakkal Majalla" w:cs="Sakkal Majalla" w:hint="eastAsia"/>
          <w:b/>
          <w:bCs/>
          <w:sz w:val="26"/>
          <w:szCs w:val="26"/>
          <w:rtl/>
          <w:lang w:bidi="ar-MA"/>
        </w:rPr>
        <w:t>ا’</w:t>
      </w:r>
      <w:r w:rsidRPr="00407220">
        <w:rPr>
          <w:rFonts w:ascii="Sakkal Majalla" w:eastAsia="Calibri" w:hAnsi="Sakkal Majalla" w:cs="Sakkal Majalla" w:hint="cs"/>
          <w:b/>
          <w:bCs/>
          <w:sz w:val="26"/>
          <w:szCs w:val="26"/>
          <w:rtl/>
          <w:lang w:bidi="ar-MA"/>
        </w:rPr>
        <w:t xml:space="preserve">’ السيد عبد </w:t>
      </w:r>
      <w:r>
        <w:rPr>
          <w:rFonts w:ascii="Sakkal Majalla" w:eastAsia="Calibri" w:hAnsi="Sakkal Majalla" w:cs="Sakkal Majalla" w:hint="cs"/>
          <w:b/>
          <w:bCs/>
          <w:sz w:val="26"/>
          <w:szCs w:val="26"/>
          <w:rtl/>
          <w:lang w:bidi="ar-MA"/>
        </w:rPr>
        <w:t>الاله</w:t>
      </w:r>
      <w:r w:rsidRPr="00407220">
        <w:rPr>
          <w:rFonts w:ascii="Sakkal Majalla" w:eastAsia="Calibri" w:hAnsi="Sakkal Majalla" w:cs="Sakkal Majalla" w:hint="cs"/>
          <w:b/>
          <w:bCs/>
          <w:sz w:val="26"/>
          <w:szCs w:val="26"/>
          <w:rtl/>
          <w:lang w:bidi="ar-MA"/>
        </w:rPr>
        <w:t xml:space="preserve"> الشاطبي الذي يقوم في هذا المجال بمجهودات جبارة.</w:t>
      </w:r>
    </w:p>
    <w:p w14:paraId="22F55EF6" w14:textId="3C1D7042" w:rsidR="00FD0D67" w:rsidRDefault="00FD0D67" w:rsidP="00602268">
      <w:pPr>
        <w:bidi/>
        <w:spacing w:after="0" w:line="240" w:lineRule="auto"/>
        <w:ind w:left="-2" w:right="142" w:firstLine="709"/>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ونفس الشيء فيما يتعلق بتدبير المساحات الخضراء التي عرفت قفزة نوعية. أما الأرصفة فهي الأخرى عرفت تقدما </w:t>
      </w:r>
      <w:r w:rsidR="008D0994" w:rsidRPr="00407220">
        <w:rPr>
          <w:rFonts w:ascii="Sakkal Majalla" w:eastAsia="Calibri" w:hAnsi="Sakkal Majalla" w:cs="Sakkal Majalla" w:hint="cs"/>
          <w:b/>
          <w:bCs/>
          <w:sz w:val="26"/>
          <w:szCs w:val="26"/>
          <w:rtl/>
          <w:lang w:bidi="ar-MA"/>
        </w:rPr>
        <w:t>كبيرا.</w:t>
      </w:r>
    </w:p>
    <w:p w14:paraId="5A22391E" w14:textId="77777777" w:rsidR="00FD0D67" w:rsidRDefault="00FD0D67" w:rsidP="00602268">
      <w:pPr>
        <w:bidi/>
        <w:spacing w:after="0" w:line="240" w:lineRule="auto"/>
        <w:ind w:left="-2" w:right="142" w:firstLine="709"/>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 كما أن موضوع الك</w:t>
      </w:r>
      <w:r>
        <w:rPr>
          <w:rFonts w:ascii="Sakkal Majalla" w:eastAsia="Calibri" w:hAnsi="Sakkal Majalla" w:cs="Sakkal Majalla" w:hint="cs"/>
          <w:b/>
          <w:bCs/>
          <w:sz w:val="26"/>
          <w:szCs w:val="26"/>
          <w:rtl/>
          <w:lang w:bidi="ar-MA"/>
        </w:rPr>
        <w:t>لاب الضالة عرف تقدما كبيرا</w:t>
      </w:r>
      <w:r w:rsidRPr="00407220">
        <w:rPr>
          <w:rFonts w:ascii="Sakkal Majalla" w:eastAsia="Calibri" w:hAnsi="Sakkal Majalla" w:cs="Sakkal Majalla" w:hint="cs"/>
          <w:b/>
          <w:bCs/>
          <w:sz w:val="26"/>
          <w:szCs w:val="26"/>
          <w:rtl/>
          <w:lang w:bidi="ar-MA"/>
        </w:rPr>
        <w:t>، لكن م</w:t>
      </w:r>
      <w:r>
        <w:rPr>
          <w:rFonts w:ascii="Sakkal Majalla" w:eastAsia="Calibri" w:hAnsi="Sakkal Majalla" w:cs="Sakkal Majalla" w:hint="cs"/>
          <w:b/>
          <w:bCs/>
          <w:sz w:val="26"/>
          <w:szCs w:val="26"/>
          <w:rtl/>
          <w:lang w:bidi="ar-MA"/>
        </w:rPr>
        <w:t>ا</w:t>
      </w:r>
      <w:r w:rsidRPr="00407220">
        <w:rPr>
          <w:rFonts w:ascii="Sakkal Majalla" w:eastAsia="Calibri" w:hAnsi="Sakkal Majalla" w:cs="Sakkal Majalla" w:hint="cs"/>
          <w:b/>
          <w:bCs/>
          <w:sz w:val="26"/>
          <w:szCs w:val="26"/>
          <w:rtl/>
          <w:lang w:bidi="ar-MA"/>
        </w:rPr>
        <w:t xml:space="preserve"> يحز في النفس هو مقاطعة </w:t>
      </w:r>
      <w:proofErr w:type="spellStart"/>
      <w:r w:rsidRPr="00407220">
        <w:rPr>
          <w:rFonts w:ascii="Sakkal Majalla" w:eastAsia="Calibri" w:hAnsi="Sakkal Majalla" w:cs="Sakkal Majalla" w:hint="cs"/>
          <w:b/>
          <w:bCs/>
          <w:sz w:val="26"/>
          <w:szCs w:val="26"/>
          <w:rtl/>
          <w:lang w:bidi="ar-MA"/>
        </w:rPr>
        <w:t>كليز</w:t>
      </w:r>
      <w:proofErr w:type="spellEnd"/>
      <w:r w:rsidRPr="00407220">
        <w:rPr>
          <w:rFonts w:ascii="Sakkal Majalla" w:eastAsia="Calibri" w:hAnsi="Sakkal Majalla" w:cs="Sakkal Majalla" w:hint="cs"/>
          <w:b/>
          <w:bCs/>
          <w:sz w:val="26"/>
          <w:szCs w:val="26"/>
          <w:rtl/>
          <w:lang w:bidi="ar-MA"/>
        </w:rPr>
        <w:t xml:space="preserve"> التي تعرف موتا سريريا مقابل التقدم الذي تعرفه باقي المقاطعات.</w:t>
      </w:r>
    </w:p>
    <w:p w14:paraId="7FD502EF" w14:textId="48592B73" w:rsidR="00FD0D67" w:rsidRPr="00407220" w:rsidRDefault="008D0994" w:rsidP="00602268">
      <w:pPr>
        <w:bidi/>
        <w:spacing w:after="0" w:line="240" w:lineRule="auto"/>
        <w:ind w:left="-2" w:right="142" w:firstLine="709"/>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وقد آل الأ</w:t>
      </w:r>
      <w:r w:rsidR="00FD0D67" w:rsidRPr="00407220">
        <w:rPr>
          <w:rFonts w:ascii="Sakkal Majalla" w:eastAsia="Calibri" w:hAnsi="Sakkal Majalla" w:cs="Sakkal Majalla" w:hint="cs"/>
          <w:b/>
          <w:bCs/>
          <w:sz w:val="26"/>
          <w:szCs w:val="26"/>
          <w:rtl/>
          <w:lang w:bidi="ar-MA"/>
        </w:rPr>
        <w:t>مر الى اننا أصبحنا ننظم تظاهرات باسم المسيرة الخضراء وانشاء شركات وهمية من أجل جمع الأموال التي لا نعلن أين تذهب، واطلب من السيد ممثل السلطة أن يبلغ السيد الوالي بموضوع البناء العشوائي الذي تم إنجازه بملعب الحي المحمدي عن طريق الاستجداء. رغم الموارد المالية التي استطاعت السيدة العمدة أن تأتي بها الى مدينة مراكش، ورغم كذلك عدم ضياع الفائض المالي في ميزانية هذه المقاطعة والبالغ 900 مليون.</w:t>
      </w:r>
    </w:p>
    <w:p w14:paraId="29DE785F" w14:textId="77777777" w:rsidR="00FD0D67" w:rsidRPr="00407220" w:rsidRDefault="00FD0D67" w:rsidP="00602268">
      <w:pPr>
        <w:bidi/>
        <w:spacing w:after="0" w:line="240" w:lineRule="auto"/>
        <w:ind w:right="142" w:firstLine="707"/>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وإننا لحد الان مازلنا نعاني في هذه المقاطعة من الحفر في الطرقات.</w:t>
      </w:r>
    </w:p>
    <w:p w14:paraId="63F10F62" w14:textId="77777777" w:rsidR="008D0994" w:rsidRPr="008D0994" w:rsidRDefault="008D0994" w:rsidP="00602268">
      <w:pPr>
        <w:bidi/>
        <w:spacing w:after="0" w:line="240" w:lineRule="auto"/>
        <w:ind w:left="-2" w:right="142"/>
        <w:rPr>
          <w:rFonts w:ascii="Calibri" w:eastAsia="Calibri" w:hAnsi="Calibri" w:cs="Arial"/>
          <w:b/>
          <w:bCs/>
          <w:color w:val="4F6228"/>
          <w:sz w:val="16"/>
          <w:szCs w:val="16"/>
          <w:u w:val="single"/>
          <w:rtl/>
          <w:lang w:bidi="ar-MA"/>
        </w:rPr>
      </w:pPr>
    </w:p>
    <w:p w14:paraId="56BC9D91"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السيدة ماء العينين</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1CF5A157" w14:textId="68427ECA"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أشكر السيدة الرئيسة على التصريح الذي صرحت به في البرلمان وفحواه أنها لم تدخل في مجال السياسة الا لتحسين حياة المغاربة.</w:t>
      </w:r>
    </w:p>
    <w:p w14:paraId="08378F71" w14:textId="77777777" w:rsidR="008D0994" w:rsidRDefault="00FD0D67" w:rsidP="00602268">
      <w:pPr>
        <w:bidi/>
        <w:spacing w:after="0" w:line="240" w:lineRule="auto"/>
        <w:ind w:left="-2" w:right="142"/>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وقد اتصل بي العديد من المواطنين يعبرون فيها عن امتنانهم لهذا التصريح الذي ينم عن نية صادقة لتحسين الوضع الاقتصادي في هذا الظرف الذي يعرف غلاء مهولا في الأسعار، طالبين التدخل لدى السيد رئيس الحكومة من أجل اتخاذ الإجراءات اللازمة لمواجهة هذا الظرف الصعب الذي لم يعد يحتمل.</w:t>
      </w:r>
    </w:p>
    <w:p w14:paraId="76086984" w14:textId="20FF3B56" w:rsidR="00FD0D67" w:rsidRPr="008D0994"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كما أبلغك السيدة الرئيسة تحية ساكنة ’’ قبو</w:t>
      </w:r>
      <w:r w:rsidRPr="00407220">
        <w:rPr>
          <w:rFonts w:ascii="Sakkal Majalla" w:eastAsia="Calibri" w:hAnsi="Sakkal Majalla" w:cs="Sakkal Majalla" w:hint="eastAsia"/>
          <w:b/>
          <w:bCs/>
          <w:sz w:val="26"/>
          <w:szCs w:val="26"/>
          <w:rtl/>
          <w:lang w:bidi="ar-MA"/>
        </w:rPr>
        <w:t>ر</w:t>
      </w:r>
      <w:r w:rsidRPr="00407220">
        <w:rPr>
          <w:rFonts w:ascii="Sakkal Majalla" w:eastAsia="Calibri" w:hAnsi="Sakkal Majalla" w:cs="Sakkal Majalla" w:hint="cs"/>
          <w:b/>
          <w:bCs/>
          <w:sz w:val="26"/>
          <w:szCs w:val="26"/>
          <w:rtl/>
          <w:lang w:bidi="ar-MA"/>
        </w:rPr>
        <w:t xml:space="preserve"> الشهداء ’’ الزاوي</w:t>
      </w:r>
      <w:r w:rsidRPr="00407220">
        <w:rPr>
          <w:rFonts w:ascii="Sakkal Majalla" w:eastAsia="Calibri" w:hAnsi="Sakkal Majalla" w:cs="Sakkal Majalla" w:hint="eastAsia"/>
          <w:b/>
          <w:bCs/>
          <w:sz w:val="26"/>
          <w:szCs w:val="26"/>
          <w:rtl/>
          <w:lang w:bidi="ar-MA"/>
        </w:rPr>
        <w:t>ة</w:t>
      </w:r>
      <w:r w:rsidRPr="00407220">
        <w:rPr>
          <w:rFonts w:ascii="Sakkal Majalla" w:eastAsia="Calibri" w:hAnsi="Sakkal Majalla" w:cs="Sakkal Majalla" w:hint="cs"/>
          <w:b/>
          <w:bCs/>
          <w:sz w:val="26"/>
          <w:szCs w:val="26"/>
          <w:rtl/>
          <w:lang w:bidi="ar-MA"/>
        </w:rPr>
        <w:t xml:space="preserve"> العباسية “عل</w:t>
      </w:r>
      <w:r w:rsidRPr="00407220">
        <w:rPr>
          <w:rFonts w:ascii="Sakkal Majalla" w:eastAsia="Calibri" w:hAnsi="Sakkal Majalla" w:cs="Sakkal Majalla" w:hint="eastAsia"/>
          <w:b/>
          <w:bCs/>
          <w:sz w:val="26"/>
          <w:szCs w:val="26"/>
          <w:rtl/>
          <w:lang w:bidi="ar-MA"/>
        </w:rPr>
        <w:t>ى</w:t>
      </w:r>
      <w:r w:rsidRPr="00407220">
        <w:rPr>
          <w:rFonts w:ascii="Sakkal Majalla" w:eastAsia="Calibri" w:hAnsi="Sakkal Majalla" w:cs="Sakkal Majalla" w:hint="cs"/>
          <w:b/>
          <w:bCs/>
          <w:sz w:val="26"/>
          <w:szCs w:val="26"/>
          <w:rtl/>
          <w:lang w:bidi="ar-MA"/>
        </w:rPr>
        <w:t xml:space="preserve"> الالتفاتة المتمثلة في تدشين دار الشباب طالبين في نفس الوقت التدخل العاجل من أجل درء خطر الدور الآيلة للسقوط.</w:t>
      </w:r>
    </w:p>
    <w:p w14:paraId="5A0704FD" w14:textId="77777777" w:rsidR="008D0994" w:rsidRPr="008D0994" w:rsidRDefault="008D0994" w:rsidP="00602268">
      <w:pPr>
        <w:bidi/>
        <w:ind w:left="-2" w:right="142"/>
        <w:rPr>
          <w:rFonts w:ascii="Calibri" w:eastAsia="Calibri" w:hAnsi="Calibri" w:cs="Arial"/>
          <w:b/>
          <w:bCs/>
          <w:color w:val="4F6228"/>
          <w:sz w:val="2"/>
          <w:szCs w:val="2"/>
          <w:u w:val="single"/>
          <w:rtl/>
          <w:lang w:bidi="ar-MA"/>
        </w:rPr>
      </w:pPr>
    </w:p>
    <w:p w14:paraId="3BC4EB5C" w14:textId="77777777" w:rsidR="00FD0D67" w:rsidRDefault="00FD0D67" w:rsidP="00602268">
      <w:pPr>
        <w:bidi/>
        <w:spacing w:after="0" w:line="240" w:lineRule="auto"/>
        <w:ind w:left="-2" w:right="142"/>
        <w:rPr>
          <w:b/>
          <w:bCs/>
          <w:sz w:val="32"/>
          <w:szCs w:val="32"/>
          <w:u w:val="single"/>
          <w:rtl/>
          <w:lang w:bidi="ar-MA"/>
        </w:rPr>
      </w:pPr>
      <w:r>
        <w:rPr>
          <w:rFonts w:ascii="Calibri" w:eastAsia="Calibri" w:hAnsi="Calibri" w:cs="Arial" w:hint="cs"/>
          <w:b/>
          <w:bCs/>
          <w:color w:val="4F6228"/>
          <w:sz w:val="28"/>
          <w:szCs w:val="28"/>
          <w:u w:val="single"/>
          <w:rtl/>
          <w:lang w:bidi="ar-MA"/>
        </w:rPr>
        <w:t>السيد عاد</w:t>
      </w:r>
      <w:r w:rsidRPr="00407220">
        <w:rPr>
          <w:rFonts w:ascii="Calibri" w:eastAsia="Calibri" w:hAnsi="Calibri" w:cs="Arial" w:hint="cs"/>
          <w:b/>
          <w:bCs/>
          <w:color w:val="4F6228"/>
          <w:sz w:val="28"/>
          <w:szCs w:val="28"/>
          <w:u w:val="single"/>
          <w:rtl/>
          <w:lang w:bidi="ar-MA"/>
        </w:rPr>
        <w:t xml:space="preserve">ل </w:t>
      </w:r>
      <w:proofErr w:type="spellStart"/>
      <w:r w:rsidRPr="00407220">
        <w:rPr>
          <w:rFonts w:ascii="Calibri" w:eastAsia="Calibri" w:hAnsi="Calibri" w:cs="Arial" w:hint="cs"/>
          <w:b/>
          <w:bCs/>
          <w:color w:val="4F6228"/>
          <w:sz w:val="28"/>
          <w:szCs w:val="28"/>
          <w:u w:val="single"/>
          <w:rtl/>
          <w:lang w:bidi="ar-MA"/>
        </w:rPr>
        <w:t>النميلي</w:t>
      </w:r>
      <w:proofErr w:type="spellEnd"/>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0C85EC63" w14:textId="2B59D519"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لابد من تحية السيدة الرئيسة على المجهودات الجبارة التي تقوم بها سواء على الصعيد المحلي أو الصعيد الوطني.</w:t>
      </w:r>
    </w:p>
    <w:p w14:paraId="08CA3BC7" w14:textId="7C13DC81" w:rsidR="00FD0D67" w:rsidRPr="00407220" w:rsidRDefault="008D0994" w:rsidP="00602268">
      <w:pPr>
        <w:bidi/>
        <w:spacing w:after="0" w:line="240" w:lineRule="auto"/>
        <w:ind w:left="-2" w:right="142" w:firstLine="710"/>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 </w:t>
      </w:r>
      <w:r w:rsidR="00FD0D67" w:rsidRPr="00407220">
        <w:rPr>
          <w:rFonts w:ascii="Sakkal Majalla" w:eastAsia="Calibri" w:hAnsi="Sakkal Majalla" w:cs="Sakkal Majalla" w:hint="cs"/>
          <w:b/>
          <w:bCs/>
          <w:sz w:val="26"/>
          <w:szCs w:val="26"/>
          <w:rtl/>
          <w:lang w:bidi="ar-MA"/>
        </w:rPr>
        <w:t xml:space="preserve">أما عن الإحاطة فاني أحيط المجلس علما بالكارثة التي قد يعرفها ’’ درب </w:t>
      </w:r>
      <w:proofErr w:type="spellStart"/>
      <w:r w:rsidR="00FD0D67" w:rsidRPr="00407220">
        <w:rPr>
          <w:rFonts w:ascii="Sakkal Majalla" w:eastAsia="Calibri" w:hAnsi="Sakkal Majalla" w:cs="Sakkal Majalla" w:hint="cs"/>
          <w:b/>
          <w:bCs/>
          <w:sz w:val="26"/>
          <w:szCs w:val="26"/>
          <w:rtl/>
          <w:lang w:bidi="ar-MA"/>
        </w:rPr>
        <w:t>اللباطة</w:t>
      </w:r>
      <w:proofErr w:type="spellEnd"/>
      <w:r w:rsidR="00FD0D67" w:rsidRPr="00407220">
        <w:rPr>
          <w:rFonts w:ascii="Sakkal Majalla" w:eastAsia="Calibri" w:hAnsi="Sakkal Majalla" w:cs="Sakkal Majalla" w:hint="cs"/>
          <w:b/>
          <w:bCs/>
          <w:sz w:val="26"/>
          <w:szCs w:val="26"/>
          <w:rtl/>
          <w:lang w:bidi="ar-MA"/>
        </w:rPr>
        <w:t xml:space="preserve"> “بحي ’’ الفخارة “بمقاطعة النخيل من جراء الدور الآيلة للسقوط بسبب تسرب المياه مما أدى الى انهيار التربة وهبوط أساسات بعض المنازل بهذا الدرب.</w:t>
      </w:r>
    </w:p>
    <w:p w14:paraId="51640268" w14:textId="03206D35"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وقد طرحنا هذا المشكل في </w:t>
      </w:r>
      <w:r w:rsidR="008D0994">
        <w:rPr>
          <w:rFonts w:ascii="Sakkal Majalla" w:eastAsia="Calibri" w:hAnsi="Sakkal Majalla" w:cs="Sakkal Majalla" w:hint="cs"/>
          <w:b/>
          <w:bCs/>
          <w:sz w:val="26"/>
          <w:szCs w:val="26"/>
          <w:rtl/>
          <w:lang w:bidi="ar-MA"/>
        </w:rPr>
        <w:t>المجلس</w:t>
      </w:r>
      <w:r w:rsidRPr="00407220">
        <w:rPr>
          <w:rFonts w:ascii="Sakkal Majalla" w:eastAsia="Calibri" w:hAnsi="Sakkal Majalla" w:cs="Sakkal Majalla" w:hint="cs"/>
          <w:b/>
          <w:bCs/>
          <w:sz w:val="26"/>
          <w:szCs w:val="26"/>
          <w:rtl/>
          <w:lang w:bidi="ar-MA"/>
        </w:rPr>
        <w:t xml:space="preserve"> الإداري للوكالة المستقلة لتوزيع الماء والكهربا</w:t>
      </w:r>
      <w:r w:rsidRPr="00407220">
        <w:rPr>
          <w:rFonts w:ascii="Sakkal Majalla" w:eastAsia="Calibri" w:hAnsi="Sakkal Majalla" w:cs="Sakkal Majalla" w:hint="eastAsia"/>
          <w:b/>
          <w:bCs/>
          <w:sz w:val="26"/>
          <w:szCs w:val="26"/>
          <w:rtl/>
          <w:lang w:bidi="ar-MA"/>
        </w:rPr>
        <w:t>ء</w:t>
      </w:r>
      <w:r w:rsidRPr="00407220">
        <w:rPr>
          <w:rFonts w:ascii="Sakkal Majalla" w:eastAsia="Calibri" w:hAnsi="Sakkal Majalla" w:cs="Sakkal Majalla" w:hint="cs"/>
          <w:b/>
          <w:bCs/>
          <w:sz w:val="26"/>
          <w:szCs w:val="26"/>
          <w:rtl/>
          <w:lang w:bidi="ar-MA"/>
        </w:rPr>
        <w:t xml:space="preserve"> لكنهم أجابونا بأنهم لا علاقة لهم بهذا الموضو</w:t>
      </w:r>
      <w:r w:rsidRPr="00407220">
        <w:rPr>
          <w:rFonts w:ascii="Sakkal Majalla" w:eastAsia="Calibri" w:hAnsi="Sakkal Majalla" w:cs="Sakkal Majalla" w:hint="eastAsia"/>
          <w:b/>
          <w:bCs/>
          <w:sz w:val="26"/>
          <w:szCs w:val="26"/>
          <w:rtl/>
          <w:lang w:bidi="ar-MA"/>
        </w:rPr>
        <w:t>ع</w:t>
      </w:r>
      <w:r w:rsidRPr="00407220">
        <w:rPr>
          <w:rFonts w:ascii="Sakkal Majalla" w:eastAsia="Calibri" w:hAnsi="Sakkal Majalla" w:cs="Sakkal Majalla" w:hint="cs"/>
          <w:b/>
          <w:bCs/>
          <w:sz w:val="26"/>
          <w:szCs w:val="26"/>
          <w:rtl/>
          <w:lang w:bidi="ar-MA"/>
        </w:rPr>
        <w:t>، لذلك نطلب من السيدة الرئيسة التدخل العاجل لدرء هذا الخطر وإيجاد الحل المناسب لأن أغلب السكان هجروا منازلهم خوفا من سقوطها. وذلك عن طريق ادراج هذا الموض</w:t>
      </w:r>
      <w:r w:rsidR="008D0994">
        <w:rPr>
          <w:rFonts w:ascii="Sakkal Majalla" w:eastAsia="Calibri" w:hAnsi="Sakkal Majalla" w:cs="Sakkal Majalla" w:hint="cs"/>
          <w:b/>
          <w:bCs/>
          <w:sz w:val="26"/>
          <w:szCs w:val="26"/>
          <w:rtl/>
          <w:lang w:bidi="ar-MA"/>
        </w:rPr>
        <w:t>و</w:t>
      </w:r>
      <w:r w:rsidRPr="00407220">
        <w:rPr>
          <w:rFonts w:ascii="Sakkal Majalla" w:eastAsia="Calibri" w:hAnsi="Sakkal Majalla" w:cs="Sakkal Majalla" w:hint="cs"/>
          <w:b/>
          <w:bCs/>
          <w:sz w:val="26"/>
          <w:szCs w:val="26"/>
          <w:rtl/>
          <w:lang w:bidi="ar-MA"/>
        </w:rPr>
        <w:t>ع ضمن برنامج الدور ا</w:t>
      </w:r>
      <w:r w:rsidR="008D0994">
        <w:rPr>
          <w:rFonts w:ascii="Sakkal Majalla" w:eastAsia="Calibri" w:hAnsi="Sakkal Majalla" w:cs="Sakkal Majalla" w:hint="cs"/>
          <w:b/>
          <w:bCs/>
          <w:sz w:val="26"/>
          <w:szCs w:val="26"/>
          <w:rtl/>
          <w:lang w:bidi="ar-MA"/>
        </w:rPr>
        <w:t xml:space="preserve">لآيلة للسقوط وكذلك الإسراع في </w:t>
      </w:r>
      <w:r w:rsidRPr="00407220">
        <w:rPr>
          <w:rFonts w:ascii="Sakkal Majalla" w:eastAsia="Calibri" w:hAnsi="Sakkal Majalla" w:cs="Sakkal Majalla" w:hint="cs"/>
          <w:b/>
          <w:bCs/>
          <w:sz w:val="26"/>
          <w:szCs w:val="26"/>
          <w:rtl/>
          <w:lang w:bidi="ar-MA"/>
        </w:rPr>
        <w:t xml:space="preserve">إخراج وثائق التعمير الخاصة بهذه المقاطعة الى حيز الوجود. </w:t>
      </w:r>
    </w:p>
    <w:p w14:paraId="767B1B6D" w14:textId="77777777" w:rsidR="008D0994" w:rsidRPr="008D0994" w:rsidRDefault="008D0994" w:rsidP="00602268">
      <w:pPr>
        <w:bidi/>
        <w:spacing w:after="0" w:line="240" w:lineRule="auto"/>
        <w:ind w:left="-2" w:right="142"/>
        <w:rPr>
          <w:rFonts w:ascii="Calibri" w:eastAsia="Calibri" w:hAnsi="Calibri" w:cs="Arial"/>
          <w:b/>
          <w:bCs/>
          <w:color w:val="4F6228"/>
          <w:sz w:val="16"/>
          <w:szCs w:val="16"/>
          <w:u w:val="single"/>
          <w:rtl/>
          <w:lang w:bidi="ar-MA"/>
        </w:rPr>
      </w:pPr>
    </w:p>
    <w:p w14:paraId="04BD23B4" w14:textId="77777777" w:rsidR="00FD0D67" w:rsidRPr="00407220" w:rsidRDefault="00FD0D67" w:rsidP="00602268">
      <w:pPr>
        <w:bidi/>
        <w:spacing w:after="0" w:line="240" w:lineRule="auto"/>
        <w:ind w:left="-2" w:right="142"/>
        <w:rPr>
          <w:rFonts w:ascii="Calibri" w:eastAsia="Calibri" w:hAnsi="Calibri" w:cs="Arial"/>
          <w:b/>
          <w:bCs/>
          <w:color w:val="4F6228"/>
          <w:sz w:val="28"/>
          <w:szCs w:val="28"/>
          <w:u w:val="single"/>
          <w:rtl/>
          <w:lang w:bidi="ar-MA"/>
        </w:rPr>
      </w:pPr>
      <w:r w:rsidRPr="00407220">
        <w:rPr>
          <w:rFonts w:ascii="Calibri" w:eastAsia="Calibri" w:hAnsi="Calibri" w:cs="Arial" w:hint="cs"/>
          <w:b/>
          <w:bCs/>
          <w:color w:val="4F6228"/>
          <w:sz w:val="28"/>
          <w:szCs w:val="28"/>
          <w:u w:val="single"/>
          <w:rtl/>
          <w:lang w:bidi="ar-MA"/>
        </w:rPr>
        <w:t>السيد عثمان عزام</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670F74A6" w14:textId="0E0A29A7"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ان الموضوع الذي سأطرحه قد سبق لي أن طرحته عدة مرات ويتعلق الامر بالمقابر والتجاوزات التي يمارسها أصحاب القطاع دفن الموت</w:t>
      </w:r>
      <w:r w:rsidRPr="00407220">
        <w:rPr>
          <w:rFonts w:ascii="Sakkal Majalla" w:eastAsia="Calibri" w:hAnsi="Sakkal Majalla" w:cs="Sakkal Majalla" w:hint="eastAsia"/>
          <w:b/>
          <w:bCs/>
          <w:sz w:val="26"/>
          <w:szCs w:val="26"/>
          <w:rtl/>
          <w:lang w:bidi="ar-MA"/>
        </w:rPr>
        <w:t>ى</w:t>
      </w:r>
      <w:r w:rsidRPr="00407220">
        <w:rPr>
          <w:rFonts w:ascii="Sakkal Majalla" w:eastAsia="Calibri" w:hAnsi="Sakkal Majalla" w:cs="Sakkal Majalla" w:hint="cs"/>
          <w:b/>
          <w:bCs/>
          <w:sz w:val="26"/>
          <w:szCs w:val="26"/>
          <w:rtl/>
          <w:lang w:bidi="ar-MA"/>
        </w:rPr>
        <w:t xml:space="preserve"> وبدون الخضوع الى أية مقتضيات قانوني</w:t>
      </w:r>
      <w:r w:rsidR="008D0994">
        <w:rPr>
          <w:rFonts w:ascii="Sakkal Majalla" w:eastAsia="Calibri" w:hAnsi="Sakkal Majalla" w:cs="Sakkal Majalla" w:hint="cs"/>
          <w:b/>
          <w:bCs/>
          <w:sz w:val="26"/>
          <w:szCs w:val="26"/>
          <w:rtl/>
          <w:lang w:bidi="ar-MA"/>
        </w:rPr>
        <w:t>ة</w:t>
      </w:r>
      <w:r w:rsidRPr="00407220">
        <w:rPr>
          <w:rFonts w:ascii="Sakkal Majalla" w:eastAsia="Calibri" w:hAnsi="Sakkal Majalla" w:cs="Sakkal Majalla" w:hint="cs"/>
          <w:b/>
          <w:bCs/>
          <w:sz w:val="26"/>
          <w:szCs w:val="26"/>
          <w:rtl/>
          <w:lang w:bidi="ar-MA"/>
        </w:rPr>
        <w:t xml:space="preserve"> ودون أية صفة رسمية، بحيث نجد أن من يتسلم شهادة الدفن أشخاص لاهم موظفين تابعين للمجلس ولاهم تابعون للسلطة.</w:t>
      </w:r>
    </w:p>
    <w:p w14:paraId="1CEE212A" w14:textId="5F207F48" w:rsidR="008D0994" w:rsidRPr="00242E71" w:rsidRDefault="00FD0D67" w:rsidP="00242E71">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أما عن سيارة الإسعاف</w:t>
      </w:r>
      <w:r w:rsidR="008D0994">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فقد اتخذتم سيادة الرئيسة بادرة طيبة في سنة 2015 تتمثل في اعتماد مبلغ 200 درهم للساعة كواجبات الاستفادة من سيارة الإسعاف، لكن الأمر لم يستمر في المجلس اللاحق وحتى سيارة الإسعاف لا تتوفر على التجهيزات الطبية الضرورية. </w:t>
      </w:r>
    </w:p>
    <w:p w14:paraId="73E383AF" w14:textId="77777777" w:rsidR="00FD0D67" w:rsidRPr="00407220" w:rsidRDefault="00FD0D67" w:rsidP="00602268">
      <w:pPr>
        <w:bidi/>
        <w:spacing w:after="0" w:line="240" w:lineRule="auto"/>
        <w:ind w:left="-2" w:right="142"/>
        <w:rPr>
          <w:rFonts w:ascii="Calibri" w:eastAsia="Calibri" w:hAnsi="Calibri" w:cs="Arial"/>
          <w:b/>
          <w:bCs/>
          <w:color w:val="4F6228"/>
          <w:sz w:val="28"/>
          <w:szCs w:val="28"/>
          <w:u w:val="single"/>
          <w:rtl/>
          <w:lang w:bidi="ar-MA"/>
        </w:rPr>
      </w:pPr>
      <w:r w:rsidRPr="00407220">
        <w:rPr>
          <w:rFonts w:ascii="Calibri" w:eastAsia="Calibri" w:hAnsi="Calibri" w:cs="Arial" w:hint="cs"/>
          <w:b/>
          <w:bCs/>
          <w:color w:val="4F6228"/>
          <w:sz w:val="28"/>
          <w:szCs w:val="28"/>
          <w:u w:val="single"/>
          <w:rtl/>
          <w:lang w:bidi="ar-MA"/>
        </w:rPr>
        <w:t>السيد م مصطفى مطهر</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7A3FCC5A" w14:textId="4BA388FD"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ان الحالة الصحية بمدينة مراكش لتؤكد بالملموس أن هناك معاناة حقيقية لدى الساكنة مثل مستوصف ’’ دار الباشا “الذي تم اغلاقه وتحويل خدماته الى </w:t>
      </w:r>
      <w:r w:rsidRPr="00407220">
        <w:rPr>
          <w:rFonts w:ascii="Sakkal Majalla" w:eastAsia="Calibri" w:hAnsi="Sakkal Majalla" w:cs="Sakkal Majalla" w:hint="eastAsia"/>
          <w:b/>
          <w:bCs/>
          <w:sz w:val="26"/>
          <w:szCs w:val="26"/>
          <w:rtl/>
          <w:lang w:bidi="ar-MA"/>
        </w:rPr>
        <w:t>’</w:t>
      </w:r>
      <w:r w:rsidRPr="00407220">
        <w:rPr>
          <w:rFonts w:ascii="Sakkal Majalla" w:eastAsia="Calibri" w:hAnsi="Sakkal Majalla" w:cs="Sakkal Majalla" w:hint="cs"/>
          <w:b/>
          <w:bCs/>
          <w:sz w:val="26"/>
          <w:szCs w:val="26"/>
          <w:rtl/>
          <w:lang w:bidi="ar-MA"/>
        </w:rPr>
        <w:t>’ حي المواسين “</w:t>
      </w:r>
    </w:p>
    <w:p w14:paraId="7C8F9B97" w14:textId="4848429A"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lastRenderedPageBreak/>
        <w:t>كما أتساءل أين وصلت مشاريع الأنفاق</w:t>
      </w:r>
      <w:r w:rsidR="00D9237E">
        <w:rPr>
          <w:rFonts w:ascii="Sakkal Majalla" w:eastAsia="Calibri" w:hAnsi="Sakkal Majalla" w:cs="Sakkal Majalla" w:hint="cs"/>
          <w:b/>
          <w:bCs/>
          <w:sz w:val="26"/>
          <w:szCs w:val="26"/>
          <w:rtl/>
          <w:lang w:bidi="ar-MA"/>
        </w:rPr>
        <w:t>. وأتساءل كذلك ع</w:t>
      </w:r>
      <w:r w:rsidRPr="00407220">
        <w:rPr>
          <w:rFonts w:ascii="Sakkal Majalla" w:eastAsia="Calibri" w:hAnsi="Sakkal Majalla" w:cs="Sakkal Majalla" w:hint="cs"/>
          <w:b/>
          <w:bCs/>
          <w:sz w:val="26"/>
          <w:szCs w:val="26"/>
          <w:rtl/>
          <w:lang w:bidi="ar-MA"/>
        </w:rPr>
        <w:t xml:space="preserve">ن أسباب توقف الدعم للجمعيات وعن تاريخ فتح المحطة الطرقية. </w:t>
      </w:r>
    </w:p>
    <w:p w14:paraId="39F92B78" w14:textId="20D82809"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وأود كذلك الإشارة الى موضوع الاشكال بين المشروع الملكي الحاضرة المتجددة وبين مشروع حاضرة الأنوا</w:t>
      </w:r>
      <w:r w:rsidRPr="00407220">
        <w:rPr>
          <w:rFonts w:ascii="Sakkal Majalla" w:eastAsia="Calibri" w:hAnsi="Sakkal Majalla" w:cs="Sakkal Majalla" w:hint="eastAsia"/>
          <w:b/>
          <w:bCs/>
          <w:sz w:val="26"/>
          <w:szCs w:val="26"/>
          <w:rtl/>
          <w:lang w:bidi="ar-MA"/>
        </w:rPr>
        <w:t>ر</w:t>
      </w:r>
      <w:r w:rsidRPr="00407220">
        <w:rPr>
          <w:rFonts w:ascii="Sakkal Majalla" w:eastAsia="Calibri" w:hAnsi="Sakkal Majalla" w:cs="Sakkal Majalla" w:hint="cs"/>
          <w:b/>
          <w:bCs/>
          <w:sz w:val="26"/>
          <w:szCs w:val="26"/>
          <w:rtl/>
          <w:lang w:bidi="ar-MA"/>
        </w:rPr>
        <w:t>. مما أدى الى أن أصبحت مدينة مراكش تعيش في ظلام دامس في غياب شهادة تسليم الأشغال من الحاضرة المتجددة الى حاضرة الأنوار. ونفس الاشكال في ملعب القرب بحي السلام الذي يعرف حالة مزرية.</w:t>
      </w:r>
      <w:r w:rsidR="0005575C">
        <w:rPr>
          <w:rFonts w:ascii="Sakkal Majalla" w:eastAsia="Calibri" w:hAnsi="Sakkal Majalla" w:cs="Sakkal Majalla" w:hint="cs"/>
          <w:b/>
          <w:bCs/>
          <w:sz w:val="26"/>
          <w:szCs w:val="26"/>
          <w:rtl/>
          <w:lang w:bidi="ar-MA"/>
        </w:rPr>
        <w:t xml:space="preserve"> </w:t>
      </w:r>
      <w:r w:rsidRPr="00407220">
        <w:rPr>
          <w:rFonts w:ascii="Sakkal Majalla" w:eastAsia="Calibri" w:hAnsi="Sakkal Majalla" w:cs="Sakkal Majalla" w:hint="cs"/>
          <w:b/>
          <w:bCs/>
          <w:sz w:val="26"/>
          <w:szCs w:val="26"/>
          <w:rtl/>
          <w:lang w:bidi="ar-MA"/>
        </w:rPr>
        <w:t xml:space="preserve">أما فيما يخص التشوير الطرقي فأكاد أقول </w:t>
      </w:r>
      <w:proofErr w:type="gramStart"/>
      <w:r w:rsidR="00D9237E">
        <w:rPr>
          <w:rFonts w:ascii="Sakkal Majalla" w:eastAsia="Calibri" w:hAnsi="Sakkal Majalla" w:cs="Sakkal Majalla" w:hint="cs"/>
          <w:b/>
          <w:bCs/>
          <w:sz w:val="26"/>
          <w:szCs w:val="26"/>
          <w:rtl/>
          <w:lang w:bidi="ar-MA"/>
        </w:rPr>
        <w:t>أ</w:t>
      </w:r>
      <w:r w:rsidRPr="00407220">
        <w:rPr>
          <w:rFonts w:ascii="Sakkal Majalla" w:eastAsia="Calibri" w:hAnsi="Sakkal Majalla" w:cs="Sakkal Majalla" w:hint="cs"/>
          <w:b/>
          <w:bCs/>
          <w:sz w:val="26"/>
          <w:szCs w:val="26"/>
          <w:rtl/>
          <w:lang w:bidi="ar-MA"/>
        </w:rPr>
        <w:t>نه</w:t>
      </w:r>
      <w:proofErr w:type="gramEnd"/>
      <w:r w:rsidRPr="00407220">
        <w:rPr>
          <w:rFonts w:ascii="Sakkal Majalla" w:eastAsia="Calibri" w:hAnsi="Sakkal Majalla" w:cs="Sakkal Majalla" w:hint="cs"/>
          <w:b/>
          <w:bCs/>
          <w:sz w:val="26"/>
          <w:szCs w:val="26"/>
          <w:rtl/>
          <w:lang w:bidi="ar-MA"/>
        </w:rPr>
        <w:t xml:space="preserve"> منعدم. </w:t>
      </w:r>
      <w:r w:rsidR="0005575C">
        <w:rPr>
          <w:rFonts w:ascii="Sakkal Majalla" w:eastAsia="Calibri" w:hAnsi="Sakkal Majalla" w:cs="Sakkal Majalla" w:hint="cs"/>
          <w:b/>
          <w:bCs/>
          <w:sz w:val="26"/>
          <w:szCs w:val="26"/>
          <w:rtl/>
          <w:lang w:bidi="ar-MA"/>
        </w:rPr>
        <w:t>كما ان</w:t>
      </w:r>
      <w:r w:rsidRPr="00407220">
        <w:rPr>
          <w:rFonts w:ascii="Sakkal Majalla" w:eastAsia="Calibri" w:hAnsi="Sakkal Majalla" w:cs="Sakkal Majalla" w:hint="cs"/>
          <w:b/>
          <w:bCs/>
          <w:sz w:val="26"/>
          <w:szCs w:val="26"/>
          <w:rtl/>
          <w:lang w:bidi="ar-MA"/>
        </w:rPr>
        <w:t xml:space="preserve"> تتبع الأشغال أن هناك ارتجالية في العمل.</w:t>
      </w:r>
    </w:p>
    <w:p w14:paraId="469A360F" w14:textId="77777777" w:rsidR="00D9237E" w:rsidRPr="00D9237E" w:rsidRDefault="00D9237E" w:rsidP="00602268">
      <w:pPr>
        <w:bidi/>
        <w:spacing w:after="0" w:line="240" w:lineRule="auto"/>
        <w:ind w:left="-2" w:right="142"/>
        <w:rPr>
          <w:rFonts w:ascii="Calibri" w:eastAsia="Calibri" w:hAnsi="Calibri" w:cs="Arial"/>
          <w:b/>
          <w:bCs/>
          <w:color w:val="4F6228"/>
          <w:sz w:val="16"/>
          <w:szCs w:val="16"/>
          <w:u w:val="single"/>
          <w:rtl/>
          <w:lang w:bidi="ar-MA"/>
        </w:rPr>
      </w:pPr>
    </w:p>
    <w:p w14:paraId="27057928"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 xml:space="preserve">السيد عبد الغني </w:t>
      </w:r>
      <w:proofErr w:type="spellStart"/>
      <w:r w:rsidRPr="00407220">
        <w:rPr>
          <w:rFonts w:ascii="Calibri" w:eastAsia="Calibri" w:hAnsi="Calibri" w:cs="Arial" w:hint="cs"/>
          <w:b/>
          <w:bCs/>
          <w:color w:val="4F6228"/>
          <w:sz w:val="28"/>
          <w:szCs w:val="28"/>
          <w:u w:val="single"/>
          <w:rtl/>
          <w:lang w:bidi="ar-MA"/>
        </w:rPr>
        <w:t>طولاب</w:t>
      </w:r>
      <w:proofErr w:type="spellEnd"/>
      <w:r>
        <w:rPr>
          <w:rFonts w:hint="cs"/>
          <w:b/>
          <w:bCs/>
          <w:sz w:val="32"/>
          <w:szCs w:val="32"/>
          <w:u w:val="single"/>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1805AFDA" w14:textId="0420A73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هناك احتلال للملك العمومي بشارع محمد الخامس وبعض الشوارع الأخرى وذلك بطريقة غير قانونية وخارج إطار أية صفقة</w:t>
      </w:r>
      <w:r w:rsidR="00F9265D">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لذلك أطالب باتخاذ الإجراءات القانونية في حق المخالفين.</w:t>
      </w:r>
    </w:p>
    <w:p w14:paraId="22866964" w14:textId="77777777" w:rsidR="00D9237E" w:rsidRPr="0005575C" w:rsidRDefault="00D9237E" w:rsidP="00602268">
      <w:pPr>
        <w:bidi/>
        <w:spacing w:after="0" w:line="240" w:lineRule="auto"/>
        <w:ind w:left="-2" w:right="142"/>
        <w:rPr>
          <w:rFonts w:ascii="Calibri" w:eastAsia="Calibri" w:hAnsi="Calibri" w:cs="Arial"/>
          <w:b/>
          <w:bCs/>
          <w:color w:val="4F6228"/>
          <w:sz w:val="12"/>
          <w:szCs w:val="12"/>
          <w:u w:val="single"/>
          <w:rtl/>
          <w:lang w:bidi="ar-MA"/>
        </w:rPr>
      </w:pPr>
    </w:p>
    <w:p w14:paraId="2D37FA24"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 لحسن حبيبو</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5783F68B" w14:textId="04F7266C"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أثير الانتباه الى محطة </w:t>
      </w:r>
      <w:proofErr w:type="spellStart"/>
      <w:r w:rsidRPr="00407220">
        <w:rPr>
          <w:rFonts w:ascii="Sakkal Majalla" w:eastAsia="Calibri" w:hAnsi="Sakkal Majalla" w:cs="Sakkal Majalla" w:hint="cs"/>
          <w:b/>
          <w:bCs/>
          <w:sz w:val="26"/>
          <w:szCs w:val="26"/>
          <w:rtl/>
          <w:lang w:bidi="ar-MA"/>
        </w:rPr>
        <w:t>الطاكسيات</w:t>
      </w:r>
      <w:proofErr w:type="spellEnd"/>
      <w:r w:rsidRPr="00407220">
        <w:rPr>
          <w:rFonts w:ascii="Sakkal Majalla" w:eastAsia="Calibri" w:hAnsi="Sakkal Majalla" w:cs="Sakkal Majalla" w:hint="cs"/>
          <w:b/>
          <w:bCs/>
          <w:sz w:val="26"/>
          <w:szCs w:val="26"/>
          <w:rtl/>
          <w:lang w:bidi="ar-MA"/>
        </w:rPr>
        <w:t xml:space="preserve"> بالمحاميد المحاذية لقطب المواطن الذي يعتبر تحفة معمارية، وهذه المحطة تعرف فوضى عارمة مما يسيء الى القطب المذكور خصوصا أن هذا الفضاء تستغله كذلك الشاحنات وغيرها</w:t>
      </w:r>
      <w:r w:rsidR="00F9265D">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مما أصبح الوضع معه كأننا في منطقة قروية، لذلك أطالب بالتعجيل بإحداث محطة خاصة </w:t>
      </w:r>
      <w:proofErr w:type="spellStart"/>
      <w:r w:rsidRPr="00407220">
        <w:rPr>
          <w:rFonts w:ascii="Sakkal Majalla" w:eastAsia="Calibri" w:hAnsi="Sakkal Majalla" w:cs="Sakkal Majalla" w:hint="cs"/>
          <w:b/>
          <w:bCs/>
          <w:sz w:val="26"/>
          <w:szCs w:val="26"/>
          <w:rtl/>
          <w:lang w:bidi="ar-MA"/>
        </w:rPr>
        <w:t>بالطاكسيا</w:t>
      </w:r>
      <w:r w:rsidRPr="00407220">
        <w:rPr>
          <w:rFonts w:ascii="Sakkal Majalla" w:eastAsia="Calibri" w:hAnsi="Sakkal Majalla" w:cs="Sakkal Majalla" w:hint="eastAsia"/>
          <w:b/>
          <w:bCs/>
          <w:sz w:val="26"/>
          <w:szCs w:val="26"/>
          <w:rtl/>
          <w:lang w:bidi="ar-MA"/>
        </w:rPr>
        <w:t>ت</w:t>
      </w:r>
      <w:proofErr w:type="spellEnd"/>
      <w:r w:rsidRPr="00407220">
        <w:rPr>
          <w:rFonts w:ascii="Sakkal Majalla" w:eastAsia="Calibri" w:hAnsi="Sakkal Majalla" w:cs="Sakkal Majalla" w:hint="cs"/>
          <w:b/>
          <w:bCs/>
          <w:sz w:val="26"/>
          <w:szCs w:val="26"/>
          <w:rtl/>
          <w:lang w:bidi="ar-MA"/>
        </w:rPr>
        <w:t>.</w:t>
      </w:r>
    </w:p>
    <w:p w14:paraId="4E0C6A9B" w14:textId="77777777" w:rsidR="00D9237E" w:rsidRPr="00D9237E" w:rsidRDefault="00D9237E" w:rsidP="00602268">
      <w:pPr>
        <w:bidi/>
        <w:spacing w:after="0" w:line="240" w:lineRule="auto"/>
        <w:ind w:left="-2" w:right="142"/>
        <w:rPr>
          <w:rFonts w:ascii="Calibri" w:eastAsia="Calibri" w:hAnsi="Calibri" w:cs="Arial"/>
          <w:b/>
          <w:bCs/>
          <w:color w:val="4F6228"/>
          <w:sz w:val="16"/>
          <w:szCs w:val="16"/>
          <w:u w:val="single"/>
          <w:rtl/>
          <w:lang w:bidi="ar-MA"/>
        </w:rPr>
      </w:pPr>
    </w:p>
    <w:p w14:paraId="7C960690" w14:textId="77777777" w:rsidR="00FD0D67" w:rsidRPr="006F4E23"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 البشير جوهر</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2286BAE0" w14:textId="3AFECF45"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بالنسبة لمواقف السيارات فهناك مواقف مؤدى عنها وأخرى غير مؤدى عنها</w:t>
      </w:r>
      <w:r w:rsidR="00F9265D">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لذلك لابد من وضع علامات تفرق بين كل صنف حتى لا يقع المواطنون ضحية لبعض </w:t>
      </w:r>
      <w:proofErr w:type="spellStart"/>
      <w:r w:rsidRPr="00407220">
        <w:rPr>
          <w:rFonts w:ascii="Sakkal Majalla" w:eastAsia="Calibri" w:hAnsi="Sakkal Majalla" w:cs="Sakkal Majalla" w:hint="cs"/>
          <w:b/>
          <w:bCs/>
          <w:sz w:val="26"/>
          <w:szCs w:val="26"/>
          <w:rtl/>
          <w:lang w:bidi="ar-MA"/>
        </w:rPr>
        <w:t>المترامين</w:t>
      </w:r>
      <w:proofErr w:type="spellEnd"/>
      <w:r w:rsidRPr="00407220">
        <w:rPr>
          <w:rFonts w:ascii="Sakkal Majalla" w:eastAsia="Calibri" w:hAnsi="Sakkal Majalla" w:cs="Sakkal Majalla" w:hint="cs"/>
          <w:b/>
          <w:bCs/>
          <w:sz w:val="26"/>
          <w:szCs w:val="26"/>
          <w:rtl/>
          <w:lang w:bidi="ar-MA"/>
        </w:rPr>
        <w:t xml:space="preserve"> على الملك العمومي مستخلصين بذلك رسوم الوقوف لا حق لهم فيها.</w:t>
      </w:r>
    </w:p>
    <w:p w14:paraId="25BBE0E5" w14:textId="3D1489F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أما عن جرد الممتلكات العمومية</w:t>
      </w:r>
      <w:r w:rsidR="00F9265D">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فقد توصل المجلس الجماعي برسالة في هذا الإطار تحت عدد 1777/32 بتاريخ 20/12/2022 تطالب باسترجاع بعض الممتلكات الجماعية التي فوتت سابق</w:t>
      </w:r>
      <w:r w:rsidR="00F9265D">
        <w:rPr>
          <w:rFonts w:ascii="Sakkal Majalla" w:eastAsia="Calibri" w:hAnsi="Sakkal Majalla" w:cs="Sakkal Majalla" w:hint="cs"/>
          <w:b/>
          <w:bCs/>
          <w:sz w:val="26"/>
          <w:szCs w:val="26"/>
          <w:rtl/>
          <w:lang w:bidi="ar-MA"/>
        </w:rPr>
        <w:t>ا</w:t>
      </w:r>
      <w:r w:rsidRPr="00407220">
        <w:rPr>
          <w:rFonts w:ascii="Sakkal Majalla" w:eastAsia="Calibri" w:hAnsi="Sakkal Majalla" w:cs="Sakkal Majalla" w:hint="cs"/>
          <w:b/>
          <w:bCs/>
          <w:sz w:val="26"/>
          <w:szCs w:val="26"/>
          <w:rtl/>
          <w:lang w:bidi="ar-MA"/>
        </w:rPr>
        <w:t xml:space="preserve"> لبعض المستثمرين وتحديدا قرب ثانوية بن عباد. لذلك فالمرسل يطالب بمعرفة الإجراءات التي اتخذت في هذا الشأن.</w:t>
      </w:r>
    </w:p>
    <w:p w14:paraId="79A71397" w14:textId="77777777" w:rsidR="00D9237E" w:rsidRPr="00D9237E" w:rsidRDefault="00D9237E" w:rsidP="00602268">
      <w:pPr>
        <w:bidi/>
        <w:spacing w:after="0" w:line="240" w:lineRule="auto"/>
        <w:ind w:left="-2" w:right="142"/>
        <w:rPr>
          <w:rFonts w:ascii="Calibri" w:eastAsia="Calibri" w:hAnsi="Calibri" w:cs="Arial"/>
          <w:b/>
          <w:bCs/>
          <w:color w:val="4F6228"/>
          <w:sz w:val="16"/>
          <w:szCs w:val="16"/>
          <w:u w:val="single"/>
          <w:rtl/>
          <w:lang w:bidi="ar-MA"/>
        </w:rPr>
      </w:pPr>
    </w:p>
    <w:p w14:paraId="33AF698A"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 عبد الصادق بيطاري</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6B709D62" w14:textId="40FF68D8" w:rsidR="00FD0D67" w:rsidRPr="00407220" w:rsidRDefault="00F9265D" w:rsidP="00602268">
      <w:pPr>
        <w:bidi/>
        <w:spacing w:after="0" w:line="240" w:lineRule="auto"/>
        <w:ind w:left="-2" w:right="142"/>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ab/>
      </w:r>
      <w:r w:rsidR="00FD0D67" w:rsidRPr="00407220">
        <w:rPr>
          <w:rFonts w:ascii="Sakkal Majalla" w:eastAsia="Calibri" w:hAnsi="Sakkal Majalla" w:cs="Sakkal Majalla" w:hint="cs"/>
          <w:b/>
          <w:bCs/>
          <w:sz w:val="26"/>
          <w:szCs w:val="26"/>
          <w:rtl/>
          <w:lang w:bidi="ar-MA"/>
        </w:rPr>
        <w:t>لقد وضعت عدة طلبات للقاء السيدة الرئيسة من أجل عرض موضوع البطولة الافريقية بمراكش والتي ستنظم بشراكة مع المجلس الجماعي خاصة فيما يتعلق بالإنارة في قطب المواطن</w:t>
      </w:r>
      <w:r>
        <w:rPr>
          <w:rFonts w:ascii="Sakkal Majalla" w:eastAsia="Calibri" w:hAnsi="Sakkal Majalla" w:cs="Sakkal Majalla" w:hint="cs"/>
          <w:b/>
          <w:bCs/>
          <w:sz w:val="26"/>
          <w:szCs w:val="26"/>
          <w:rtl/>
          <w:lang w:bidi="ar-MA"/>
        </w:rPr>
        <w:t>،</w:t>
      </w:r>
      <w:r w:rsidR="00FD0D67" w:rsidRPr="00407220">
        <w:rPr>
          <w:rFonts w:ascii="Sakkal Majalla" w:eastAsia="Calibri" w:hAnsi="Sakkal Majalla" w:cs="Sakkal Majalla" w:hint="cs"/>
          <w:b/>
          <w:bCs/>
          <w:sz w:val="26"/>
          <w:szCs w:val="26"/>
          <w:rtl/>
          <w:lang w:bidi="ar-MA"/>
        </w:rPr>
        <w:t xml:space="preserve"> لكني </w:t>
      </w:r>
      <w:r>
        <w:rPr>
          <w:rFonts w:ascii="Sakkal Majalla" w:eastAsia="Calibri" w:hAnsi="Sakkal Majalla" w:cs="Sakkal Majalla" w:hint="cs"/>
          <w:b/>
          <w:bCs/>
          <w:sz w:val="26"/>
          <w:szCs w:val="26"/>
          <w:rtl/>
          <w:lang w:bidi="ar-MA"/>
        </w:rPr>
        <w:t>لم</w:t>
      </w:r>
      <w:r w:rsidR="00FD0D67" w:rsidRPr="00407220">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أتلق</w:t>
      </w:r>
      <w:r w:rsidR="00FD0D67" w:rsidRPr="00407220">
        <w:rPr>
          <w:rFonts w:ascii="Sakkal Majalla" w:eastAsia="Calibri" w:hAnsi="Sakkal Majalla" w:cs="Sakkal Majalla" w:hint="cs"/>
          <w:b/>
          <w:bCs/>
          <w:sz w:val="26"/>
          <w:szCs w:val="26"/>
          <w:rtl/>
          <w:lang w:bidi="ar-MA"/>
        </w:rPr>
        <w:t xml:space="preserve"> تجاوبا مع الموظفين ولا ردا على اتصالاتي الهاتفية.</w:t>
      </w:r>
    </w:p>
    <w:p w14:paraId="32912845" w14:textId="62C6CA23"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أتساءل كذلك هل تمت إجراءات التأمين بالنسبة للأعضاء؟ بالنسبة للمنازعا</w:t>
      </w:r>
      <w:r w:rsidRPr="00407220">
        <w:rPr>
          <w:rFonts w:ascii="Sakkal Majalla" w:eastAsia="Calibri" w:hAnsi="Sakkal Majalla" w:cs="Sakkal Majalla" w:hint="eastAsia"/>
          <w:b/>
          <w:bCs/>
          <w:sz w:val="26"/>
          <w:szCs w:val="26"/>
          <w:rtl/>
          <w:lang w:bidi="ar-MA"/>
        </w:rPr>
        <w:t>ت</w:t>
      </w:r>
      <w:r w:rsidRPr="00407220">
        <w:rPr>
          <w:rFonts w:ascii="Sakkal Majalla" w:eastAsia="Calibri" w:hAnsi="Sakkal Majalla" w:cs="Sakkal Majalla" w:hint="cs"/>
          <w:b/>
          <w:bCs/>
          <w:sz w:val="26"/>
          <w:szCs w:val="26"/>
          <w:rtl/>
          <w:lang w:bidi="ar-MA"/>
        </w:rPr>
        <w:t xml:space="preserve"> القضائية</w:t>
      </w:r>
      <w:r w:rsidR="00F9265D">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فانه يفترض أن نتوصل كأعضاء بمآل القضايا المرفوعة على المجلس الجماعي وخاصة تلك التي </w:t>
      </w:r>
      <w:r w:rsidR="00F9265D">
        <w:rPr>
          <w:rFonts w:ascii="Sakkal Majalla" w:eastAsia="Calibri" w:hAnsi="Sakkal Majalla" w:cs="Sakkal Majalla" w:hint="cs"/>
          <w:b/>
          <w:bCs/>
          <w:sz w:val="26"/>
          <w:szCs w:val="26"/>
          <w:rtl/>
          <w:lang w:bidi="ar-MA"/>
        </w:rPr>
        <w:t>رفعها</w:t>
      </w:r>
      <w:r w:rsidRPr="00407220">
        <w:rPr>
          <w:rFonts w:ascii="Sakkal Majalla" w:eastAsia="Calibri" w:hAnsi="Sakkal Majalla" w:cs="Sakkal Majalla" w:hint="cs"/>
          <w:b/>
          <w:bCs/>
          <w:sz w:val="26"/>
          <w:szCs w:val="26"/>
          <w:rtl/>
          <w:lang w:bidi="ar-MA"/>
        </w:rPr>
        <w:t xml:space="preserve"> المجلس.</w:t>
      </w:r>
    </w:p>
    <w:p w14:paraId="05C2BA09" w14:textId="0D17E423" w:rsidR="00FD0D67" w:rsidRPr="00407220" w:rsidRDefault="00FD0D67" w:rsidP="00602268">
      <w:pPr>
        <w:bidi/>
        <w:spacing w:after="0" w:line="240" w:lineRule="auto"/>
        <w:ind w:left="-2" w:right="142"/>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  </w:t>
      </w:r>
      <w:r w:rsidR="00F9265D">
        <w:rPr>
          <w:rFonts w:ascii="Sakkal Majalla" w:eastAsia="Calibri" w:hAnsi="Sakkal Majalla" w:cs="Sakkal Majalla" w:hint="cs"/>
          <w:b/>
          <w:bCs/>
          <w:sz w:val="26"/>
          <w:szCs w:val="26"/>
          <w:rtl/>
          <w:lang w:bidi="ar-MA"/>
        </w:rPr>
        <w:tab/>
      </w:r>
      <w:r w:rsidRPr="00407220">
        <w:rPr>
          <w:rFonts w:ascii="Sakkal Majalla" w:eastAsia="Calibri" w:hAnsi="Sakkal Majalla" w:cs="Sakkal Majalla" w:hint="cs"/>
          <w:b/>
          <w:bCs/>
          <w:sz w:val="26"/>
          <w:szCs w:val="26"/>
          <w:rtl/>
          <w:lang w:bidi="ar-MA"/>
        </w:rPr>
        <w:t>أما عن ملعب 20 غشت</w:t>
      </w:r>
      <w:r w:rsidR="00F9265D">
        <w:rPr>
          <w:rFonts w:ascii="Sakkal Majalla" w:eastAsia="Calibri" w:hAnsi="Sakkal Majalla" w:cs="Sakkal Majalla" w:hint="cs"/>
          <w:b/>
          <w:bCs/>
          <w:sz w:val="26"/>
          <w:szCs w:val="26"/>
          <w:rtl/>
          <w:lang w:bidi="ar-MA"/>
        </w:rPr>
        <w:t>، فإننا نعاني الأ</w:t>
      </w:r>
      <w:r w:rsidRPr="00407220">
        <w:rPr>
          <w:rFonts w:ascii="Sakkal Majalla" w:eastAsia="Calibri" w:hAnsi="Sakkal Majalla" w:cs="Sakkal Majalla" w:hint="cs"/>
          <w:b/>
          <w:bCs/>
          <w:sz w:val="26"/>
          <w:szCs w:val="26"/>
          <w:rtl/>
          <w:lang w:bidi="ar-MA"/>
        </w:rPr>
        <w:t>مرين بخصوص المحلات التجارية المستخرجة منه بالإضاف</w:t>
      </w:r>
      <w:r w:rsidRPr="00407220">
        <w:rPr>
          <w:rFonts w:ascii="Sakkal Majalla" w:eastAsia="Calibri" w:hAnsi="Sakkal Majalla" w:cs="Sakkal Majalla" w:hint="eastAsia"/>
          <w:b/>
          <w:bCs/>
          <w:sz w:val="26"/>
          <w:szCs w:val="26"/>
          <w:rtl/>
          <w:lang w:bidi="ar-MA"/>
        </w:rPr>
        <w:t>ة</w:t>
      </w:r>
      <w:r w:rsidRPr="00407220">
        <w:rPr>
          <w:rFonts w:ascii="Sakkal Majalla" w:eastAsia="Calibri" w:hAnsi="Sakkal Majalla" w:cs="Sakkal Majalla" w:hint="cs"/>
          <w:b/>
          <w:bCs/>
          <w:sz w:val="26"/>
          <w:szCs w:val="26"/>
          <w:rtl/>
          <w:lang w:bidi="ar-MA"/>
        </w:rPr>
        <w:t xml:space="preserve"> الى أن بعض الفرق تستغل دون ترخيص، وهناك كذلك عضو يستغل بعض المحلات التجارية دون كراء منذ 5 سنوات.</w:t>
      </w:r>
    </w:p>
    <w:p w14:paraId="3EC9AEFB" w14:textId="77777777" w:rsidR="00D9237E" w:rsidRPr="00D9237E" w:rsidRDefault="00D9237E" w:rsidP="00602268">
      <w:pPr>
        <w:bidi/>
        <w:spacing w:after="0" w:line="240" w:lineRule="auto"/>
        <w:ind w:left="-2" w:right="142"/>
        <w:rPr>
          <w:rFonts w:ascii="Calibri" w:eastAsia="Calibri" w:hAnsi="Calibri" w:cs="Arial"/>
          <w:b/>
          <w:bCs/>
          <w:color w:val="4F6228"/>
          <w:sz w:val="16"/>
          <w:szCs w:val="16"/>
          <w:u w:val="single"/>
          <w:rtl/>
          <w:lang w:bidi="ar-MA"/>
        </w:rPr>
      </w:pPr>
    </w:p>
    <w:p w14:paraId="1A678C04" w14:textId="2333451C" w:rsidR="00FD0D67" w:rsidRDefault="00F9265D" w:rsidP="00602268">
      <w:pPr>
        <w:bidi/>
        <w:spacing w:after="0" w:line="240" w:lineRule="auto"/>
        <w:ind w:left="-2" w:right="142"/>
        <w:rPr>
          <w:b/>
          <w:bCs/>
          <w:sz w:val="32"/>
          <w:szCs w:val="32"/>
          <w:u w:val="single"/>
          <w:rtl/>
          <w:lang w:bidi="ar-MA"/>
        </w:rPr>
      </w:pPr>
      <w:r>
        <w:rPr>
          <w:rFonts w:ascii="Calibri" w:eastAsia="Calibri" w:hAnsi="Calibri" w:cs="Arial" w:hint="cs"/>
          <w:b/>
          <w:bCs/>
          <w:color w:val="4F6228"/>
          <w:sz w:val="28"/>
          <w:szCs w:val="28"/>
          <w:u w:val="single"/>
          <w:rtl/>
          <w:lang w:bidi="ar-MA"/>
        </w:rPr>
        <w:t xml:space="preserve">السيدة رشيدة </w:t>
      </w:r>
      <w:r w:rsidR="00FD0D67" w:rsidRPr="00407220">
        <w:rPr>
          <w:rFonts w:ascii="Calibri" w:eastAsia="Calibri" w:hAnsi="Calibri" w:cs="Arial" w:hint="cs"/>
          <w:b/>
          <w:bCs/>
          <w:color w:val="4F6228"/>
          <w:sz w:val="28"/>
          <w:szCs w:val="28"/>
          <w:u w:val="single"/>
          <w:rtl/>
          <w:lang w:bidi="ar-MA"/>
        </w:rPr>
        <w:t>لشهابي</w:t>
      </w:r>
      <w:r w:rsidR="00FD0D67" w:rsidRPr="00407220">
        <w:rPr>
          <w:rFonts w:ascii="Calibri" w:eastAsia="Calibri" w:hAnsi="Calibri" w:cs="Arial" w:hint="cs"/>
          <w:b/>
          <w:bCs/>
          <w:rtl/>
          <w:lang w:bidi="ar-MA"/>
        </w:rPr>
        <w:t xml:space="preserve"> </w:t>
      </w:r>
      <w:r w:rsidR="00FD0D67">
        <w:rPr>
          <w:rFonts w:ascii="Calibri" w:eastAsia="Calibri" w:hAnsi="Calibri" w:cs="Arial" w:hint="cs"/>
          <w:b/>
          <w:bCs/>
          <w:rtl/>
          <w:lang w:bidi="ar-MA"/>
        </w:rPr>
        <w:t>عضو</w:t>
      </w:r>
      <w:r w:rsidR="00FD0D67" w:rsidRPr="00D10F8B">
        <w:rPr>
          <w:rFonts w:ascii="Calibri" w:eastAsia="Calibri" w:hAnsi="Calibri" w:cs="Arial"/>
          <w:b/>
          <w:bCs/>
          <w:rtl/>
          <w:lang w:bidi="ar-MA"/>
        </w:rPr>
        <w:t xml:space="preserve"> المجلس الجماعي</w:t>
      </w:r>
    </w:p>
    <w:p w14:paraId="11733765" w14:textId="6B17EA79" w:rsidR="00FD0D67" w:rsidRPr="00407220" w:rsidRDefault="00FD0D67" w:rsidP="00602268">
      <w:pPr>
        <w:bidi/>
        <w:spacing w:after="0" w:line="240" w:lineRule="auto"/>
        <w:ind w:right="142" w:firstLine="708"/>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لقد </w:t>
      </w:r>
      <w:r w:rsidR="00F9265D">
        <w:rPr>
          <w:rFonts w:ascii="Sakkal Majalla" w:eastAsia="Calibri" w:hAnsi="Sakkal Majalla" w:cs="Sakkal Majalla" w:hint="cs"/>
          <w:b/>
          <w:bCs/>
          <w:sz w:val="26"/>
          <w:szCs w:val="26"/>
          <w:rtl/>
          <w:lang w:bidi="ar-MA"/>
        </w:rPr>
        <w:t>تحدث</w:t>
      </w:r>
      <w:r w:rsidRPr="00407220">
        <w:rPr>
          <w:rFonts w:ascii="Sakkal Majalla" w:eastAsia="Calibri" w:hAnsi="Sakkal Majalla" w:cs="Sakkal Majalla" w:hint="cs"/>
          <w:b/>
          <w:bCs/>
          <w:sz w:val="26"/>
          <w:szCs w:val="26"/>
          <w:rtl/>
          <w:lang w:bidi="ar-MA"/>
        </w:rPr>
        <w:t xml:space="preserve">نا في الدورة السابقة عن الاتفاقية بين المجلس الجماعي وبعض الجمعيات الرياضية مثل </w:t>
      </w:r>
      <w:proofErr w:type="gramStart"/>
      <w:r w:rsidRPr="00407220">
        <w:rPr>
          <w:rFonts w:ascii="Sakkal Majalla" w:eastAsia="Calibri" w:hAnsi="Sakkal Majalla" w:cs="Sakkal Majalla" w:hint="cs"/>
          <w:b/>
          <w:bCs/>
          <w:sz w:val="26"/>
          <w:szCs w:val="26"/>
          <w:rtl/>
          <w:lang w:bidi="ar-MA"/>
        </w:rPr>
        <w:t>’’الاتفا</w:t>
      </w:r>
      <w:r w:rsidRPr="00407220">
        <w:rPr>
          <w:rFonts w:ascii="Sakkal Majalla" w:eastAsia="Calibri" w:hAnsi="Sakkal Majalla" w:cs="Sakkal Majalla" w:hint="eastAsia"/>
          <w:b/>
          <w:bCs/>
          <w:sz w:val="26"/>
          <w:szCs w:val="26"/>
          <w:rtl/>
          <w:lang w:bidi="ar-MA"/>
        </w:rPr>
        <w:t>ق</w:t>
      </w:r>
      <w:proofErr w:type="gramEnd"/>
      <w:r w:rsidRPr="00407220">
        <w:rPr>
          <w:rFonts w:ascii="Sakkal Majalla" w:eastAsia="Calibri" w:hAnsi="Sakkal Majalla" w:cs="Sakkal Majalla" w:hint="cs"/>
          <w:b/>
          <w:bCs/>
          <w:sz w:val="26"/>
          <w:szCs w:val="26"/>
          <w:rtl/>
          <w:lang w:bidi="ar-MA"/>
        </w:rPr>
        <w:t>“ و ’’الكوكب المراكشي لكرة السلة“، لذلك أريد أن نعرف مال هذه الاتفاقي</w:t>
      </w:r>
      <w:r w:rsidRPr="00407220">
        <w:rPr>
          <w:rFonts w:ascii="Sakkal Majalla" w:eastAsia="Calibri" w:hAnsi="Sakkal Majalla" w:cs="Sakkal Majalla" w:hint="eastAsia"/>
          <w:b/>
          <w:bCs/>
          <w:sz w:val="26"/>
          <w:szCs w:val="26"/>
          <w:rtl/>
          <w:lang w:bidi="ar-MA"/>
        </w:rPr>
        <w:t>ة</w:t>
      </w:r>
      <w:r w:rsidRPr="00407220">
        <w:rPr>
          <w:rFonts w:ascii="Sakkal Majalla" w:eastAsia="Calibri" w:hAnsi="Sakkal Majalla" w:cs="Sakkal Majalla" w:hint="cs"/>
          <w:b/>
          <w:bCs/>
          <w:sz w:val="26"/>
          <w:szCs w:val="26"/>
          <w:rtl/>
          <w:lang w:bidi="ar-MA"/>
        </w:rPr>
        <w:t xml:space="preserve"> والإجراءات المتخذة بشأنها.</w:t>
      </w:r>
    </w:p>
    <w:p w14:paraId="0C20CB2D" w14:textId="7690C083"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ان مقاطعة المنارة البالغة مساحتها 96 كلم مربع والتي تضم أكثر من 500 ألف نسمة لا تتوفر الا على سيارة واحدة لنقل الأموات بينما لا تتوفر على أية سيارة اسعاف، لذلك نطالب المجلس الجماعي بالتدخل في هذا المجال وكذلك توفير سيارة لحي ’’ </w:t>
      </w:r>
      <w:proofErr w:type="spellStart"/>
      <w:r w:rsidRPr="00407220">
        <w:rPr>
          <w:rFonts w:ascii="Sakkal Majalla" w:eastAsia="Calibri" w:hAnsi="Sakkal Majalla" w:cs="Sakkal Majalla" w:hint="cs"/>
          <w:b/>
          <w:bCs/>
          <w:sz w:val="26"/>
          <w:szCs w:val="26"/>
          <w:rtl/>
          <w:lang w:bidi="ar-MA"/>
        </w:rPr>
        <w:t>ايزيكي</w:t>
      </w:r>
      <w:proofErr w:type="spellEnd"/>
      <w:r w:rsidRPr="00407220">
        <w:rPr>
          <w:rFonts w:ascii="Sakkal Majalla" w:eastAsia="Calibri" w:hAnsi="Sakkal Majalla" w:cs="Sakkal Majalla" w:hint="eastAsia"/>
          <w:b/>
          <w:bCs/>
          <w:sz w:val="26"/>
          <w:szCs w:val="26"/>
          <w:rtl/>
          <w:lang w:bidi="ar-MA"/>
        </w:rPr>
        <w:t>“</w:t>
      </w:r>
      <w:r w:rsidRPr="00407220">
        <w:rPr>
          <w:rFonts w:ascii="Sakkal Majalla" w:eastAsia="Calibri" w:hAnsi="Sakkal Majalla" w:cs="Sakkal Majalla" w:hint="cs"/>
          <w:b/>
          <w:bCs/>
          <w:sz w:val="26"/>
          <w:szCs w:val="26"/>
          <w:rtl/>
          <w:lang w:bidi="ar-MA"/>
        </w:rPr>
        <w:t>.</w:t>
      </w:r>
    </w:p>
    <w:p w14:paraId="2EEFE030" w14:textId="77777777" w:rsidR="00D9237E" w:rsidRPr="00D9237E" w:rsidRDefault="00D9237E" w:rsidP="00602268">
      <w:pPr>
        <w:bidi/>
        <w:spacing w:after="0" w:line="240" w:lineRule="auto"/>
        <w:ind w:left="-2" w:right="142"/>
        <w:rPr>
          <w:rFonts w:ascii="Calibri" w:eastAsia="Calibri" w:hAnsi="Calibri" w:cs="Arial"/>
          <w:b/>
          <w:bCs/>
          <w:color w:val="4F6228"/>
          <w:sz w:val="16"/>
          <w:szCs w:val="16"/>
          <w:u w:val="single"/>
          <w:rtl/>
          <w:lang w:bidi="ar-MA"/>
        </w:rPr>
      </w:pPr>
    </w:p>
    <w:p w14:paraId="611F3AA3" w14:textId="77777777" w:rsidR="00FD0D67" w:rsidRPr="00407220" w:rsidRDefault="00FD0D67" w:rsidP="00602268">
      <w:pPr>
        <w:bidi/>
        <w:spacing w:after="0" w:line="240" w:lineRule="auto"/>
        <w:ind w:left="-2" w:right="142"/>
        <w:rPr>
          <w:rFonts w:ascii="Calibri" w:eastAsia="Calibri" w:hAnsi="Calibri" w:cs="Arial"/>
          <w:b/>
          <w:bCs/>
          <w:color w:val="4F6228"/>
          <w:sz w:val="28"/>
          <w:szCs w:val="28"/>
          <w:u w:val="single"/>
          <w:rtl/>
          <w:lang w:bidi="ar-MA"/>
        </w:rPr>
      </w:pPr>
      <w:r w:rsidRPr="00407220">
        <w:rPr>
          <w:rFonts w:ascii="Calibri" w:eastAsia="Calibri" w:hAnsi="Calibri" w:cs="Arial" w:hint="cs"/>
          <w:b/>
          <w:bCs/>
          <w:color w:val="4F6228"/>
          <w:sz w:val="28"/>
          <w:szCs w:val="28"/>
          <w:u w:val="single"/>
          <w:rtl/>
          <w:lang w:bidi="ar-MA"/>
        </w:rPr>
        <w:t xml:space="preserve">السيد عبد الرحيم تق </w:t>
      </w:r>
      <w:proofErr w:type="spellStart"/>
      <w:r w:rsidRPr="00407220">
        <w:rPr>
          <w:rFonts w:ascii="Calibri" w:eastAsia="Calibri" w:hAnsi="Calibri" w:cs="Arial" w:hint="cs"/>
          <w:b/>
          <w:bCs/>
          <w:color w:val="4F6228"/>
          <w:sz w:val="28"/>
          <w:szCs w:val="28"/>
          <w:u w:val="single"/>
          <w:rtl/>
          <w:lang w:bidi="ar-MA"/>
        </w:rPr>
        <w:t>تق</w:t>
      </w:r>
      <w:proofErr w:type="spellEnd"/>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06196F63" w14:textId="34084528" w:rsidR="00FD0D67" w:rsidRPr="00407220" w:rsidRDefault="00F9265D" w:rsidP="00602268">
      <w:pPr>
        <w:bidi/>
        <w:spacing w:after="0" w:line="240" w:lineRule="auto"/>
        <w:ind w:left="-2" w:right="142"/>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ab/>
      </w:r>
      <w:r w:rsidR="00FD0D67" w:rsidRPr="00407220">
        <w:rPr>
          <w:rFonts w:ascii="Sakkal Majalla" w:eastAsia="Calibri" w:hAnsi="Sakkal Majalla" w:cs="Sakkal Majalla" w:hint="cs"/>
          <w:b/>
          <w:bCs/>
          <w:sz w:val="26"/>
          <w:szCs w:val="26"/>
          <w:rtl/>
          <w:lang w:bidi="ar-MA"/>
        </w:rPr>
        <w:t>أتساءل بخصوص الحاضرة المتجددة ما نسبة تقدم الاشغال؟ كما أتساءل بخصوص السوق الكائن بالمسيرة قرب مرجان والذي يتواجد به أشخاص يبيعون الخضر والفواكه دون أن يمروا بسوق الجملة</w:t>
      </w:r>
      <w:r>
        <w:rPr>
          <w:rFonts w:ascii="Sakkal Majalla" w:eastAsia="Calibri" w:hAnsi="Sakkal Majalla" w:cs="Sakkal Majalla" w:hint="cs"/>
          <w:b/>
          <w:bCs/>
          <w:sz w:val="26"/>
          <w:szCs w:val="26"/>
          <w:rtl/>
          <w:lang w:bidi="ar-MA"/>
        </w:rPr>
        <w:t>،</w:t>
      </w:r>
      <w:r w:rsidR="00FD0D67" w:rsidRPr="00407220">
        <w:rPr>
          <w:rFonts w:ascii="Sakkal Majalla" w:eastAsia="Calibri" w:hAnsi="Sakkal Majalla" w:cs="Sakkal Majalla" w:hint="cs"/>
          <w:b/>
          <w:bCs/>
          <w:sz w:val="26"/>
          <w:szCs w:val="26"/>
          <w:rtl/>
          <w:lang w:bidi="ar-MA"/>
        </w:rPr>
        <w:t xml:space="preserve"> وبالتالي لا يتوفرون على وثائق تسمح لهم ببيع سلعتهم في هذا السوق</w:t>
      </w:r>
      <w:r>
        <w:rPr>
          <w:rFonts w:ascii="Sakkal Majalla" w:eastAsia="Calibri" w:hAnsi="Sakkal Majalla" w:cs="Sakkal Majalla" w:hint="cs"/>
          <w:b/>
          <w:bCs/>
          <w:sz w:val="26"/>
          <w:szCs w:val="26"/>
          <w:rtl/>
          <w:lang w:bidi="ar-MA"/>
        </w:rPr>
        <w:t xml:space="preserve"> على انهم </w:t>
      </w:r>
      <w:r w:rsidR="0005575C">
        <w:rPr>
          <w:rFonts w:ascii="Sakkal Majalla" w:eastAsia="Calibri" w:hAnsi="Sakkal Majalla" w:cs="Sakkal Majalla" w:hint="cs"/>
          <w:b/>
          <w:bCs/>
          <w:sz w:val="26"/>
          <w:szCs w:val="26"/>
          <w:rtl/>
          <w:lang w:bidi="ar-MA"/>
        </w:rPr>
        <w:t>يفوتون على الجماعة</w:t>
      </w:r>
      <w:r>
        <w:rPr>
          <w:rFonts w:ascii="Sakkal Majalla" w:eastAsia="Calibri" w:hAnsi="Sakkal Majalla" w:cs="Sakkal Majalla" w:hint="cs"/>
          <w:b/>
          <w:bCs/>
          <w:sz w:val="26"/>
          <w:szCs w:val="26"/>
          <w:rtl/>
          <w:lang w:bidi="ar-MA"/>
        </w:rPr>
        <w:t xml:space="preserve"> </w:t>
      </w:r>
      <w:r w:rsidR="00242E71">
        <w:rPr>
          <w:rFonts w:ascii="Sakkal Majalla" w:eastAsia="Calibri" w:hAnsi="Sakkal Majalla" w:cs="Sakkal Majalla" w:hint="cs"/>
          <w:b/>
          <w:bCs/>
          <w:sz w:val="26"/>
          <w:szCs w:val="26"/>
          <w:rtl/>
          <w:lang w:bidi="ar-MA"/>
        </w:rPr>
        <w:t>تحصيل</w:t>
      </w:r>
      <w:r w:rsidR="00242E71" w:rsidRPr="00407220">
        <w:rPr>
          <w:rFonts w:ascii="Sakkal Majalla" w:eastAsia="Calibri" w:hAnsi="Sakkal Majalla" w:cs="Sakkal Majalla" w:hint="cs"/>
          <w:b/>
          <w:bCs/>
          <w:sz w:val="26"/>
          <w:szCs w:val="26"/>
          <w:rtl/>
          <w:lang w:bidi="ar-MA"/>
        </w:rPr>
        <w:t xml:space="preserve"> </w:t>
      </w:r>
      <w:r w:rsidR="00242E71">
        <w:rPr>
          <w:rFonts w:ascii="Sakkal Majalla" w:eastAsia="Calibri" w:hAnsi="Sakkal Majalla" w:cs="Sakkal Majalla" w:hint="cs"/>
          <w:b/>
          <w:bCs/>
          <w:sz w:val="26"/>
          <w:szCs w:val="26"/>
          <w:rtl/>
          <w:lang w:bidi="ar-MA"/>
        </w:rPr>
        <w:t>مستحقاتها</w:t>
      </w:r>
      <w:r w:rsidR="0005575C">
        <w:rPr>
          <w:rFonts w:ascii="Sakkal Majalla" w:eastAsia="Calibri" w:hAnsi="Sakkal Majalla" w:cs="Sakkal Majalla" w:hint="cs"/>
          <w:b/>
          <w:bCs/>
          <w:sz w:val="26"/>
          <w:szCs w:val="26"/>
          <w:rtl/>
          <w:lang w:bidi="ar-MA"/>
        </w:rPr>
        <w:t xml:space="preserve"> </w:t>
      </w:r>
      <w:r w:rsidR="00242E71">
        <w:rPr>
          <w:rFonts w:ascii="Sakkal Majalla" w:eastAsia="Calibri" w:hAnsi="Sakkal Majalla" w:cs="Sakkal Majalla" w:hint="cs"/>
          <w:b/>
          <w:bCs/>
          <w:sz w:val="26"/>
          <w:szCs w:val="26"/>
          <w:rtl/>
          <w:lang w:bidi="ar-MA"/>
        </w:rPr>
        <w:t>المالية.</w:t>
      </w:r>
      <w:r w:rsidR="00FD0D67" w:rsidRPr="00407220">
        <w:rPr>
          <w:rFonts w:ascii="Sakkal Majalla" w:eastAsia="Calibri" w:hAnsi="Sakkal Majalla" w:cs="Sakkal Majalla" w:hint="cs"/>
          <w:b/>
          <w:bCs/>
          <w:sz w:val="26"/>
          <w:szCs w:val="26"/>
          <w:rtl/>
          <w:lang w:bidi="ar-MA"/>
        </w:rPr>
        <w:t xml:space="preserve"> </w:t>
      </w:r>
    </w:p>
    <w:p w14:paraId="18D2D939" w14:textId="774DE91B" w:rsidR="00FD0D67" w:rsidRPr="00407220" w:rsidRDefault="00FD0D67" w:rsidP="00602268">
      <w:pPr>
        <w:bidi/>
        <w:spacing w:after="0" w:line="240" w:lineRule="auto"/>
        <w:ind w:right="142" w:firstLine="708"/>
        <w:jc w:val="both"/>
        <w:rPr>
          <w:rFonts w:ascii="Sakkal Majalla" w:eastAsia="Calibri" w:hAnsi="Sakkal Majalla" w:cs="Sakkal Majalla"/>
          <w:b/>
          <w:bCs/>
          <w:sz w:val="26"/>
          <w:szCs w:val="26"/>
          <w:lang w:bidi="ar-MA"/>
        </w:rPr>
      </w:pPr>
      <w:r w:rsidRPr="00407220">
        <w:rPr>
          <w:rFonts w:ascii="Sakkal Majalla" w:eastAsia="Calibri" w:hAnsi="Sakkal Majalla" w:cs="Sakkal Majalla" w:hint="cs"/>
          <w:b/>
          <w:bCs/>
          <w:sz w:val="26"/>
          <w:szCs w:val="26"/>
          <w:rtl/>
          <w:lang w:bidi="ar-MA"/>
        </w:rPr>
        <w:t>أما عن اليوم الدراسي المنظم حول قطاعي النظافة والانارة العمومية</w:t>
      </w:r>
      <w:r w:rsidR="0005575C">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فإننا نرغب في الحصول على حصيلة التقارير التي تم تدارسها في هذا الملتقى وأتساءل هل تم اجراء تعديلات على </w:t>
      </w:r>
      <w:proofErr w:type="spellStart"/>
      <w:r w:rsidRPr="00407220">
        <w:rPr>
          <w:rFonts w:ascii="Sakkal Majalla" w:eastAsia="Calibri" w:hAnsi="Sakkal Majalla" w:cs="Sakkal Majalla" w:hint="cs"/>
          <w:b/>
          <w:bCs/>
          <w:sz w:val="26"/>
          <w:szCs w:val="26"/>
          <w:rtl/>
          <w:lang w:bidi="ar-MA"/>
        </w:rPr>
        <w:t>كناشي</w:t>
      </w:r>
      <w:proofErr w:type="spellEnd"/>
      <w:r w:rsidRPr="00407220">
        <w:rPr>
          <w:rFonts w:ascii="Sakkal Majalla" w:eastAsia="Calibri" w:hAnsi="Sakkal Majalla" w:cs="Sakkal Majalla" w:hint="cs"/>
          <w:b/>
          <w:bCs/>
          <w:sz w:val="26"/>
          <w:szCs w:val="26"/>
          <w:rtl/>
          <w:lang w:bidi="ar-MA"/>
        </w:rPr>
        <w:t xml:space="preserve"> التحملات في هاذين القطاعين. </w:t>
      </w:r>
    </w:p>
    <w:p w14:paraId="1F84AB73" w14:textId="77777777" w:rsidR="0005575C" w:rsidRPr="00242E71"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6BE41248" w14:textId="77777777" w:rsidR="00FD0D67" w:rsidRPr="00407220" w:rsidRDefault="00FD0D67" w:rsidP="00602268">
      <w:pPr>
        <w:bidi/>
        <w:spacing w:after="0" w:line="240" w:lineRule="auto"/>
        <w:ind w:left="-2" w:right="142"/>
        <w:rPr>
          <w:rFonts w:ascii="Calibri" w:eastAsia="Calibri" w:hAnsi="Calibri" w:cs="Arial"/>
          <w:b/>
          <w:bCs/>
          <w:color w:val="4F6228"/>
          <w:sz w:val="28"/>
          <w:szCs w:val="28"/>
          <w:u w:val="single"/>
          <w:rtl/>
          <w:lang w:bidi="ar-MA"/>
        </w:rPr>
      </w:pPr>
      <w:r w:rsidRPr="00407220">
        <w:rPr>
          <w:rFonts w:ascii="Calibri" w:eastAsia="Calibri" w:hAnsi="Calibri" w:cs="Arial" w:hint="cs"/>
          <w:b/>
          <w:bCs/>
          <w:color w:val="4F6228"/>
          <w:sz w:val="28"/>
          <w:szCs w:val="28"/>
          <w:u w:val="single"/>
          <w:rtl/>
          <w:lang w:bidi="ar-MA"/>
        </w:rPr>
        <w:t>السيد ي عبد المالك المنصوري</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7DD5593C" w14:textId="1851E1B1" w:rsidR="00FD0D67" w:rsidRPr="00407220" w:rsidRDefault="00FD0D67" w:rsidP="00602268">
      <w:pPr>
        <w:bidi/>
        <w:spacing w:after="0" w:line="240" w:lineRule="auto"/>
        <w:ind w:right="142" w:firstLine="708"/>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بادي ذي بدء</w:t>
      </w:r>
      <w:r w:rsidR="0005575C">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أود أن أتقدم بتعا</w:t>
      </w:r>
      <w:r w:rsidR="0005575C">
        <w:rPr>
          <w:rFonts w:ascii="Sakkal Majalla" w:eastAsia="Calibri" w:hAnsi="Sakkal Majalla" w:cs="Sakkal Majalla" w:hint="cs"/>
          <w:b/>
          <w:bCs/>
          <w:sz w:val="26"/>
          <w:szCs w:val="26"/>
          <w:rtl/>
          <w:lang w:bidi="ar-MA"/>
        </w:rPr>
        <w:t>زي الحارة في وفاة زوجة السيد سع</w:t>
      </w:r>
      <w:r w:rsidRPr="00407220">
        <w:rPr>
          <w:rFonts w:ascii="Sakkal Majalla" w:eastAsia="Calibri" w:hAnsi="Sakkal Majalla" w:cs="Sakkal Majalla" w:hint="cs"/>
          <w:b/>
          <w:bCs/>
          <w:sz w:val="26"/>
          <w:szCs w:val="26"/>
          <w:rtl/>
          <w:lang w:bidi="ar-MA"/>
        </w:rPr>
        <w:t>د المنصوري شقيق السيدة الرئيسة.</w:t>
      </w:r>
      <w:r w:rsidR="0005575C">
        <w:rPr>
          <w:rFonts w:ascii="Sakkal Majalla" w:eastAsia="Calibri" w:hAnsi="Sakkal Majalla" w:cs="Sakkal Majalla" w:hint="cs"/>
          <w:b/>
          <w:bCs/>
          <w:sz w:val="26"/>
          <w:szCs w:val="26"/>
          <w:rtl/>
          <w:lang w:bidi="ar-MA"/>
        </w:rPr>
        <w:t xml:space="preserve"> </w:t>
      </w:r>
      <w:r w:rsidRPr="00407220">
        <w:rPr>
          <w:rFonts w:ascii="Sakkal Majalla" w:eastAsia="Calibri" w:hAnsi="Sakkal Majalla" w:cs="Sakkal Majalla" w:hint="cs"/>
          <w:b/>
          <w:bCs/>
          <w:sz w:val="26"/>
          <w:szCs w:val="26"/>
          <w:rtl/>
          <w:lang w:bidi="ar-MA"/>
        </w:rPr>
        <w:t xml:space="preserve">أما عن الإحاطة فهناك موضوع مطرح الأتربة بالقطعة الكائنة بجانب وادي </w:t>
      </w:r>
      <w:proofErr w:type="spellStart"/>
      <w:r w:rsidRPr="00407220">
        <w:rPr>
          <w:rFonts w:ascii="Sakkal Majalla" w:eastAsia="Calibri" w:hAnsi="Sakkal Majalla" w:cs="Sakkal Majalla" w:hint="cs"/>
          <w:b/>
          <w:bCs/>
          <w:sz w:val="26"/>
          <w:szCs w:val="26"/>
          <w:rtl/>
          <w:lang w:bidi="ar-MA"/>
        </w:rPr>
        <w:t>ايسيل</w:t>
      </w:r>
      <w:proofErr w:type="spellEnd"/>
      <w:r w:rsidRPr="00407220">
        <w:rPr>
          <w:rFonts w:ascii="Sakkal Majalla" w:eastAsia="Calibri" w:hAnsi="Sakkal Majalla" w:cs="Sakkal Majalla" w:hint="cs"/>
          <w:b/>
          <w:bCs/>
          <w:sz w:val="26"/>
          <w:szCs w:val="26"/>
          <w:rtl/>
          <w:lang w:bidi="ar-MA"/>
        </w:rPr>
        <w:t xml:space="preserve"> والمرخص فيها للمستفيد ب 3</w:t>
      </w:r>
      <w:r w:rsidRPr="00407220">
        <w:rPr>
          <w:rFonts w:ascii="Sakkal Majalla" w:eastAsia="Calibri" w:hAnsi="Sakkal Majalla" w:cs="Sakkal Majalla"/>
          <w:b/>
          <w:bCs/>
          <w:sz w:val="26"/>
          <w:szCs w:val="26"/>
          <w:rtl/>
          <w:lang w:bidi="ar-MA"/>
        </w:rPr>
        <w:t>6</w:t>
      </w:r>
      <w:r w:rsidRPr="00407220">
        <w:rPr>
          <w:rFonts w:ascii="Sakkal Majalla" w:eastAsia="Calibri" w:hAnsi="Sakkal Majalla" w:cs="Sakkal Majalla" w:hint="cs"/>
          <w:b/>
          <w:bCs/>
          <w:sz w:val="26"/>
          <w:szCs w:val="26"/>
          <w:rtl/>
          <w:lang w:bidi="ar-MA"/>
        </w:rPr>
        <w:t xml:space="preserve"> م</w:t>
      </w:r>
      <w:r w:rsidR="0005575C">
        <w:rPr>
          <w:rFonts w:ascii="Sakkal Majalla" w:eastAsia="Calibri" w:hAnsi="Sakkal Majalla" w:cs="Sakkal Majalla" w:hint="cs"/>
          <w:b/>
          <w:bCs/>
          <w:sz w:val="26"/>
          <w:szCs w:val="26"/>
          <w:rtl/>
          <w:lang w:bidi="ar-MA"/>
        </w:rPr>
        <w:t>تر</w:t>
      </w:r>
      <w:r w:rsidRPr="00407220">
        <w:rPr>
          <w:rFonts w:ascii="Sakkal Majalla" w:eastAsia="Calibri" w:hAnsi="Sakkal Majalla" w:cs="Sakkal Majalla" w:hint="cs"/>
          <w:b/>
          <w:bCs/>
          <w:sz w:val="26"/>
          <w:szCs w:val="26"/>
          <w:rtl/>
          <w:lang w:bidi="ar-MA"/>
        </w:rPr>
        <w:t xml:space="preserve"> مربع والتي امتدت الآن الى ما يقار</w:t>
      </w:r>
      <w:r w:rsidRPr="00407220">
        <w:rPr>
          <w:rFonts w:ascii="Sakkal Majalla" w:eastAsia="Calibri" w:hAnsi="Sakkal Majalla" w:cs="Sakkal Majalla" w:hint="eastAsia"/>
          <w:b/>
          <w:bCs/>
          <w:sz w:val="26"/>
          <w:szCs w:val="26"/>
          <w:rtl/>
          <w:lang w:bidi="ar-MA"/>
        </w:rPr>
        <w:t>ب</w:t>
      </w:r>
      <w:r w:rsidRPr="00407220">
        <w:rPr>
          <w:rFonts w:ascii="Sakkal Majalla" w:eastAsia="Calibri" w:hAnsi="Sakkal Majalla" w:cs="Sakkal Majalla" w:hint="cs"/>
          <w:b/>
          <w:bCs/>
          <w:sz w:val="26"/>
          <w:szCs w:val="26"/>
          <w:rtl/>
          <w:lang w:bidi="ar-MA"/>
        </w:rPr>
        <w:t xml:space="preserve"> 12 هكتار. وهو ما أدى الى نتائج سلبية كثيرة مثل كون المنطقة أصبحت فضاء للمتشردين بالإضاف</w:t>
      </w:r>
      <w:r w:rsidRPr="00407220">
        <w:rPr>
          <w:rFonts w:ascii="Sakkal Majalla" w:eastAsia="Calibri" w:hAnsi="Sakkal Majalla" w:cs="Sakkal Majalla" w:hint="eastAsia"/>
          <w:b/>
          <w:bCs/>
          <w:sz w:val="26"/>
          <w:szCs w:val="26"/>
          <w:rtl/>
          <w:lang w:bidi="ar-MA"/>
        </w:rPr>
        <w:t>ة</w:t>
      </w:r>
      <w:r w:rsidRPr="00407220">
        <w:rPr>
          <w:rFonts w:ascii="Sakkal Majalla" w:eastAsia="Calibri" w:hAnsi="Sakkal Majalla" w:cs="Sakkal Majalla" w:hint="cs"/>
          <w:b/>
          <w:bCs/>
          <w:sz w:val="26"/>
          <w:szCs w:val="26"/>
          <w:rtl/>
          <w:lang w:bidi="ar-MA"/>
        </w:rPr>
        <w:t xml:space="preserve"> الى خلق سكن عشوائي وانتشار الكلاب الضالة ورعي الأغنام غير </w:t>
      </w:r>
      <w:r w:rsidRPr="00407220">
        <w:rPr>
          <w:rFonts w:ascii="Sakkal Majalla" w:eastAsia="Calibri" w:hAnsi="Sakkal Majalla" w:cs="Sakkal Majalla" w:hint="cs"/>
          <w:b/>
          <w:bCs/>
          <w:sz w:val="26"/>
          <w:szCs w:val="26"/>
          <w:rtl/>
          <w:lang w:bidi="ar-MA"/>
        </w:rPr>
        <w:lastRenderedPageBreak/>
        <w:t>القانوني في الوسط الحضري وكذا حرق النفايات البلاستيكية مما يتسبب للساكنة المجاورة في أمراض جلدية وتنفسية وكذا الحساسية، بالإضافة الى مخاطر بيئية والى الاضرار بالمال العام عندما نريد إزالة كل هذه الأتربة والمخلفات، مما يعتبر تسيبا وعبثا وحماقة أمام جميع المسؤولين.</w:t>
      </w:r>
    </w:p>
    <w:p w14:paraId="7CCD50D3" w14:textId="184C033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أما عن التعمير</w:t>
      </w:r>
      <w:r w:rsidR="0005575C">
        <w:rPr>
          <w:rFonts w:ascii="Sakkal Majalla" w:eastAsia="Calibri" w:hAnsi="Sakkal Majalla" w:cs="Sakkal Majalla" w:hint="cs"/>
          <w:b/>
          <w:bCs/>
          <w:sz w:val="26"/>
          <w:szCs w:val="26"/>
          <w:rtl/>
          <w:lang w:bidi="ar-MA"/>
        </w:rPr>
        <w:t>،</w:t>
      </w:r>
      <w:r w:rsidRPr="00407220">
        <w:rPr>
          <w:rFonts w:ascii="Sakkal Majalla" w:eastAsia="Calibri" w:hAnsi="Sakkal Majalla" w:cs="Sakkal Majalla" w:hint="cs"/>
          <w:b/>
          <w:bCs/>
          <w:sz w:val="26"/>
          <w:szCs w:val="26"/>
          <w:rtl/>
          <w:lang w:bidi="ar-MA"/>
        </w:rPr>
        <w:t xml:space="preserve"> فهناك اختلالات كثيرة وخطيرة تهم سلامة وصحة المواطنين، وسنوافيكم بتقارير معززة بصور عنها مطالبين بإحداث لجنة للوقوف على حقيقة الأمور.</w:t>
      </w:r>
    </w:p>
    <w:p w14:paraId="37243800" w14:textId="77777777" w:rsidR="0005575C" w:rsidRPr="0005575C"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6BA29C92" w14:textId="77777777" w:rsidR="00FD0D67" w:rsidRDefault="00FD0D67" w:rsidP="00602268">
      <w:pPr>
        <w:bidi/>
        <w:spacing w:after="0" w:line="240" w:lineRule="auto"/>
        <w:ind w:left="-2" w:right="142"/>
        <w:rPr>
          <w:b/>
          <w:bCs/>
          <w:sz w:val="32"/>
          <w:szCs w:val="32"/>
          <w:u w:val="single"/>
          <w:rtl/>
          <w:lang w:bidi="ar-MA"/>
        </w:rPr>
      </w:pPr>
      <w:r>
        <w:rPr>
          <w:rFonts w:ascii="Calibri" w:eastAsia="Calibri" w:hAnsi="Calibri" w:cs="Arial" w:hint="cs"/>
          <w:b/>
          <w:bCs/>
          <w:color w:val="4F6228"/>
          <w:sz w:val="28"/>
          <w:szCs w:val="28"/>
          <w:u w:val="single"/>
          <w:rtl/>
          <w:lang w:bidi="ar-MA"/>
        </w:rPr>
        <w:t xml:space="preserve">السيد الصادق </w:t>
      </w:r>
      <w:proofErr w:type="spellStart"/>
      <w:r>
        <w:rPr>
          <w:rFonts w:ascii="Calibri" w:eastAsia="Calibri" w:hAnsi="Calibri" w:cs="Arial" w:hint="cs"/>
          <w:b/>
          <w:bCs/>
          <w:color w:val="4F6228"/>
          <w:sz w:val="28"/>
          <w:szCs w:val="28"/>
          <w:u w:val="single"/>
          <w:rtl/>
          <w:lang w:bidi="ar-MA"/>
        </w:rPr>
        <w:t>بوزاهر</w:t>
      </w:r>
      <w:proofErr w:type="spellEnd"/>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33E2DEF5" w14:textId="77777777" w:rsidR="0005575C" w:rsidRPr="0005575C" w:rsidRDefault="0005575C" w:rsidP="00602268">
      <w:pPr>
        <w:bidi/>
        <w:spacing w:after="0" w:line="240" w:lineRule="auto"/>
        <w:ind w:left="-2" w:right="142"/>
        <w:jc w:val="both"/>
        <w:rPr>
          <w:rFonts w:ascii="Sakkal Majalla" w:eastAsia="Calibri" w:hAnsi="Sakkal Majalla" w:cs="Sakkal Majalla"/>
          <w:b/>
          <w:bCs/>
          <w:sz w:val="2"/>
          <w:szCs w:val="2"/>
          <w:rtl/>
          <w:lang w:bidi="ar-MA"/>
        </w:rPr>
      </w:pPr>
    </w:p>
    <w:p w14:paraId="14F27873" w14:textId="34C88BD0"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ان مدخل </w:t>
      </w:r>
      <w:proofErr w:type="spellStart"/>
      <w:r w:rsidRPr="00407220">
        <w:rPr>
          <w:rFonts w:ascii="Sakkal Majalla" w:eastAsia="Calibri" w:hAnsi="Sakkal Majalla" w:cs="Sakkal Majalla" w:hint="cs"/>
          <w:b/>
          <w:bCs/>
          <w:sz w:val="26"/>
          <w:szCs w:val="26"/>
          <w:rtl/>
          <w:lang w:bidi="ar-MA"/>
        </w:rPr>
        <w:t>الطاكسيات</w:t>
      </w:r>
      <w:proofErr w:type="spellEnd"/>
      <w:r w:rsidRPr="00407220">
        <w:rPr>
          <w:rFonts w:ascii="Sakkal Majalla" w:eastAsia="Calibri" w:hAnsi="Sakkal Majalla" w:cs="Sakkal Majalla" w:hint="cs"/>
          <w:b/>
          <w:bCs/>
          <w:sz w:val="26"/>
          <w:szCs w:val="26"/>
          <w:rtl/>
          <w:lang w:bidi="ar-MA"/>
        </w:rPr>
        <w:t xml:space="preserve"> بباب دكالة يشكل إعاقة للمرور ومقترحي هو أن يصبح المدخل من ناحية نادي الكوكب.</w:t>
      </w:r>
      <w:r w:rsidR="0005575C">
        <w:rPr>
          <w:rFonts w:ascii="Sakkal Majalla" w:eastAsia="Calibri" w:hAnsi="Sakkal Majalla" w:cs="Sakkal Majalla" w:hint="cs"/>
          <w:b/>
          <w:bCs/>
          <w:sz w:val="26"/>
          <w:szCs w:val="26"/>
          <w:rtl/>
          <w:lang w:bidi="ar-MA"/>
        </w:rPr>
        <w:t xml:space="preserve"> </w:t>
      </w:r>
      <w:r w:rsidRPr="00407220">
        <w:rPr>
          <w:rFonts w:ascii="Sakkal Majalla" w:eastAsia="Calibri" w:hAnsi="Sakkal Majalla" w:cs="Sakkal Majalla" w:hint="cs"/>
          <w:b/>
          <w:bCs/>
          <w:sz w:val="26"/>
          <w:szCs w:val="26"/>
          <w:rtl/>
          <w:lang w:bidi="ar-MA"/>
        </w:rPr>
        <w:t>أما بالنسبة لموضوع اصلاح الحفر فان المشكل الكبير يأتي من أشغال اتصالات المغرب وكمثال فقط طريق بريمة.</w:t>
      </w:r>
    </w:p>
    <w:p w14:paraId="4CD5BCB4" w14:textId="77777777" w:rsidR="0005575C"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وهناك حالة أخرى أمام النقطة </w:t>
      </w:r>
      <w:proofErr w:type="spellStart"/>
      <w:r w:rsidRPr="00407220">
        <w:rPr>
          <w:rFonts w:ascii="Sakkal Majalla" w:eastAsia="Calibri" w:hAnsi="Sakkal Majalla" w:cs="Sakkal Majalla" w:hint="cs"/>
          <w:b/>
          <w:bCs/>
          <w:sz w:val="26"/>
          <w:szCs w:val="26"/>
          <w:rtl/>
          <w:lang w:bidi="ar-MA"/>
        </w:rPr>
        <w:t>الوسيطية</w:t>
      </w:r>
      <w:proofErr w:type="spellEnd"/>
      <w:r w:rsidRPr="00407220">
        <w:rPr>
          <w:rFonts w:ascii="Sakkal Majalla" w:eastAsia="Calibri" w:hAnsi="Sakkal Majalla" w:cs="Sakkal Majalla" w:hint="cs"/>
          <w:b/>
          <w:bCs/>
          <w:sz w:val="26"/>
          <w:szCs w:val="26"/>
          <w:rtl/>
          <w:lang w:bidi="ar-MA"/>
        </w:rPr>
        <w:t xml:space="preserve"> في باب الخميس حيث </w:t>
      </w:r>
      <w:r w:rsidRPr="00407220">
        <w:rPr>
          <w:rFonts w:ascii="Sakkal Majalla" w:eastAsia="Calibri" w:hAnsi="Sakkal Majalla" w:cs="Sakkal Majalla" w:hint="eastAsia"/>
          <w:b/>
          <w:bCs/>
          <w:sz w:val="26"/>
          <w:szCs w:val="26"/>
          <w:rtl/>
          <w:lang w:bidi="ar-MA"/>
        </w:rPr>
        <w:t>’</w:t>
      </w:r>
      <w:r w:rsidRPr="00407220">
        <w:rPr>
          <w:rFonts w:ascii="Sakkal Majalla" w:eastAsia="Calibri" w:hAnsi="Sakkal Majalla" w:cs="Sakkal Majalla" w:hint="cs"/>
          <w:b/>
          <w:bCs/>
          <w:sz w:val="26"/>
          <w:szCs w:val="26"/>
          <w:rtl/>
          <w:lang w:bidi="ar-MA"/>
        </w:rPr>
        <w:t>'</w:t>
      </w:r>
      <w:proofErr w:type="spellStart"/>
      <w:r w:rsidRPr="00407220">
        <w:rPr>
          <w:rFonts w:ascii="Sakkal Majalla" w:eastAsia="Calibri" w:hAnsi="Sakkal Majalla" w:cs="Sakkal Majalla" w:hint="cs"/>
          <w:b/>
          <w:bCs/>
          <w:sz w:val="26"/>
          <w:szCs w:val="26"/>
          <w:rtl/>
          <w:lang w:bidi="ar-MA"/>
        </w:rPr>
        <w:t>الروكار</w:t>
      </w:r>
      <w:proofErr w:type="spellEnd"/>
      <w:r w:rsidRPr="00407220">
        <w:rPr>
          <w:rFonts w:ascii="Sakkal Majalla" w:eastAsia="Calibri" w:hAnsi="Sakkal Majalla" w:cs="Sakkal Majalla" w:hint="cs"/>
          <w:b/>
          <w:bCs/>
          <w:sz w:val="26"/>
          <w:szCs w:val="26"/>
          <w:rtl/>
          <w:lang w:bidi="ar-MA"/>
        </w:rPr>
        <w:t xml:space="preserve"> “يعلو عن مستوى الطريق مما يتسبب في الحوادث.</w:t>
      </w:r>
    </w:p>
    <w:p w14:paraId="65A4A08C" w14:textId="3EB5138B"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أما عن مستعملي الدراجات النارية، فان مبلغ التأمين الذي ارتفع من 600 درهم الى 1500 درهم لم يعد في استطاعة الكثيرين تأديته، </w:t>
      </w:r>
      <w:r w:rsidRPr="00242E71">
        <w:rPr>
          <w:rFonts w:ascii="Sakkal Majalla" w:eastAsia="Calibri" w:hAnsi="Sakkal Majalla" w:cs="Sakkal Majalla" w:hint="cs"/>
          <w:b/>
          <w:bCs/>
          <w:sz w:val="24"/>
          <w:szCs w:val="24"/>
          <w:rtl/>
          <w:lang w:bidi="ar-MA"/>
        </w:rPr>
        <w:t>لذلك نطالب بتدخل السيدة الرئيسة بوصفها عضوة في حكومة صاحب الجلالة التي تتصف بالاجتماعي</w:t>
      </w:r>
      <w:r w:rsidRPr="00242E71">
        <w:rPr>
          <w:rFonts w:ascii="Sakkal Majalla" w:eastAsia="Calibri" w:hAnsi="Sakkal Majalla" w:cs="Sakkal Majalla" w:hint="eastAsia"/>
          <w:b/>
          <w:bCs/>
          <w:sz w:val="24"/>
          <w:szCs w:val="24"/>
          <w:rtl/>
          <w:lang w:bidi="ar-MA"/>
        </w:rPr>
        <w:t>ة</w:t>
      </w:r>
      <w:r w:rsidRPr="00242E71">
        <w:rPr>
          <w:rFonts w:ascii="Sakkal Majalla" w:eastAsia="Calibri" w:hAnsi="Sakkal Majalla" w:cs="Sakkal Majalla" w:hint="cs"/>
          <w:b/>
          <w:bCs/>
          <w:sz w:val="24"/>
          <w:szCs w:val="24"/>
          <w:rtl/>
          <w:lang w:bidi="ar-MA"/>
        </w:rPr>
        <w:t xml:space="preserve"> من أجل التخفيف عن المواطنين في هذا المجال</w:t>
      </w:r>
      <w:r w:rsidRPr="00407220">
        <w:rPr>
          <w:rFonts w:ascii="Sakkal Majalla" w:eastAsia="Calibri" w:hAnsi="Sakkal Majalla" w:cs="Sakkal Majalla" w:hint="cs"/>
          <w:b/>
          <w:bCs/>
          <w:sz w:val="26"/>
          <w:szCs w:val="26"/>
          <w:rtl/>
          <w:lang w:bidi="ar-MA"/>
        </w:rPr>
        <w:t>.</w:t>
      </w:r>
    </w:p>
    <w:p w14:paraId="43BB8048" w14:textId="77777777" w:rsidR="0005575C" w:rsidRPr="0005575C"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77B00C26"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 فؤاد حاجبي</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37CF0039" w14:textId="7E19125A" w:rsidR="00FD0D67" w:rsidRPr="00EC0B84"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بخصوص حلبة اجتياز امتحان السياقة المتواجدة بتجزئة ’’ </w:t>
      </w:r>
      <w:proofErr w:type="spellStart"/>
      <w:r w:rsidRPr="00407220">
        <w:rPr>
          <w:rFonts w:ascii="Sakkal Majalla" w:eastAsia="Calibri" w:hAnsi="Sakkal Majalla" w:cs="Sakkal Majalla" w:hint="cs"/>
          <w:b/>
          <w:bCs/>
          <w:sz w:val="26"/>
          <w:szCs w:val="26"/>
          <w:rtl/>
          <w:lang w:bidi="ar-MA"/>
        </w:rPr>
        <w:t>بومسمار</w:t>
      </w:r>
      <w:proofErr w:type="spellEnd"/>
      <w:r w:rsidRPr="00407220">
        <w:rPr>
          <w:rFonts w:ascii="Sakkal Majalla" w:eastAsia="Calibri" w:hAnsi="Sakkal Majalla" w:cs="Sakkal Majalla" w:hint="cs"/>
          <w:b/>
          <w:bCs/>
          <w:sz w:val="26"/>
          <w:szCs w:val="26"/>
          <w:rtl/>
          <w:lang w:bidi="ar-MA"/>
        </w:rPr>
        <w:t xml:space="preserve"> “فا</w:t>
      </w:r>
      <w:r w:rsidRPr="00407220">
        <w:rPr>
          <w:rFonts w:ascii="Sakkal Majalla" w:eastAsia="Calibri" w:hAnsi="Sakkal Majalla" w:cs="Sakkal Majalla" w:hint="eastAsia"/>
          <w:b/>
          <w:bCs/>
          <w:sz w:val="26"/>
          <w:szCs w:val="26"/>
          <w:rtl/>
          <w:lang w:bidi="ar-MA"/>
        </w:rPr>
        <w:t>ن</w:t>
      </w:r>
      <w:r w:rsidRPr="00407220">
        <w:rPr>
          <w:rFonts w:ascii="Sakkal Majalla" w:eastAsia="Calibri" w:hAnsi="Sakkal Majalla" w:cs="Sakkal Majalla" w:hint="cs"/>
          <w:b/>
          <w:bCs/>
          <w:sz w:val="26"/>
          <w:szCs w:val="26"/>
          <w:rtl/>
          <w:lang w:bidi="ar-MA"/>
        </w:rPr>
        <w:t xml:space="preserve"> وضعيتها أصبحت </w:t>
      </w:r>
      <w:r w:rsidR="0005575C">
        <w:rPr>
          <w:rFonts w:ascii="Sakkal Majalla" w:eastAsia="Calibri" w:hAnsi="Sakkal Majalla" w:cs="Sakkal Majalla" w:hint="cs"/>
          <w:b/>
          <w:bCs/>
          <w:sz w:val="26"/>
          <w:szCs w:val="26"/>
          <w:rtl/>
          <w:lang w:bidi="ar-MA"/>
        </w:rPr>
        <w:t>كارثية،</w:t>
      </w:r>
      <w:r w:rsidRPr="00407220">
        <w:rPr>
          <w:rFonts w:ascii="Sakkal Majalla" w:eastAsia="Calibri" w:hAnsi="Sakkal Majalla" w:cs="Sakkal Majalla" w:hint="cs"/>
          <w:b/>
          <w:bCs/>
          <w:sz w:val="26"/>
          <w:szCs w:val="26"/>
          <w:rtl/>
          <w:lang w:bidi="ar-MA"/>
        </w:rPr>
        <w:t xml:space="preserve"> بالإضافة الى أن البناء قد أصبح يحيط بها مما يعرض الساكنة لخطر الحوادث. لذلك لما تم طرح موضوع نقل هذه الحلبة الى منطقة أخرى تم اقتراح احداثها في جماعة أخرى تبعد 30 كلم عن مدينة مراك</w:t>
      </w:r>
      <w:r w:rsidR="0005575C">
        <w:rPr>
          <w:rFonts w:ascii="Sakkal Majalla" w:eastAsia="Calibri" w:hAnsi="Sakkal Majalla" w:cs="Sakkal Majalla" w:hint="cs"/>
          <w:b/>
          <w:bCs/>
          <w:sz w:val="26"/>
          <w:szCs w:val="26"/>
          <w:rtl/>
          <w:lang w:bidi="ar-MA"/>
        </w:rPr>
        <w:t>ش</w:t>
      </w:r>
      <w:r w:rsidRPr="00407220">
        <w:rPr>
          <w:rFonts w:ascii="Sakkal Majalla" w:eastAsia="Calibri" w:hAnsi="Sakkal Majalla" w:cs="Sakkal Majalla" w:hint="cs"/>
          <w:b/>
          <w:bCs/>
          <w:sz w:val="26"/>
          <w:szCs w:val="26"/>
          <w:rtl/>
          <w:lang w:bidi="ar-MA"/>
        </w:rPr>
        <w:t>. لذلك لابد من فتح باب النقاش من أجل البحث عن منطقة لإحداث حلبة بديلة اسوة بحلبة مدينة الدار البيضاء أو مدينة زاكورة. وإننا لنأمل أن يكون شرف احداث هذه الحلبة من نصيب هذا المجلس ورئيسته.</w:t>
      </w:r>
      <w:r w:rsidRPr="00EC0B84">
        <w:rPr>
          <w:rFonts w:ascii="Sakkal Majalla" w:eastAsia="Calibri" w:hAnsi="Sakkal Majalla" w:cs="Sakkal Majalla" w:hint="cs"/>
          <w:b/>
          <w:bCs/>
          <w:sz w:val="26"/>
          <w:szCs w:val="26"/>
          <w:rtl/>
          <w:lang w:bidi="ar-MA"/>
        </w:rPr>
        <w:t xml:space="preserve">  </w:t>
      </w:r>
    </w:p>
    <w:p w14:paraId="63F20252" w14:textId="77777777" w:rsidR="0005575C" w:rsidRPr="0005575C"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1B484C46" w14:textId="77777777" w:rsidR="00FD0D67" w:rsidRPr="00407220" w:rsidRDefault="00FD0D67" w:rsidP="00602268">
      <w:pPr>
        <w:bidi/>
        <w:spacing w:after="0" w:line="240" w:lineRule="auto"/>
        <w:ind w:left="-2" w:right="142"/>
        <w:rPr>
          <w:rFonts w:ascii="Calibri" w:eastAsia="Calibri" w:hAnsi="Calibri" w:cs="Arial"/>
          <w:b/>
          <w:bCs/>
          <w:color w:val="4F6228"/>
          <w:sz w:val="28"/>
          <w:szCs w:val="28"/>
          <w:u w:val="single"/>
          <w:rtl/>
          <w:lang w:bidi="ar-MA"/>
        </w:rPr>
      </w:pPr>
      <w:r w:rsidRPr="00407220">
        <w:rPr>
          <w:rFonts w:ascii="Calibri" w:eastAsia="Calibri" w:hAnsi="Calibri" w:cs="Arial" w:hint="cs"/>
          <w:b/>
          <w:bCs/>
          <w:color w:val="4F6228"/>
          <w:sz w:val="28"/>
          <w:szCs w:val="28"/>
          <w:u w:val="single"/>
          <w:rtl/>
          <w:lang w:bidi="ar-MA"/>
        </w:rPr>
        <w:t xml:space="preserve">السيد محمد </w:t>
      </w:r>
      <w:proofErr w:type="spellStart"/>
      <w:r w:rsidRPr="00407220">
        <w:rPr>
          <w:rFonts w:ascii="Calibri" w:eastAsia="Calibri" w:hAnsi="Calibri" w:cs="Arial" w:hint="cs"/>
          <w:b/>
          <w:bCs/>
          <w:color w:val="4F6228"/>
          <w:sz w:val="28"/>
          <w:szCs w:val="28"/>
          <w:u w:val="single"/>
          <w:rtl/>
          <w:lang w:bidi="ar-MA"/>
        </w:rPr>
        <w:t>بنشقرو</w:t>
      </w:r>
      <w:r w:rsidRPr="00407220">
        <w:rPr>
          <w:rFonts w:ascii="Calibri" w:eastAsia="Calibri" w:hAnsi="Calibri" w:cs="Arial" w:hint="eastAsia"/>
          <w:b/>
          <w:bCs/>
          <w:color w:val="4F6228"/>
          <w:sz w:val="28"/>
          <w:szCs w:val="28"/>
          <w:u w:val="single"/>
          <w:rtl/>
          <w:lang w:bidi="ar-MA"/>
        </w:rPr>
        <w:t>ن</w:t>
      </w:r>
      <w:proofErr w:type="spellEnd"/>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3FA2CA6F" w14:textId="1CF39A5D"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هناك قضية كبيرة والتي لا يجب أن نتغافل عنها أو نتعامل معها بتقصير ألا وهي القضية الوطنية، ان بلادنا تتعرض لعدد من التهجمات وقد قامت كل الجهات بدورها لصدها، </w:t>
      </w:r>
      <w:r w:rsidR="00242E71" w:rsidRPr="00407220">
        <w:rPr>
          <w:rFonts w:ascii="Sakkal Majalla" w:eastAsia="Calibri" w:hAnsi="Sakkal Majalla" w:cs="Sakkal Majalla" w:hint="cs"/>
          <w:b/>
          <w:bCs/>
          <w:sz w:val="26"/>
          <w:szCs w:val="26"/>
          <w:rtl/>
          <w:lang w:bidi="ar-MA"/>
        </w:rPr>
        <w:t>وإننا</w:t>
      </w:r>
      <w:r w:rsidRPr="00407220">
        <w:rPr>
          <w:rFonts w:ascii="Sakkal Majalla" w:eastAsia="Calibri" w:hAnsi="Sakkal Majalla" w:cs="Sakkal Majalla" w:hint="cs"/>
          <w:b/>
          <w:bCs/>
          <w:sz w:val="26"/>
          <w:szCs w:val="26"/>
          <w:rtl/>
          <w:lang w:bidi="ar-MA"/>
        </w:rPr>
        <w:t xml:space="preserve"> لنذكر بفخر المداخلة التاريخية للبرلماني السيد أوزين بالجزائر والتي حملت رسائل لكل العالم مفادها أن وحدتنا الوطنية هي همنا الأكبر، والسؤال ما هو الدور الذي يمكن للمجلس الجماعي أن يلعبه في هذا الباب. لذلك أقترح: </w:t>
      </w:r>
    </w:p>
    <w:p w14:paraId="633CD638" w14:textId="77777777" w:rsidR="00FD0D67" w:rsidRPr="00EC0B84" w:rsidRDefault="00FD0D67" w:rsidP="00790257">
      <w:pPr>
        <w:pStyle w:val="Paragraphedeliste"/>
        <w:numPr>
          <w:ilvl w:val="0"/>
          <w:numId w:val="5"/>
        </w:numPr>
        <w:bidi/>
        <w:spacing w:after="0" w:line="240" w:lineRule="auto"/>
        <w:ind w:left="565" w:right="142"/>
        <w:jc w:val="both"/>
        <w:rPr>
          <w:rFonts w:ascii="Sakkal Majalla" w:eastAsia="Calibri" w:hAnsi="Sakkal Majalla" w:cs="Sakkal Majalla"/>
          <w:b/>
          <w:bCs/>
          <w:sz w:val="26"/>
          <w:szCs w:val="26"/>
          <w:lang w:bidi="ar-MA"/>
        </w:rPr>
      </w:pPr>
      <w:r w:rsidRPr="00EC0B84">
        <w:rPr>
          <w:rFonts w:ascii="Sakkal Majalla" w:eastAsia="Calibri" w:hAnsi="Sakkal Majalla" w:cs="Sakkal Majalla"/>
          <w:b/>
          <w:bCs/>
          <w:sz w:val="26"/>
          <w:szCs w:val="26"/>
          <w:rtl/>
          <w:lang w:bidi="ar-MA"/>
        </w:rPr>
        <w:t>تنظيم منتدى المواطنة لمراكش لتمرير حسنا الوطني الى أبناءنا.</w:t>
      </w:r>
    </w:p>
    <w:p w14:paraId="2FF310A4" w14:textId="77777777" w:rsidR="00FD0D67" w:rsidRPr="00EC0B84" w:rsidRDefault="00FD0D67" w:rsidP="00790257">
      <w:pPr>
        <w:pStyle w:val="Paragraphedeliste"/>
        <w:numPr>
          <w:ilvl w:val="0"/>
          <w:numId w:val="5"/>
        </w:numPr>
        <w:bidi/>
        <w:spacing w:after="0" w:line="240" w:lineRule="auto"/>
        <w:ind w:left="565" w:right="142"/>
        <w:jc w:val="both"/>
        <w:rPr>
          <w:rFonts w:ascii="Sakkal Majalla" w:eastAsia="Calibri" w:hAnsi="Sakkal Majalla" w:cs="Sakkal Majalla"/>
          <w:b/>
          <w:bCs/>
          <w:sz w:val="26"/>
          <w:szCs w:val="26"/>
          <w:lang w:bidi="ar-MA"/>
        </w:rPr>
      </w:pPr>
      <w:r w:rsidRPr="00EC0B84">
        <w:rPr>
          <w:rFonts w:ascii="Sakkal Majalla" w:eastAsia="Calibri" w:hAnsi="Sakkal Majalla" w:cs="Sakkal Majalla"/>
          <w:b/>
          <w:bCs/>
          <w:sz w:val="26"/>
          <w:szCs w:val="26"/>
          <w:rtl/>
          <w:lang w:bidi="ar-MA"/>
        </w:rPr>
        <w:t>طبع خريطة تتضمن الواقع الحالي أي خلاف الخرائط المنشورة والتي تشير الى الصحراء الغربية بمعزل عن المغرب وأن يتم توزيع هذه الخرائط على السياح وغيرهم تعريفا بقضيتنا وبحقنا المشروع.</w:t>
      </w:r>
    </w:p>
    <w:p w14:paraId="2C93FAC8" w14:textId="77777777" w:rsidR="0005575C" w:rsidRPr="0005575C"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1AD22571" w14:textId="77777777" w:rsidR="00FD0D67" w:rsidRPr="00892EB3" w:rsidRDefault="00FD0D67" w:rsidP="00602268">
      <w:pPr>
        <w:bidi/>
        <w:spacing w:after="0" w:line="240" w:lineRule="auto"/>
        <w:ind w:left="-2" w:right="142"/>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السيدة فاطمة الزهراء المنصوري</w:t>
      </w:r>
      <w:r w:rsidRPr="00EC0B84">
        <w:rPr>
          <w:rFonts w:ascii="Calibri" w:eastAsia="Calibri" w:hAnsi="Calibri" w:cs="Arial" w:hint="cs"/>
          <w:b/>
          <w:bCs/>
          <w:rtl/>
          <w:lang w:bidi="ar-MA"/>
        </w:rPr>
        <w:t xml:space="preserve"> رئيسة المجلس الجما</w:t>
      </w:r>
      <w:r>
        <w:rPr>
          <w:rFonts w:ascii="Calibri" w:eastAsia="Calibri" w:hAnsi="Calibri" w:cs="Arial" w:hint="cs"/>
          <w:b/>
          <w:bCs/>
          <w:rtl/>
          <w:lang w:bidi="ar-MA"/>
        </w:rPr>
        <w:t>عي</w:t>
      </w:r>
    </w:p>
    <w:p w14:paraId="0AF32CEE" w14:textId="2DD090BE" w:rsidR="00FD0D67" w:rsidRPr="00407220" w:rsidRDefault="0005575C" w:rsidP="00602268">
      <w:pPr>
        <w:bidi/>
        <w:spacing w:after="0" w:line="240" w:lineRule="auto"/>
        <w:ind w:left="-2" w:right="142" w:firstLine="710"/>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أشكر السيد </w:t>
      </w:r>
      <w:proofErr w:type="spellStart"/>
      <w:r>
        <w:rPr>
          <w:rFonts w:ascii="Sakkal Majalla" w:eastAsia="Calibri" w:hAnsi="Sakkal Majalla" w:cs="Sakkal Majalla" w:hint="cs"/>
          <w:b/>
          <w:bCs/>
          <w:sz w:val="26"/>
          <w:szCs w:val="26"/>
          <w:rtl/>
          <w:lang w:bidi="ar-MA"/>
        </w:rPr>
        <w:t>بنشقرون</w:t>
      </w:r>
      <w:proofErr w:type="spellEnd"/>
      <w:r>
        <w:rPr>
          <w:rFonts w:ascii="Sakkal Majalla" w:eastAsia="Calibri" w:hAnsi="Sakkal Majalla" w:cs="Sakkal Majalla" w:hint="cs"/>
          <w:b/>
          <w:bCs/>
          <w:sz w:val="26"/>
          <w:szCs w:val="26"/>
          <w:rtl/>
          <w:lang w:bidi="ar-MA"/>
        </w:rPr>
        <w:t xml:space="preserve"> على</w:t>
      </w:r>
      <w:r w:rsidR="00FD0D67" w:rsidRPr="00407220">
        <w:rPr>
          <w:rFonts w:ascii="Sakkal Majalla" w:eastAsia="Calibri" w:hAnsi="Sakkal Majalla" w:cs="Sakkal Majalla" w:hint="cs"/>
          <w:b/>
          <w:bCs/>
          <w:sz w:val="26"/>
          <w:szCs w:val="26"/>
          <w:rtl/>
          <w:lang w:bidi="ar-MA"/>
        </w:rPr>
        <w:t xml:space="preserve"> اثارة هذا الموضوع وذلك امتدادا للزخم الذي أعطته إنجازات المغرب في كأس العالم، وانني لأؤيد مقترحات السيد </w:t>
      </w:r>
      <w:proofErr w:type="spellStart"/>
      <w:r w:rsidR="00FD0D67" w:rsidRPr="00407220">
        <w:rPr>
          <w:rFonts w:ascii="Sakkal Majalla" w:eastAsia="Calibri" w:hAnsi="Sakkal Majalla" w:cs="Sakkal Majalla" w:hint="cs"/>
          <w:b/>
          <w:bCs/>
          <w:sz w:val="26"/>
          <w:szCs w:val="26"/>
          <w:rtl/>
          <w:lang w:bidi="ar-MA"/>
        </w:rPr>
        <w:t>بنشقرون</w:t>
      </w:r>
      <w:proofErr w:type="spellEnd"/>
      <w:r w:rsidR="00FD0D67" w:rsidRPr="00407220">
        <w:rPr>
          <w:rFonts w:ascii="Sakkal Majalla" w:eastAsia="Calibri" w:hAnsi="Sakkal Majalla" w:cs="Sakkal Majalla" w:hint="cs"/>
          <w:b/>
          <w:bCs/>
          <w:sz w:val="26"/>
          <w:szCs w:val="26"/>
          <w:rtl/>
          <w:lang w:bidi="ar-MA"/>
        </w:rPr>
        <w:t xml:space="preserve"> مضيفة عليها ضرورة تعزيز الدبلوماسية الموازية لشرح قضيتنا المركزية لكل أصدقائنا الأجانب الذين مازالو</w:t>
      </w:r>
      <w:r w:rsidR="00FD0D67" w:rsidRPr="00407220">
        <w:rPr>
          <w:rFonts w:ascii="Sakkal Majalla" w:eastAsia="Calibri" w:hAnsi="Sakkal Majalla" w:cs="Sakkal Majalla" w:hint="eastAsia"/>
          <w:b/>
          <w:bCs/>
          <w:sz w:val="26"/>
          <w:szCs w:val="26"/>
          <w:rtl/>
          <w:lang w:bidi="ar-MA"/>
        </w:rPr>
        <w:t>ا</w:t>
      </w:r>
      <w:r w:rsidR="00FD0D67" w:rsidRPr="00407220">
        <w:rPr>
          <w:rFonts w:ascii="Sakkal Majalla" w:eastAsia="Calibri" w:hAnsi="Sakkal Majalla" w:cs="Sakkal Majalla" w:hint="cs"/>
          <w:b/>
          <w:bCs/>
          <w:sz w:val="26"/>
          <w:szCs w:val="26"/>
          <w:rtl/>
          <w:lang w:bidi="ar-MA"/>
        </w:rPr>
        <w:t xml:space="preserve"> يجهلونها.</w:t>
      </w:r>
    </w:p>
    <w:p w14:paraId="354D8CC2" w14:textId="77777777" w:rsidR="0005575C" w:rsidRPr="0005575C"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2E0F67E0" w14:textId="77777777" w:rsidR="00FD0D67" w:rsidRDefault="00FD0D67" w:rsidP="00602268">
      <w:pPr>
        <w:bidi/>
        <w:spacing w:after="0" w:line="240" w:lineRule="auto"/>
        <w:ind w:left="-2" w:right="142"/>
        <w:rPr>
          <w:b/>
          <w:bCs/>
          <w:sz w:val="32"/>
          <w:szCs w:val="32"/>
          <w:u w:val="single"/>
          <w:rtl/>
          <w:lang w:bidi="ar-MA"/>
        </w:rPr>
      </w:pPr>
      <w:r w:rsidRPr="00407220">
        <w:rPr>
          <w:rFonts w:ascii="Calibri" w:eastAsia="Calibri" w:hAnsi="Calibri" w:cs="Arial" w:hint="cs"/>
          <w:b/>
          <w:bCs/>
          <w:color w:val="4F6228"/>
          <w:sz w:val="28"/>
          <w:szCs w:val="28"/>
          <w:u w:val="single"/>
          <w:rtl/>
          <w:lang w:bidi="ar-MA"/>
        </w:rPr>
        <w:t>السيدة خديجة فضي</w:t>
      </w:r>
      <w:r w:rsidRPr="00407220">
        <w:rPr>
          <w:rFonts w:ascii="Calibri" w:eastAsia="Calibri" w:hAnsi="Calibri" w:cs="Arial" w:hint="cs"/>
          <w:b/>
          <w:bCs/>
          <w:rtl/>
          <w:lang w:bidi="ar-MA"/>
        </w:rPr>
        <w:t xml:space="preserve"> </w:t>
      </w:r>
      <w:r>
        <w:rPr>
          <w:rFonts w:ascii="Calibri" w:eastAsia="Calibri" w:hAnsi="Calibri" w:cs="Arial" w:hint="cs"/>
          <w:b/>
          <w:bCs/>
          <w:rtl/>
          <w:lang w:bidi="ar-MA"/>
        </w:rPr>
        <w:t>عضو</w:t>
      </w:r>
      <w:r w:rsidRPr="00D10F8B">
        <w:rPr>
          <w:rFonts w:ascii="Calibri" w:eastAsia="Calibri" w:hAnsi="Calibri" w:cs="Arial"/>
          <w:b/>
          <w:bCs/>
          <w:rtl/>
          <w:lang w:bidi="ar-MA"/>
        </w:rPr>
        <w:t xml:space="preserve"> المجلس الجماعي</w:t>
      </w:r>
    </w:p>
    <w:p w14:paraId="2010C5CF" w14:textId="0525252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بالنسبة للنقل العمومي، فان العديد من الخطوط ليست بها علامات الوقوف مما يتعذر معه على المواطنين معرفة أين تتوقف الحافلا</w:t>
      </w:r>
      <w:r w:rsidRPr="00407220">
        <w:rPr>
          <w:rFonts w:ascii="Sakkal Majalla" w:eastAsia="Calibri" w:hAnsi="Sakkal Majalla" w:cs="Sakkal Majalla" w:hint="eastAsia"/>
          <w:b/>
          <w:bCs/>
          <w:sz w:val="26"/>
          <w:szCs w:val="26"/>
          <w:rtl/>
          <w:lang w:bidi="ar-MA"/>
        </w:rPr>
        <w:t>ت</w:t>
      </w:r>
      <w:r w:rsidR="0005575C">
        <w:rPr>
          <w:rFonts w:ascii="Sakkal Majalla" w:eastAsia="Calibri" w:hAnsi="Sakkal Majalla" w:cs="Sakkal Majalla" w:hint="cs"/>
          <w:b/>
          <w:bCs/>
          <w:sz w:val="26"/>
          <w:szCs w:val="26"/>
          <w:rtl/>
          <w:lang w:bidi="ar-MA"/>
        </w:rPr>
        <w:t>، لذلك لابد م</w:t>
      </w:r>
      <w:r w:rsidRPr="00407220">
        <w:rPr>
          <w:rFonts w:ascii="Sakkal Majalla" w:eastAsia="Calibri" w:hAnsi="Sakkal Majalla" w:cs="Sakkal Majalla" w:hint="cs"/>
          <w:b/>
          <w:bCs/>
          <w:sz w:val="26"/>
          <w:szCs w:val="26"/>
          <w:rtl/>
          <w:lang w:bidi="ar-MA"/>
        </w:rPr>
        <w:t>ن إيلاء الاهتمام الى وضع علامات الوقوف خصوصا وأننا مقبلون على تجديد عقد التدبير المفوض لهذا القطاع.</w:t>
      </w:r>
    </w:p>
    <w:p w14:paraId="3E8149FA" w14:textId="718C8873" w:rsidR="00FD0D67" w:rsidRPr="00407220" w:rsidRDefault="0005575C" w:rsidP="00602268">
      <w:pPr>
        <w:bidi/>
        <w:spacing w:after="0" w:line="240" w:lineRule="auto"/>
        <w:ind w:left="-2" w:right="142"/>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ab/>
      </w:r>
      <w:r w:rsidR="00FD0D67" w:rsidRPr="00407220">
        <w:rPr>
          <w:rFonts w:ascii="Sakkal Majalla" w:eastAsia="Calibri" w:hAnsi="Sakkal Majalla" w:cs="Sakkal Majalla" w:hint="cs"/>
          <w:b/>
          <w:bCs/>
          <w:sz w:val="26"/>
          <w:szCs w:val="26"/>
          <w:rtl/>
          <w:lang w:bidi="ar-MA"/>
        </w:rPr>
        <w:t>هناك ورش مفتوح أمام مستشفى ابن سيناء القديم منذ 4 أشهر ولحد الآن لم تنته الأشغال، لذلك أطالب بالتعجيل بإكمال أشغال هذه الصفقة.</w:t>
      </w:r>
    </w:p>
    <w:p w14:paraId="375B87CF" w14:textId="3C51DF1B" w:rsidR="0005575C" w:rsidRPr="00242E71" w:rsidRDefault="00FD0D67" w:rsidP="00242E71">
      <w:pPr>
        <w:bidi/>
        <w:spacing w:after="0" w:line="240" w:lineRule="auto"/>
        <w:ind w:right="142" w:firstLine="708"/>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بالنسبة لساحة جامع الفناء فهي واجهة المدينة لكن العيب أن تبقى فيها الأزبال وخصوصا مخلفات السمك رغم أن العقد الذي يربطنا مع شركة أرما ينص على غسل الأرضية 7/7.</w:t>
      </w:r>
      <w:r w:rsidRPr="00EC0B84">
        <w:rPr>
          <w:rFonts w:ascii="Sakkal Majalla" w:eastAsia="Calibri" w:hAnsi="Sakkal Majalla" w:cs="Sakkal Majalla" w:hint="cs"/>
          <w:b/>
          <w:bCs/>
          <w:sz w:val="26"/>
          <w:szCs w:val="26"/>
          <w:rtl/>
          <w:lang w:bidi="ar-MA"/>
        </w:rPr>
        <w:t xml:space="preserve"> </w:t>
      </w:r>
    </w:p>
    <w:p w14:paraId="4D75D68E" w14:textId="77777777" w:rsidR="0005575C" w:rsidRPr="00242E71" w:rsidRDefault="0005575C" w:rsidP="00602268">
      <w:pPr>
        <w:bidi/>
        <w:spacing w:after="0" w:line="240" w:lineRule="auto"/>
        <w:ind w:left="-2" w:right="142"/>
        <w:rPr>
          <w:rFonts w:ascii="Calibri" w:eastAsia="Calibri" w:hAnsi="Calibri" w:cs="Arial"/>
          <w:b/>
          <w:bCs/>
          <w:color w:val="4F6228"/>
          <w:sz w:val="16"/>
          <w:szCs w:val="16"/>
          <w:u w:val="single"/>
          <w:rtl/>
          <w:lang w:bidi="ar-MA"/>
        </w:rPr>
      </w:pPr>
    </w:p>
    <w:p w14:paraId="6EE8C644" w14:textId="60DC9456" w:rsidR="00FD0D67" w:rsidRDefault="00242E71" w:rsidP="00602268">
      <w:pPr>
        <w:bidi/>
        <w:spacing w:after="0" w:line="240" w:lineRule="auto"/>
        <w:ind w:left="-2" w:right="142"/>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 خليل</w:t>
      </w:r>
      <w:r w:rsidR="00FD0D67" w:rsidRPr="00EC0B84">
        <w:rPr>
          <w:rFonts w:ascii="Calibri" w:eastAsia="Calibri" w:hAnsi="Calibri" w:cs="Arial" w:hint="cs"/>
          <w:b/>
          <w:bCs/>
          <w:color w:val="4F6228"/>
          <w:sz w:val="28"/>
          <w:szCs w:val="28"/>
          <w:u w:val="single"/>
          <w:rtl/>
          <w:lang w:bidi="ar-MA"/>
        </w:rPr>
        <w:t xml:space="preserve"> </w:t>
      </w:r>
      <w:proofErr w:type="spellStart"/>
      <w:r w:rsidR="00FD0D67" w:rsidRPr="00EC0B84">
        <w:rPr>
          <w:rFonts w:ascii="Calibri" w:eastAsia="Calibri" w:hAnsi="Calibri" w:cs="Arial" w:hint="cs"/>
          <w:b/>
          <w:bCs/>
          <w:color w:val="4F6228"/>
          <w:sz w:val="28"/>
          <w:szCs w:val="28"/>
          <w:u w:val="single"/>
          <w:rtl/>
          <w:lang w:bidi="ar-MA"/>
        </w:rPr>
        <w:t>بولحسن</w:t>
      </w:r>
      <w:proofErr w:type="spellEnd"/>
      <w:r w:rsidR="00FD0D67" w:rsidRPr="00EC0B84">
        <w:rPr>
          <w:rFonts w:ascii="Calibri" w:eastAsia="Calibri" w:hAnsi="Calibri" w:cs="Arial" w:hint="cs"/>
          <w:b/>
          <w:bCs/>
          <w:rtl/>
          <w:lang w:bidi="ar-MA"/>
        </w:rPr>
        <w:t xml:space="preserve"> </w:t>
      </w:r>
      <w:r w:rsidR="00FD0D67">
        <w:rPr>
          <w:rFonts w:ascii="Calibri" w:eastAsia="Calibri" w:hAnsi="Calibri" w:cs="Arial" w:hint="cs"/>
          <w:b/>
          <w:bCs/>
          <w:rtl/>
          <w:lang w:bidi="ar-MA"/>
        </w:rPr>
        <w:t>عضو</w:t>
      </w:r>
      <w:r w:rsidR="00FD0D67" w:rsidRPr="00D10F8B">
        <w:rPr>
          <w:rFonts w:ascii="Calibri" w:eastAsia="Calibri" w:hAnsi="Calibri" w:cs="Arial"/>
          <w:b/>
          <w:bCs/>
          <w:rtl/>
          <w:lang w:bidi="ar-MA"/>
        </w:rPr>
        <w:t xml:space="preserve"> المجلس الجماعي</w:t>
      </w:r>
    </w:p>
    <w:p w14:paraId="730B14CA" w14:textId="26150EAF"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لابد </w:t>
      </w:r>
      <w:r w:rsidR="000854C3">
        <w:rPr>
          <w:rFonts w:ascii="Sakkal Majalla" w:eastAsia="Calibri" w:hAnsi="Sakkal Majalla" w:cs="Sakkal Majalla" w:hint="cs"/>
          <w:b/>
          <w:bCs/>
          <w:sz w:val="26"/>
          <w:szCs w:val="26"/>
          <w:rtl/>
          <w:lang w:bidi="ar-MA"/>
        </w:rPr>
        <w:t>في البداية أن نفتخر بخ</w:t>
      </w:r>
      <w:r w:rsidRPr="00407220">
        <w:rPr>
          <w:rFonts w:ascii="Sakkal Majalla" w:eastAsia="Calibri" w:hAnsi="Sakkal Majalla" w:cs="Sakkal Majalla" w:hint="cs"/>
          <w:b/>
          <w:bCs/>
          <w:sz w:val="26"/>
          <w:szCs w:val="26"/>
          <w:rtl/>
          <w:lang w:bidi="ar-MA"/>
        </w:rPr>
        <w:t>صوص المدينة على الرتبة 3 من بين 103 ضمن برنامج تحسين أداء الجماعات وهذا يعد مؤشرا إيجابيا.</w:t>
      </w:r>
    </w:p>
    <w:p w14:paraId="0B2978F4" w14:textId="10E12512"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لابد كذلك أن نفتخر بأن المداخيل قد ارتفعت </w:t>
      </w:r>
      <w:proofErr w:type="spellStart"/>
      <w:r w:rsidRPr="00407220">
        <w:rPr>
          <w:rFonts w:ascii="Sakkal Majalla" w:eastAsia="Calibri" w:hAnsi="Sakkal Majalla" w:cs="Sakkal Majalla" w:hint="cs"/>
          <w:b/>
          <w:bCs/>
          <w:sz w:val="26"/>
          <w:szCs w:val="26"/>
          <w:rtl/>
          <w:lang w:bidi="ar-MA"/>
        </w:rPr>
        <w:t>بأزيد</w:t>
      </w:r>
      <w:proofErr w:type="spellEnd"/>
      <w:r w:rsidRPr="00407220">
        <w:rPr>
          <w:rFonts w:ascii="Sakkal Majalla" w:eastAsia="Calibri" w:hAnsi="Sakkal Majalla" w:cs="Sakkal Majalla" w:hint="cs"/>
          <w:b/>
          <w:bCs/>
          <w:sz w:val="26"/>
          <w:szCs w:val="26"/>
          <w:rtl/>
          <w:lang w:bidi="ar-MA"/>
        </w:rPr>
        <w:t xml:space="preserve"> من 20./. مما يطمئننا على انجاز برنامج عمل الجماعة. </w:t>
      </w:r>
      <w:proofErr w:type="gramStart"/>
      <w:r w:rsidRPr="00407220">
        <w:rPr>
          <w:rFonts w:ascii="Sakkal Majalla" w:eastAsia="Calibri" w:hAnsi="Sakkal Majalla" w:cs="Sakkal Majalla" w:hint="cs"/>
          <w:b/>
          <w:bCs/>
          <w:sz w:val="26"/>
          <w:szCs w:val="26"/>
          <w:rtl/>
          <w:lang w:bidi="ar-MA"/>
        </w:rPr>
        <w:t>واننا</w:t>
      </w:r>
      <w:proofErr w:type="gramEnd"/>
      <w:r w:rsidRPr="00407220">
        <w:rPr>
          <w:rFonts w:ascii="Sakkal Majalla" w:eastAsia="Calibri" w:hAnsi="Sakkal Majalla" w:cs="Sakkal Majalla" w:hint="cs"/>
          <w:b/>
          <w:bCs/>
          <w:sz w:val="26"/>
          <w:szCs w:val="26"/>
          <w:rtl/>
          <w:lang w:bidi="ar-MA"/>
        </w:rPr>
        <w:t xml:space="preserve"> لنشكركم السيدة الرئيسة على تخصيص مبلغ 6 مليون درهم لإعادة تهيئة مستوصف القاضي عياض الذي بقي عالقا لمدة تزيد عن 8 سنوا</w:t>
      </w:r>
      <w:r w:rsidR="000854C3">
        <w:rPr>
          <w:rFonts w:ascii="Sakkal Majalla" w:eastAsia="Calibri" w:hAnsi="Sakkal Majalla" w:cs="Sakkal Majalla" w:hint="cs"/>
          <w:b/>
          <w:bCs/>
          <w:sz w:val="26"/>
          <w:szCs w:val="26"/>
          <w:rtl/>
          <w:lang w:bidi="ar-MA"/>
        </w:rPr>
        <w:t>ت</w:t>
      </w:r>
      <w:r w:rsidRPr="00407220">
        <w:rPr>
          <w:rFonts w:ascii="Sakkal Majalla" w:eastAsia="Calibri" w:hAnsi="Sakkal Majalla" w:cs="Sakkal Majalla" w:hint="cs"/>
          <w:b/>
          <w:bCs/>
          <w:sz w:val="26"/>
          <w:szCs w:val="26"/>
          <w:rtl/>
          <w:lang w:bidi="ar-MA"/>
        </w:rPr>
        <w:t>.</w:t>
      </w:r>
      <w:r w:rsidR="000854C3">
        <w:rPr>
          <w:rFonts w:ascii="Sakkal Majalla" w:eastAsia="Calibri" w:hAnsi="Sakkal Majalla" w:cs="Sakkal Majalla" w:hint="cs"/>
          <w:b/>
          <w:bCs/>
          <w:sz w:val="26"/>
          <w:szCs w:val="26"/>
          <w:rtl/>
          <w:lang w:bidi="ar-MA"/>
        </w:rPr>
        <w:t xml:space="preserve"> </w:t>
      </w:r>
    </w:p>
    <w:p w14:paraId="5111EDF3" w14:textId="0C0D8A01"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كما يجب أن نفتخر بتعافي العديد من القطاعات في المجال الأخضر كشارع محمد السادس وغيره من الحدائق.</w:t>
      </w:r>
    </w:p>
    <w:p w14:paraId="37E25DCB" w14:textId="7F1FA0C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 xml:space="preserve">أما عن النظافة، فإننا نأمل من رئاسة المجلس أن تتابع معنا المشروع الطموح المتعلق بمراجعة </w:t>
      </w:r>
      <w:proofErr w:type="spellStart"/>
      <w:r w:rsidRPr="00407220">
        <w:rPr>
          <w:rFonts w:ascii="Sakkal Majalla" w:eastAsia="Calibri" w:hAnsi="Sakkal Majalla" w:cs="Sakkal Majalla" w:hint="cs"/>
          <w:b/>
          <w:bCs/>
          <w:sz w:val="26"/>
          <w:szCs w:val="26"/>
          <w:rtl/>
          <w:lang w:bidi="ar-MA"/>
        </w:rPr>
        <w:t>كناش</w:t>
      </w:r>
      <w:proofErr w:type="spellEnd"/>
      <w:r w:rsidRPr="00407220">
        <w:rPr>
          <w:rFonts w:ascii="Sakkal Majalla" w:eastAsia="Calibri" w:hAnsi="Sakkal Majalla" w:cs="Sakkal Majalla" w:hint="cs"/>
          <w:b/>
          <w:bCs/>
          <w:sz w:val="26"/>
          <w:szCs w:val="26"/>
          <w:rtl/>
          <w:lang w:bidi="ar-MA"/>
        </w:rPr>
        <w:t xml:space="preserve"> التحملات الذي يعد الخلل الأكبر في هذا المجال والذي لا يفي بالغرض المأمول وهو تأمين النظافة لمدينة مراكش.</w:t>
      </w:r>
    </w:p>
    <w:p w14:paraId="0234F869" w14:textId="4E535571"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lastRenderedPageBreak/>
        <w:t>ان تقدم العديد من الدراسات التي تهم مشاريع برنامج عمل الجماعة ليطمئننا، وانني لأثمن الدينامية التي عرفتها المدينة على مستوى اصلاح الطرقات مثل شارع 11 يناير وشارع علال الفاسي وعرصة المعاش وغيرها.</w:t>
      </w:r>
      <w:r w:rsidR="000854C3">
        <w:rPr>
          <w:rFonts w:ascii="Sakkal Majalla" w:eastAsia="Calibri" w:hAnsi="Sakkal Majalla" w:cs="Sakkal Majalla" w:hint="cs"/>
          <w:b/>
          <w:bCs/>
          <w:sz w:val="26"/>
          <w:szCs w:val="26"/>
          <w:rtl/>
          <w:lang w:bidi="ar-MA"/>
        </w:rPr>
        <w:t xml:space="preserve"> </w:t>
      </w:r>
    </w:p>
    <w:p w14:paraId="452A8872" w14:textId="6E01AEE8"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أما بالنسبة للمراكن فانه يجبب التفكير في احداث أماكن خاصة بالدراجا</w:t>
      </w:r>
      <w:r w:rsidRPr="00407220">
        <w:rPr>
          <w:rFonts w:ascii="Sakkal Majalla" w:eastAsia="Calibri" w:hAnsi="Sakkal Majalla" w:cs="Sakkal Majalla" w:hint="eastAsia"/>
          <w:b/>
          <w:bCs/>
          <w:sz w:val="26"/>
          <w:szCs w:val="26"/>
          <w:rtl/>
          <w:lang w:bidi="ar-MA"/>
        </w:rPr>
        <w:t>ت</w:t>
      </w:r>
      <w:r w:rsidRPr="00407220">
        <w:rPr>
          <w:rFonts w:ascii="Sakkal Majalla" w:eastAsia="Calibri" w:hAnsi="Sakkal Majalla" w:cs="Sakkal Majalla" w:hint="cs"/>
          <w:b/>
          <w:bCs/>
          <w:sz w:val="26"/>
          <w:szCs w:val="26"/>
          <w:rtl/>
          <w:lang w:bidi="ar-MA"/>
        </w:rPr>
        <w:t>.</w:t>
      </w:r>
    </w:p>
    <w:p w14:paraId="0BC14F04" w14:textId="519FF8D6"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أما بالنسبة للمقابر فيجب احداث إدارة لكل مقبرة على غرار باقي المرافق.</w:t>
      </w:r>
    </w:p>
    <w:p w14:paraId="12010F84" w14:textId="77777777" w:rsidR="00FD0D67" w:rsidRPr="000854C3" w:rsidRDefault="00FD0D67" w:rsidP="00602268">
      <w:pPr>
        <w:bidi/>
        <w:ind w:left="-2" w:right="142"/>
        <w:rPr>
          <w:sz w:val="8"/>
          <w:szCs w:val="8"/>
          <w:rtl/>
          <w:lang w:bidi="ar-MA"/>
        </w:rPr>
      </w:pPr>
    </w:p>
    <w:p w14:paraId="4DBD043C" w14:textId="77777777" w:rsidR="00FD0D67" w:rsidRDefault="00FD0D67" w:rsidP="00602268">
      <w:pPr>
        <w:bidi/>
        <w:spacing w:after="0" w:line="240" w:lineRule="auto"/>
        <w:ind w:left="-2" w:right="142"/>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السيدة فاطمة الزهراء المنصوري</w:t>
      </w:r>
      <w:r w:rsidRPr="00EC0B84">
        <w:rPr>
          <w:rFonts w:ascii="Calibri" w:eastAsia="Calibri" w:hAnsi="Calibri" w:cs="Arial" w:hint="cs"/>
          <w:b/>
          <w:bCs/>
          <w:rtl/>
          <w:lang w:bidi="ar-MA"/>
        </w:rPr>
        <w:t xml:space="preserve"> رئيسة المجلس الجما</w:t>
      </w:r>
      <w:r>
        <w:rPr>
          <w:rFonts w:ascii="Calibri" w:eastAsia="Calibri" w:hAnsi="Calibri" w:cs="Arial" w:hint="cs"/>
          <w:b/>
          <w:bCs/>
          <w:rtl/>
          <w:lang w:bidi="ar-MA"/>
        </w:rPr>
        <w:t>عي</w:t>
      </w:r>
    </w:p>
    <w:p w14:paraId="67583DFF" w14:textId="4CE99371"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أشكر جميع المتدخلين على تدخلاتهم التي هدفها التواصل مع المكتب المسير. كما أشكر السادة الأعضاء الذين نوهوا بالمجهودات التي قام بها المجلس الجماعي والت</w:t>
      </w:r>
      <w:r w:rsidRPr="00407220">
        <w:rPr>
          <w:rFonts w:ascii="Sakkal Majalla" w:eastAsia="Calibri" w:hAnsi="Sakkal Majalla" w:cs="Sakkal Majalla" w:hint="eastAsia"/>
          <w:b/>
          <w:bCs/>
          <w:sz w:val="26"/>
          <w:szCs w:val="26"/>
          <w:rtl/>
          <w:lang w:bidi="ar-MA"/>
        </w:rPr>
        <w:t>ي</w:t>
      </w:r>
      <w:r w:rsidRPr="00407220">
        <w:rPr>
          <w:rFonts w:ascii="Sakkal Majalla" w:eastAsia="Calibri" w:hAnsi="Sakkal Majalla" w:cs="Sakkal Majalla" w:hint="cs"/>
          <w:b/>
          <w:bCs/>
          <w:sz w:val="26"/>
          <w:szCs w:val="26"/>
          <w:rtl/>
          <w:lang w:bidi="ar-MA"/>
        </w:rPr>
        <w:t xml:space="preserve"> أعطت أكلها في مدة لا تتجاوز سنة، مع أن الثقة التي حضينا بها من طرف المواطنين تمنحنا فرصة 6 سنوات لإنجاز ما يجب إنجازه، وإننا</w:t>
      </w:r>
      <w:r w:rsidR="000854C3">
        <w:rPr>
          <w:rFonts w:ascii="Sakkal Majalla" w:eastAsia="Calibri" w:hAnsi="Sakkal Majalla" w:cs="Sakkal Majalla" w:hint="cs"/>
          <w:b/>
          <w:bCs/>
          <w:sz w:val="26"/>
          <w:szCs w:val="26"/>
          <w:rtl/>
          <w:lang w:bidi="ar-MA"/>
        </w:rPr>
        <w:t xml:space="preserve"> لنتمنى صادقين أن ن</w:t>
      </w:r>
      <w:r w:rsidRPr="00407220">
        <w:rPr>
          <w:rFonts w:ascii="Sakkal Majalla" w:eastAsia="Calibri" w:hAnsi="Sakkal Majalla" w:cs="Sakkal Majalla" w:hint="cs"/>
          <w:b/>
          <w:bCs/>
          <w:sz w:val="26"/>
          <w:szCs w:val="26"/>
          <w:rtl/>
          <w:lang w:bidi="ar-MA"/>
        </w:rPr>
        <w:t>كون عند حسن ظنهم.</w:t>
      </w:r>
      <w:r w:rsidR="000854C3">
        <w:rPr>
          <w:rFonts w:ascii="Sakkal Majalla" w:eastAsia="Calibri" w:hAnsi="Sakkal Majalla" w:cs="Sakkal Majalla" w:hint="cs"/>
          <w:b/>
          <w:bCs/>
          <w:sz w:val="26"/>
          <w:szCs w:val="26"/>
          <w:rtl/>
          <w:lang w:bidi="ar-MA"/>
        </w:rPr>
        <w:t xml:space="preserve"> </w:t>
      </w:r>
    </w:p>
    <w:p w14:paraId="3F4F556D" w14:textId="5A774CA6" w:rsidR="00FD0D67" w:rsidRPr="00407220" w:rsidRDefault="00FD0D67" w:rsidP="00602268">
      <w:pPr>
        <w:bidi/>
        <w:spacing w:after="0" w:line="240" w:lineRule="auto"/>
        <w:ind w:left="-2" w:right="142" w:firstLine="710"/>
        <w:jc w:val="both"/>
        <w:rPr>
          <w:rFonts w:ascii="Sakkal Majalla" w:eastAsia="Calibri" w:hAnsi="Sakkal Majalla" w:cs="Sakkal Majalla"/>
          <w:b/>
          <w:bCs/>
          <w:sz w:val="26"/>
          <w:szCs w:val="26"/>
          <w:rtl/>
          <w:lang w:bidi="ar-MA"/>
        </w:rPr>
      </w:pPr>
      <w:r w:rsidRPr="00407220">
        <w:rPr>
          <w:rFonts w:ascii="Sakkal Majalla" w:eastAsia="Calibri" w:hAnsi="Sakkal Majalla" w:cs="Sakkal Majalla" w:hint="cs"/>
          <w:b/>
          <w:bCs/>
          <w:sz w:val="26"/>
          <w:szCs w:val="26"/>
          <w:rtl/>
          <w:lang w:bidi="ar-MA"/>
        </w:rPr>
        <w:t>وانني لأعتبر هذه السنة الأولى ه</w:t>
      </w:r>
      <w:r w:rsidR="000854C3">
        <w:rPr>
          <w:rFonts w:ascii="Sakkal Majalla" w:eastAsia="Calibri" w:hAnsi="Sakkal Majalla" w:cs="Sakkal Majalla" w:hint="cs"/>
          <w:b/>
          <w:bCs/>
          <w:sz w:val="26"/>
          <w:szCs w:val="26"/>
          <w:rtl/>
          <w:lang w:bidi="ar-MA"/>
        </w:rPr>
        <w:t>ي سنة</w:t>
      </w:r>
      <w:r w:rsidRPr="00407220">
        <w:rPr>
          <w:rFonts w:ascii="Sakkal Majalla" w:eastAsia="Calibri" w:hAnsi="Sakkal Majalla" w:cs="Sakkal Majalla" w:hint="cs"/>
          <w:b/>
          <w:bCs/>
          <w:sz w:val="26"/>
          <w:szCs w:val="26"/>
          <w:rtl/>
          <w:lang w:bidi="ar-MA"/>
        </w:rPr>
        <w:t xml:space="preserve"> محورية خصوصا بعد الظرفية المترتبة عن أزمة كوفيد، </w:t>
      </w:r>
      <w:r>
        <w:rPr>
          <w:rFonts w:ascii="Sakkal Majalla" w:eastAsia="Calibri" w:hAnsi="Sakkal Majalla" w:cs="Sakkal Majalla" w:hint="cs"/>
          <w:b/>
          <w:bCs/>
          <w:sz w:val="26"/>
          <w:szCs w:val="26"/>
          <w:rtl/>
          <w:lang w:bidi="ar-MA"/>
        </w:rPr>
        <w:t>أخذا</w:t>
      </w:r>
      <w:r w:rsidRPr="00407220">
        <w:rPr>
          <w:rFonts w:ascii="Sakkal Majalla" w:eastAsia="Calibri" w:hAnsi="Sakkal Majalla" w:cs="Sakkal Majalla" w:hint="cs"/>
          <w:b/>
          <w:bCs/>
          <w:sz w:val="26"/>
          <w:szCs w:val="26"/>
          <w:rtl/>
          <w:lang w:bidi="ar-MA"/>
        </w:rPr>
        <w:t xml:space="preserve"> بعين الاعتبار تحديد الأولويات بالنظر الى محدودية الموارد رغ</w:t>
      </w:r>
      <w:r w:rsidRPr="00407220">
        <w:rPr>
          <w:rFonts w:ascii="Sakkal Majalla" w:eastAsia="Calibri" w:hAnsi="Sakkal Majalla" w:cs="Sakkal Majalla" w:hint="eastAsia"/>
          <w:b/>
          <w:bCs/>
          <w:sz w:val="26"/>
          <w:szCs w:val="26"/>
          <w:rtl/>
          <w:lang w:bidi="ar-MA"/>
        </w:rPr>
        <w:t>م</w:t>
      </w:r>
      <w:r w:rsidRPr="00407220">
        <w:rPr>
          <w:rFonts w:ascii="Sakkal Majalla" w:eastAsia="Calibri" w:hAnsi="Sakkal Majalla" w:cs="Sakkal Majalla" w:hint="cs"/>
          <w:b/>
          <w:bCs/>
          <w:sz w:val="26"/>
          <w:szCs w:val="26"/>
          <w:rtl/>
          <w:lang w:bidi="ar-MA"/>
        </w:rPr>
        <w:t xml:space="preserve"> التطور الذي عرفته المداخيل وكذا الإمكانيات المالية الضخمة التي استطعنا الحصول عليها بمجهودات جبارة.</w:t>
      </w:r>
    </w:p>
    <w:p w14:paraId="238E7F5E" w14:textId="57266EF7" w:rsidR="00AF6C2B" w:rsidRDefault="000854C3" w:rsidP="00602268">
      <w:pPr>
        <w:bidi/>
        <w:spacing w:after="0" w:line="240" w:lineRule="auto"/>
        <w:ind w:left="-2" w:right="142"/>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ab/>
      </w:r>
      <w:r w:rsidR="00FD0D67" w:rsidRPr="00407220">
        <w:rPr>
          <w:rFonts w:ascii="Sakkal Majalla" w:eastAsia="Calibri" w:hAnsi="Sakkal Majalla" w:cs="Sakkal Majalla" w:hint="cs"/>
          <w:b/>
          <w:bCs/>
          <w:sz w:val="26"/>
          <w:szCs w:val="26"/>
          <w:rtl/>
          <w:lang w:bidi="ar-MA"/>
        </w:rPr>
        <w:t xml:space="preserve">وأشكر السيد </w:t>
      </w:r>
      <w:proofErr w:type="spellStart"/>
      <w:r w:rsidR="00FD0D67" w:rsidRPr="00407220">
        <w:rPr>
          <w:rFonts w:ascii="Sakkal Majalla" w:eastAsia="Calibri" w:hAnsi="Sakkal Majalla" w:cs="Sakkal Majalla" w:hint="cs"/>
          <w:b/>
          <w:bCs/>
          <w:sz w:val="26"/>
          <w:szCs w:val="26"/>
          <w:rtl/>
          <w:lang w:bidi="ar-MA"/>
        </w:rPr>
        <w:t>بولحسن</w:t>
      </w:r>
      <w:proofErr w:type="spellEnd"/>
      <w:r w:rsidR="00FD0D67" w:rsidRPr="00407220">
        <w:rPr>
          <w:rFonts w:ascii="Sakkal Majalla" w:eastAsia="Calibri" w:hAnsi="Sakkal Majalla" w:cs="Sakkal Majalla" w:hint="cs"/>
          <w:b/>
          <w:bCs/>
          <w:sz w:val="26"/>
          <w:szCs w:val="26"/>
          <w:rtl/>
          <w:lang w:bidi="ar-MA"/>
        </w:rPr>
        <w:t xml:space="preserve"> الذي ذكرنا بال</w:t>
      </w:r>
      <w:r w:rsidR="00FD0D67">
        <w:rPr>
          <w:rFonts w:ascii="Sakkal Majalla" w:eastAsia="Calibri" w:hAnsi="Sakkal Majalla" w:cs="Sakkal Majalla" w:hint="cs"/>
          <w:b/>
          <w:bCs/>
          <w:sz w:val="26"/>
          <w:szCs w:val="26"/>
          <w:rtl/>
          <w:lang w:bidi="ar-MA"/>
        </w:rPr>
        <w:t>إ</w:t>
      </w:r>
      <w:r w:rsidR="00FD0D67" w:rsidRPr="00407220">
        <w:rPr>
          <w:rFonts w:ascii="Sakkal Majalla" w:eastAsia="Calibri" w:hAnsi="Sakkal Majalla" w:cs="Sakkal Majalla" w:hint="cs"/>
          <w:b/>
          <w:bCs/>
          <w:sz w:val="26"/>
          <w:szCs w:val="26"/>
          <w:rtl/>
          <w:lang w:bidi="ar-MA"/>
        </w:rPr>
        <w:t>نجاز الكبير الذي حققته المدينة بعد حصولها على التصنيف في المرتبة 3 بعدما كانت في المرتبة 72.</w:t>
      </w:r>
    </w:p>
    <w:p w14:paraId="787BCE06" w14:textId="3AABC613" w:rsidR="00242E71" w:rsidRPr="000854C3" w:rsidRDefault="00242E71" w:rsidP="00242E71">
      <w:pPr>
        <w:bidi/>
        <w:spacing w:line="240" w:lineRule="auto"/>
        <w:ind w:right="284" w:firstLine="566"/>
        <w:jc w:val="both"/>
        <w:rPr>
          <w:rFonts w:ascii="Sakkal Majalla" w:eastAsia="Calibri" w:hAnsi="Sakkal Majalla" w:cs="Sakkal Majalla"/>
          <w:b/>
          <w:bCs/>
          <w:sz w:val="26"/>
          <w:szCs w:val="26"/>
          <w:rtl/>
          <w:lang w:bidi="ar-MA"/>
        </w:rPr>
      </w:pPr>
      <w:r>
        <w:rPr>
          <w:rFonts w:ascii="Sakkal Majalla" w:eastAsia="Calibri" w:hAnsi="Sakkal Majalla" w:cs="Sakkal Majalla" w:hint="cs"/>
          <w:b/>
          <w:bCs/>
          <w:sz w:val="26"/>
          <w:szCs w:val="26"/>
          <w:rtl/>
          <w:lang w:bidi="ar-MA"/>
        </w:rPr>
        <w:t>لا بد أن تعلموا السادة الأعضاء أن طريقة تسيير المجلس الجماعي لمراكش أصبحت نموذجا يحتذى به على الصعيد الوطني، ومن الضروري الحفاظ على هذا النموذج، ومن غير المقبول ليس بصفتي سياسية بل مواطنة لديها غيرة على هذه المدينة أن أسمع بوجود مشاكل بمقاطعة من المقاطعات، مشاكل سياسية وانتقادات لدرجة، حسب ما وصلني، أن هناك لجوء للقضاء، فكلنا مسؤولون على تدبير هذه المدينة، وكلنا مقاطعة جليز، وكلنا مقاطعة النخيل وكلنا مقاطعة المنارة وباقي المقاطعات، فلذلك أي مبادرة يمكن من خلالها أن نقرب وجهات النظر بين المنتخبين وإصلاح ذات البين فيما بينهم ومحاولة تحسين التدبير من واجبنا الاجتهاد فيها، وأنا كرئيسة للمجلس الجماعي مستعدة لذلك، ولفتح باب الحوار من أجل طي صفحة الخلاف، فمقاطعة جليز  هي قلب مراكش وجب أن نتطلع إليها دوما بنظرة إيجابية.</w:t>
      </w:r>
    </w:p>
    <w:p w14:paraId="525C8E1E" w14:textId="77777777" w:rsidR="00AF6C2B" w:rsidRPr="009874AF" w:rsidRDefault="00AF6C2B" w:rsidP="00602268">
      <w:pPr>
        <w:bidi/>
        <w:spacing w:after="0"/>
        <w:ind w:left="-1" w:right="142" w:firstLine="1"/>
        <w:jc w:val="both"/>
        <w:rPr>
          <w:rFonts w:ascii="Calibri" w:eastAsia="Calibri" w:hAnsi="Calibri" w:cs="Arial"/>
          <w:b/>
          <w:bCs/>
          <w:sz w:val="8"/>
          <w:szCs w:val="8"/>
          <w:rtl/>
          <w:lang w:bidi="ar-MA"/>
        </w:rPr>
      </w:pPr>
    </w:p>
    <w:p w14:paraId="757A9528" w14:textId="6E0735CE" w:rsidR="00AF6C2B" w:rsidRPr="000854C3" w:rsidRDefault="00AF6C2B" w:rsidP="00602268">
      <w:pPr>
        <w:bidi/>
        <w:spacing w:after="0" w:line="240" w:lineRule="auto"/>
        <w:ind w:right="142" w:firstLine="708"/>
        <w:jc w:val="both"/>
        <w:rPr>
          <w:rFonts w:ascii="Sakkal Majalla" w:eastAsia="Calibri" w:hAnsi="Sakkal Majalla" w:cs="Sakkal Majalla"/>
          <w:b/>
          <w:bCs/>
          <w:sz w:val="26"/>
          <w:szCs w:val="26"/>
          <w:rtl/>
          <w:lang w:bidi="ar-MA"/>
        </w:rPr>
      </w:pPr>
      <w:r w:rsidRPr="000854C3">
        <w:rPr>
          <w:rFonts w:ascii="Sakkal Majalla" w:eastAsia="Calibri" w:hAnsi="Sakkal Majalla" w:cs="Sakkal Majalla" w:hint="cs"/>
          <w:b/>
          <w:bCs/>
          <w:sz w:val="26"/>
          <w:szCs w:val="26"/>
          <w:rtl/>
          <w:lang w:bidi="ar-MA"/>
        </w:rPr>
        <w:t xml:space="preserve">والان نمر للنقط المدرجة في جدول اعمال </w:t>
      </w:r>
      <w:r w:rsidR="000854C3" w:rsidRPr="000854C3">
        <w:rPr>
          <w:rFonts w:ascii="Sakkal Majalla" w:eastAsia="Calibri" w:hAnsi="Sakkal Majalla" w:cs="Sakkal Majalla" w:hint="cs"/>
          <w:b/>
          <w:bCs/>
          <w:sz w:val="26"/>
          <w:szCs w:val="26"/>
          <w:rtl/>
          <w:lang w:bidi="ar-MA"/>
        </w:rPr>
        <w:t xml:space="preserve">الدورة حسب الجدولة الزمنية والنقط المقرر التداول بشأنها خلال هذه الجلسة. </w:t>
      </w:r>
    </w:p>
    <w:p w14:paraId="78487017" w14:textId="77777777" w:rsidR="003D15A0" w:rsidRDefault="003D15A0" w:rsidP="00C414EB">
      <w:pPr>
        <w:bidi/>
        <w:spacing w:after="0" w:line="240" w:lineRule="auto"/>
        <w:ind w:left="-144" w:right="-709"/>
        <w:jc w:val="both"/>
        <w:rPr>
          <w:rFonts w:ascii="Calibri" w:eastAsia="Calibri" w:hAnsi="Calibri" w:cs="SKR HEAD1"/>
          <w:sz w:val="28"/>
          <w:szCs w:val="28"/>
          <w:u w:val="single"/>
          <w:rtl/>
        </w:rPr>
      </w:pPr>
      <w:bookmarkStart w:id="4" w:name="_Hlk119321938"/>
    </w:p>
    <w:p w14:paraId="1D88FA4B" w14:textId="77777777" w:rsidR="00242E71" w:rsidRPr="00ED0225" w:rsidRDefault="00242E71" w:rsidP="00242E71">
      <w:pPr>
        <w:bidi/>
        <w:spacing w:after="0" w:line="240" w:lineRule="auto"/>
        <w:ind w:right="284" w:firstLine="566"/>
        <w:jc w:val="both"/>
        <w:rPr>
          <w:rFonts w:ascii="Sakkal Majalla" w:eastAsia="Calibri" w:hAnsi="Sakkal Majalla" w:cs="Sakkal Majalla"/>
          <w:b/>
          <w:bCs/>
          <w:sz w:val="26"/>
          <w:szCs w:val="26"/>
          <w:rtl/>
          <w:lang w:bidi="ar-MA"/>
        </w:rPr>
      </w:pPr>
    </w:p>
    <w:p w14:paraId="33D9D3D3" w14:textId="77777777" w:rsidR="000854C3" w:rsidRDefault="000854C3" w:rsidP="003D15A0">
      <w:pPr>
        <w:bidi/>
        <w:spacing w:after="0" w:line="240" w:lineRule="auto"/>
        <w:ind w:left="-144" w:right="-709"/>
        <w:jc w:val="both"/>
        <w:rPr>
          <w:rFonts w:ascii="Calibri" w:eastAsia="Calibri" w:hAnsi="Calibri" w:cs="SKR HEAD1"/>
          <w:sz w:val="28"/>
          <w:szCs w:val="28"/>
          <w:u w:val="single"/>
          <w:rtl/>
          <w:lang w:bidi="ar-MA"/>
        </w:rPr>
      </w:pPr>
    </w:p>
    <w:p w14:paraId="46A0215E"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082CEA38"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3E221C5E"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3DA71A90"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EB2ED0A"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13C7399"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72B7BB0"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6A34F73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0CFDB302"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7BC91104"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6B9EB69E"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2D0C874"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5EA6EA1F"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4709B40"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2F00C6F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6E45843C" w14:textId="7BEEEF26" w:rsidR="00242E71" w:rsidRDefault="00242E71" w:rsidP="00242E71">
      <w:pPr>
        <w:bidi/>
        <w:spacing w:after="0" w:line="240" w:lineRule="auto"/>
        <w:ind w:right="-709"/>
        <w:jc w:val="both"/>
        <w:rPr>
          <w:rFonts w:ascii="Calibri" w:eastAsia="Calibri" w:hAnsi="Calibri" w:cs="SKR HEAD1"/>
          <w:sz w:val="16"/>
          <w:szCs w:val="16"/>
          <w:u w:val="single"/>
          <w:rtl/>
          <w:lang w:bidi="ar-MA"/>
        </w:rPr>
      </w:pPr>
    </w:p>
    <w:p w14:paraId="185980AA" w14:textId="77777777" w:rsidR="00242E71" w:rsidRPr="00602268" w:rsidRDefault="00242E71" w:rsidP="00242E71">
      <w:pPr>
        <w:bidi/>
        <w:spacing w:after="0" w:line="240" w:lineRule="auto"/>
        <w:ind w:right="-709"/>
        <w:jc w:val="both"/>
        <w:rPr>
          <w:rFonts w:ascii="Calibri" w:eastAsia="Calibri" w:hAnsi="Calibri" w:cs="SKR HEAD1"/>
          <w:sz w:val="16"/>
          <w:szCs w:val="16"/>
          <w:u w:val="single"/>
          <w:lang w:bidi="ar-MA"/>
        </w:rPr>
      </w:pPr>
    </w:p>
    <w:p w14:paraId="6884E9D9" w14:textId="088DD25E" w:rsidR="000854C3" w:rsidRPr="00AF6C2B" w:rsidRDefault="000854C3" w:rsidP="000854C3">
      <w:pPr>
        <w:bidi/>
        <w:spacing w:after="0" w:line="240" w:lineRule="auto"/>
        <w:ind w:left="-144" w:right="142"/>
        <w:jc w:val="both"/>
        <w:rPr>
          <w:rFonts w:ascii="Calibri" w:eastAsia="Calibri" w:hAnsi="Calibri" w:cs="SKR HEAD1"/>
          <w:sz w:val="28"/>
          <w:szCs w:val="28"/>
          <w:u w:val="single"/>
          <w:rtl/>
          <w:lang w:bidi="ar-MA"/>
        </w:rPr>
      </w:pPr>
      <w:r w:rsidRPr="00AF6C2B">
        <w:rPr>
          <w:rFonts w:ascii="Calibri" w:eastAsia="Calibri" w:hAnsi="Calibri" w:cs="SKR HEAD1" w:hint="cs"/>
          <w:sz w:val="28"/>
          <w:szCs w:val="28"/>
          <w:u w:val="single"/>
          <w:rtl/>
        </w:rPr>
        <w:t xml:space="preserve">النقطة </w:t>
      </w:r>
      <w:r>
        <w:rPr>
          <w:rFonts w:ascii="Calibri" w:eastAsia="Calibri" w:hAnsi="Calibri" w:cs="SKR HEAD1" w:hint="cs"/>
          <w:sz w:val="28"/>
          <w:szCs w:val="28"/>
          <w:u w:val="single"/>
          <w:rtl/>
        </w:rPr>
        <w:t>الاولى</w:t>
      </w:r>
      <w:r w:rsidRPr="00AF6C2B">
        <w:rPr>
          <w:rFonts w:ascii="Calibri" w:eastAsia="Calibri" w:hAnsi="Calibri" w:cs="SKR HEAD1" w:hint="cs"/>
          <w:sz w:val="28"/>
          <w:szCs w:val="28"/>
          <w:u w:val="single"/>
          <w:rtl/>
        </w:rPr>
        <w:t xml:space="preserve"> من جدول اعمال الدورة العادية لشهر أكتوبر </w:t>
      </w:r>
      <w:r w:rsidRPr="00AF6C2B">
        <w:rPr>
          <w:rFonts w:ascii="Calibri" w:eastAsia="Calibri" w:hAnsi="Calibri" w:cs="SKR HEAD1" w:hint="cs"/>
          <w:sz w:val="24"/>
          <w:szCs w:val="24"/>
          <w:u w:val="single"/>
          <w:rtl/>
        </w:rPr>
        <w:t>2022</w:t>
      </w:r>
      <w:r w:rsidRPr="00AF6C2B">
        <w:rPr>
          <w:rFonts w:ascii="Calibri" w:eastAsia="Calibri" w:hAnsi="Calibri" w:cs="SKR HEAD1" w:hint="cs"/>
          <w:sz w:val="28"/>
          <w:szCs w:val="28"/>
          <w:u w:val="single"/>
          <w:rtl/>
        </w:rPr>
        <w:t xml:space="preserve"> المنعقدة في جلستها الافتتاحية بتاريخ </w:t>
      </w:r>
      <w:r w:rsidRPr="00AF6C2B">
        <w:rPr>
          <w:rFonts w:ascii="Calibri" w:eastAsia="Calibri" w:hAnsi="Calibri" w:cs="SKR HEAD1" w:hint="cs"/>
          <w:sz w:val="24"/>
          <w:szCs w:val="24"/>
          <w:u w:val="single"/>
          <w:rtl/>
        </w:rPr>
        <w:t>07/10/2022</w:t>
      </w:r>
      <w:r w:rsidRPr="00AF6C2B">
        <w:rPr>
          <w:rFonts w:ascii="Calibri" w:eastAsia="Calibri" w:hAnsi="Calibri" w:cs="SKR HEAD1" w:hint="cs"/>
          <w:sz w:val="28"/>
          <w:szCs w:val="28"/>
          <w:u w:val="single"/>
          <w:rtl/>
        </w:rPr>
        <w:t xml:space="preserve"> لمجلس جماعة مراكش:</w:t>
      </w:r>
    </w:p>
    <w:p w14:paraId="39AEE1C0" w14:textId="3FA40DB4" w:rsidR="000854C3" w:rsidRPr="000854C3" w:rsidRDefault="000854C3" w:rsidP="000854C3">
      <w:pPr>
        <w:bidi/>
        <w:spacing w:after="0" w:line="240" w:lineRule="auto"/>
        <w:ind w:left="-144" w:right="284" w:firstLine="852"/>
        <w:jc w:val="both"/>
        <w:rPr>
          <w:rFonts w:ascii="Sakkal Majalla" w:hAnsi="Sakkal Majalla" w:cs="Sakkal Majalla"/>
          <w:b/>
          <w:bCs/>
          <w:color w:val="984806" w:themeColor="accent6" w:themeShade="80"/>
          <w:sz w:val="30"/>
          <w:szCs w:val="30"/>
          <w:u w:val="single"/>
          <w:rtl/>
          <w:lang w:bidi="ar-MA"/>
        </w:rPr>
      </w:pPr>
      <w:r w:rsidRPr="000854C3">
        <w:rPr>
          <w:rFonts w:ascii="Sakkal Majalla" w:hAnsi="Sakkal Majalla" w:cs="Sakkal Majalla"/>
          <w:b/>
          <w:bCs/>
          <w:color w:val="984806" w:themeColor="accent6" w:themeShade="80"/>
          <w:sz w:val="30"/>
          <w:szCs w:val="30"/>
          <w:u w:val="single"/>
          <w:rtl/>
          <w:lang w:bidi="ar-MA"/>
        </w:rPr>
        <w:t>اطلاع المجلس الجماعي على التقرير الاخباري لرئيسة المجلس في شأن الاعمال التي تم القيام بها في إطار الصلاحيات المخولة اليه طبقا لمقتضيات المادة 106 من القانون التنظيمي المتعلق بالجماعات.</w:t>
      </w:r>
    </w:p>
    <w:p w14:paraId="0517437E"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25294A8E" w14:textId="77777777" w:rsidR="000854C3" w:rsidRDefault="000854C3" w:rsidP="000854C3">
      <w:pPr>
        <w:bidi/>
        <w:spacing w:after="0" w:line="240" w:lineRule="auto"/>
        <w:ind w:left="-2" w:right="-284"/>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السيدة فاطمة الزهراء المنصوري</w:t>
      </w:r>
      <w:r w:rsidRPr="00EC0B84">
        <w:rPr>
          <w:rFonts w:ascii="Calibri" w:eastAsia="Calibri" w:hAnsi="Calibri" w:cs="Arial" w:hint="cs"/>
          <w:b/>
          <w:bCs/>
          <w:rtl/>
          <w:lang w:bidi="ar-MA"/>
        </w:rPr>
        <w:t xml:space="preserve"> رئيسة المجلس الجما</w:t>
      </w:r>
      <w:r>
        <w:rPr>
          <w:rFonts w:ascii="Calibri" w:eastAsia="Calibri" w:hAnsi="Calibri" w:cs="Arial" w:hint="cs"/>
          <w:b/>
          <w:bCs/>
          <w:rtl/>
          <w:lang w:bidi="ar-MA"/>
        </w:rPr>
        <w:t>عي</w:t>
      </w:r>
    </w:p>
    <w:p w14:paraId="50F7822A" w14:textId="4D351FB2" w:rsidR="000854C3" w:rsidRDefault="00242E71" w:rsidP="000854C3">
      <w:pPr>
        <w:bidi/>
        <w:spacing w:after="0" w:line="240" w:lineRule="auto"/>
        <w:ind w:left="-144" w:right="-709"/>
        <w:jc w:val="both"/>
        <w:rPr>
          <w:rFonts w:ascii="Calibri" w:eastAsia="Calibri" w:hAnsi="Calibri" w:cs="SKR HEAD1"/>
          <w:sz w:val="28"/>
          <w:szCs w:val="28"/>
          <w:u w:val="single"/>
          <w:rtl/>
        </w:rPr>
      </w:pPr>
      <w:r>
        <w:rPr>
          <w:rFonts w:ascii="Sakkal Majalla" w:eastAsia="Calibri" w:hAnsi="Sakkal Majalla" w:cs="Sakkal Majalla" w:hint="cs"/>
          <w:b/>
          <w:bCs/>
          <w:sz w:val="26"/>
          <w:szCs w:val="26"/>
          <w:rtl/>
          <w:lang w:bidi="ar-MA"/>
        </w:rPr>
        <w:t xml:space="preserve">   </w:t>
      </w:r>
    </w:p>
    <w:p w14:paraId="42495E6C" w14:textId="37C9FE64" w:rsidR="000854C3" w:rsidRDefault="00242E71" w:rsidP="00242E71">
      <w:pPr>
        <w:bidi/>
        <w:spacing w:line="240" w:lineRule="auto"/>
        <w:ind w:right="284" w:firstLine="566"/>
        <w:jc w:val="both"/>
        <w:rPr>
          <w:rFonts w:ascii="Calibri" w:eastAsia="Calibri" w:hAnsi="Calibri" w:cs="SKR HEAD1"/>
          <w:sz w:val="28"/>
          <w:szCs w:val="28"/>
          <w:u w:val="single"/>
          <w:rtl/>
        </w:rPr>
      </w:pPr>
      <w:r w:rsidRPr="00242E71">
        <w:rPr>
          <w:rFonts w:ascii="Sakkal Majalla" w:eastAsia="Calibri" w:hAnsi="Sakkal Majalla" w:cs="Sakkal Majalla" w:hint="cs"/>
          <w:b/>
          <w:bCs/>
          <w:sz w:val="26"/>
          <w:szCs w:val="26"/>
          <w:rtl/>
          <w:lang w:bidi="ar-MA"/>
        </w:rPr>
        <w:t>الكلمة للسيد رئيس قسم التخطيط الدراسات الإستراتيجي</w:t>
      </w:r>
      <w:r w:rsidRPr="00242E71">
        <w:rPr>
          <w:rFonts w:ascii="Sakkal Majalla" w:eastAsia="Calibri" w:hAnsi="Sakkal Majalla" w:cs="Sakkal Majalla" w:hint="eastAsia"/>
          <w:b/>
          <w:bCs/>
          <w:sz w:val="26"/>
          <w:szCs w:val="26"/>
          <w:rtl/>
          <w:lang w:bidi="ar-MA"/>
        </w:rPr>
        <w:t>ة</w:t>
      </w:r>
      <w:r w:rsidRPr="00242E71">
        <w:rPr>
          <w:rFonts w:ascii="Sakkal Majalla" w:eastAsia="Calibri" w:hAnsi="Sakkal Majalla" w:cs="Sakkal Majalla" w:hint="cs"/>
          <w:b/>
          <w:bCs/>
          <w:sz w:val="26"/>
          <w:szCs w:val="26"/>
          <w:rtl/>
          <w:lang w:bidi="ar-MA"/>
        </w:rPr>
        <w:t xml:space="preserve"> والأنظمة المعلوماتية لتقديم الحصيلة البينية في إطار التقرير الاخباري كما ينص عليه القانون.</w:t>
      </w:r>
    </w:p>
    <w:p w14:paraId="13B834E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2557F79B" w14:textId="3465EC98" w:rsidR="00242E71" w:rsidRDefault="00242E71" w:rsidP="00242E71">
      <w:pPr>
        <w:bidi/>
        <w:spacing w:after="0" w:line="240" w:lineRule="auto"/>
        <w:ind w:left="-2" w:right="-284"/>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سمير </w:t>
      </w:r>
      <w:proofErr w:type="spellStart"/>
      <w:r>
        <w:rPr>
          <w:rFonts w:ascii="Calibri" w:eastAsia="Calibri" w:hAnsi="Calibri" w:cs="Arial" w:hint="cs"/>
          <w:b/>
          <w:bCs/>
          <w:color w:val="4F6228"/>
          <w:sz w:val="28"/>
          <w:szCs w:val="28"/>
          <w:u w:val="single"/>
          <w:rtl/>
          <w:lang w:bidi="ar-MA"/>
        </w:rPr>
        <w:t>لعريبية</w:t>
      </w:r>
      <w:proofErr w:type="spellEnd"/>
      <w:r w:rsidRPr="00EC0B84">
        <w:rPr>
          <w:rFonts w:ascii="Calibri" w:eastAsia="Calibri" w:hAnsi="Calibri" w:cs="Arial" w:hint="cs"/>
          <w:b/>
          <w:bCs/>
          <w:rtl/>
          <w:lang w:bidi="ar-MA"/>
        </w:rPr>
        <w:t xml:space="preserve"> </w:t>
      </w:r>
      <w:r w:rsidRPr="00242E71">
        <w:rPr>
          <w:rFonts w:ascii="Sakkal Majalla" w:eastAsia="Calibri" w:hAnsi="Sakkal Majalla" w:cs="Sakkal Majalla" w:hint="cs"/>
          <w:b/>
          <w:bCs/>
          <w:sz w:val="26"/>
          <w:szCs w:val="26"/>
          <w:rtl/>
          <w:lang w:bidi="ar-MA"/>
        </w:rPr>
        <w:t>رئيس قسم التخطيط الدراسات الإستراتيجي</w:t>
      </w:r>
      <w:r w:rsidRPr="00242E71">
        <w:rPr>
          <w:rFonts w:ascii="Sakkal Majalla" w:eastAsia="Calibri" w:hAnsi="Sakkal Majalla" w:cs="Sakkal Majalla" w:hint="eastAsia"/>
          <w:b/>
          <w:bCs/>
          <w:sz w:val="26"/>
          <w:szCs w:val="26"/>
          <w:rtl/>
          <w:lang w:bidi="ar-MA"/>
        </w:rPr>
        <w:t>ة</w:t>
      </w:r>
      <w:r w:rsidRPr="00242E71">
        <w:rPr>
          <w:rFonts w:ascii="Sakkal Majalla" w:eastAsia="Calibri" w:hAnsi="Sakkal Majalla" w:cs="Sakkal Majalla" w:hint="cs"/>
          <w:b/>
          <w:bCs/>
          <w:sz w:val="26"/>
          <w:szCs w:val="26"/>
          <w:rtl/>
          <w:lang w:bidi="ar-MA"/>
        </w:rPr>
        <w:t xml:space="preserve"> والأنظمة المعلوماتية</w:t>
      </w:r>
    </w:p>
    <w:p w14:paraId="1CD2F37D" w14:textId="77777777" w:rsidR="000854C3" w:rsidRDefault="000854C3" w:rsidP="000854C3">
      <w:pPr>
        <w:bidi/>
        <w:spacing w:after="0" w:line="240" w:lineRule="auto"/>
        <w:ind w:left="-144" w:right="-709"/>
        <w:jc w:val="both"/>
        <w:rPr>
          <w:rFonts w:ascii="Calibri" w:eastAsia="Calibri" w:hAnsi="Calibri" w:cs="SKR HEAD1"/>
          <w:sz w:val="28"/>
          <w:szCs w:val="28"/>
          <w:u w:val="single"/>
          <w:rtl/>
          <w:lang w:bidi="ar-MA"/>
        </w:rPr>
      </w:pPr>
    </w:p>
    <w:p w14:paraId="63D3CD43"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F766EC9" w14:textId="77777777" w:rsidR="000854C3" w:rsidRDefault="000854C3" w:rsidP="000854C3">
      <w:pPr>
        <w:bidi/>
        <w:spacing w:after="0" w:line="240" w:lineRule="auto"/>
        <w:ind w:left="-144" w:right="-709"/>
        <w:jc w:val="both"/>
        <w:rPr>
          <w:rFonts w:ascii="Calibri" w:eastAsia="Calibri" w:hAnsi="Calibri" w:cs="SKR HEAD1"/>
          <w:sz w:val="28"/>
          <w:szCs w:val="28"/>
          <w:u w:val="single"/>
        </w:rPr>
      </w:pPr>
    </w:p>
    <w:p w14:paraId="11DA5FB7" w14:textId="77777777" w:rsidR="00602268" w:rsidRDefault="00602268" w:rsidP="00602268">
      <w:pPr>
        <w:bidi/>
        <w:spacing w:after="0" w:line="240" w:lineRule="auto"/>
        <w:ind w:left="-144" w:right="-709"/>
        <w:jc w:val="both"/>
        <w:rPr>
          <w:rFonts w:ascii="Calibri" w:eastAsia="Calibri" w:hAnsi="Calibri" w:cs="SKR HEAD1"/>
          <w:sz w:val="28"/>
          <w:szCs w:val="28"/>
          <w:u w:val="single"/>
        </w:rPr>
      </w:pPr>
    </w:p>
    <w:p w14:paraId="0196A1FC" w14:textId="77777777" w:rsidR="00602268" w:rsidRDefault="00602268" w:rsidP="00602268">
      <w:pPr>
        <w:bidi/>
        <w:spacing w:after="0" w:line="240" w:lineRule="auto"/>
        <w:ind w:left="-144" w:right="-709"/>
        <w:jc w:val="both"/>
        <w:rPr>
          <w:rFonts w:ascii="Calibri" w:eastAsia="Calibri" w:hAnsi="Calibri" w:cs="SKR HEAD1"/>
          <w:sz w:val="28"/>
          <w:szCs w:val="28"/>
          <w:u w:val="single"/>
        </w:rPr>
      </w:pPr>
    </w:p>
    <w:p w14:paraId="0AD1045C" w14:textId="77777777" w:rsidR="00602268" w:rsidRDefault="00602268" w:rsidP="00602268">
      <w:pPr>
        <w:bidi/>
        <w:spacing w:after="0" w:line="240" w:lineRule="auto"/>
        <w:ind w:left="-144" w:right="-709"/>
        <w:jc w:val="both"/>
        <w:rPr>
          <w:rFonts w:ascii="Calibri" w:eastAsia="Calibri" w:hAnsi="Calibri" w:cs="SKR HEAD1"/>
          <w:sz w:val="28"/>
          <w:szCs w:val="28"/>
          <w:u w:val="single"/>
        </w:rPr>
      </w:pPr>
    </w:p>
    <w:p w14:paraId="0FA0FFAA" w14:textId="77777777" w:rsidR="00602268" w:rsidRDefault="00602268" w:rsidP="00602268">
      <w:pPr>
        <w:bidi/>
        <w:spacing w:after="0" w:line="240" w:lineRule="auto"/>
        <w:ind w:left="-144" w:right="-709"/>
        <w:jc w:val="both"/>
        <w:rPr>
          <w:rFonts w:ascii="Calibri" w:eastAsia="Calibri" w:hAnsi="Calibri" w:cs="SKR HEAD1"/>
          <w:sz w:val="28"/>
          <w:szCs w:val="28"/>
          <w:u w:val="single"/>
        </w:rPr>
      </w:pPr>
    </w:p>
    <w:p w14:paraId="2E7CCB41" w14:textId="77777777" w:rsidR="00602268" w:rsidRDefault="00602268" w:rsidP="00602268">
      <w:pPr>
        <w:bidi/>
        <w:spacing w:after="0" w:line="240" w:lineRule="auto"/>
        <w:ind w:left="-144" w:right="-709"/>
        <w:jc w:val="both"/>
        <w:rPr>
          <w:rFonts w:ascii="Calibri" w:eastAsia="Calibri" w:hAnsi="Calibri" w:cs="SKR HEAD1"/>
          <w:sz w:val="28"/>
          <w:szCs w:val="28"/>
          <w:u w:val="single"/>
          <w:rtl/>
        </w:rPr>
      </w:pPr>
    </w:p>
    <w:p w14:paraId="0D8500FF"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283E04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58409D26"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1D996F7"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53816B9A"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2709E609"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1CAC11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176D574A" w14:textId="77777777" w:rsidR="00602268" w:rsidRDefault="00602268" w:rsidP="00602268">
      <w:pPr>
        <w:bidi/>
        <w:spacing w:after="0" w:line="240" w:lineRule="auto"/>
        <w:ind w:right="-709"/>
        <w:jc w:val="both"/>
        <w:rPr>
          <w:rFonts w:ascii="Calibri" w:eastAsia="Calibri" w:hAnsi="Calibri" w:cs="SKR HEAD1"/>
          <w:sz w:val="28"/>
          <w:szCs w:val="28"/>
          <w:u w:val="single"/>
          <w:rtl/>
        </w:rPr>
        <w:sectPr w:rsidR="00602268" w:rsidSect="00242E71">
          <w:pgSz w:w="11906" w:h="16838"/>
          <w:pgMar w:top="426" w:right="709" w:bottom="567" w:left="425" w:header="284" w:footer="276" w:gutter="0"/>
          <w:pgNumType w:start="11"/>
          <w:cols w:space="708"/>
          <w:docGrid w:linePitch="360"/>
        </w:sectPr>
      </w:pPr>
    </w:p>
    <w:p w14:paraId="673732D7" w14:textId="77777777" w:rsidR="00602268" w:rsidRPr="00602268" w:rsidRDefault="00602268" w:rsidP="00602268">
      <w:pPr>
        <w:bidi/>
        <w:spacing w:after="160" w:line="259" w:lineRule="auto"/>
        <w:ind w:left="-31" w:right="284"/>
        <w:jc w:val="both"/>
        <w:rPr>
          <w:rFonts w:ascii="Calibri" w:eastAsia="Calibri" w:hAnsi="Calibri" w:cs="Arial"/>
          <w:rtl/>
        </w:rPr>
      </w:pPr>
      <w:r w:rsidRPr="00602268">
        <w:rPr>
          <w:rFonts w:ascii="Calibri" w:eastAsia="Calibri" w:hAnsi="Calibri" w:cs="Arial"/>
          <w:noProof/>
          <w:lang w:eastAsia="fr-FR"/>
        </w:rPr>
        <w:lastRenderedPageBreak/>
        <w:drawing>
          <wp:inline distT="0" distB="0" distL="0" distR="0" wp14:anchorId="70F271AF" wp14:editId="5FBB05C3">
            <wp:extent cx="10007845" cy="64008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31996" cy="6416246"/>
                    </a:xfrm>
                    <a:prstGeom prst="rect">
                      <a:avLst/>
                    </a:prstGeom>
                    <a:noFill/>
                    <a:ln>
                      <a:noFill/>
                    </a:ln>
                  </pic:spPr>
                </pic:pic>
              </a:graphicData>
            </a:graphic>
          </wp:inline>
        </w:drawing>
      </w:r>
    </w:p>
    <w:p w14:paraId="437EC2C7" w14:textId="24D905B3" w:rsidR="00602268" w:rsidRPr="00602268" w:rsidRDefault="00602268" w:rsidP="00602268">
      <w:pPr>
        <w:bidi/>
        <w:spacing w:after="160" w:line="259" w:lineRule="auto"/>
        <w:ind w:left="-31" w:right="284"/>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416982ED" wp14:editId="746ACF1E">
            <wp:extent cx="9989820" cy="6448425"/>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05766" cy="6458718"/>
                    </a:xfrm>
                    <a:prstGeom prst="rect">
                      <a:avLst/>
                    </a:prstGeom>
                    <a:noFill/>
                    <a:ln>
                      <a:noFill/>
                    </a:ln>
                  </pic:spPr>
                </pic:pic>
              </a:graphicData>
            </a:graphic>
          </wp:inline>
        </w:drawing>
      </w:r>
    </w:p>
    <w:p w14:paraId="1DE3DA2B" w14:textId="34BC612B" w:rsidR="00602268" w:rsidRPr="00602268" w:rsidRDefault="00602268" w:rsidP="00602268">
      <w:pPr>
        <w:bidi/>
        <w:spacing w:after="160" w:line="259" w:lineRule="auto"/>
        <w:ind w:left="-31" w:right="284"/>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671712BB" wp14:editId="7B3676E2">
            <wp:extent cx="9989820" cy="646441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10275" cy="6477646"/>
                    </a:xfrm>
                    <a:prstGeom prst="rect">
                      <a:avLst/>
                    </a:prstGeom>
                    <a:noFill/>
                    <a:ln>
                      <a:noFill/>
                    </a:ln>
                  </pic:spPr>
                </pic:pic>
              </a:graphicData>
            </a:graphic>
          </wp:inline>
        </w:drawing>
      </w:r>
    </w:p>
    <w:p w14:paraId="2060947A" w14:textId="39E890DA"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37BABF7" wp14:editId="6A812A46">
            <wp:extent cx="9918065" cy="6448508"/>
            <wp:effectExtent l="0" t="0" r="698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32615" cy="6457968"/>
                    </a:xfrm>
                    <a:prstGeom prst="rect">
                      <a:avLst/>
                    </a:prstGeom>
                    <a:noFill/>
                    <a:ln>
                      <a:noFill/>
                    </a:ln>
                  </pic:spPr>
                </pic:pic>
              </a:graphicData>
            </a:graphic>
          </wp:inline>
        </w:drawing>
      </w:r>
    </w:p>
    <w:p w14:paraId="3786DB96" w14:textId="2A09DA0E"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83FAFE5" wp14:editId="3E4BD6AF">
            <wp:extent cx="9949815" cy="6472361"/>
            <wp:effectExtent l="0" t="0" r="0" b="508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61957" cy="6480260"/>
                    </a:xfrm>
                    <a:prstGeom prst="rect">
                      <a:avLst/>
                    </a:prstGeom>
                    <a:noFill/>
                    <a:ln>
                      <a:noFill/>
                    </a:ln>
                  </pic:spPr>
                </pic:pic>
              </a:graphicData>
            </a:graphic>
          </wp:inline>
        </w:drawing>
      </w:r>
    </w:p>
    <w:p w14:paraId="4398FE4F" w14:textId="56FF234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E77C007" wp14:editId="530EBF2F">
            <wp:extent cx="9965690" cy="652006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77844" cy="6528021"/>
                    </a:xfrm>
                    <a:prstGeom prst="rect">
                      <a:avLst/>
                    </a:prstGeom>
                    <a:noFill/>
                    <a:ln>
                      <a:noFill/>
                    </a:ln>
                  </pic:spPr>
                </pic:pic>
              </a:graphicData>
            </a:graphic>
          </wp:inline>
        </w:drawing>
      </w:r>
    </w:p>
    <w:p w14:paraId="25B69F9E" w14:textId="14F92C9E"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7C9449D" wp14:editId="7F5A335E">
            <wp:extent cx="9965690" cy="646441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73975" cy="6469784"/>
                    </a:xfrm>
                    <a:prstGeom prst="rect">
                      <a:avLst/>
                    </a:prstGeom>
                    <a:noFill/>
                    <a:ln>
                      <a:noFill/>
                    </a:ln>
                  </pic:spPr>
                </pic:pic>
              </a:graphicData>
            </a:graphic>
          </wp:inline>
        </w:drawing>
      </w:r>
    </w:p>
    <w:p w14:paraId="713F7974" w14:textId="36316A5D"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42719290" wp14:editId="1A106A11">
            <wp:extent cx="9989820" cy="6424654"/>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05305" cy="6434613"/>
                    </a:xfrm>
                    <a:prstGeom prst="rect">
                      <a:avLst/>
                    </a:prstGeom>
                    <a:noFill/>
                    <a:ln>
                      <a:noFill/>
                    </a:ln>
                  </pic:spPr>
                </pic:pic>
              </a:graphicData>
            </a:graphic>
          </wp:inline>
        </w:drawing>
      </w:r>
    </w:p>
    <w:p w14:paraId="0561E227" w14:textId="20CA37C5"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2C1DA28" wp14:editId="29A2E9E8">
            <wp:extent cx="9933940" cy="65151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47172" cy="6523778"/>
                    </a:xfrm>
                    <a:prstGeom prst="rect">
                      <a:avLst/>
                    </a:prstGeom>
                    <a:noFill/>
                    <a:ln>
                      <a:noFill/>
                    </a:ln>
                  </pic:spPr>
                </pic:pic>
              </a:graphicData>
            </a:graphic>
          </wp:inline>
        </w:drawing>
      </w:r>
    </w:p>
    <w:p w14:paraId="4B63F1B1" w14:textId="08CA4D12"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2678263F" wp14:editId="6A60052B">
            <wp:extent cx="9981565" cy="6400800"/>
            <wp:effectExtent l="0" t="0" r="63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93686" cy="6408573"/>
                    </a:xfrm>
                    <a:prstGeom prst="rect">
                      <a:avLst/>
                    </a:prstGeom>
                    <a:noFill/>
                    <a:ln>
                      <a:noFill/>
                    </a:ln>
                  </pic:spPr>
                </pic:pic>
              </a:graphicData>
            </a:graphic>
          </wp:inline>
        </w:drawing>
      </w:r>
    </w:p>
    <w:p w14:paraId="1CE24EC6" w14:textId="53FB7079"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0B32B00" wp14:editId="74855372">
            <wp:extent cx="9965690" cy="6488264"/>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89800" cy="6503961"/>
                    </a:xfrm>
                    <a:prstGeom prst="rect">
                      <a:avLst/>
                    </a:prstGeom>
                    <a:noFill/>
                    <a:ln>
                      <a:noFill/>
                    </a:ln>
                  </pic:spPr>
                </pic:pic>
              </a:graphicData>
            </a:graphic>
          </wp:inline>
        </w:drawing>
      </w:r>
    </w:p>
    <w:p w14:paraId="30F4CC43"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39DF4250" wp14:editId="44FFCCDB">
            <wp:extent cx="9973310" cy="6361043"/>
            <wp:effectExtent l="0" t="0" r="8890" b="190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96959" cy="6376127"/>
                    </a:xfrm>
                    <a:prstGeom prst="rect">
                      <a:avLst/>
                    </a:prstGeom>
                    <a:noFill/>
                    <a:ln>
                      <a:noFill/>
                    </a:ln>
                  </pic:spPr>
                </pic:pic>
              </a:graphicData>
            </a:graphic>
          </wp:inline>
        </w:drawing>
      </w:r>
    </w:p>
    <w:p w14:paraId="4B51947A"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2462C693" wp14:editId="7C68C725">
            <wp:extent cx="9973310" cy="6241774"/>
            <wp:effectExtent l="0" t="0" r="8890" b="69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86026" cy="6249732"/>
                    </a:xfrm>
                    <a:prstGeom prst="rect">
                      <a:avLst/>
                    </a:prstGeom>
                    <a:noFill/>
                    <a:ln>
                      <a:noFill/>
                    </a:ln>
                  </pic:spPr>
                </pic:pic>
              </a:graphicData>
            </a:graphic>
          </wp:inline>
        </w:drawing>
      </w:r>
    </w:p>
    <w:p w14:paraId="09DE2E84"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5AACDD29" wp14:editId="34AD5E83">
            <wp:extent cx="9902190" cy="6209968"/>
            <wp:effectExtent l="0" t="0" r="381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912530" cy="6216452"/>
                    </a:xfrm>
                    <a:prstGeom prst="rect">
                      <a:avLst/>
                    </a:prstGeom>
                    <a:noFill/>
                    <a:ln>
                      <a:noFill/>
                    </a:ln>
                  </pic:spPr>
                </pic:pic>
              </a:graphicData>
            </a:graphic>
          </wp:inline>
        </w:drawing>
      </w:r>
    </w:p>
    <w:p w14:paraId="2BAB2C7C"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60D6632B"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27436527" w14:textId="7016AFFD"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7A0FA1A7" wp14:editId="44B96A3F">
            <wp:extent cx="9989820" cy="609865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000934" cy="6105435"/>
                    </a:xfrm>
                    <a:prstGeom prst="rect">
                      <a:avLst/>
                    </a:prstGeom>
                    <a:noFill/>
                    <a:ln>
                      <a:noFill/>
                    </a:ln>
                  </pic:spPr>
                </pic:pic>
              </a:graphicData>
            </a:graphic>
          </wp:inline>
        </w:drawing>
      </w:r>
    </w:p>
    <w:p w14:paraId="5F8C4017"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182DBFFE" wp14:editId="2E2B233B">
            <wp:extent cx="10045065" cy="6241774"/>
            <wp:effectExtent l="0" t="0" r="0" b="69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058652" cy="6250216"/>
                    </a:xfrm>
                    <a:prstGeom prst="rect">
                      <a:avLst/>
                    </a:prstGeom>
                    <a:noFill/>
                    <a:ln>
                      <a:noFill/>
                    </a:ln>
                  </pic:spPr>
                </pic:pic>
              </a:graphicData>
            </a:graphic>
          </wp:inline>
        </w:drawing>
      </w:r>
    </w:p>
    <w:p w14:paraId="1300BC27"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47F34B80" wp14:editId="3BC30383">
            <wp:extent cx="9965690" cy="65246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79459" cy="6533640"/>
                    </a:xfrm>
                    <a:prstGeom prst="rect">
                      <a:avLst/>
                    </a:prstGeom>
                    <a:noFill/>
                    <a:ln>
                      <a:noFill/>
                    </a:ln>
                  </pic:spPr>
                </pic:pic>
              </a:graphicData>
            </a:graphic>
          </wp:inline>
        </w:drawing>
      </w:r>
    </w:p>
    <w:p w14:paraId="1E3EE762"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6E3F4B74"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488843D2" wp14:editId="2E9EA71B">
            <wp:extent cx="9965690" cy="6146358"/>
            <wp:effectExtent l="0" t="0" r="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81142" cy="6155888"/>
                    </a:xfrm>
                    <a:prstGeom prst="rect">
                      <a:avLst/>
                    </a:prstGeom>
                    <a:noFill/>
                    <a:ln>
                      <a:noFill/>
                    </a:ln>
                  </pic:spPr>
                </pic:pic>
              </a:graphicData>
            </a:graphic>
          </wp:inline>
        </w:drawing>
      </w:r>
    </w:p>
    <w:p w14:paraId="49794AC4"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177D8C28" wp14:editId="467689BC">
            <wp:extent cx="9949815" cy="6504167"/>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64603" cy="6513834"/>
                    </a:xfrm>
                    <a:prstGeom prst="rect">
                      <a:avLst/>
                    </a:prstGeom>
                    <a:noFill/>
                    <a:ln>
                      <a:noFill/>
                    </a:ln>
                  </pic:spPr>
                </pic:pic>
              </a:graphicData>
            </a:graphic>
          </wp:inline>
        </w:drawing>
      </w:r>
    </w:p>
    <w:p w14:paraId="4D361100"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2E371800"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4C8EDBC5" wp14:editId="1F91F2AE">
            <wp:extent cx="9918065" cy="6082748"/>
            <wp:effectExtent l="0" t="0" r="698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31843" cy="6091198"/>
                    </a:xfrm>
                    <a:prstGeom prst="rect">
                      <a:avLst/>
                    </a:prstGeom>
                    <a:noFill/>
                    <a:ln>
                      <a:noFill/>
                    </a:ln>
                  </pic:spPr>
                </pic:pic>
              </a:graphicData>
            </a:graphic>
          </wp:inline>
        </w:drawing>
      </w:r>
    </w:p>
    <w:p w14:paraId="5B420CB9"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3D17B615" wp14:editId="51B1184C">
            <wp:extent cx="9941560" cy="6194066"/>
            <wp:effectExtent l="0" t="0" r="254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55678" cy="6202862"/>
                    </a:xfrm>
                    <a:prstGeom prst="rect">
                      <a:avLst/>
                    </a:prstGeom>
                    <a:noFill/>
                    <a:ln>
                      <a:noFill/>
                    </a:ln>
                  </pic:spPr>
                </pic:pic>
              </a:graphicData>
            </a:graphic>
          </wp:inline>
        </w:drawing>
      </w:r>
    </w:p>
    <w:p w14:paraId="0FEF07A0"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6004469C"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1F15C570"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11FDFF31" wp14:editId="5833BDA3">
            <wp:extent cx="9949815" cy="6178163"/>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58687" cy="6183672"/>
                    </a:xfrm>
                    <a:prstGeom prst="rect">
                      <a:avLst/>
                    </a:prstGeom>
                    <a:noFill/>
                    <a:ln>
                      <a:noFill/>
                    </a:ln>
                  </pic:spPr>
                </pic:pic>
              </a:graphicData>
            </a:graphic>
          </wp:inline>
        </w:drawing>
      </w:r>
    </w:p>
    <w:p w14:paraId="02640C2C" w14:textId="5D123612"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53FEF0F4" wp14:editId="766E9934">
            <wp:extent cx="9941560" cy="6297433"/>
            <wp:effectExtent l="0" t="0" r="2540" b="825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54954" cy="6305917"/>
                    </a:xfrm>
                    <a:prstGeom prst="rect">
                      <a:avLst/>
                    </a:prstGeom>
                    <a:noFill/>
                    <a:ln>
                      <a:noFill/>
                    </a:ln>
                  </pic:spPr>
                </pic:pic>
              </a:graphicData>
            </a:graphic>
          </wp:inline>
        </w:drawing>
      </w:r>
    </w:p>
    <w:p w14:paraId="6F75DBC6" w14:textId="5467468E"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BF8548F" wp14:editId="50D09E62">
            <wp:extent cx="9989820" cy="6321287"/>
            <wp:effectExtent l="0" t="0" r="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01648" cy="6328772"/>
                    </a:xfrm>
                    <a:prstGeom prst="rect">
                      <a:avLst/>
                    </a:prstGeom>
                    <a:noFill/>
                    <a:ln>
                      <a:noFill/>
                    </a:ln>
                  </pic:spPr>
                </pic:pic>
              </a:graphicData>
            </a:graphic>
          </wp:inline>
        </w:drawing>
      </w:r>
    </w:p>
    <w:p w14:paraId="177D2C73"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6E58E46C" wp14:editId="634006BB">
            <wp:extent cx="9957435" cy="6257676"/>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72341" cy="6267044"/>
                    </a:xfrm>
                    <a:prstGeom prst="rect">
                      <a:avLst/>
                    </a:prstGeom>
                    <a:noFill/>
                    <a:ln>
                      <a:noFill/>
                    </a:ln>
                  </pic:spPr>
                </pic:pic>
              </a:graphicData>
            </a:graphic>
          </wp:inline>
        </w:drawing>
      </w:r>
    </w:p>
    <w:p w14:paraId="45C3AF56" w14:textId="190A92A6"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2A4F2BBF" wp14:editId="3A4E02DF">
            <wp:extent cx="9981565" cy="6424654"/>
            <wp:effectExtent l="0" t="0" r="635"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96997" cy="6434587"/>
                    </a:xfrm>
                    <a:prstGeom prst="rect">
                      <a:avLst/>
                    </a:prstGeom>
                    <a:noFill/>
                    <a:ln>
                      <a:noFill/>
                    </a:ln>
                  </pic:spPr>
                </pic:pic>
              </a:graphicData>
            </a:graphic>
          </wp:inline>
        </w:drawing>
      </w:r>
    </w:p>
    <w:p w14:paraId="14469334" w14:textId="45A8B4B5"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5DD0FF99" wp14:editId="35EA8193">
            <wp:extent cx="9989820" cy="6464410"/>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001670" cy="6472078"/>
                    </a:xfrm>
                    <a:prstGeom prst="rect">
                      <a:avLst/>
                    </a:prstGeom>
                    <a:noFill/>
                    <a:ln>
                      <a:noFill/>
                    </a:ln>
                  </pic:spPr>
                </pic:pic>
              </a:graphicData>
            </a:graphic>
          </wp:inline>
        </w:drawing>
      </w:r>
    </w:p>
    <w:p w14:paraId="2E792119" w14:textId="74296BC0"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079BAF3" wp14:editId="5905A7E2">
            <wp:extent cx="9965690" cy="6416702"/>
            <wp:effectExtent l="0" t="0" r="0" b="317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185" cy="6427323"/>
                    </a:xfrm>
                    <a:prstGeom prst="rect">
                      <a:avLst/>
                    </a:prstGeom>
                    <a:noFill/>
                    <a:ln>
                      <a:noFill/>
                    </a:ln>
                  </pic:spPr>
                </pic:pic>
              </a:graphicData>
            </a:graphic>
          </wp:inline>
        </w:drawing>
      </w:r>
    </w:p>
    <w:p w14:paraId="7D485EC1" w14:textId="7417A972"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49067E5E" wp14:editId="192AA55B">
            <wp:extent cx="9909810" cy="6361043"/>
            <wp:effectExtent l="0" t="0" r="0" b="1905"/>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23029" cy="6369528"/>
                    </a:xfrm>
                    <a:prstGeom prst="rect">
                      <a:avLst/>
                    </a:prstGeom>
                    <a:noFill/>
                    <a:ln>
                      <a:noFill/>
                    </a:ln>
                  </pic:spPr>
                </pic:pic>
              </a:graphicData>
            </a:graphic>
          </wp:inline>
        </w:drawing>
      </w:r>
    </w:p>
    <w:p w14:paraId="5C67FB3C"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1416594C" wp14:editId="386C65CB">
            <wp:extent cx="9989820" cy="6464410"/>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02387" cy="6472542"/>
                    </a:xfrm>
                    <a:prstGeom prst="rect">
                      <a:avLst/>
                    </a:prstGeom>
                    <a:noFill/>
                    <a:ln>
                      <a:noFill/>
                    </a:ln>
                  </pic:spPr>
                </pic:pic>
              </a:graphicData>
            </a:graphic>
          </wp:inline>
        </w:drawing>
      </w:r>
    </w:p>
    <w:p w14:paraId="1C1E2702"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05130C62" w14:textId="4ACC6EA1"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3189E487" wp14:editId="1210E956">
            <wp:extent cx="9981565" cy="6194066"/>
            <wp:effectExtent l="0" t="0" r="635"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996923" cy="6203596"/>
                    </a:xfrm>
                    <a:prstGeom prst="rect">
                      <a:avLst/>
                    </a:prstGeom>
                    <a:noFill/>
                    <a:ln>
                      <a:noFill/>
                    </a:ln>
                  </pic:spPr>
                </pic:pic>
              </a:graphicData>
            </a:graphic>
          </wp:inline>
        </w:drawing>
      </w:r>
    </w:p>
    <w:p w14:paraId="59D960E3" w14:textId="2CCA2A4B"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2DD43700" wp14:editId="414EBBAA">
            <wp:extent cx="9918065" cy="6281530"/>
            <wp:effectExtent l="0" t="0" r="6985" b="508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31200" cy="6289849"/>
                    </a:xfrm>
                    <a:prstGeom prst="rect">
                      <a:avLst/>
                    </a:prstGeom>
                    <a:noFill/>
                    <a:ln>
                      <a:noFill/>
                    </a:ln>
                  </pic:spPr>
                </pic:pic>
              </a:graphicData>
            </a:graphic>
          </wp:inline>
        </w:drawing>
      </w:r>
    </w:p>
    <w:p w14:paraId="0366D490"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482393C" wp14:editId="12DA696C">
            <wp:extent cx="10029190" cy="6313335"/>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043359" cy="6322254"/>
                    </a:xfrm>
                    <a:prstGeom prst="rect">
                      <a:avLst/>
                    </a:prstGeom>
                    <a:noFill/>
                    <a:ln>
                      <a:noFill/>
                    </a:ln>
                  </pic:spPr>
                </pic:pic>
              </a:graphicData>
            </a:graphic>
          </wp:inline>
        </w:drawing>
      </w:r>
    </w:p>
    <w:p w14:paraId="4DE267A4"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4D1402BD" w14:textId="481FB0DA"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600B17AB" wp14:editId="2497E73F">
            <wp:extent cx="9933940" cy="6003234"/>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44821" cy="6009810"/>
                    </a:xfrm>
                    <a:prstGeom prst="rect">
                      <a:avLst/>
                    </a:prstGeom>
                    <a:noFill/>
                    <a:ln>
                      <a:noFill/>
                    </a:ln>
                  </pic:spPr>
                </pic:pic>
              </a:graphicData>
            </a:graphic>
          </wp:inline>
        </w:drawing>
      </w:r>
    </w:p>
    <w:p w14:paraId="13B9F244"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28F137B" wp14:editId="75EB4D57">
            <wp:extent cx="9941560" cy="6241774"/>
            <wp:effectExtent l="0" t="0" r="2540" b="6985"/>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59107" cy="6252791"/>
                    </a:xfrm>
                    <a:prstGeom prst="rect">
                      <a:avLst/>
                    </a:prstGeom>
                    <a:noFill/>
                    <a:ln>
                      <a:noFill/>
                    </a:ln>
                  </pic:spPr>
                </pic:pic>
              </a:graphicData>
            </a:graphic>
          </wp:inline>
        </w:drawing>
      </w:r>
    </w:p>
    <w:p w14:paraId="762FEBEE"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5F0305F4" wp14:editId="12084B84">
            <wp:extent cx="9981565" cy="6202017"/>
            <wp:effectExtent l="0" t="0" r="635" b="889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00167" cy="6213575"/>
                    </a:xfrm>
                    <a:prstGeom prst="rect">
                      <a:avLst/>
                    </a:prstGeom>
                    <a:noFill/>
                    <a:ln>
                      <a:noFill/>
                    </a:ln>
                  </pic:spPr>
                </pic:pic>
              </a:graphicData>
            </a:graphic>
          </wp:inline>
        </w:drawing>
      </w:r>
    </w:p>
    <w:p w14:paraId="377361D1"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43E9A92F" w14:textId="14EF8BDF"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6345D3AE" wp14:editId="08D6940E">
            <wp:extent cx="9981565" cy="6249725"/>
            <wp:effectExtent l="0" t="0" r="635"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994759" cy="6257986"/>
                    </a:xfrm>
                    <a:prstGeom prst="rect">
                      <a:avLst/>
                    </a:prstGeom>
                    <a:noFill/>
                    <a:ln>
                      <a:noFill/>
                    </a:ln>
                  </pic:spPr>
                </pic:pic>
              </a:graphicData>
            </a:graphic>
          </wp:inline>
        </w:drawing>
      </w:r>
    </w:p>
    <w:p w14:paraId="3FEEC2D0" w14:textId="54075610"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2AFA8865" wp14:editId="684F6414">
            <wp:extent cx="9981565" cy="6361043"/>
            <wp:effectExtent l="0" t="0" r="635" b="1905"/>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991078" cy="6367105"/>
                    </a:xfrm>
                    <a:prstGeom prst="rect">
                      <a:avLst/>
                    </a:prstGeom>
                    <a:noFill/>
                    <a:ln>
                      <a:noFill/>
                    </a:ln>
                  </pic:spPr>
                </pic:pic>
              </a:graphicData>
            </a:graphic>
          </wp:inline>
        </w:drawing>
      </w:r>
    </w:p>
    <w:p w14:paraId="6F7989A9" w14:textId="44EAB791"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48BF47DB" wp14:editId="6D34684F">
            <wp:extent cx="10021026" cy="6273579"/>
            <wp:effectExtent l="0" t="0" r="0" b="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37523" cy="6283907"/>
                    </a:xfrm>
                    <a:prstGeom prst="rect">
                      <a:avLst/>
                    </a:prstGeom>
                    <a:noFill/>
                    <a:ln>
                      <a:noFill/>
                    </a:ln>
                  </pic:spPr>
                </pic:pic>
              </a:graphicData>
            </a:graphic>
          </wp:inline>
        </w:drawing>
      </w:r>
    </w:p>
    <w:p w14:paraId="1DD70FA5" w14:textId="7B911AAD"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0E92910B" wp14:editId="27D30DAB">
            <wp:extent cx="9957435" cy="6408751"/>
            <wp:effectExtent l="0" t="0" r="5715"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965572" cy="6413988"/>
                    </a:xfrm>
                    <a:prstGeom prst="rect">
                      <a:avLst/>
                    </a:prstGeom>
                    <a:noFill/>
                    <a:ln>
                      <a:noFill/>
                    </a:ln>
                  </pic:spPr>
                </pic:pic>
              </a:graphicData>
            </a:graphic>
          </wp:inline>
        </w:drawing>
      </w:r>
    </w:p>
    <w:p w14:paraId="6CEAC25B" w14:textId="08B9595C"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66C01536" wp14:editId="71FAAC61">
            <wp:extent cx="9965690" cy="6480313"/>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978759" cy="6488811"/>
                    </a:xfrm>
                    <a:prstGeom prst="rect">
                      <a:avLst/>
                    </a:prstGeom>
                    <a:noFill/>
                    <a:ln>
                      <a:noFill/>
                    </a:ln>
                  </pic:spPr>
                </pic:pic>
              </a:graphicData>
            </a:graphic>
          </wp:inline>
        </w:drawing>
      </w:r>
    </w:p>
    <w:p w14:paraId="7AEFCB9B" w14:textId="49A5D14C"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38B3F76E" wp14:editId="6B2809E7">
            <wp:extent cx="9981565" cy="6424654"/>
            <wp:effectExtent l="0" t="0" r="635" b="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91371" cy="6430965"/>
                    </a:xfrm>
                    <a:prstGeom prst="rect">
                      <a:avLst/>
                    </a:prstGeom>
                    <a:noFill/>
                    <a:ln>
                      <a:noFill/>
                    </a:ln>
                  </pic:spPr>
                </pic:pic>
              </a:graphicData>
            </a:graphic>
          </wp:inline>
        </w:drawing>
      </w:r>
    </w:p>
    <w:p w14:paraId="5C62E50E"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lastRenderedPageBreak/>
        <w:drawing>
          <wp:inline distT="0" distB="0" distL="0" distR="0" wp14:anchorId="7A10E60A" wp14:editId="75560909">
            <wp:extent cx="9854565" cy="6281530"/>
            <wp:effectExtent l="0" t="0" r="0" b="508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869621" cy="6291127"/>
                    </a:xfrm>
                    <a:prstGeom prst="rect">
                      <a:avLst/>
                    </a:prstGeom>
                    <a:noFill/>
                    <a:ln>
                      <a:noFill/>
                    </a:ln>
                  </pic:spPr>
                </pic:pic>
              </a:graphicData>
            </a:graphic>
          </wp:inline>
        </w:drawing>
      </w:r>
    </w:p>
    <w:p w14:paraId="106BFF53"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1A2EBF96" w14:textId="77777777" w:rsidR="00602268" w:rsidRPr="00602268" w:rsidRDefault="00602268" w:rsidP="00313621">
      <w:pPr>
        <w:bidi/>
        <w:spacing w:after="160" w:line="259" w:lineRule="auto"/>
        <w:ind w:left="-31"/>
        <w:jc w:val="both"/>
        <w:rPr>
          <w:rFonts w:ascii="Calibri" w:eastAsia="Calibri" w:hAnsi="Calibri" w:cs="Arial"/>
          <w:rtl/>
          <w:lang w:bidi="ar-MA"/>
        </w:rPr>
      </w:pPr>
      <w:r w:rsidRPr="00602268">
        <w:rPr>
          <w:rFonts w:ascii="Calibri" w:eastAsia="Calibri" w:hAnsi="Calibri" w:cs="Arial"/>
          <w:noProof/>
          <w:lang w:eastAsia="fr-FR"/>
        </w:rPr>
        <w:drawing>
          <wp:inline distT="0" distB="0" distL="0" distR="0" wp14:anchorId="00A5A4C5" wp14:editId="6DAECED7">
            <wp:extent cx="9949815" cy="6194066"/>
            <wp:effectExtent l="0" t="0" r="0"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57688" cy="6198967"/>
                    </a:xfrm>
                    <a:prstGeom prst="rect">
                      <a:avLst/>
                    </a:prstGeom>
                    <a:noFill/>
                    <a:ln>
                      <a:noFill/>
                    </a:ln>
                  </pic:spPr>
                </pic:pic>
              </a:graphicData>
            </a:graphic>
          </wp:inline>
        </w:drawing>
      </w:r>
    </w:p>
    <w:p w14:paraId="0E78AC52" w14:textId="77777777" w:rsidR="00602268" w:rsidRPr="00602268" w:rsidRDefault="00602268" w:rsidP="00313621">
      <w:pPr>
        <w:bidi/>
        <w:spacing w:after="160" w:line="259" w:lineRule="auto"/>
        <w:ind w:left="-31"/>
        <w:jc w:val="both"/>
        <w:rPr>
          <w:rFonts w:ascii="Calibri" w:eastAsia="Calibri" w:hAnsi="Calibri" w:cs="Arial"/>
          <w:rtl/>
          <w:lang w:bidi="ar-MA"/>
        </w:rPr>
      </w:pPr>
    </w:p>
    <w:p w14:paraId="46777C90" w14:textId="2886BC3D" w:rsidR="00602268" w:rsidRPr="00602268" w:rsidRDefault="00313621" w:rsidP="00313621">
      <w:pPr>
        <w:bidi/>
        <w:spacing w:after="160" w:line="259" w:lineRule="auto"/>
        <w:ind w:left="-31"/>
        <w:jc w:val="both"/>
        <w:rPr>
          <w:rFonts w:ascii="Calibri" w:eastAsia="Calibri" w:hAnsi="Calibri" w:cs="Arial"/>
          <w:rtl/>
          <w:lang w:bidi="ar-MA"/>
        </w:rPr>
      </w:pPr>
      <w:r>
        <w:rPr>
          <w:noProof/>
          <w:lang w:eastAsia="fr-FR"/>
        </w:rPr>
        <w:drawing>
          <wp:inline distT="0" distB="0" distL="0" distR="0" wp14:anchorId="53F04A13" wp14:editId="34FAFDCE">
            <wp:extent cx="9945698" cy="48196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963144" cy="4828104"/>
                    </a:xfrm>
                    <a:prstGeom prst="rect">
                      <a:avLst/>
                    </a:prstGeom>
                    <a:noFill/>
                    <a:ln>
                      <a:noFill/>
                    </a:ln>
                  </pic:spPr>
                </pic:pic>
              </a:graphicData>
            </a:graphic>
          </wp:inline>
        </w:drawing>
      </w:r>
    </w:p>
    <w:p w14:paraId="4E7BD7DC"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0014E127" w14:textId="77777777"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47C3404E" w14:textId="77777777" w:rsidR="00313621" w:rsidRDefault="00313621" w:rsidP="000854C3">
      <w:pPr>
        <w:bidi/>
        <w:spacing w:after="0" w:line="240" w:lineRule="auto"/>
        <w:ind w:left="-144" w:right="-709"/>
        <w:jc w:val="both"/>
        <w:rPr>
          <w:rFonts w:ascii="Calibri" w:eastAsia="Calibri" w:hAnsi="Calibri" w:cs="SKR HEAD1"/>
          <w:sz w:val="28"/>
          <w:szCs w:val="28"/>
          <w:u w:val="single"/>
          <w:rtl/>
        </w:rPr>
        <w:sectPr w:rsidR="00313621" w:rsidSect="00242E71">
          <w:pgSz w:w="16838" w:h="11906" w:orient="landscape"/>
          <w:pgMar w:top="709" w:right="567" w:bottom="425" w:left="426" w:header="284" w:footer="276" w:gutter="0"/>
          <w:pgNumType w:start="16"/>
          <w:cols w:space="708"/>
          <w:docGrid w:linePitch="360"/>
        </w:sectPr>
      </w:pPr>
    </w:p>
    <w:p w14:paraId="20EB37E0" w14:textId="50FE5301" w:rsidR="000854C3" w:rsidRDefault="000854C3" w:rsidP="000854C3">
      <w:pPr>
        <w:bidi/>
        <w:spacing w:after="0" w:line="240" w:lineRule="auto"/>
        <w:ind w:left="-144" w:right="-709"/>
        <w:jc w:val="both"/>
        <w:rPr>
          <w:rFonts w:ascii="Calibri" w:eastAsia="Calibri" w:hAnsi="Calibri" w:cs="SKR HEAD1"/>
          <w:sz w:val="28"/>
          <w:szCs w:val="28"/>
          <w:u w:val="single"/>
          <w:rtl/>
        </w:rPr>
      </w:pPr>
    </w:p>
    <w:p w14:paraId="1A5AAF1F" w14:textId="0959E708" w:rsidR="00E168C9" w:rsidRPr="00AF6C2B" w:rsidRDefault="00E168C9" w:rsidP="00E168C9">
      <w:pPr>
        <w:bidi/>
        <w:spacing w:after="0" w:line="240" w:lineRule="auto"/>
        <w:ind w:left="-144" w:right="142"/>
        <w:jc w:val="both"/>
        <w:rPr>
          <w:rFonts w:ascii="Calibri" w:eastAsia="Calibri" w:hAnsi="Calibri" w:cs="SKR HEAD1"/>
          <w:sz w:val="28"/>
          <w:szCs w:val="28"/>
          <w:u w:val="single"/>
          <w:rtl/>
          <w:lang w:bidi="ar-MA"/>
        </w:rPr>
      </w:pPr>
      <w:r w:rsidRPr="00AF6C2B">
        <w:rPr>
          <w:rFonts w:ascii="Calibri" w:eastAsia="Calibri" w:hAnsi="Calibri" w:cs="SKR HEAD1" w:hint="cs"/>
          <w:sz w:val="28"/>
          <w:szCs w:val="28"/>
          <w:u w:val="single"/>
          <w:rtl/>
        </w:rPr>
        <w:t xml:space="preserve">النقطة </w:t>
      </w:r>
      <w:r>
        <w:rPr>
          <w:rFonts w:ascii="Calibri" w:eastAsia="Calibri" w:hAnsi="Calibri" w:cs="SKR HEAD1" w:hint="cs"/>
          <w:sz w:val="28"/>
          <w:szCs w:val="28"/>
          <w:u w:val="single"/>
          <w:rtl/>
          <w:lang w:bidi="ar-MA"/>
        </w:rPr>
        <w:t>الثانية</w:t>
      </w:r>
      <w:r w:rsidRPr="00AF6C2B">
        <w:rPr>
          <w:rFonts w:ascii="Calibri" w:eastAsia="Calibri" w:hAnsi="Calibri" w:cs="SKR HEAD1" w:hint="cs"/>
          <w:sz w:val="28"/>
          <w:szCs w:val="28"/>
          <w:u w:val="single"/>
          <w:rtl/>
        </w:rPr>
        <w:t xml:space="preserve"> من جدول اعمال الدورة العادية لشهر أكتوبر </w:t>
      </w:r>
      <w:r w:rsidRPr="00E168C9">
        <w:rPr>
          <w:rFonts w:ascii="Calibri" w:eastAsia="Calibri" w:hAnsi="Calibri" w:cs="SKR HEAD1" w:hint="cs"/>
          <w:u w:val="single"/>
          <w:rtl/>
        </w:rPr>
        <w:t>2022</w:t>
      </w:r>
      <w:r w:rsidRPr="00AF6C2B">
        <w:rPr>
          <w:rFonts w:ascii="Calibri" w:eastAsia="Calibri" w:hAnsi="Calibri" w:cs="SKR HEAD1" w:hint="cs"/>
          <w:sz w:val="28"/>
          <w:szCs w:val="28"/>
          <w:u w:val="single"/>
          <w:rtl/>
        </w:rPr>
        <w:t xml:space="preserve"> المنعقدة في جلستها الافتتاحية بتاريخ </w:t>
      </w:r>
      <w:r w:rsidRPr="00E168C9">
        <w:rPr>
          <w:rFonts w:ascii="Calibri" w:eastAsia="Calibri" w:hAnsi="Calibri" w:cs="SKR HEAD1" w:hint="cs"/>
          <w:u w:val="single"/>
          <w:rtl/>
        </w:rPr>
        <w:t>07/10/2022</w:t>
      </w:r>
      <w:r w:rsidRPr="00AF6C2B">
        <w:rPr>
          <w:rFonts w:ascii="Calibri" w:eastAsia="Calibri" w:hAnsi="Calibri" w:cs="SKR HEAD1" w:hint="cs"/>
          <w:sz w:val="28"/>
          <w:szCs w:val="28"/>
          <w:u w:val="single"/>
          <w:rtl/>
        </w:rPr>
        <w:t xml:space="preserve"> لمجلس جماعة مراكش:</w:t>
      </w:r>
    </w:p>
    <w:p w14:paraId="70BD2372" w14:textId="2305B10B" w:rsidR="00E168C9" w:rsidRPr="000854C3" w:rsidRDefault="00E168C9" w:rsidP="00E168C9">
      <w:pPr>
        <w:bidi/>
        <w:spacing w:after="0" w:line="240" w:lineRule="auto"/>
        <w:ind w:left="-144" w:right="284" w:firstLine="852"/>
        <w:jc w:val="both"/>
        <w:rPr>
          <w:rFonts w:ascii="Sakkal Majalla" w:hAnsi="Sakkal Majalla" w:cs="Sakkal Majalla"/>
          <w:b/>
          <w:bCs/>
          <w:color w:val="984806" w:themeColor="accent6" w:themeShade="80"/>
          <w:sz w:val="30"/>
          <w:szCs w:val="30"/>
          <w:u w:val="single"/>
          <w:rtl/>
          <w:lang w:bidi="ar-MA"/>
        </w:rPr>
      </w:pPr>
      <w:r w:rsidRPr="00E168C9">
        <w:rPr>
          <w:rFonts w:ascii="Sakkal Majalla" w:hAnsi="Sakkal Majalla" w:cs="Sakkal Majalla"/>
          <w:b/>
          <w:bCs/>
          <w:color w:val="984806" w:themeColor="accent6" w:themeShade="80"/>
          <w:sz w:val="30"/>
          <w:szCs w:val="30"/>
          <w:u w:val="single"/>
          <w:rtl/>
          <w:lang w:bidi="ar-MA"/>
        </w:rPr>
        <w:t>اطلاع المجلس الجماعي على الدعاوى القضائية المرفوعة طبقا للمادة 264 من القانون التنظيمي المتعلق بالجماعات.</w:t>
      </w:r>
    </w:p>
    <w:p w14:paraId="3BCC623A" w14:textId="77777777" w:rsidR="00E168C9" w:rsidRDefault="00E168C9" w:rsidP="00E168C9">
      <w:pPr>
        <w:bidi/>
        <w:spacing w:after="0" w:line="240" w:lineRule="auto"/>
        <w:ind w:left="-144" w:right="-709"/>
        <w:jc w:val="both"/>
        <w:rPr>
          <w:rFonts w:ascii="Calibri" w:eastAsia="Calibri" w:hAnsi="Calibri" w:cs="SKR HEAD1"/>
          <w:sz w:val="28"/>
          <w:szCs w:val="28"/>
          <w:u w:val="single"/>
          <w:rtl/>
        </w:rPr>
      </w:pPr>
    </w:p>
    <w:p w14:paraId="2AE11148" w14:textId="77777777" w:rsidR="00E168C9" w:rsidRDefault="00E168C9" w:rsidP="00E168C9">
      <w:pPr>
        <w:bidi/>
        <w:spacing w:after="0" w:line="240" w:lineRule="auto"/>
        <w:ind w:left="-2" w:right="-284"/>
        <w:rPr>
          <w:b/>
          <w:bCs/>
          <w:sz w:val="32"/>
          <w:szCs w:val="32"/>
          <w:u w:val="single"/>
          <w:rtl/>
          <w:lang w:bidi="ar-MA"/>
        </w:rPr>
      </w:pPr>
      <w:r w:rsidRPr="00EC0B84">
        <w:rPr>
          <w:rFonts w:ascii="Calibri" w:eastAsia="Calibri" w:hAnsi="Calibri" w:cs="Arial" w:hint="cs"/>
          <w:b/>
          <w:bCs/>
          <w:color w:val="4F6228"/>
          <w:sz w:val="28"/>
          <w:szCs w:val="28"/>
          <w:u w:val="single"/>
          <w:rtl/>
          <w:lang w:bidi="ar-MA"/>
        </w:rPr>
        <w:t>السيدة فاطمة الزهراء المنصوري</w:t>
      </w:r>
      <w:r w:rsidRPr="00EC0B84">
        <w:rPr>
          <w:rFonts w:ascii="Calibri" w:eastAsia="Calibri" w:hAnsi="Calibri" w:cs="Arial" w:hint="cs"/>
          <w:b/>
          <w:bCs/>
          <w:rtl/>
          <w:lang w:bidi="ar-MA"/>
        </w:rPr>
        <w:t xml:space="preserve"> رئيسة المجلس الجما</w:t>
      </w:r>
      <w:r>
        <w:rPr>
          <w:rFonts w:ascii="Calibri" w:eastAsia="Calibri" w:hAnsi="Calibri" w:cs="Arial" w:hint="cs"/>
          <w:b/>
          <w:bCs/>
          <w:rtl/>
          <w:lang w:bidi="ar-MA"/>
        </w:rPr>
        <w:t>عي</w:t>
      </w:r>
    </w:p>
    <w:p w14:paraId="38143E71" w14:textId="674125D9" w:rsidR="00FA30CF" w:rsidRPr="00E168C9" w:rsidRDefault="00E168C9" w:rsidP="00BA0D23">
      <w:pPr>
        <w:bidi/>
        <w:spacing w:after="0" w:line="240" w:lineRule="auto"/>
        <w:ind w:left="-144" w:right="142" w:firstLine="852"/>
        <w:jc w:val="both"/>
        <w:rPr>
          <w:rFonts w:ascii="Calibri" w:eastAsia="Calibri" w:hAnsi="Calibri" w:cs="SKR HEAD1"/>
          <w:sz w:val="28"/>
          <w:szCs w:val="28"/>
          <w:u w:val="single"/>
          <w:rtl/>
        </w:rPr>
      </w:pPr>
      <w:r>
        <w:rPr>
          <w:rFonts w:ascii="Sakkal Majalla" w:eastAsia="Calibri" w:hAnsi="Sakkal Majalla" w:cs="Sakkal Majalla" w:hint="cs"/>
          <w:b/>
          <w:bCs/>
          <w:sz w:val="26"/>
          <w:szCs w:val="26"/>
          <w:rtl/>
          <w:lang w:bidi="ar-MA"/>
        </w:rPr>
        <w:t>الكلمة للسيدة زبيدة لمشمر النائبة العاشرة لرئيسة المجلس الجماعي</w:t>
      </w:r>
      <w:r w:rsidRPr="00E168C9">
        <w:rPr>
          <w:rFonts w:ascii="Sakkal Majalla" w:eastAsia="Calibri" w:hAnsi="Sakkal Majalla" w:cs="Sakkal Majalla" w:hint="cs"/>
          <w:b/>
          <w:bCs/>
          <w:sz w:val="26"/>
          <w:szCs w:val="26"/>
          <w:rtl/>
          <w:lang w:bidi="ar-MA"/>
        </w:rPr>
        <w:t xml:space="preserve"> </w:t>
      </w:r>
      <w:r>
        <w:rPr>
          <w:rFonts w:ascii="Sakkal Majalla" w:eastAsia="Calibri" w:hAnsi="Sakkal Majalla" w:cs="Sakkal Majalla" w:hint="cs"/>
          <w:b/>
          <w:bCs/>
          <w:sz w:val="26"/>
          <w:szCs w:val="26"/>
          <w:rtl/>
          <w:lang w:bidi="ar-MA"/>
        </w:rPr>
        <w:t>المفوض اليها في القطاع لتقديم عرض بخصوص</w:t>
      </w:r>
      <w:bookmarkEnd w:id="4"/>
      <w:r w:rsidR="00BA0D23">
        <w:rPr>
          <w:rFonts w:ascii="Sakkal Majalla" w:eastAsia="Calibri" w:hAnsi="Sakkal Majalla" w:cs="Sakkal Majalla" w:hint="cs"/>
          <w:b/>
          <w:bCs/>
          <w:sz w:val="26"/>
          <w:szCs w:val="26"/>
          <w:rtl/>
          <w:lang w:bidi="ar-MA"/>
        </w:rPr>
        <w:t xml:space="preserve"> </w:t>
      </w:r>
      <w:r w:rsidRPr="00E168C9">
        <w:rPr>
          <w:rFonts w:ascii="Sakkal Majalla" w:eastAsia="Calibri" w:hAnsi="Sakkal Majalla" w:cs="Sakkal Majalla"/>
          <w:b/>
          <w:bCs/>
          <w:sz w:val="26"/>
          <w:szCs w:val="26"/>
          <w:rtl/>
          <w:lang w:bidi="ar-MA"/>
        </w:rPr>
        <w:t>الدعاوى القضائية المرفوعة طبقا للمادة 264 من القانون التنظيمي المتعلق بالجماعات</w:t>
      </w:r>
    </w:p>
    <w:p w14:paraId="6272F9EA" w14:textId="77777777" w:rsidR="00E168C9" w:rsidRDefault="00E168C9" w:rsidP="00FA30CF">
      <w:pPr>
        <w:tabs>
          <w:tab w:val="right" w:pos="10206"/>
        </w:tabs>
        <w:bidi/>
        <w:spacing w:after="0"/>
        <w:ind w:right="142"/>
        <w:jc w:val="both"/>
        <w:rPr>
          <w:rFonts w:ascii="Calibri" w:eastAsia="Calibri" w:hAnsi="Calibri" w:cs="Arial"/>
          <w:b/>
          <w:bCs/>
          <w:color w:val="4F6228"/>
          <w:sz w:val="28"/>
          <w:szCs w:val="28"/>
          <w:u w:val="single"/>
          <w:rtl/>
          <w:lang w:bidi="ar-MA"/>
        </w:rPr>
      </w:pPr>
    </w:p>
    <w:p w14:paraId="69AD7AEA" w14:textId="78AF0D92" w:rsidR="00E168C9" w:rsidRDefault="00E168C9" w:rsidP="00E168C9">
      <w:pPr>
        <w:bidi/>
        <w:spacing w:after="0" w:line="240" w:lineRule="auto"/>
        <w:ind w:left="-2" w:right="-284"/>
        <w:rPr>
          <w:b/>
          <w:bCs/>
          <w:sz w:val="32"/>
          <w:szCs w:val="32"/>
          <w:u w:val="single"/>
          <w:rtl/>
          <w:lang w:bidi="ar-MA"/>
        </w:rPr>
      </w:pPr>
      <w:r w:rsidRPr="00EC0B84">
        <w:rPr>
          <w:rFonts w:ascii="Calibri" w:eastAsia="Calibri" w:hAnsi="Calibri" w:cs="Arial" w:hint="cs"/>
          <w:b/>
          <w:bCs/>
          <w:color w:val="4F6228"/>
          <w:sz w:val="28"/>
          <w:szCs w:val="28"/>
          <w:u w:val="single"/>
          <w:rtl/>
          <w:lang w:bidi="ar-MA"/>
        </w:rPr>
        <w:t xml:space="preserve">السيدة </w:t>
      </w:r>
      <w:r>
        <w:rPr>
          <w:rFonts w:ascii="Calibri" w:eastAsia="Calibri" w:hAnsi="Calibri" w:cs="Arial" w:hint="cs"/>
          <w:b/>
          <w:bCs/>
          <w:color w:val="4F6228"/>
          <w:sz w:val="28"/>
          <w:szCs w:val="28"/>
          <w:u w:val="single"/>
          <w:rtl/>
          <w:lang w:bidi="ar-MA"/>
        </w:rPr>
        <w:t>زبيدة لمشمر</w:t>
      </w:r>
      <w:r w:rsidRPr="00EC0B84">
        <w:rPr>
          <w:rFonts w:ascii="Calibri" w:eastAsia="Calibri" w:hAnsi="Calibri" w:cs="Arial" w:hint="cs"/>
          <w:b/>
          <w:bCs/>
          <w:rtl/>
          <w:lang w:bidi="ar-MA"/>
        </w:rPr>
        <w:t xml:space="preserve"> </w:t>
      </w:r>
      <w:r>
        <w:rPr>
          <w:rFonts w:ascii="Sakkal Majalla" w:eastAsia="Calibri" w:hAnsi="Sakkal Majalla" w:cs="Sakkal Majalla" w:hint="cs"/>
          <w:b/>
          <w:bCs/>
          <w:sz w:val="26"/>
          <w:szCs w:val="26"/>
          <w:rtl/>
          <w:lang w:bidi="ar-MA"/>
        </w:rPr>
        <w:t>النائبة العاشرة لرئيسة المجلس الجماعي</w:t>
      </w:r>
    </w:p>
    <w:p w14:paraId="3F5149A9" w14:textId="6EA882A3" w:rsidR="00E168C9" w:rsidRDefault="00E168C9" w:rsidP="00E168C9">
      <w:pPr>
        <w:bidi/>
        <w:spacing w:after="0" w:line="240" w:lineRule="auto"/>
        <w:ind w:left="-144" w:right="142" w:firstLine="852"/>
        <w:jc w:val="both"/>
        <w:rPr>
          <w:rFonts w:ascii="Calibri" w:eastAsia="Calibri" w:hAnsi="Calibri" w:cs="SKR HEAD1"/>
          <w:sz w:val="28"/>
          <w:szCs w:val="28"/>
          <w:u w:val="single"/>
          <w:rtl/>
        </w:rPr>
      </w:pPr>
    </w:p>
    <w:p w14:paraId="309D93DF" w14:textId="77777777" w:rsidR="00EB74B9" w:rsidRPr="00E168C9" w:rsidRDefault="00EB74B9" w:rsidP="00EB74B9">
      <w:pPr>
        <w:bidi/>
        <w:spacing w:after="0" w:line="240" w:lineRule="auto"/>
        <w:ind w:left="-144" w:right="142" w:firstLine="852"/>
        <w:jc w:val="both"/>
        <w:rPr>
          <w:rFonts w:ascii="Calibri" w:eastAsia="Calibri" w:hAnsi="Calibri" w:cs="SKR HEAD1"/>
          <w:sz w:val="28"/>
          <w:szCs w:val="28"/>
          <w:u w:val="single"/>
          <w:rtl/>
        </w:rPr>
      </w:pPr>
    </w:p>
    <w:p w14:paraId="1B5A1392" w14:textId="7372305B" w:rsidR="00E168C9" w:rsidRDefault="00EB74B9" w:rsidP="00BA0D23">
      <w:pPr>
        <w:tabs>
          <w:tab w:val="right" w:pos="10206"/>
        </w:tabs>
        <w:bidi/>
        <w:spacing w:after="0"/>
        <w:ind w:right="142"/>
        <w:jc w:val="both"/>
        <w:rPr>
          <w:rFonts w:ascii="Calibri" w:eastAsia="Calibri" w:hAnsi="Calibri" w:cs="Arial"/>
          <w:b/>
          <w:bCs/>
          <w:color w:val="4F6228"/>
          <w:sz w:val="28"/>
          <w:szCs w:val="28"/>
          <w:u w:val="single"/>
          <w:rtl/>
        </w:rPr>
      </w:pPr>
      <w:r w:rsidRPr="00BA0D23">
        <w:rPr>
          <w:rFonts w:ascii="Calibri" w:eastAsia="Calibri" w:hAnsi="Calibri" w:cs="Boahmed AlHarf" w:hint="cs"/>
          <w:b/>
          <w:bCs/>
          <w:color w:val="984806" w:themeColor="accent6" w:themeShade="80"/>
          <w:sz w:val="28"/>
          <w:szCs w:val="28"/>
          <w:u w:val="single"/>
          <w:rtl/>
        </w:rPr>
        <w:t>ملحوظة:</w:t>
      </w:r>
      <w:r w:rsidRPr="00BA0D23">
        <w:rPr>
          <w:rFonts w:ascii="Sakkal Majalla" w:eastAsia="Calibri" w:hAnsi="Sakkal Majalla" w:cs="Sakkal Majalla" w:hint="cs"/>
          <w:b/>
          <w:bCs/>
          <w:sz w:val="28"/>
          <w:szCs w:val="28"/>
          <w:rtl/>
          <w:lang w:bidi="ar-MA"/>
        </w:rPr>
        <w:t xml:space="preserve"> </w:t>
      </w:r>
      <w:r w:rsidR="00BA0D23" w:rsidRPr="00BA0D23">
        <w:rPr>
          <w:rFonts w:ascii="Sakkal Majalla" w:eastAsia="Calibri" w:hAnsi="Sakkal Majalla" w:cs="Sakkal Majalla" w:hint="cs"/>
          <w:b/>
          <w:bCs/>
          <w:color w:val="984806" w:themeColor="accent6" w:themeShade="80"/>
          <w:sz w:val="24"/>
          <w:szCs w:val="24"/>
          <w:u w:val="single"/>
          <w:rtl/>
          <w:lang w:bidi="ar-MA"/>
        </w:rPr>
        <w:t xml:space="preserve">في هذه الاثناء تولى السيد محمد الادريسي النائب الاول لرئيسة المجلس الجماعي رئاسة </w:t>
      </w:r>
      <w:r w:rsidR="006B4BC1" w:rsidRPr="00BA0D23">
        <w:rPr>
          <w:rFonts w:ascii="Sakkal Majalla" w:eastAsia="Calibri" w:hAnsi="Sakkal Majalla" w:cs="Sakkal Majalla" w:hint="cs"/>
          <w:b/>
          <w:bCs/>
          <w:color w:val="984806" w:themeColor="accent6" w:themeShade="80"/>
          <w:sz w:val="24"/>
          <w:szCs w:val="24"/>
          <w:u w:val="single"/>
          <w:rtl/>
          <w:lang w:bidi="ar-MA"/>
        </w:rPr>
        <w:t>الجلسة.</w:t>
      </w:r>
    </w:p>
    <w:p w14:paraId="5282DD08" w14:textId="77777777" w:rsidR="00BA0D23" w:rsidRDefault="00BA0D23" w:rsidP="00BA0D23">
      <w:pPr>
        <w:tabs>
          <w:tab w:val="right" w:pos="10206"/>
        </w:tabs>
        <w:bidi/>
        <w:spacing w:after="0"/>
        <w:ind w:right="142"/>
        <w:jc w:val="both"/>
        <w:rPr>
          <w:rFonts w:ascii="Calibri" w:eastAsia="Calibri" w:hAnsi="Calibri" w:cs="Arial"/>
          <w:b/>
          <w:bCs/>
          <w:color w:val="4F6228"/>
          <w:sz w:val="28"/>
          <w:szCs w:val="28"/>
          <w:u w:val="single"/>
          <w:rtl/>
        </w:rPr>
      </w:pPr>
    </w:p>
    <w:p w14:paraId="283EAE8D" w14:textId="77777777" w:rsidR="00EB74B9" w:rsidRDefault="00EB74B9" w:rsidP="00EB74B9">
      <w:pPr>
        <w:bidi/>
        <w:rPr>
          <w:rFonts w:ascii="Sakkal Majalla" w:eastAsia="Calibri" w:hAnsi="Sakkal Majalla" w:cs="Sakkal Majalla"/>
          <w:b/>
          <w:bCs/>
          <w:sz w:val="28"/>
          <w:szCs w:val="28"/>
          <w:rtl/>
          <w:lang w:bidi="ar-MA"/>
        </w:rPr>
      </w:pPr>
    </w:p>
    <w:p w14:paraId="07BB1737" w14:textId="77777777" w:rsidR="00EB74B9" w:rsidRDefault="00EB74B9" w:rsidP="00EB74B9">
      <w:pPr>
        <w:bidi/>
        <w:rPr>
          <w:rFonts w:ascii="Sakkal Majalla" w:eastAsia="Calibri" w:hAnsi="Sakkal Majalla" w:cs="Sakkal Majalla"/>
          <w:b/>
          <w:bCs/>
          <w:sz w:val="28"/>
          <w:szCs w:val="28"/>
          <w:rtl/>
          <w:lang w:bidi="ar-MA"/>
        </w:rPr>
      </w:pPr>
    </w:p>
    <w:p w14:paraId="2F76511A" w14:textId="77777777" w:rsidR="00EB74B9" w:rsidRDefault="00EB74B9" w:rsidP="00EB74B9">
      <w:pPr>
        <w:bidi/>
        <w:rPr>
          <w:rFonts w:ascii="Sakkal Majalla" w:eastAsia="Calibri" w:hAnsi="Sakkal Majalla" w:cs="Sakkal Majalla"/>
          <w:b/>
          <w:bCs/>
          <w:sz w:val="28"/>
          <w:szCs w:val="28"/>
          <w:rtl/>
          <w:lang w:bidi="ar-MA"/>
        </w:rPr>
      </w:pPr>
    </w:p>
    <w:p w14:paraId="69122E28" w14:textId="77777777" w:rsidR="00EB74B9" w:rsidRDefault="00EB74B9" w:rsidP="00EB74B9">
      <w:pPr>
        <w:bidi/>
        <w:rPr>
          <w:rFonts w:ascii="Sakkal Majalla" w:eastAsia="Calibri" w:hAnsi="Sakkal Majalla" w:cs="Sakkal Majalla"/>
          <w:b/>
          <w:bCs/>
          <w:sz w:val="28"/>
          <w:szCs w:val="28"/>
          <w:rtl/>
          <w:lang w:bidi="ar-MA"/>
        </w:rPr>
      </w:pPr>
    </w:p>
    <w:p w14:paraId="79819AF4" w14:textId="77777777" w:rsidR="00EB74B9" w:rsidRDefault="00EB74B9" w:rsidP="00EB74B9">
      <w:pPr>
        <w:bidi/>
        <w:rPr>
          <w:rFonts w:ascii="Sakkal Majalla" w:eastAsia="Calibri" w:hAnsi="Sakkal Majalla" w:cs="Sakkal Majalla"/>
          <w:b/>
          <w:bCs/>
          <w:sz w:val="28"/>
          <w:szCs w:val="28"/>
          <w:rtl/>
          <w:lang w:bidi="ar-MA"/>
        </w:rPr>
      </w:pPr>
    </w:p>
    <w:p w14:paraId="7C228E74" w14:textId="77777777" w:rsidR="00EB74B9" w:rsidRDefault="00EB74B9" w:rsidP="00EB74B9">
      <w:pPr>
        <w:bidi/>
        <w:rPr>
          <w:rFonts w:ascii="Sakkal Majalla" w:eastAsia="Calibri" w:hAnsi="Sakkal Majalla" w:cs="Sakkal Majalla"/>
          <w:b/>
          <w:bCs/>
          <w:sz w:val="28"/>
          <w:szCs w:val="28"/>
          <w:rtl/>
          <w:lang w:bidi="ar-MA"/>
        </w:rPr>
      </w:pPr>
    </w:p>
    <w:p w14:paraId="0CDECCE7" w14:textId="77777777" w:rsidR="00EB74B9" w:rsidRDefault="00EB74B9" w:rsidP="00EB74B9">
      <w:pPr>
        <w:bidi/>
        <w:rPr>
          <w:rFonts w:ascii="Sakkal Majalla" w:eastAsia="Calibri" w:hAnsi="Sakkal Majalla" w:cs="Sakkal Majalla"/>
          <w:sz w:val="26"/>
          <w:szCs w:val="26"/>
          <w:rtl/>
          <w:lang w:bidi="ar-MA"/>
        </w:rPr>
        <w:sectPr w:rsidR="00EB74B9" w:rsidSect="006B4BC1">
          <w:pgSz w:w="11906" w:h="16838"/>
          <w:pgMar w:top="426" w:right="709" w:bottom="567" w:left="425" w:header="284" w:footer="276" w:gutter="0"/>
          <w:pgNumType w:start="61"/>
          <w:cols w:space="708"/>
          <w:docGrid w:linePitch="360"/>
        </w:sectPr>
      </w:pPr>
    </w:p>
    <w:p w14:paraId="54BFF63E" w14:textId="63569D56" w:rsidR="00EB74B9" w:rsidRDefault="00EB74B9" w:rsidP="00EB74B9">
      <w:pPr>
        <w:bidi/>
        <w:rPr>
          <w:rFonts w:ascii="Sakkal Majalla" w:eastAsia="Calibri" w:hAnsi="Sakkal Majalla" w:cs="Sakkal Majalla"/>
          <w:sz w:val="26"/>
          <w:szCs w:val="26"/>
          <w:rtl/>
          <w:lang w:bidi="ar-MA"/>
        </w:rPr>
      </w:pPr>
    </w:p>
    <w:p w14:paraId="5A677988" w14:textId="69E6AAB8" w:rsidR="00EB74B9" w:rsidRDefault="0035693C" w:rsidP="00EB74B9">
      <w:pPr>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drawing>
          <wp:inline distT="0" distB="0" distL="0" distR="0" wp14:anchorId="3507D508" wp14:editId="0969E4DB">
            <wp:extent cx="10061575" cy="5659636"/>
            <wp:effectExtent l="0" t="0" r="0" b="0"/>
            <wp:docPr id="232" name="Image 232" descr="H:\1 المجلس الجديد\11 عادية فبراير 2023\المحضر العام للدورة\نقطة الاخبار 2023\Diaposi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1 المجلس الجديد\11 عادية فبراير 2023\المحضر العام للدورة\نقطة الاخبار 2023\Diapositive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4EAE3869" w14:textId="0CB70477" w:rsidR="00EB74B9" w:rsidRDefault="00EB74B9" w:rsidP="006B4BC1">
      <w:pPr>
        <w:bidi/>
        <w:jc w:val="center"/>
        <w:rPr>
          <w:rFonts w:ascii="Sakkal Majalla" w:eastAsia="Calibri" w:hAnsi="Sakkal Majalla" w:cs="Sakkal Majalla"/>
          <w:sz w:val="26"/>
          <w:szCs w:val="26"/>
          <w:lang w:bidi="ar-MA"/>
        </w:rPr>
      </w:pPr>
    </w:p>
    <w:p w14:paraId="53CEBE5A" w14:textId="1D88377F" w:rsidR="00EB74B9" w:rsidRPr="00EB74B9" w:rsidRDefault="0035693C" w:rsidP="00EB74B9">
      <w:pPr>
        <w:bidi/>
        <w:rPr>
          <w:rFonts w:ascii="Sakkal Majalla" w:eastAsia="Calibri" w:hAnsi="Sakkal Majalla" w:cs="Sakkal Majalla"/>
          <w:sz w:val="26"/>
          <w:szCs w:val="26"/>
          <w:lang w:bidi="ar-MA"/>
        </w:rPr>
      </w:pPr>
      <w:r>
        <w:rPr>
          <w:rFonts w:ascii="Sakkal Majalla" w:eastAsia="Calibri" w:hAnsi="Sakkal Majalla" w:cs="Sakkal Majalla"/>
          <w:noProof/>
          <w:sz w:val="26"/>
          <w:szCs w:val="26"/>
          <w:rtl/>
          <w:lang w:eastAsia="fr-FR"/>
        </w:rPr>
        <w:lastRenderedPageBreak/>
        <w:drawing>
          <wp:inline distT="0" distB="0" distL="0" distR="0" wp14:anchorId="7FD40369" wp14:editId="0129DCE5">
            <wp:extent cx="10061575" cy="5659636"/>
            <wp:effectExtent l="0" t="0" r="0" b="0"/>
            <wp:docPr id="233" name="Image 233" descr="H:\1 المجلس الجديد\11 عادية فبراير 2023\المحضر العام للدورة\نقطة الاخبار 2023\Diapositi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 المجلس الجديد\11 عادية فبراير 2023\المحضر العام للدورة\نقطة الاخبار 2023\Diapositive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0E99BF3D" w14:textId="77777777" w:rsidR="00EB74B9" w:rsidRPr="00EB74B9" w:rsidRDefault="00EB74B9" w:rsidP="00EB74B9">
      <w:pPr>
        <w:bidi/>
        <w:rPr>
          <w:rFonts w:ascii="Sakkal Majalla" w:eastAsia="Calibri" w:hAnsi="Sakkal Majalla" w:cs="Sakkal Majalla"/>
          <w:sz w:val="26"/>
          <w:szCs w:val="26"/>
          <w:lang w:bidi="ar-MA"/>
        </w:rPr>
      </w:pPr>
    </w:p>
    <w:p w14:paraId="28C11C03" w14:textId="77777777" w:rsidR="00EB74B9" w:rsidRPr="00EB74B9" w:rsidRDefault="00EB74B9" w:rsidP="00EB74B9">
      <w:pPr>
        <w:bidi/>
        <w:rPr>
          <w:rFonts w:ascii="Sakkal Majalla" w:eastAsia="Calibri" w:hAnsi="Sakkal Majalla" w:cs="Sakkal Majalla"/>
          <w:sz w:val="26"/>
          <w:szCs w:val="26"/>
          <w:lang w:bidi="ar-MA"/>
        </w:rPr>
      </w:pPr>
    </w:p>
    <w:p w14:paraId="5925C758" w14:textId="72E8067F" w:rsidR="00EB74B9" w:rsidRPr="00EB74B9" w:rsidRDefault="0035693C" w:rsidP="00EB74B9">
      <w:pPr>
        <w:bidi/>
        <w:rPr>
          <w:rFonts w:ascii="Sakkal Majalla" w:eastAsia="Calibri" w:hAnsi="Sakkal Majalla" w:cs="Sakkal Majalla"/>
          <w:sz w:val="26"/>
          <w:szCs w:val="26"/>
          <w:lang w:bidi="ar-MA"/>
        </w:rPr>
      </w:pPr>
      <w:r>
        <w:rPr>
          <w:rFonts w:ascii="Sakkal Majalla" w:eastAsia="Calibri" w:hAnsi="Sakkal Majalla" w:cs="Sakkal Majalla"/>
          <w:noProof/>
          <w:sz w:val="26"/>
          <w:szCs w:val="26"/>
          <w:rtl/>
          <w:lang w:eastAsia="fr-FR"/>
        </w:rPr>
        <w:lastRenderedPageBreak/>
        <w:drawing>
          <wp:inline distT="0" distB="0" distL="0" distR="0" wp14:anchorId="7AB3A75A" wp14:editId="68701D41">
            <wp:extent cx="10061575" cy="5659636"/>
            <wp:effectExtent l="0" t="0" r="0" b="0"/>
            <wp:docPr id="234" name="Image 234" descr="H:\1 المجلس الجديد\11 عادية فبراير 2023\المحضر العام للدورة\نقطة الاخبار 2023\Diapositiv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1 المجلس الجديد\11 عادية فبراير 2023\المحضر العام للدورة\نقطة الاخبار 2023\Diapositive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2F9377F4" w14:textId="77777777" w:rsidR="00EB74B9" w:rsidRPr="00EB74B9" w:rsidRDefault="00EB74B9" w:rsidP="00EB74B9">
      <w:pPr>
        <w:bidi/>
        <w:rPr>
          <w:rFonts w:ascii="Sakkal Majalla" w:eastAsia="Calibri" w:hAnsi="Sakkal Majalla" w:cs="Sakkal Majalla"/>
          <w:sz w:val="26"/>
          <w:szCs w:val="26"/>
          <w:lang w:bidi="ar-MA"/>
        </w:rPr>
      </w:pPr>
    </w:p>
    <w:p w14:paraId="545B3264" w14:textId="77777777" w:rsidR="00EB74B9" w:rsidRPr="00EB74B9" w:rsidRDefault="00EB74B9" w:rsidP="00EB74B9">
      <w:pPr>
        <w:bidi/>
        <w:rPr>
          <w:rFonts w:ascii="Sakkal Majalla" w:eastAsia="Calibri" w:hAnsi="Sakkal Majalla" w:cs="Sakkal Majalla"/>
          <w:sz w:val="26"/>
          <w:szCs w:val="26"/>
          <w:lang w:bidi="ar-MA"/>
        </w:rPr>
      </w:pPr>
    </w:p>
    <w:p w14:paraId="72980D61" w14:textId="505EAD27" w:rsidR="00EB74B9" w:rsidRPr="00EB74B9" w:rsidRDefault="0035693C" w:rsidP="00EB74B9">
      <w:pPr>
        <w:bidi/>
        <w:rPr>
          <w:rFonts w:ascii="Sakkal Majalla" w:eastAsia="Calibri" w:hAnsi="Sakkal Majalla" w:cs="Sakkal Majalla"/>
          <w:sz w:val="26"/>
          <w:szCs w:val="26"/>
          <w:lang w:bidi="ar-MA"/>
        </w:rPr>
      </w:pPr>
      <w:r>
        <w:rPr>
          <w:rFonts w:ascii="Sakkal Majalla" w:eastAsia="Calibri" w:hAnsi="Sakkal Majalla" w:cs="Sakkal Majalla"/>
          <w:noProof/>
          <w:sz w:val="26"/>
          <w:szCs w:val="26"/>
          <w:rtl/>
          <w:lang w:eastAsia="fr-FR"/>
        </w:rPr>
        <w:lastRenderedPageBreak/>
        <w:drawing>
          <wp:inline distT="0" distB="0" distL="0" distR="0" wp14:anchorId="2115B9ED" wp14:editId="7DD45551">
            <wp:extent cx="10061575" cy="5659636"/>
            <wp:effectExtent l="0" t="0" r="0" b="0"/>
            <wp:docPr id="235" name="Image 235" descr="H:\1 المجلس الجديد\11 عادية فبراير 2023\المحضر العام للدورة\نقطة الاخبار 2023\Diapositiv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1 المجلس الجديد\11 عادية فبراير 2023\المحضر العام للدورة\نقطة الاخبار 2023\Diapositive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74CC64B2" w14:textId="77777777" w:rsidR="00EB74B9" w:rsidRPr="00EB74B9" w:rsidRDefault="00EB74B9" w:rsidP="00EB74B9">
      <w:pPr>
        <w:bidi/>
        <w:rPr>
          <w:rFonts w:ascii="Sakkal Majalla" w:eastAsia="Calibri" w:hAnsi="Sakkal Majalla" w:cs="Sakkal Majalla"/>
          <w:sz w:val="26"/>
          <w:szCs w:val="26"/>
          <w:lang w:bidi="ar-MA"/>
        </w:rPr>
      </w:pPr>
    </w:p>
    <w:p w14:paraId="1248B828" w14:textId="77777777" w:rsidR="00EB74B9" w:rsidRPr="00EB74B9" w:rsidRDefault="00EB74B9" w:rsidP="00EB74B9">
      <w:pPr>
        <w:bidi/>
        <w:rPr>
          <w:rFonts w:ascii="Sakkal Majalla" w:eastAsia="Calibri" w:hAnsi="Sakkal Majalla" w:cs="Sakkal Majalla"/>
          <w:sz w:val="26"/>
          <w:szCs w:val="26"/>
          <w:lang w:bidi="ar-MA"/>
        </w:rPr>
      </w:pPr>
    </w:p>
    <w:p w14:paraId="08C17116" w14:textId="1352E6AA" w:rsidR="00EB74B9" w:rsidRPr="00EB74B9" w:rsidRDefault="0035693C" w:rsidP="00EB74B9">
      <w:pPr>
        <w:bidi/>
        <w:rPr>
          <w:rFonts w:ascii="Sakkal Majalla" w:eastAsia="Calibri" w:hAnsi="Sakkal Majalla" w:cs="Sakkal Majalla"/>
          <w:sz w:val="26"/>
          <w:szCs w:val="26"/>
          <w:lang w:bidi="ar-MA"/>
        </w:rPr>
      </w:pPr>
      <w:r>
        <w:rPr>
          <w:rFonts w:ascii="Sakkal Majalla" w:eastAsia="Calibri" w:hAnsi="Sakkal Majalla" w:cs="Sakkal Majalla"/>
          <w:noProof/>
          <w:sz w:val="26"/>
          <w:szCs w:val="26"/>
          <w:rtl/>
          <w:lang w:eastAsia="fr-FR"/>
        </w:rPr>
        <w:lastRenderedPageBreak/>
        <w:drawing>
          <wp:inline distT="0" distB="0" distL="0" distR="0" wp14:anchorId="50034417" wp14:editId="6C40F123">
            <wp:extent cx="10061575" cy="5659636"/>
            <wp:effectExtent l="0" t="0" r="0" b="0"/>
            <wp:docPr id="236" name="Image 236" descr="H:\1 المجلس الجديد\11 عادية فبراير 2023\المحضر العام للدورة\نقطة الاخبار 2023\Diapositi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1 المجلس الجديد\11 عادية فبراير 2023\المحضر العام للدورة\نقطة الاخبار 2023\Diapositive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4E34137B" w14:textId="77777777" w:rsidR="00EB74B9" w:rsidRPr="00EB74B9" w:rsidRDefault="00EB74B9" w:rsidP="00EB74B9">
      <w:pPr>
        <w:bidi/>
        <w:rPr>
          <w:rFonts w:ascii="Sakkal Majalla" w:eastAsia="Calibri" w:hAnsi="Sakkal Majalla" w:cs="Sakkal Majalla"/>
          <w:sz w:val="26"/>
          <w:szCs w:val="26"/>
          <w:lang w:bidi="ar-MA"/>
        </w:rPr>
      </w:pPr>
    </w:p>
    <w:p w14:paraId="6433076B" w14:textId="3EDC41BB" w:rsidR="00EB74B9" w:rsidRDefault="00EB74B9" w:rsidP="00EB74B9">
      <w:pPr>
        <w:bidi/>
        <w:rPr>
          <w:rFonts w:ascii="Sakkal Majalla" w:eastAsia="Calibri" w:hAnsi="Sakkal Majalla" w:cs="Sakkal Majalla"/>
          <w:sz w:val="26"/>
          <w:szCs w:val="26"/>
          <w:lang w:bidi="ar-MA"/>
        </w:rPr>
      </w:pPr>
    </w:p>
    <w:p w14:paraId="782A8680" w14:textId="77777777" w:rsidR="0035693C" w:rsidRDefault="0035693C" w:rsidP="00EB74B9">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1D448D18" wp14:editId="5E943E65">
            <wp:extent cx="10061575" cy="5659636"/>
            <wp:effectExtent l="0" t="0" r="0" b="0"/>
            <wp:docPr id="237" name="Image 237" descr="H:\1 المجلس الجديد\11 عادية فبراير 2023\المحضر العام للدورة\نقطة الاخبار 2023\Diapositiv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1 المجلس الجديد\11 عادية فبراير 2023\المحضر العام للدورة\نقطة الاخبار 2023\Diapositive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09E382E1" w14:textId="77777777" w:rsidR="0035693C" w:rsidRDefault="0035693C" w:rsidP="0035693C">
      <w:pPr>
        <w:tabs>
          <w:tab w:val="left" w:pos="1490"/>
        </w:tabs>
        <w:bidi/>
        <w:rPr>
          <w:rFonts w:ascii="Sakkal Majalla" w:eastAsia="Calibri" w:hAnsi="Sakkal Majalla" w:cs="Sakkal Majalla"/>
          <w:sz w:val="26"/>
          <w:szCs w:val="26"/>
          <w:rtl/>
          <w:lang w:bidi="ar-MA"/>
        </w:rPr>
      </w:pPr>
    </w:p>
    <w:p w14:paraId="78209853" w14:textId="77777777" w:rsidR="0035693C" w:rsidRDefault="0035693C" w:rsidP="0035693C">
      <w:pPr>
        <w:tabs>
          <w:tab w:val="left" w:pos="1490"/>
        </w:tabs>
        <w:bidi/>
        <w:rPr>
          <w:rFonts w:ascii="Sakkal Majalla" w:eastAsia="Calibri" w:hAnsi="Sakkal Majalla" w:cs="Sakkal Majalla"/>
          <w:sz w:val="26"/>
          <w:szCs w:val="26"/>
          <w:rtl/>
          <w:lang w:bidi="ar-MA"/>
        </w:rPr>
      </w:pPr>
    </w:p>
    <w:p w14:paraId="4D0F3CB6"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285071EB" wp14:editId="34F59984">
            <wp:extent cx="10061575" cy="5659636"/>
            <wp:effectExtent l="0" t="0" r="0" b="0"/>
            <wp:docPr id="238" name="Image 238" descr="H:\1 المجلس الجديد\11 عادية فبراير 2023\المحضر العام للدورة\نقطة الاخبار 2023\Diapositiv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1 المجلس الجديد\11 عادية فبراير 2023\المحضر العام للدورة\نقطة الاخبار 2023\Diapositive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726A1E9F" w14:textId="77777777" w:rsidR="0035693C" w:rsidRDefault="0035693C" w:rsidP="0035693C">
      <w:pPr>
        <w:tabs>
          <w:tab w:val="left" w:pos="1490"/>
        </w:tabs>
        <w:bidi/>
        <w:rPr>
          <w:rFonts w:ascii="Sakkal Majalla" w:eastAsia="Calibri" w:hAnsi="Sakkal Majalla" w:cs="Sakkal Majalla"/>
          <w:sz w:val="26"/>
          <w:szCs w:val="26"/>
          <w:rtl/>
          <w:lang w:bidi="ar-MA"/>
        </w:rPr>
      </w:pPr>
    </w:p>
    <w:p w14:paraId="6C25A595" w14:textId="77777777" w:rsidR="0035693C" w:rsidRDefault="0035693C" w:rsidP="0035693C">
      <w:pPr>
        <w:tabs>
          <w:tab w:val="left" w:pos="1490"/>
        </w:tabs>
        <w:bidi/>
        <w:rPr>
          <w:rFonts w:ascii="Sakkal Majalla" w:eastAsia="Calibri" w:hAnsi="Sakkal Majalla" w:cs="Sakkal Majalla"/>
          <w:sz w:val="26"/>
          <w:szCs w:val="26"/>
          <w:rtl/>
          <w:lang w:bidi="ar-MA"/>
        </w:rPr>
      </w:pPr>
    </w:p>
    <w:p w14:paraId="5EC2E431"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620447F2" wp14:editId="5CCA7A4E">
            <wp:extent cx="10061575" cy="5659636"/>
            <wp:effectExtent l="0" t="0" r="0" b="0"/>
            <wp:docPr id="239" name="Image 239" descr="H:\1 المجلس الجديد\11 عادية فبراير 2023\المحضر العام للدورة\نقطة الاخبار 2023\Diapositiv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1 المجلس الجديد\11 عادية فبراير 2023\المحضر العام للدورة\نقطة الاخبار 2023\Diapositive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5761E781" w14:textId="77777777" w:rsidR="0035693C" w:rsidRDefault="0035693C" w:rsidP="0035693C">
      <w:pPr>
        <w:tabs>
          <w:tab w:val="left" w:pos="1490"/>
        </w:tabs>
        <w:bidi/>
        <w:rPr>
          <w:rFonts w:ascii="Sakkal Majalla" w:eastAsia="Calibri" w:hAnsi="Sakkal Majalla" w:cs="Sakkal Majalla"/>
          <w:sz w:val="26"/>
          <w:szCs w:val="26"/>
          <w:rtl/>
          <w:lang w:bidi="ar-MA"/>
        </w:rPr>
      </w:pPr>
    </w:p>
    <w:p w14:paraId="61FB362C" w14:textId="77777777" w:rsidR="0035693C" w:rsidRDefault="0035693C" w:rsidP="0035693C">
      <w:pPr>
        <w:tabs>
          <w:tab w:val="left" w:pos="1490"/>
        </w:tabs>
        <w:bidi/>
        <w:rPr>
          <w:rFonts w:ascii="Sakkal Majalla" w:eastAsia="Calibri" w:hAnsi="Sakkal Majalla" w:cs="Sakkal Majalla"/>
          <w:sz w:val="26"/>
          <w:szCs w:val="26"/>
          <w:rtl/>
          <w:lang w:bidi="ar-MA"/>
        </w:rPr>
      </w:pPr>
    </w:p>
    <w:p w14:paraId="27261149"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6CEE46BD" wp14:editId="1F414CA5">
            <wp:extent cx="10061575" cy="5659636"/>
            <wp:effectExtent l="0" t="0" r="0" b="0"/>
            <wp:docPr id="240" name="Image 240" descr="H:\1 المجلس الجديد\11 عادية فبراير 2023\المحضر العام للدورة\نقطة الاخبار 2023\Diapositiv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1 المجلس الجديد\11 عادية فبراير 2023\المحضر العام للدورة\نقطة الاخبار 2023\Diapositive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005C5F69" w14:textId="77777777" w:rsidR="0035693C" w:rsidRDefault="0035693C" w:rsidP="0035693C">
      <w:pPr>
        <w:tabs>
          <w:tab w:val="left" w:pos="1490"/>
        </w:tabs>
        <w:bidi/>
        <w:rPr>
          <w:rFonts w:ascii="Sakkal Majalla" w:eastAsia="Calibri" w:hAnsi="Sakkal Majalla" w:cs="Sakkal Majalla"/>
          <w:sz w:val="26"/>
          <w:szCs w:val="26"/>
          <w:rtl/>
          <w:lang w:bidi="ar-MA"/>
        </w:rPr>
      </w:pPr>
    </w:p>
    <w:p w14:paraId="72C4E821" w14:textId="77777777" w:rsidR="0035693C" w:rsidRDefault="0035693C" w:rsidP="0035693C">
      <w:pPr>
        <w:tabs>
          <w:tab w:val="left" w:pos="1490"/>
        </w:tabs>
        <w:bidi/>
        <w:rPr>
          <w:rFonts w:ascii="Sakkal Majalla" w:eastAsia="Calibri" w:hAnsi="Sakkal Majalla" w:cs="Sakkal Majalla"/>
          <w:sz w:val="26"/>
          <w:szCs w:val="26"/>
          <w:rtl/>
          <w:lang w:bidi="ar-MA"/>
        </w:rPr>
      </w:pPr>
    </w:p>
    <w:p w14:paraId="3722C0A5"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30F5FEDB" wp14:editId="31B2E5B3">
            <wp:extent cx="10061575" cy="5659636"/>
            <wp:effectExtent l="0" t="0" r="0" b="0"/>
            <wp:docPr id="241" name="Image 241" descr="H:\1 المجلس الجديد\11 عادية فبراير 2023\المحضر العام للدورة\نقطة الاخبار 2023\Diapositiv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1 المجلس الجديد\11 عادية فبراير 2023\المحضر العام للدورة\نقطة الاخبار 2023\Diapositive1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3D5E54D2" w14:textId="77777777" w:rsidR="0035693C" w:rsidRDefault="0035693C" w:rsidP="0035693C">
      <w:pPr>
        <w:tabs>
          <w:tab w:val="left" w:pos="1490"/>
        </w:tabs>
        <w:bidi/>
        <w:rPr>
          <w:rFonts w:ascii="Sakkal Majalla" w:eastAsia="Calibri" w:hAnsi="Sakkal Majalla" w:cs="Sakkal Majalla"/>
          <w:sz w:val="26"/>
          <w:szCs w:val="26"/>
          <w:rtl/>
          <w:lang w:bidi="ar-MA"/>
        </w:rPr>
      </w:pPr>
    </w:p>
    <w:p w14:paraId="66E8D1DB" w14:textId="77777777" w:rsidR="0035693C" w:rsidRDefault="0035693C" w:rsidP="0035693C">
      <w:pPr>
        <w:tabs>
          <w:tab w:val="left" w:pos="1490"/>
        </w:tabs>
        <w:bidi/>
        <w:rPr>
          <w:rFonts w:ascii="Sakkal Majalla" w:eastAsia="Calibri" w:hAnsi="Sakkal Majalla" w:cs="Sakkal Majalla"/>
          <w:sz w:val="26"/>
          <w:szCs w:val="26"/>
          <w:rtl/>
          <w:lang w:bidi="ar-MA"/>
        </w:rPr>
      </w:pPr>
    </w:p>
    <w:p w14:paraId="180F12C7"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4562729B" wp14:editId="25DFDC31">
            <wp:extent cx="10061575" cy="5659636"/>
            <wp:effectExtent l="0" t="0" r="0" b="0"/>
            <wp:docPr id="242" name="Image 242" descr="H:\1 المجلس الجديد\11 عادية فبراير 2023\المحضر العام للدورة\نقطة الاخبار 2023\Diapositiv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1 المجلس الجديد\11 عادية فبراير 2023\المحضر العام للدورة\نقطة الاخبار 2023\Diapositive1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3E0EEC7E" w14:textId="77777777" w:rsidR="0035693C" w:rsidRDefault="0035693C" w:rsidP="0035693C">
      <w:pPr>
        <w:tabs>
          <w:tab w:val="left" w:pos="1490"/>
        </w:tabs>
        <w:bidi/>
        <w:rPr>
          <w:rFonts w:ascii="Sakkal Majalla" w:eastAsia="Calibri" w:hAnsi="Sakkal Majalla" w:cs="Sakkal Majalla"/>
          <w:sz w:val="26"/>
          <w:szCs w:val="26"/>
          <w:rtl/>
          <w:lang w:bidi="ar-MA"/>
        </w:rPr>
      </w:pPr>
    </w:p>
    <w:p w14:paraId="5D938267" w14:textId="77777777" w:rsidR="0035693C" w:rsidRDefault="0035693C" w:rsidP="0035693C">
      <w:pPr>
        <w:tabs>
          <w:tab w:val="left" w:pos="1490"/>
        </w:tabs>
        <w:bidi/>
        <w:rPr>
          <w:rFonts w:ascii="Sakkal Majalla" w:eastAsia="Calibri" w:hAnsi="Sakkal Majalla" w:cs="Sakkal Majalla"/>
          <w:sz w:val="26"/>
          <w:szCs w:val="26"/>
          <w:rtl/>
          <w:lang w:bidi="ar-MA"/>
        </w:rPr>
      </w:pPr>
    </w:p>
    <w:p w14:paraId="723F2494"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0F7525E2" wp14:editId="6D9E7017">
            <wp:extent cx="10061575" cy="5659636"/>
            <wp:effectExtent l="0" t="0" r="0" b="0"/>
            <wp:docPr id="243" name="Image 243" descr="H:\1 المجلس الجديد\11 عادية فبراير 2023\المحضر العام للدورة\نقطة الاخبار 2023\Diapositiv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1 المجلس الجديد\11 عادية فبراير 2023\المحضر العام للدورة\نقطة الاخبار 2023\Diapositive1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5B0E2D04" w14:textId="77777777" w:rsidR="0035693C" w:rsidRDefault="0035693C" w:rsidP="0035693C">
      <w:pPr>
        <w:tabs>
          <w:tab w:val="left" w:pos="1490"/>
        </w:tabs>
        <w:bidi/>
        <w:rPr>
          <w:rFonts w:ascii="Sakkal Majalla" w:eastAsia="Calibri" w:hAnsi="Sakkal Majalla" w:cs="Sakkal Majalla"/>
          <w:sz w:val="26"/>
          <w:szCs w:val="26"/>
          <w:rtl/>
          <w:lang w:bidi="ar-MA"/>
        </w:rPr>
      </w:pPr>
    </w:p>
    <w:p w14:paraId="49E1C998" w14:textId="77777777" w:rsidR="0035693C" w:rsidRDefault="0035693C" w:rsidP="0035693C">
      <w:pPr>
        <w:tabs>
          <w:tab w:val="left" w:pos="1490"/>
        </w:tabs>
        <w:bidi/>
        <w:rPr>
          <w:rFonts w:ascii="Sakkal Majalla" w:eastAsia="Calibri" w:hAnsi="Sakkal Majalla" w:cs="Sakkal Majalla"/>
          <w:sz w:val="26"/>
          <w:szCs w:val="26"/>
          <w:rtl/>
          <w:lang w:bidi="ar-MA"/>
        </w:rPr>
      </w:pPr>
    </w:p>
    <w:p w14:paraId="6414B879"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1322DB98" wp14:editId="38E27E51">
            <wp:extent cx="10061575" cy="5659636"/>
            <wp:effectExtent l="0" t="0" r="0" b="0"/>
            <wp:docPr id="244" name="Image 244" descr="H:\1 المجلس الجديد\11 عادية فبراير 2023\المحضر العام للدورة\نقطة الاخبار 2023\Diapositiv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1 المجلس الجديد\11 عادية فبراير 2023\المحضر العام للدورة\نقطة الاخبار 2023\Diapositive1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3A6B8102" w14:textId="77777777" w:rsidR="0035693C" w:rsidRDefault="0035693C" w:rsidP="0035693C">
      <w:pPr>
        <w:tabs>
          <w:tab w:val="left" w:pos="1490"/>
        </w:tabs>
        <w:bidi/>
        <w:rPr>
          <w:rFonts w:ascii="Sakkal Majalla" w:eastAsia="Calibri" w:hAnsi="Sakkal Majalla" w:cs="Sakkal Majalla"/>
          <w:sz w:val="26"/>
          <w:szCs w:val="26"/>
          <w:rtl/>
          <w:lang w:bidi="ar-MA"/>
        </w:rPr>
      </w:pPr>
    </w:p>
    <w:p w14:paraId="49410EBB" w14:textId="77777777" w:rsidR="0035693C" w:rsidRDefault="0035693C" w:rsidP="0035693C">
      <w:pPr>
        <w:tabs>
          <w:tab w:val="left" w:pos="1490"/>
        </w:tabs>
        <w:bidi/>
        <w:rPr>
          <w:rFonts w:ascii="Sakkal Majalla" w:eastAsia="Calibri" w:hAnsi="Sakkal Majalla" w:cs="Sakkal Majalla"/>
          <w:sz w:val="26"/>
          <w:szCs w:val="26"/>
          <w:rtl/>
          <w:lang w:bidi="ar-MA"/>
        </w:rPr>
      </w:pPr>
    </w:p>
    <w:p w14:paraId="66366FB9"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4514E90F" wp14:editId="50945966">
            <wp:extent cx="10061575" cy="5659636"/>
            <wp:effectExtent l="0" t="0" r="0" b="0"/>
            <wp:docPr id="245" name="Image 245" descr="H:\1 المجلس الجديد\11 عادية فبراير 2023\المحضر العام للدورة\نقطة الاخبار 2023\Diapositiv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1 المجلس الجديد\11 عادية فبراير 2023\المحضر العام للدورة\نقطة الاخبار 2023\Diapositive1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45FCAA98" w14:textId="77777777" w:rsidR="0035693C" w:rsidRDefault="0035693C" w:rsidP="0035693C">
      <w:pPr>
        <w:tabs>
          <w:tab w:val="left" w:pos="1490"/>
        </w:tabs>
        <w:bidi/>
        <w:rPr>
          <w:rFonts w:ascii="Sakkal Majalla" w:eastAsia="Calibri" w:hAnsi="Sakkal Majalla" w:cs="Sakkal Majalla"/>
          <w:sz w:val="26"/>
          <w:szCs w:val="26"/>
          <w:rtl/>
          <w:lang w:bidi="ar-MA"/>
        </w:rPr>
      </w:pPr>
    </w:p>
    <w:p w14:paraId="092954FA" w14:textId="77777777" w:rsidR="0035693C" w:rsidRDefault="0035693C" w:rsidP="0035693C">
      <w:pPr>
        <w:tabs>
          <w:tab w:val="left" w:pos="1490"/>
        </w:tabs>
        <w:bidi/>
        <w:rPr>
          <w:rFonts w:ascii="Sakkal Majalla" w:eastAsia="Calibri" w:hAnsi="Sakkal Majalla" w:cs="Sakkal Majalla"/>
          <w:sz w:val="26"/>
          <w:szCs w:val="26"/>
          <w:rtl/>
          <w:lang w:bidi="ar-MA"/>
        </w:rPr>
      </w:pPr>
    </w:p>
    <w:p w14:paraId="1DBCA9E8"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353B0D93" wp14:editId="613DDFB9">
            <wp:extent cx="10061575" cy="5659636"/>
            <wp:effectExtent l="0" t="0" r="0" b="0"/>
            <wp:docPr id="246" name="Image 246" descr="H:\1 المجلس الجديد\11 عادية فبراير 2023\المحضر العام للدورة\نقطة الاخبار 2023\Diapositiv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1 المجلس الجديد\11 عادية فبراير 2023\المحضر العام للدورة\نقطة الاخبار 2023\Diapositive1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3F84D552" w14:textId="77777777" w:rsidR="0035693C" w:rsidRDefault="0035693C" w:rsidP="0035693C">
      <w:pPr>
        <w:tabs>
          <w:tab w:val="left" w:pos="1490"/>
        </w:tabs>
        <w:bidi/>
        <w:rPr>
          <w:rFonts w:ascii="Sakkal Majalla" w:eastAsia="Calibri" w:hAnsi="Sakkal Majalla" w:cs="Sakkal Majalla"/>
          <w:sz w:val="26"/>
          <w:szCs w:val="26"/>
          <w:rtl/>
          <w:lang w:bidi="ar-MA"/>
        </w:rPr>
      </w:pPr>
    </w:p>
    <w:p w14:paraId="65F88F91" w14:textId="77777777" w:rsidR="0035693C" w:rsidRDefault="0035693C" w:rsidP="0035693C">
      <w:pPr>
        <w:tabs>
          <w:tab w:val="left" w:pos="1490"/>
        </w:tabs>
        <w:bidi/>
        <w:rPr>
          <w:rFonts w:ascii="Sakkal Majalla" w:eastAsia="Calibri" w:hAnsi="Sakkal Majalla" w:cs="Sakkal Majalla"/>
          <w:sz w:val="26"/>
          <w:szCs w:val="26"/>
          <w:rtl/>
          <w:lang w:bidi="ar-MA"/>
        </w:rPr>
      </w:pPr>
    </w:p>
    <w:p w14:paraId="17866BBD" w14:textId="77777777" w:rsidR="0035693C"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21F03104" wp14:editId="058341F8">
            <wp:extent cx="10061575" cy="5659636"/>
            <wp:effectExtent l="0" t="0" r="0" b="0"/>
            <wp:docPr id="247" name="Image 247" descr="H:\1 المجلس الجديد\11 عادية فبراير 2023\المحضر العام للدورة\نقطة الاخبار 2023\Diapositiv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1 المجلس الجديد\11 عادية فبراير 2023\المحضر العام للدورة\نقطة الاخبار 2023\Diapositive1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p>
    <w:p w14:paraId="1960AD28" w14:textId="77777777" w:rsidR="0035693C" w:rsidRDefault="0035693C" w:rsidP="0035693C">
      <w:pPr>
        <w:tabs>
          <w:tab w:val="left" w:pos="1490"/>
        </w:tabs>
        <w:bidi/>
        <w:rPr>
          <w:rFonts w:ascii="Sakkal Majalla" w:eastAsia="Calibri" w:hAnsi="Sakkal Majalla" w:cs="Sakkal Majalla"/>
          <w:sz w:val="26"/>
          <w:szCs w:val="26"/>
          <w:rtl/>
          <w:lang w:bidi="ar-MA"/>
        </w:rPr>
      </w:pPr>
    </w:p>
    <w:p w14:paraId="2CDFA84E" w14:textId="77777777" w:rsidR="0035693C" w:rsidRDefault="0035693C" w:rsidP="0035693C">
      <w:pPr>
        <w:tabs>
          <w:tab w:val="left" w:pos="1490"/>
        </w:tabs>
        <w:bidi/>
        <w:rPr>
          <w:rFonts w:ascii="Sakkal Majalla" w:eastAsia="Calibri" w:hAnsi="Sakkal Majalla" w:cs="Sakkal Majalla"/>
          <w:sz w:val="26"/>
          <w:szCs w:val="26"/>
          <w:rtl/>
          <w:lang w:bidi="ar-MA"/>
        </w:rPr>
      </w:pPr>
    </w:p>
    <w:p w14:paraId="10DE9AB3" w14:textId="3A2C6FD2" w:rsidR="00EB74B9" w:rsidRDefault="0035693C" w:rsidP="0035693C">
      <w:pPr>
        <w:tabs>
          <w:tab w:val="left" w:pos="1490"/>
        </w:tabs>
        <w:bidi/>
        <w:rPr>
          <w:rFonts w:ascii="Sakkal Majalla" w:eastAsia="Calibri" w:hAnsi="Sakkal Majalla" w:cs="Sakkal Majalla"/>
          <w:sz w:val="26"/>
          <w:szCs w:val="26"/>
          <w:rtl/>
          <w:lang w:bidi="ar-MA"/>
        </w:rPr>
      </w:pPr>
      <w:r>
        <w:rPr>
          <w:rFonts w:ascii="Sakkal Majalla" w:eastAsia="Calibri" w:hAnsi="Sakkal Majalla" w:cs="Sakkal Majalla"/>
          <w:noProof/>
          <w:sz w:val="26"/>
          <w:szCs w:val="26"/>
          <w:rtl/>
          <w:lang w:eastAsia="fr-FR"/>
        </w:rPr>
        <w:lastRenderedPageBreak/>
        <w:drawing>
          <wp:inline distT="0" distB="0" distL="0" distR="0" wp14:anchorId="64AB8A9B" wp14:editId="6F84077F">
            <wp:extent cx="10061575" cy="5659636"/>
            <wp:effectExtent l="0" t="0" r="0" b="0"/>
            <wp:docPr id="248" name="Image 248" descr="H:\1 المجلس الجديد\11 عادية فبراير 2023\المحضر العام للدورة\نقطة الاخبار 2023\Diapositiv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1 المجلس الجديد\11 عادية فبراير 2023\المحضر العام للدورة\نقطة الاخبار 2023\Diapositive1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061575" cy="5659636"/>
                    </a:xfrm>
                    <a:prstGeom prst="rect">
                      <a:avLst/>
                    </a:prstGeom>
                    <a:noFill/>
                    <a:ln>
                      <a:noFill/>
                    </a:ln>
                  </pic:spPr>
                </pic:pic>
              </a:graphicData>
            </a:graphic>
          </wp:inline>
        </w:drawing>
      </w:r>
      <w:r w:rsidR="00EB74B9">
        <w:rPr>
          <w:rFonts w:ascii="Sakkal Majalla" w:eastAsia="Calibri" w:hAnsi="Sakkal Majalla" w:cs="Sakkal Majalla"/>
          <w:sz w:val="26"/>
          <w:szCs w:val="26"/>
          <w:rtl/>
          <w:lang w:bidi="ar-MA"/>
        </w:rPr>
        <w:tab/>
      </w:r>
    </w:p>
    <w:p w14:paraId="37208960" w14:textId="77777777" w:rsidR="0035693C" w:rsidRDefault="0035693C" w:rsidP="0035693C">
      <w:pPr>
        <w:tabs>
          <w:tab w:val="left" w:pos="1490"/>
        </w:tabs>
        <w:bidi/>
        <w:rPr>
          <w:rFonts w:ascii="Sakkal Majalla" w:eastAsia="Calibri" w:hAnsi="Sakkal Majalla" w:cs="Sakkal Majalla"/>
          <w:sz w:val="26"/>
          <w:szCs w:val="26"/>
          <w:rtl/>
          <w:lang w:bidi="ar-MA"/>
        </w:rPr>
      </w:pPr>
    </w:p>
    <w:p w14:paraId="7642F3A0" w14:textId="77777777" w:rsidR="0035693C" w:rsidRDefault="0035693C" w:rsidP="0035693C">
      <w:pPr>
        <w:tabs>
          <w:tab w:val="left" w:pos="1490"/>
        </w:tabs>
        <w:bidi/>
        <w:rPr>
          <w:rFonts w:ascii="Sakkal Majalla" w:eastAsia="Calibri" w:hAnsi="Sakkal Majalla" w:cs="Sakkal Majalla"/>
          <w:sz w:val="26"/>
          <w:szCs w:val="26"/>
          <w:rtl/>
          <w:lang w:bidi="ar-MA"/>
        </w:rPr>
      </w:pPr>
    </w:p>
    <w:p w14:paraId="01893378" w14:textId="3957F98A" w:rsidR="0035693C" w:rsidRDefault="0035693C" w:rsidP="0035693C">
      <w:pPr>
        <w:tabs>
          <w:tab w:val="left" w:pos="1490"/>
        </w:tabs>
        <w:bidi/>
        <w:rPr>
          <w:rFonts w:ascii="Sakkal Majalla" w:eastAsia="Calibri" w:hAnsi="Sakkal Majalla" w:cs="Sakkal Majalla"/>
          <w:sz w:val="26"/>
          <w:szCs w:val="26"/>
          <w:rtl/>
          <w:lang w:bidi="ar-MA"/>
        </w:rPr>
        <w:sectPr w:rsidR="0035693C" w:rsidSect="006B4BC1">
          <w:pgSz w:w="16838" w:h="11906" w:orient="landscape"/>
          <w:pgMar w:top="709" w:right="567" w:bottom="425" w:left="426" w:header="284" w:footer="276" w:gutter="0"/>
          <w:pgNumType w:start="62"/>
          <w:cols w:space="708"/>
          <w:docGrid w:linePitch="360"/>
        </w:sectPr>
      </w:pPr>
      <w:r>
        <w:rPr>
          <w:noProof/>
          <w:lang w:eastAsia="fr-FR"/>
        </w:rPr>
        <w:drawing>
          <wp:inline distT="0" distB="0" distL="0" distR="0" wp14:anchorId="7F0CEE6F" wp14:editId="43B0C537">
            <wp:extent cx="10001250" cy="4086225"/>
            <wp:effectExtent l="0" t="0" r="0" b="952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0002313" cy="4086659"/>
                    </a:xfrm>
                    <a:prstGeom prst="rect">
                      <a:avLst/>
                    </a:prstGeom>
                  </pic:spPr>
                </pic:pic>
              </a:graphicData>
            </a:graphic>
          </wp:inline>
        </w:drawing>
      </w:r>
    </w:p>
    <w:p w14:paraId="3140100E" w14:textId="77777777" w:rsidR="00BA0D23" w:rsidRDefault="00BA0D23" w:rsidP="00BA0D23">
      <w:pPr>
        <w:tabs>
          <w:tab w:val="right" w:pos="10206"/>
        </w:tabs>
        <w:bidi/>
        <w:spacing w:after="0"/>
        <w:ind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lastRenderedPageBreak/>
        <w:t xml:space="preserve">السيد محمد الادريسي </w:t>
      </w:r>
      <w:r>
        <w:rPr>
          <w:rFonts w:ascii="Calibri" w:eastAsia="Calibri" w:hAnsi="Calibri" w:cs="Arial"/>
          <w:b/>
          <w:bCs/>
          <w:rtl/>
          <w:lang w:bidi="ar-MA"/>
        </w:rPr>
        <w:t>النائب الأول لرئيسة المجلس الجماعي لمراكش (رئيس الجلسة)</w:t>
      </w:r>
    </w:p>
    <w:p w14:paraId="214D546E" w14:textId="2082728F" w:rsidR="00BA0D23" w:rsidRPr="00BA0D23" w:rsidRDefault="00BA0D23" w:rsidP="00BA0D23">
      <w:pPr>
        <w:bidi/>
        <w:spacing w:after="0" w:line="240" w:lineRule="auto"/>
        <w:ind w:left="-144" w:right="-142" w:firstLine="852"/>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وبه نكون قد عرضنا مجموع الدعاوى القضائية </w:t>
      </w:r>
      <w:r w:rsidRPr="00BA0D23">
        <w:rPr>
          <w:rFonts w:ascii="Sakkal Majalla" w:eastAsia="Calibri" w:hAnsi="Sakkal Majalla" w:cs="Sakkal Majalla"/>
          <w:b/>
          <w:bCs/>
          <w:sz w:val="28"/>
          <w:szCs w:val="28"/>
          <w:rtl/>
          <w:lang w:bidi="ar-MA"/>
        </w:rPr>
        <w:t>المرفوعة طبقا للمادة 264 من القانون التنظيمي المتعلق بالجماعات</w:t>
      </w:r>
      <w:r>
        <w:rPr>
          <w:rFonts w:ascii="Sakkal Majalla" w:eastAsia="Calibri" w:hAnsi="Sakkal Majalla" w:cs="Sakkal Majalla" w:hint="cs"/>
          <w:b/>
          <w:bCs/>
          <w:sz w:val="28"/>
          <w:szCs w:val="28"/>
          <w:rtl/>
          <w:lang w:bidi="ar-MA"/>
        </w:rPr>
        <w:t>.</w:t>
      </w:r>
    </w:p>
    <w:p w14:paraId="0A0F327B" w14:textId="3561BEB5" w:rsidR="00BA0D23" w:rsidRDefault="00BA0D23" w:rsidP="00BA0D23">
      <w:pPr>
        <w:bidi/>
        <w:ind w:left="-144" w:right="-142"/>
        <w:jc w:val="both"/>
        <w:rPr>
          <w:rFonts w:ascii="Calibri" w:eastAsia="Calibri" w:hAnsi="Calibri" w:cs="Arial"/>
          <w:b/>
          <w:bCs/>
          <w:sz w:val="28"/>
          <w:szCs w:val="28"/>
          <w:u w:val="single"/>
          <w:rtl/>
        </w:rPr>
      </w:pPr>
    </w:p>
    <w:p w14:paraId="04105E12"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2F593A9"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222E79F0"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6C08A0DD"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2210235E"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602981F9"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336C0978"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52B41C88"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62B76260"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3045D5F7"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22E3D73"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42F81AA7"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43234326"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3AD3E86A"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6E87FBA7"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71CE2B01"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D54B097"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50741A3"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26DC736"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4880108C"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7407B1F6"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664318CF"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371BB383" w14:textId="77777777"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p>
    <w:p w14:paraId="0BFBB42E" w14:textId="77777777" w:rsidR="00BA0D23" w:rsidRDefault="00BA0D23" w:rsidP="00BA0D23">
      <w:pPr>
        <w:tabs>
          <w:tab w:val="right" w:pos="10206"/>
        </w:tabs>
        <w:bidi/>
        <w:ind w:right="-142"/>
        <w:jc w:val="both"/>
        <w:rPr>
          <w:rFonts w:ascii="Calibri" w:eastAsia="Calibri" w:hAnsi="Calibri" w:cs="Arial"/>
          <w:b/>
          <w:bCs/>
          <w:sz w:val="28"/>
          <w:szCs w:val="28"/>
          <w:u w:val="single"/>
          <w:rtl/>
          <w:lang w:bidi="ar-MA"/>
        </w:rPr>
      </w:pPr>
    </w:p>
    <w:p w14:paraId="0194886B" w14:textId="7284FFCA" w:rsidR="00BA0D23" w:rsidRDefault="00BA0D23" w:rsidP="00BA0D23">
      <w:pPr>
        <w:tabs>
          <w:tab w:val="right" w:pos="10206"/>
        </w:tabs>
        <w:bidi/>
        <w:ind w:left="-144" w:right="-142"/>
        <w:jc w:val="both"/>
        <w:rPr>
          <w:rFonts w:ascii="Calibri" w:eastAsia="Calibri" w:hAnsi="Calibri" w:cs="Arial"/>
          <w:b/>
          <w:bCs/>
          <w:sz w:val="28"/>
          <w:szCs w:val="28"/>
          <w:u w:val="single"/>
          <w:rtl/>
          <w:lang w:bidi="ar-MA"/>
        </w:rPr>
      </w:pPr>
      <w:r>
        <w:rPr>
          <w:noProof/>
          <w:lang w:eastAsia="fr-FR"/>
        </w:rPr>
        <w:lastRenderedPageBreak/>
        <w:drawing>
          <wp:inline distT="0" distB="0" distL="0" distR="0" wp14:anchorId="7355D075" wp14:editId="775BB086">
            <wp:extent cx="6835596" cy="9420225"/>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36443" cy="9421392"/>
                    </a:xfrm>
                    <a:prstGeom prst="rect">
                      <a:avLst/>
                    </a:prstGeom>
                    <a:noFill/>
                    <a:ln>
                      <a:noFill/>
                    </a:ln>
                  </pic:spPr>
                </pic:pic>
              </a:graphicData>
            </a:graphic>
          </wp:inline>
        </w:drawing>
      </w:r>
    </w:p>
    <w:p w14:paraId="3820B2B0" w14:textId="77777777" w:rsidR="00EB74B9" w:rsidRPr="00EB74B9" w:rsidRDefault="00EB74B9" w:rsidP="00BA0D23">
      <w:pPr>
        <w:tabs>
          <w:tab w:val="right" w:pos="10206"/>
        </w:tabs>
        <w:bidi/>
        <w:ind w:left="-144" w:right="-142"/>
        <w:jc w:val="both"/>
        <w:rPr>
          <w:rFonts w:ascii="Calibri" w:eastAsia="Calibri" w:hAnsi="Calibri" w:cs="Arial"/>
          <w:sz w:val="20"/>
          <w:szCs w:val="20"/>
          <w:lang w:bidi="ar-MA"/>
        </w:rPr>
      </w:pPr>
      <w:r w:rsidRPr="00EB74B9">
        <w:rPr>
          <w:rFonts w:ascii="Calibri" w:eastAsia="Calibri" w:hAnsi="Calibri" w:cs="Arial"/>
          <w:b/>
          <w:bCs/>
          <w:sz w:val="28"/>
          <w:szCs w:val="28"/>
          <w:u w:val="single"/>
          <w:rtl/>
          <w:lang w:bidi="ar-MA"/>
        </w:rPr>
        <w:lastRenderedPageBreak/>
        <w:t xml:space="preserve">النقطة </w:t>
      </w:r>
      <w:r w:rsidRPr="00EB74B9">
        <w:rPr>
          <w:rFonts w:ascii="Calibri" w:eastAsia="Calibri" w:hAnsi="Calibri" w:cs="Arial" w:hint="cs"/>
          <w:b/>
          <w:bCs/>
          <w:sz w:val="28"/>
          <w:szCs w:val="28"/>
          <w:u w:val="single"/>
          <w:rtl/>
          <w:lang w:bidi="ar-MA"/>
        </w:rPr>
        <w:t>الثالثة</w:t>
      </w:r>
      <w:r w:rsidRPr="00EB74B9">
        <w:rPr>
          <w:rFonts w:ascii="Calibri" w:eastAsia="Calibri" w:hAnsi="Calibri" w:cs="Arial"/>
          <w:b/>
          <w:bCs/>
          <w:sz w:val="24"/>
          <w:szCs w:val="24"/>
          <w:u w:val="single"/>
          <w:rtl/>
          <w:lang w:bidi="ar-MA"/>
        </w:rPr>
        <w:t xml:space="preserve"> </w:t>
      </w:r>
      <w:r w:rsidRPr="00EB74B9">
        <w:rPr>
          <w:rFonts w:ascii="Calibri" w:eastAsia="Calibri" w:hAnsi="Calibri" w:cs="Arial"/>
          <w:b/>
          <w:bCs/>
          <w:sz w:val="28"/>
          <w:szCs w:val="28"/>
          <w:u w:val="single"/>
          <w:rtl/>
          <w:lang w:bidi="ar-MA"/>
        </w:rPr>
        <w:t xml:space="preserve">من جدول اعمال الدورة العادية لشهر فبراير </w:t>
      </w:r>
      <w:r w:rsidRPr="00EB74B9">
        <w:rPr>
          <w:rFonts w:ascii="Calibri" w:eastAsia="Calibri" w:hAnsi="Calibri" w:cs="Arial" w:hint="cs"/>
          <w:b/>
          <w:bCs/>
          <w:sz w:val="24"/>
          <w:szCs w:val="24"/>
          <w:u w:val="single"/>
          <w:rtl/>
          <w:lang w:bidi="ar-MA"/>
        </w:rPr>
        <w:t>2023</w:t>
      </w:r>
      <w:r w:rsidRPr="00EB74B9">
        <w:rPr>
          <w:rFonts w:ascii="Calibri" w:eastAsia="Calibri" w:hAnsi="Calibri" w:cs="Arial"/>
          <w:b/>
          <w:bCs/>
          <w:sz w:val="24"/>
          <w:szCs w:val="24"/>
          <w:u w:val="single"/>
          <w:rtl/>
          <w:lang w:bidi="ar-MA"/>
        </w:rPr>
        <w:t xml:space="preserve"> </w:t>
      </w:r>
      <w:r w:rsidRPr="00EB74B9">
        <w:rPr>
          <w:rFonts w:ascii="Calibri" w:eastAsia="Calibri" w:hAnsi="Calibri" w:cs="Arial" w:hint="cs"/>
          <w:b/>
          <w:bCs/>
          <w:sz w:val="24"/>
          <w:szCs w:val="24"/>
          <w:u w:val="single"/>
          <w:rtl/>
          <w:lang w:val="en-US" w:bidi="ar-MA"/>
        </w:rPr>
        <w:t>(ال</w:t>
      </w:r>
      <w:r w:rsidRPr="00EB74B9">
        <w:rPr>
          <w:rFonts w:ascii="Calibri" w:eastAsia="Calibri" w:hAnsi="Calibri" w:cs="Arial"/>
          <w:b/>
          <w:bCs/>
          <w:sz w:val="24"/>
          <w:szCs w:val="24"/>
          <w:u w:val="single"/>
          <w:rtl/>
          <w:lang w:val="en-US" w:bidi="ar-MA"/>
        </w:rPr>
        <w:t xml:space="preserve">جلسة </w:t>
      </w:r>
      <w:r w:rsidRPr="00EB74B9">
        <w:rPr>
          <w:rFonts w:ascii="Calibri" w:eastAsia="Calibri" w:hAnsi="Calibri" w:cs="Arial" w:hint="cs"/>
          <w:b/>
          <w:bCs/>
          <w:sz w:val="24"/>
          <w:szCs w:val="24"/>
          <w:u w:val="single"/>
          <w:rtl/>
          <w:lang w:val="en-US" w:bidi="ar-MA"/>
        </w:rPr>
        <w:t>الافتتاحية</w:t>
      </w:r>
      <w:r w:rsidRPr="00EB74B9">
        <w:rPr>
          <w:rFonts w:ascii="Calibri" w:eastAsia="Calibri" w:hAnsi="Calibri" w:cs="Arial"/>
          <w:b/>
          <w:bCs/>
          <w:sz w:val="24"/>
          <w:szCs w:val="24"/>
          <w:u w:val="single"/>
          <w:rtl/>
          <w:lang w:val="en-US" w:bidi="ar-MA"/>
        </w:rPr>
        <w:t xml:space="preserve"> بتاريخ 07 فبراير </w:t>
      </w:r>
      <w:r w:rsidRPr="00EB74B9">
        <w:rPr>
          <w:rFonts w:ascii="Calibri" w:eastAsia="Calibri" w:hAnsi="Calibri" w:cs="Arial" w:hint="cs"/>
          <w:b/>
          <w:bCs/>
          <w:sz w:val="24"/>
          <w:szCs w:val="24"/>
          <w:u w:val="single"/>
          <w:rtl/>
          <w:lang w:val="en-US" w:bidi="ar-MA"/>
        </w:rPr>
        <w:t>2023)</w:t>
      </w:r>
      <w:r w:rsidRPr="00EB74B9">
        <w:rPr>
          <w:rFonts w:ascii="Calibri" w:eastAsia="Calibri" w:hAnsi="Calibri" w:cs="Arial"/>
          <w:b/>
          <w:bCs/>
          <w:sz w:val="24"/>
          <w:szCs w:val="24"/>
          <w:u w:val="single"/>
          <w:rtl/>
          <w:lang w:val="en-US" w:bidi="ar-MA"/>
        </w:rPr>
        <w:t>:</w:t>
      </w:r>
    </w:p>
    <w:p w14:paraId="5973C8CD" w14:textId="77777777" w:rsidR="00EB74B9" w:rsidRPr="00EB74B9" w:rsidRDefault="00EB74B9" w:rsidP="00EB74B9">
      <w:pPr>
        <w:bidi/>
        <w:spacing w:after="0" w:line="240" w:lineRule="auto"/>
        <w:ind w:left="-144" w:right="-142" w:firstLine="852"/>
        <w:jc w:val="both"/>
        <w:rPr>
          <w:rFonts w:ascii="Sakkal Majalla" w:hAnsi="Sakkal Majalla" w:cs="Sakkal Majalla"/>
          <w:b/>
          <w:bCs/>
          <w:color w:val="984806" w:themeColor="accent6" w:themeShade="80"/>
          <w:sz w:val="28"/>
          <w:szCs w:val="28"/>
          <w:u w:val="single"/>
          <w:rtl/>
          <w:lang w:bidi="ar-MA"/>
        </w:rPr>
      </w:pPr>
      <w:bookmarkStart w:id="5" w:name="_Hlk52139640"/>
      <w:bookmarkStart w:id="6" w:name="_Hlk45577381"/>
      <w:bookmarkStart w:id="7" w:name="_Hlk59189170"/>
      <w:r w:rsidRPr="00EB74B9">
        <w:rPr>
          <w:rFonts w:ascii="Sakkal Majalla" w:hAnsi="Sakkal Majalla" w:cs="Sakkal Majalla"/>
          <w:b/>
          <w:bCs/>
          <w:color w:val="984806" w:themeColor="accent6" w:themeShade="80"/>
          <w:sz w:val="28"/>
          <w:szCs w:val="28"/>
          <w:u w:val="single"/>
          <w:rtl/>
          <w:lang w:bidi="ar-MA"/>
        </w:rPr>
        <w:t>الدراسة والمصادقة على اتفاقية شراكة بين جماعة مراكش ووزارة الثقافة والشباب والتواصل تتعلق بإحداث وتجهيز دور الحضانة بجماعة مراكش</w:t>
      </w:r>
      <w:r w:rsidRPr="00EB74B9">
        <w:rPr>
          <w:rFonts w:ascii="Sakkal Majalla" w:hAnsi="Sakkal Majalla" w:cs="Sakkal Majalla" w:hint="cs"/>
          <w:b/>
          <w:bCs/>
          <w:color w:val="984806" w:themeColor="accent6" w:themeShade="80"/>
          <w:sz w:val="28"/>
          <w:szCs w:val="28"/>
          <w:u w:val="single"/>
          <w:rtl/>
          <w:lang w:bidi="ar-MA"/>
        </w:rPr>
        <w:t>.</w:t>
      </w:r>
    </w:p>
    <w:p w14:paraId="49EB4986" w14:textId="77777777" w:rsidR="00EB74B9" w:rsidRPr="00EB74B9" w:rsidRDefault="00EB74B9" w:rsidP="00EB74B9">
      <w:pPr>
        <w:bidi/>
        <w:spacing w:after="0" w:line="240" w:lineRule="auto"/>
        <w:ind w:left="-144" w:right="-142"/>
        <w:jc w:val="both"/>
        <w:rPr>
          <w:rFonts w:ascii="Calibri" w:eastAsia="Calibri" w:hAnsi="Calibri" w:cs="Arial"/>
          <w:b/>
          <w:bCs/>
          <w:color w:val="4F6228"/>
          <w:sz w:val="28"/>
          <w:szCs w:val="28"/>
          <w:rtl/>
        </w:rPr>
      </w:pPr>
    </w:p>
    <w:p w14:paraId="6270667B" w14:textId="77777777" w:rsidR="00EB74B9" w:rsidRPr="00EB74B9" w:rsidRDefault="00EB74B9" w:rsidP="00EB74B9">
      <w:pPr>
        <w:tabs>
          <w:tab w:val="right" w:pos="10206"/>
        </w:tabs>
        <w:bidi/>
        <w:spacing w:after="0"/>
        <w:ind w:left="-144" w:right="-142"/>
        <w:jc w:val="both"/>
        <w:rPr>
          <w:rFonts w:ascii="Calibri" w:eastAsia="Calibri" w:hAnsi="Calibri" w:cs="Arial"/>
          <w:b/>
          <w:bCs/>
          <w:u w:val="single"/>
          <w:rtl/>
          <w:lang w:bidi="ar-MA"/>
        </w:rPr>
      </w:pPr>
      <w:bookmarkStart w:id="8" w:name="_Hlk79869687"/>
      <w:bookmarkStart w:id="9" w:name="_Hlk91447060"/>
      <w:r w:rsidRPr="00EB74B9">
        <w:rPr>
          <w:rFonts w:ascii="Calibri" w:eastAsia="Calibri" w:hAnsi="Calibri" w:cs="Arial"/>
          <w:b/>
          <w:bCs/>
          <w:color w:val="4F6228"/>
          <w:sz w:val="28"/>
          <w:szCs w:val="28"/>
          <w:u w:val="single"/>
          <w:rtl/>
          <w:lang w:bidi="ar-MA"/>
        </w:rPr>
        <w:t>السيد</w:t>
      </w:r>
      <w:r w:rsidRPr="00EB74B9">
        <w:rPr>
          <w:rFonts w:ascii="Calibri" w:eastAsia="Calibri" w:hAnsi="Calibri" w:cs="Arial" w:hint="cs"/>
          <w:b/>
          <w:bCs/>
          <w:color w:val="4F6228"/>
          <w:sz w:val="28"/>
          <w:szCs w:val="28"/>
          <w:u w:val="single"/>
          <w:rtl/>
          <w:lang w:bidi="ar-MA"/>
        </w:rPr>
        <w:t xml:space="preserve"> محمد الادريسي </w:t>
      </w:r>
      <w:r w:rsidRPr="00EB74B9">
        <w:rPr>
          <w:rFonts w:ascii="Calibri" w:eastAsia="Calibri" w:hAnsi="Calibri" w:cs="Arial" w:hint="cs"/>
          <w:b/>
          <w:bCs/>
          <w:rtl/>
          <w:lang w:bidi="ar-MA"/>
        </w:rPr>
        <w:t>النائب الأول ل</w:t>
      </w:r>
      <w:r w:rsidRPr="00EB74B9">
        <w:rPr>
          <w:rFonts w:ascii="Calibri" w:eastAsia="Calibri" w:hAnsi="Calibri" w:cs="Arial"/>
          <w:b/>
          <w:bCs/>
          <w:rtl/>
          <w:lang w:bidi="ar-MA"/>
        </w:rPr>
        <w:t>رئيسة المجلس الجماعي لمراكش</w:t>
      </w:r>
      <w:r w:rsidRPr="00EB74B9">
        <w:rPr>
          <w:rFonts w:ascii="Calibri" w:eastAsia="Calibri" w:hAnsi="Calibri" w:cs="Arial" w:hint="cs"/>
          <w:b/>
          <w:bCs/>
          <w:rtl/>
          <w:lang w:bidi="ar-MA"/>
        </w:rPr>
        <w:t xml:space="preserve"> (رئيس الجلسة)</w:t>
      </w:r>
    </w:p>
    <w:bookmarkEnd w:id="5"/>
    <w:bookmarkEnd w:id="6"/>
    <w:bookmarkEnd w:id="7"/>
    <w:bookmarkEnd w:id="8"/>
    <w:bookmarkEnd w:id="9"/>
    <w:p w14:paraId="0D185D7F" w14:textId="77777777" w:rsidR="00EB74B9" w:rsidRPr="00EB74B9" w:rsidRDefault="00EB74B9" w:rsidP="00EB74B9">
      <w:pPr>
        <w:bidi/>
        <w:spacing w:after="0" w:line="240" w:lineRule="auto"/>
        <w:ind w:right="-142" w:firstLine="708"/>
        <w:jc w:val="both"/>
        <w:rPr>
          <w:rFonts w:ascii="Sakkal Majalla" w:eastAsia="Calibri" w:hAnsi="Sakkal Majalla" w:cs="Sakkal Majalla"/>
          <w:b/>
          <w:bCs/>
          <w:sz w:val="28"/>
          <w:szCs w:val="28"/>
          <w:rtl/>
          <w:lang w:bidi="ar-MA"/>
        </w:rPr>
      </w:pPr>
      <w:r w:rsidRPr="00EB74B9">
        <w:rPr>
          <w:rFonts w:ascii="Sakkal Majalla" w:eastAsia="Calibri" w:hAnsi="Sakkal Majalla" w:cs="Sakkal Majalla" w:hint="cs"/>
          <w:b/>
          <w:bCs/>
          <w:sz w:val="28"/>
          <w:szCs w:val="28"/>
          <w:rtl/>
          <w:lang w:bidi="ar-MA"/>
        </w:rPr>
        <w:t xml:space="preserve">في مستهل مناقشة هذه النقطة، أعطي الكلمة للسيد لحسن حبيبو </w:t>
      </w:r>
      <w:bookmarkStart w:id="10" w:name="_Hlk128431885"/>
      <w:r w:rsidRPr="00EB74B9">
        <w:rPr>
          <w:rFonts w:ascii="Sakkal Majalla" w:eastAsia="Calibri" w:hAnsi="Sakkal Majalla" w:cs="Sakkal Majalla" w:hint="cs"/>
          <w:b/>
          <w:bCs/>
          <w:sz w:val="28"/>
          <w:szCs w:val="28"/>
          <w:rtl/>
          <w:lang w:bidi="ar-MA"/>
        </w:rPr>
        <w:t xml:space="preserve">نائب رئيس اللجنة المكلفة بالشؤون الثقافية والرياضية والتنمية الاجتماعية وإشراك المجتمع المدني </w:t>
      </w:r>
      <w:bookmarkEnd w:id="10"/>
      <w:r w:rsidRPr="00EB74B9">
        <w:rPr>
          <w:rFonts w:ascii="Sakkal Majalla" w:eastAsia="Calibri" w:hAnsi="Sakkal Majalla" w:cs="Sakkal Majalla" w:hint="cs"/>
          <w:b/>
          <w:bCs/>
          <w:sz w:val="28"/>
          <w:szCs w:val="28"/>
          <w:rtl/>
          <w:lang w:bidi="ar-MA"/>
        </w:rPr>
        <w:t>لتلاوة نص تقرير الاجتماع المشترك المتعلق بها.</w:t>
      </w:r>
    </w:p>
    <w:p w14:paraId="7AC77852" w14:textId="77777777" w:rsidR="00EB74B9" w:rsidRPr="00EB74B9" w:rsidRDefault="00EB74B9" w:rsidP="00EB74B9">
      <w:pPr>
        <w:bidi/>
        <w:spacing w:after="0" w:line="240" w:lineRule="auto"/>
        <w:ind w:right="-142" w:firstLine="708"/>
        <w:jc w:val="both"/>
        <w:rPr>
          <w:rFonts w:ascii="Sakkal Majalla" w:eastAsia="Calibri" w:hAnsi="Sakkal Majalla" w:cs="Sakkal Majalla"/>
          <w:b/>
          <w:bCs/>
          <w:sz w:val="28"/>
          <w:szCs w:val="28"/>
          <w:rtl/>
          <w:lang w:bidi="ar-MA"/>
        </w:rPr>
      </w:pPr>
    </w:p>
    <w:p w14:paraId="515FE1EA" w14:textId="77777777" w:rsidR="00EB74B9" w:rsidRPr="00EB74B9" w:rsidRDefault="00EB74B9" w:rsidP="00EB74B9">
      <w:pPr>
        <w:tabs>
          <w:tab w:val="right" w:pos="10206"/>
        </w:tabs>
        <w:bidi/>
        <w:spacing w:after="0"/>
        <w:ind w:left="-144" w:right="-142"/>
        <w:jc w:val="both"/>
        <w:rPr>
          <w:rFonts w:ascii="Calibri" w:eastAsia="Calibri" w:hAnsi="Calibri" w:cs="Arial"/>
          <w:b/>
          <w:bCs/>
          <w:rtl/>
          <w:lang w:bidi="ar-MA"/>
        </w:rPr>
      </w:pPr>
      <w:r w:rsidRPr="00EB74B9">
        <w:rPr>
          <w:rFonts w:ascii="Calibri" w:eastAsia="Calibri" w:hAnsi="Calibri" w:cs="Arial"/>
          <w:b/>
          <w:bCs/>
          <w:color w:val="4F6228"/>
          <w:sz w:val="28"/>
          <w:szCs w:val="28"/>
          <w:u w:val="single"/>
          <w:rtl/>
          <w:lang w:bidi="ar-MA"/>
        </w:rPr>
        <w:t xml:space="preserve">السيد </w:t>
      </w:r>
      <w:r w:rsidRPr="00EB74B9">
        <w:rPr>
          <w:rFonts w:ascii="Calibri" w:eastAsia="Calibri" w:hAnsi="Calibri" w:cs="Arial" w:hint="cs"/>
          <w:b/>
          <w:bCs/>
          <w:color w:val="4F6228"/>
          <w:sz w:val="28"/>
          <w:szCs w:val="28"/>
          <w:u w:val="single"/>
          <w:rtl/>
          <w:lang w:bidi="ar-MA"/>
        </w:rPr>
        <w:t>لحسن حبيبو</w:t>
      </w:r>
      <w:r w:rsidRPr="00EB74B9">
        <w:rPr>
          <w:rFonts w:ascii="Calibri" w:eastAsia="Calibri" w:hAnsi="Calibri" w:cs="Arial"/>
          <w:b/>
          <w:bCs/>
          <w:color w:val="4F6228"/>
          <w:rtl/>
          <w:lang w:bidi="ar-MA"/>
        </w:rPr>
        <w:t xml:space="preserve"> </w:t>
      </w:r>
      <w:r w:rsidRPr="00EB74B9">
        <w:rPr>
          <w:rFonts w:ascii="Calibri" w:eastAsia="Calibri" w:hAnsi="Calibri" w:cs="Arial"/>
          <w:b/>
          <w:bCs/>
          <w:rtl/>
          <w:lang w:bidi="ar-MA"/>
        </w:rPr>
        <w:t>نائب رئيس اللجنة المكلفة بالشؤون الثقافية والرياضية والتنمية الاجتماعية وإشراك المجتمع المدني</w:t>
      </w:r>
    </w:p>
    <w:p w14:paraId="666ABF39" w14:textId="77777777" w:rsidR="00EB74B9" w:rsidRPr="00EB74B9" w:rsidRDefault="00EB74B9" w:rsidP="00EB74B9">
      <w:pPr>
        <w:bidi/>
        <w:ind w:left="-2"/>
        <w:rPr>
          <w:rtl/>
          <w:lang w:bidi="ar-MA"/>
        </w:rPr>
      </w:pPr>
    </w:p>
    <w:p w14:paraId="2836D928" w14:textId="77777777" w:rsidR="00EB74B9" w:rsidRPr="00EB74B9" w:rsidRDefault="00EB74B9" w:rsidP="00EB74B9">
      <w:pPr>
        <w:rPr>
          <w:rtl/>
          <w:lang w:bidi="ar-MA"/>
        </w:rPr>
      </w:pPr>
      <w:r w:rsidRPr="00EB74B9">
        <w:rPr>
          <w:rtl/>
          <w:lang w:bidi="ar-MA"/>
        </w:rPr>
        <w:br w:type="page"/>
      </w:r>
    </w:p>
    <w:p w14:paraId="5B359923" w14:textId="77777777" w:rsidR="00EB74B9" w:rsidRPr="00EB74B9" w:rsidRDefault="00EB74B9" w:rsidP="00EB74B9">
      <w:pPr>
        <w:bidi/>
        <w:ind w:left="-427"/>
        <w:rPr>
          <w:rtl/>
          <w:lang w:bidi="ar-MA"/>
        </w:rPr>
        <w:sectPr w:rsidR="00EB74B9" w:rsidRPr="00EB74B9" w:rsidSect="003400D6">
          <w:pgSz w:w="11906" w:h="16838"/>
          <w:pgMar w:top="426" w:right="709" w:bottom="142" w:left="851" w:header="708" w:footer="119" w:gutter="0"/>
          <w:cols w:space="708"/>
          <w:docGrid w:linePitch="360"/>
        </w:sectPr>
      </w:pPr>
      <w:r w:rsidRPr="00EB74B9">
        <w:rPr>
          <w:noProof/>
          <w:lang w:eastAsia="fr-FR"/>
        </w:rPr>
        <w:lastRenderedPageBreak/>
        <w:drawing>
          <wp:inline distT="0" distB="0" distL="0" distR="0" wp14:anchorId="33646DFE" wp14:editId="6BA1E42D">
            <wp:extent cx="7190105" cy="9629775"/>
            <wp:effectExtent l="0" t="0" r="0" b="952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190298" cy="9630033"/>
                    </a:xfrm>
                    <a:prstGeom prst="rect">
                      <a:avLst/>
                    </a:prstGeom>
                  </pic:spPr>
                </pic:pic>
              </a:graphicData>
            </a:graphic>
          </wp:inline>
        </w:drawing>
      </w:r>
    </w:p>
    <w:p w14:paraId="3240CA1A" w14:textId="434875BD" w:rsidR="00EB74B9" w:rsidRPr="00EB74B9" w:rsidRDefault="00BA0D23" w:rsidP="00EB74B9">
      <w:pPr>
        <w:bidi/>
        <w:rPr>
          <w:lang w:bidi="ar-MA"/>
        </w:rPr>
      </w:pPr>
      <w:r w:rsidRPr="00EB74B9">
        <w:rPr>
          <w:noProof/>
          <w:rtl/>
          <w:lang w:eastAsia="fr-FR"/>
        </w:rPr>
        <w:lastRenderedPageBreak/>
        <mc:AlternateContent>
          <mc:Choice Requires="wps">
            <w:drawing>
              <wp:anchor distT="0" distB="0" distL="114300" distR="114300" simplePos="0" relativeHeight="251661312" behindDoc="0" locked="0" layoutInCell="1" allowOverlap="1" wp14:anchorId="5BE9A95A" wp14:editId="34E18227">
                <wp:simplePos x="0" y="0"/>
                <wp:positionH relativeFrom="column">
                  <wp:posOffset>-179070</wp:posOffset>
                </wp:positionH>
                <wp:positionV relativeFrom="paragraph">
                  <wp:posOffset>-198120</wp:posOffset>
                </wp:positionV>
                <wp:extent cx="2270125" cy="509270"/>
                <wp:effectExtent l="57150" t="19050" r="73025" b="100330"/>
                <wp:wrapNone/>
                <wp:docPr id="471"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270B2B8E" w14:textId="77777777" w:rsidR="00C3761F" w:rsidRDefault="00C3761F" w:rsidP="00EB74B9">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BE9A95A" id="Rectangle : coins arrondis 10" o:spid="_x0000_s1026" style="position:absolute;left:0;text-align:left;margin-left:-14.1pt;margin-top:-15.6pt;width:178.75pt;height:4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" fillcolor="#dbeef4" strokecolor="#c00000">
                <v:shadow on="t" color="black" opacity="22937f" origin=",.5" offset="0,.63889mm"/>
                <v:textbox>
                  <w:txbxContent>
                    <w:p w14:paraId="270B2B8E" w14:textId="77777777" w:rsidR="00C3761F" w:rsidRDefault="00C3761F" w:rsidP="00EB74B9">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EB74B9">
        <w:rPr>
          <w:noProof/>
          <w:rtl/>
          <w:lang w:eastAsia="fr-FR"/>
        </w:rPr>
        <mc:AlternateContent>
          <mc:Choice Requires="wps">
            <w:drawing>
              <wp:anchor distT="0" distB="0" distL="114300" distR="114300" simplePos="0" relativeHeight="251659264" behindDoc="0" locked="0" layoutInCell="1" allowOverlap="1" wp14:anchorId="2409B665" wp14:editId="2B1E7F2A">
                <wp:simplePos x="0" y="0"/>
                <wp:positionH relativeFrom="column">
                  <wp:posOffset>2645410</wp:posOffset>
                </wp:positionH>
                <wp:positionV relativeFrom="paragraph">
                  <wp:posOffset>-203200</wp:posOffset>
                </wp:positionV>
                <wp:extent cx="1066800" cy="660400"/>
                <wp:effectExtent l="0" t="0" r="19050" b="25400"/>
                <wp:wrapNone/>
                <wp:docPr id="472"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0251AE42" w14:textId="77777777" w:rsidR="00C3761F" w:rsidRDefault="00C3761F" w:rsidP="00EB74B9">
                            <w:pPr>
                              <w:bidi/>
                              <w:ind w:left="-158"/>
                              <w:jc w:val="right"/>
                            </w:pPr>
                            <w:r>
                              <w:rPr>
                                <w:noProof/>
                                <w:sz w:val="20"/>
                                <w:szCs w:val="20"/>
                                <w:lang w:eastAsia="fr-FR"/>
                              </w:rPr>
                              <w:drawing>
                                <wp:inline distT="0" distB="0" distL="0" distR="0" wp14:anchorId="3D1E3AC8" wp14:editId="4BC1EBC3">
                                  <wp:extent cx="971550" cy="4953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9B665" id="Rectangle : coins arrondis 9" o:spid="_x0000_s1027" style="position:absolute;left:0;text-align:left;margin-left:208.3pt;margin-top:-16pt;width:84pt;height: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" fillcolor="window" strokecolor="#4bacc6" strokeweight="2pt">
                <v:textbox>
                  <w:txbxContent>
                    <w:p w14:paraId="0251AE42" w14:textId="77777777" w:rsidR="00C3761F" w:rsidRDefault="00C3761F" w:rsidP="00EB74B9">
                      <w:pPr>
                        <w:bidi/>
                        <w:ind w:left="-158"/>
                        <w:jc w:val="right"/>
                      </w:pPr>
                      <w:r>
                        <w:rPr>
                          <w:noProof/>
                          <w:sz w:val="20"/>
                          <w:szCs w:val="20"/>
                          <w:lang w:eastAsia="fr-FR"/>
                        </w:rPr>
                        <w:drawing>
                          <wp:inline distT="0" distB="0" distL="0" distR="0" wp14:anchorId="3D1E3AC8" wp14:editId="4BC1EBC3">
                            <wp:extent cx="971550" cy="4953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sidRPr="00EB74B9">
        <w:rPr>
          <w:noProof/>
          <w:rtl/>
          <w:lang w:eastAsia="fr-FR"/>
        </w:rPr>
        <mc:AlternateContent>
          <mc:Choice Requires="wps">
            <w:drawing>
              <wp:anchor distT="0" distB="0" distL="114300" distR="114300" simplePos="0" relativeHeight="251662336" behindDoc="0" locked="0" layoutInCell="1" allowOverlap="1" wp14:anchorId="59562BBF" wp14:editId="4DD9BAD6">
                <wp:simplePos x="0" y="0"/>
                <wp:positionH relativeFrom="column">
                  <wp:posOffset>4607560</wp:posOffset>
                </wp:positionH>
                <wp:positionV relativeFrom="paragraph">
                  <wp:posOffset>-128905</wp:posOffset>
                </wp:positionV>
                <wp:extent cx="2247900" cy="485775"/>
                <wp:effectExtent l="57150" t="38100" r="95250" b="142875"/>
                <wp:wrapNone/>
                <wp:docPr id="473"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697E8143" w14:textId="77777777" w:rsidR="00C3761F" w:rsidRPr="00924EC2" w:rsidRDefault="00C3761F" w:rsidP="00EB74B9">
                            <w:pPr>
                              <w:bidi/>
                              <w:jc w:val="center"/>
                              <w:rPr>
                                <w:rFonts w:cs="MCS Hijon S_U normal."/>
                                <w:sz w:val="2"/>
                                <w:szCs w:val="2"/>
                                <w:rtl/>
                                <w:lang w:bidi="ar-MA"/>
                              </w:rPr>
                            </w:pPr>
                          </w:p>
                          <w:p w14:paraId="3531D6FC" w14:textId="77777777" w:rsidR="00C3761F" w:rsidRDefault="00C3761F" w:rsidP="00EB74B9">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9562BBF" id="Rectangle : coins arrondis 11" o:spid="_x0000_s1028" style="position:absolute;left:0;text-align:left;margin-left:362.8pt;margin-top:-10.15pt;width:177pt;height:3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" fillcolor="#dbeef4" strokecolor="#c00000">
                <v:shadow on="t" color="black" opacity="22937f" origin=",.5" offset="0,.63889mm"/>
                <v:textbox>
                  <w:txbxContent>
                    <w:p w14:paraId="697E8143" w14:textId="77777777" w:rsidR="00C3761F" w:rsidRPr="00924EC2" w:rsidRDefault="00C3761F" w:rsidP="00EB74B9">
                      <w:pPr>
                        <w:bidi/>
                        <w:jc w:val="center"/>
                        <w:rPr>
                          <w:rFonts w:cs="MCS Hijon S_U normal."/>
                          <w:sz w:val="2"/>
                          <w:szCs w:val="2"/>
                          <w:rtl/>
                          <w:lang w:bidi="ar-MA"/>
                        </w:rPr>
                      </w:pPr>
                    </w:p>
                    <w:p w14:paraId="3531D6FC" w14:textId="77777777" w:rsidR="00C3761F" w:rsidRDefault="00C3761F" w:rsidP="00EB74B9">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6C7C3FB5" w14:textId="77777777" w:rsidR="00EB74B9" w:rsidRPr="00EB74B9" w:rsidRDefault="00EB74B9" w:rsidP="00BA0D23">
      <w:pPr>
        <w:tabs>
          <w:tab w:val="left" w:pos="8372"/>
        </w:tabs>
        <w:bidi/>
        <w:ind w:right="142"/>
        <w:rPr>
          <w:sz w:val="16"/>
          <w:szCs w:val="16"/>
          <w:rtl/>
        </w:rPr>
      </w:pPr>
      <w:r w:rsidRPr="00EB74B9">
        <w:rPr>
          <w:noProof/>
          <w:rtl/>
          <w:lang w:eastAsia="fr-FR"/>
        </w:rPr>
        <mc:AlternateContent>
          <mc:Choice Requires="wps">
            <w:drawing>
              <wp:anchor distT="0" distB="0" distL="114300" distR="114300" simplePos="0" relativeHeight="251660288" behindDoc="0" locked="0" layoutInCell="1" allowOverlap="1" wp14:anchorId="792153A0" wp14:editId="0E922467">
                <wp:simplePos x="0" y="0"/>
                <wp:positionH relativeFrom="margin">
                  <wp:posOffset>9525</wp:posOffset>
                </wp:positionH>
                <wp:positionV relativeFrom="paragraph">
                  <wp:posOffset>197485</wp:posOffset>
                </wp:positionV>
                <wp:extent cx="6191250" cy="1038225"/>
                <wp:effectExtent l="57150" t="38100" r="76200" b="104775"/>
                <wp:wrapNone/>
                <wp:docPr id="474" name="Parchemin : horizontal 13"/>
                <wp:cNvGraphicFramePr/>
                <a:graphic xmlns:a="http://schemas.openxmlformats.org/drawingml/2006/main">
                  <a:graphicData uri="http://schemas.microsoft.com/office/word/2010/wordprocessingShape">
                    <wps:wsp>
                      <wps:cNvSpPr/>
                      <wps:spPr>
                        <a:xfrm>
                          <a:off x="0" y="0"/>
                          <a:ext cx="6191250" cy="1038225"/>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36E08E2D" w14:textId="77777777" w:rsidR="00C3761F" w:rsidRDefault="00C3761F" w:rsidP="00EB74B9">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5FBB1C81" w14:textId="77777777" w:rsidR="00C3761F" w:rsidRPr="00BB5934" w:rsidRDefault="00C3761F" w:rsidP="00EB74B9">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284157A2" w14:textId="77777777" w:rsidR="00C3761F" w:rsidRPr="00BB5934" w:rsidRDefault="00C3761F" w:rsidP="00EB74B9">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792153A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 horizontal 13" o:spid="_x0000_s1029" type="#_x0000_t98" style="position:absolute;left:0;text-align:left;margin-left:.75pt;margin-top:15.55pt;width:487.5pt;height:81.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" fillcolor="#dbeef4" strokecolor="#10253f">
                <v:shadow on="t" color="black" opacity="24903f" origin=",.5" offset="0,.55556mm"/>
                <v:textbox>
                  <w:txbxContent>
                    <w:p w14:paraId="36E08E2D" w14:textId="77777777" w:rsidR="00C3761F" w:rsidRDefault="00C3761F" w:rsidP="00EB74B9">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5FBB1C81" w14:textId="77777777" w:rsidR="00C3761F" w:rsidRPr="00BB5934" w:rsidRDefault="00C3761F" w:rsidP="00EB74B9">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284157A2" w14:textId="77777777" w:rsidR="00C3761F" w:rsidRPr="00BB5934" w:rsidRDefault="00C3761F" w:rsidP="00EB74B9">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w10:wrap anchorx="margin"/>
              </v:shape>
            </w:pict>
          </mc:Fallback>
        </mc:AlternateContent>
      </w:r>
    </w:p>
    <w:p w14:paraId="75A4ECC6" w14:textId="77777777" w:rsidR="00EB74B9" w:rsidRPr="00EB74B9" w:rsidRDefault="00EB74B9" w:rsidP="00EB74B9">
      <w:pPr>
        <w:tabs>
          <w:tab w:val="left" w:pos="8372"/>
        </w:tabs>
        <w:bidi/>
        <w:ind w:left="140" w:right="142"/>
        <w:rPr>
          <w:sz w:val="16"/>
          <w:szCs w:val="16"/>
          <w:rtl/>
        </w:rPr>
      </w:pPr>
    </w:p>
    <w:p w14:paraId="531C6908" w14:textId="77777777" w:rsidR="00EB74B9" w:rsidRPr="00EB74B9" w:rsidRDefault="00EB74B9" w:rsidP="00EB74B9">
      <w:pPr>
        <w:bidi/>
        <w:ind w:left="140" w:right="142"/>
        <w:rPr>
          <w:rtl/>
        </w:rPr>
      </w:pPr>
    </w:p>
    <w:p w14:paraId="03F6308D" w14:textId="77777777" w:rsidR="00EB74B9" w:rsidRPr="00EB74B9" w:rsidRDefault="00EB74B9" w:rsidP="00EB74B9">
      <w:pPr>
        <w:bidi/>
        <w:spacing w:after="0" w:line="240" w:lineRule="auto"/>
        <w:ind w:right="-142"/>
        <w:jc w:val="lowKashida"/>
        <w:rPr>
          <w:rFonts w:ascii="Sakkal Majalla" w:hAnsi="Sakkal Majalla" w:cs="Sakkal Majalla"/>
          <w:b/>
          <w:bCs/>
          <w:sz w:val="16"/>
          <w:szCs w:val="16"/>
          <w:rtl/>
        </w:rPr>
      </w:pPr>
    </w:p>
    <w:p w14:paraId="16B14021" w14:textId="77777777" w:rsidR="00EB74B9" w:rsidRPr="00EB74B9" w:rsidRDefault="00EB74B9" w:rsidP="00EB74B9">
      <w:pPr>
        <w:bidi/>
        <w:spacing w:after="0" w:line="240" w:lineRule="auto"/>
        <w:ind w:left="140" w:right="-142" w:firstLine="636"/>
        <w:jc w:val="lowKashida"/>
        <w:rPr>
          <w:rFonts w:ascii="Sakkal Majalla" w:hAnsi="Sakkal Majalla" w:cs="Sakkal Majalla"/>
          <w:b/>
          <w:bCs/>
          <w:sz w:val="26"/>
          <w:szCs w:val="26"/>
          <w:rtl/>
        </w:rPr>
      </w:pPr>
    </w:p>
    <w:p w14:paraId="28F60097" w14:textId="77777777" w:rsidR="00EB74B9" w:rsidRPr="00EB74B9" w:rsidRDefault="00EB74B9" w:rsidP="00EB74B9">
      <w:pPr>
        <w:bidi/>
        <w:spacing w:after="0" w:line="240" w:lineRule="auto"/>
        <w:ind w:right="-142"/>
        <w:jc w:val="lowKashida"/>
        <w:rPr>
          <w:rFonts w:ascii="Sakkal Majalla" w:hAnsi="Sakkal Majalla" w:cs="Sakkal Majalla"/>
          <w:b/>
          <w:bCs/>
          <w:sz w:val="12"/>
          <w:szCs w:val="12"/>
          <w:rtl/>
        </w:rPr>
      </w:pPr>
    </w:p>
    <w:p w14:paraId="00816917" w14:textId="77777777" w:rsidR="00EB74B9" w:rsidRPr="00EB74B9" w:rsidRDefault="00EB74B9" w:rsidP="00EB74B9">
      <w:pPr>
        <w:bidi/>
        <w:spacing w:after="0" w:line="240" w:lineRule="auto"/>
        <w:ind w:left="-2" w:right="-142" w:firstLine="636"/>
        <w:jc w:val="lowKashida"/>
        <w:rPr>
          <w:rFonts w:ascii="Sakkal Majalla" w:hAnsi="Sakkal Majalla" w:cs="Sakkal Majalla"/>
          <w:b/>
          <w:bCs/>
          <w:sz w:val="26"/>
          <w:szCs w:val="26"/>
          <w:rtl/>
        </w:rPr>
      </w:pPr>
      <w:r w:rsidRPr="00EB74B9">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EB74B9">
        <w:rPr>
          <w:rFonts w:ascii="Sakkal Majalla" w:hAnsi="Sakkal Majalla" w:cs="Sakkal Majalla" w:hint="cs"/>
          <w:b/>
          <w:bCs/>
          <w:sz w:val="26"/>
          <w:szCs w:val="26"/>
          <w:rtl/>
        </w:rPr>
        <w:t>العادية لشهر فبراير 2023</w:t>
      </w:r>
      <w:r w:rsidRPr="00EB74B9">
        <w:rPr>
          <w:rFonts w:ascii="Sakkal Majalla" w:hAnsi="Sakkal Majalla" w:cs="Sakkal Majalla"/>
          <w:b/>
          <w:bCs/>
          <w:sz w:val="26"/>
          <w:szCs w:val="26"/>
          <w:rtl/>
        </w:rPr>
        <w:t xml:space="preserve"> لمجلس جماعة مراكش، وتبعا للدعوة رقم </w:t>
      </w:r>
      <w:r w:rsidRPr="00EB74B9">
        <w:rPr>
          <w:rFonts w:ascii="Sakkal Majalla" w:hAnsi="Sakkal Majalla" w:cs="Sakkal Majalla" w:hint="cs"/>
          <w:b/>
          <w:bCs/>
          <w:sz w:val="26"/>
          <w:szCs w:val="26"/>
          <w:rtl/>
        </w:rPr>
        <w:t>1017</w:t>
      </w:r>
      <w:r w:rsidRPr="00EB74B9">
        <w:rPr>
          <w:rFonts w:ascii="Sakkal Majalla" w:hAnsi="Sakkal Majalla" w:cs="Sakkal Majalla"/>
          <w:b/>
          <w:bCs/>
          <w:sz w:val="26"/>
          <w:szCs w:val="26"/>
          <w:rtl/>
        </w:rPr>
        <w:t xml:space="preserve"> بتاريخ </w:t>
      </w:r>
      <w:r w:rsidRPr="00EB74B9">
        <w:rPr>
          <w:rFonts w:ascii="Sakkal Majalla" w:hAnsi="Sakkal Majalla" w:cs="Sakkal Majalla" w:hint="cs"/>
          <w:b/>
          <w:bCs/>
          <w:sz w:val="26"/>
          <w:szCs w:val="26"/>
          <w:rtl/>
        </w:rPr>
        <w:t>19</w:t>
      </w:r>
      <w:r w:rsidRPr="00EB74B9">
        <w:rPr>
          <w:rFonts w:ascii="Sakkal Majalla" w:hAnsi="Sakkal Majalla" w:cs="Sakkal Majalla"/>
          <w:b/>
          <w:bCs/>
          <w:sz w:val="26"/>
          <w:szCs w:val="26"/>
          <w:rtl/>
        </w:rPr>
        <w:t>/</w:t>
      </w:r>
      <w:r w:rsidRPr="00EB74B9">
        <w:rPr>
          <w:rFonts w:ascii="Sakkal Majalla" w:hAnsi="Sakkal Majalla" w:cs="Sakkal Majalla" w:hint="cs"/>
          <w:b/>
          <w:bCs/>
          <w:sz w:val="26"/>
          <w:szCs w:val="26"/>
          <w:rtl/>
        </w:rPr>
        <w:t>01</w:t>
      </w:r>
      <w:r w:rsidRPr="00EB74B9">
        <w:rPr>
          <w:rFonts w:ascii="Sakkal Majalla" w:hAnsi="Sakkal Majalla" w:cs="Sakkal Majalla"/>
          <w:b/>
          <w:bCs/>
          <w:sz w:val="26"/>
          <w:szCs w:val="26"/>
          <w:rtl/>
        </w:rPr>
        <w:t>/</w:t>
      </w:r>
      <w:r w:rsidRPr="00EB74B9">
        <w:rPr>
          <w:rFonts w:ascii="Sakkal Majalla" w:hAnsi="Sakkal Majalla" w:cs="Sakkal Majalla" w:hint="cs"/>
          <w:b/>
          <w:bCs/>
          <w:sz w:val="26"/>
          <w:szCs w:val="26"/>
          <w:rtl/>
        </w:rPr>
        <w:t>2023</w:t>
      </w:r>
      <w:r w:rsidRPr="00EB74B9">
        <w:rPr>
          <w:rFonts w:ascii="Sakkal Majalla" w:hAnsi="Sakkal Majalla" w:cs="Sakkal Majalla"/>
          <w:b/>
          <w:bCs/>
          <w:sz w:val="26"/>
          <w:szCs w:val="26"/>
          <w:rtl/>
        </w:rPr>
        <w:t xml:space="preserve"> </w:t>
      </w:r>
      <w:r w:rsidRPr="00EB74B9">
        <w:rPr>
          <w:rFonts w:ascii="Sakkal Majalla" w:hAnsi="Sakkal Majalla" w:cs="Sakkal Majalla"/>
          <w:b/>
          <w:bCs/>
          <w:sz w:val="26"/>
          <w:szCs w:val="26"/>
          <w:rtl/>
          <w:lang w:bidi="ar-MA"/>
        </w:rPr>
        <w:t>الموجهة للسادة أعضاء المجلس للحضور والمشاركة في أشغال اجتماع</w:t>
      </w:r>
      <w:r w:rsidRPr="00EB74B9">
        <w:rPr>
          <w:rFonts w:ascii="Sakkal Majalla" w:hAnsi="Sakkal Majalla" w:cs="Sakkal Majalla" w:hint="cs"/>
          <w:b/>
          <w:bCs/>
          <w:sz w:val="26"/>
          <w:szCs w:val="26"/>
          <w:rtl/>
          <w:lang w:bidi="ar-MA"/>
        </w:rPr>
        <w:t xml:space="preserve"> مشترك بين</w:t>
      </w:r>
      <w:r w:rsidRPr="00EB74B9">
        <w:rPr>
          <w:rFonts w:ascii="Sakkal Majalla" w:hAnsi="Sakkal Majalla" w:cs="Sakkal Majalla"/>
          <w:b/>
          <w:bCs/>
          <w:sz w:val="26"/>
          <w:szCs w:val="26"/>
          <w:rtl/>
          <w:lang w:bidi="ar-MA"/>
        </w:rPr>
        <w:t xml:space="preserve"> اللجنة المكلفة </w:t>
      </w:r>
      <w:r w:rsidRPr="00EB74B9">
        <w:rPr>
          <w:rFonts w:ascii="Sakkal Majalla" w:hAnsi="Sakkal Majalla" w:cs="Sakkal Majalla" w:hint="cs"/>
          <w:b/>
          <w:bCs/>
          <w:sz w:val="26"/>
          <w:szCs w:val="26"/>
          <w:rtl/>
          <w:lang w:bidi="ar-MA"/>
        </w:rPr>
        <w:t>بالمرافق العمومية والخدمات واللجنة المكلفة بالشؤون الثقافية والرياضية والتنمية الاجتماعية وإشراك المجتمع المدني</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انعقد</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ا</w:t>
      </w:r>
      <w:r w:rsidRPr="00EB74B9">
        <w:rPr>
          <w:rFonts w:ascii="Sakkal Majalla" w:hAnsi="Sakkal Majalla" w:cs="Sakkal Majalla"/>
          <w:b/>
          <w:bCs/>
          <w:sz w:val="26"/>
          <w:szCs w:val="26"/>
          <w:rtl/>
        </w:rPr>
        <w:t xml:space="preserve">لاجتماع المذكور </w:t>
      </w:r>
      <w:r w:rsidRPr="00EB74B9">
        <w:rPr>
          <w:rFonts w:ascii="Sakkal Majalla" w:hAnsi="Sakkal Majalla" w:cs="Sakkal Majalla" w:hint="cs"/>
          <w:b/>
          <w:bCs/>
          <w:sz w:val="26"/>
          <w:szCs w:val="26"/>
          <w:rtl/>
        </w:rPr>
        <w:t xml:space="preserve"> </w:t>
      </w:r>
      <w:r w:rsidRPr="00EB74B9">
        <w:rPr>
          <w:rFonts w:ascii="Sakkal Majalla" w:hAnsi="Sakkal Majalla" w:cs="Sakkal Majalla"/>
          <w:b/>
          <w:bCs/>
          <w:sz w:val="26"/>
          <w:szCs w:val="26"/>
          <w:rtl/>
        </w:rPr>
        <w:t xml:space="preserve">يوم </w:t>
      </w:r>
      <w:r w:rsidRPr="00EB74B9">
        <w:rPr>
          <w:rFonts w:ascii="Sakkal Majalla" w:hAnsi="Sakkal Majalla" w:cs="Sakkal Majalla" w:hint="cs"/>
          <w:b/>
          <w:bCs/>
          <w:sz w:val="26"/>
          <w:szCs w:val="26"/>
          <w:rtl/>
        </w:rPr>
        <w:t>الأربعاء</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25</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يناير</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2023</w:t>
      </w:r>
      <w:r w:rsidRPr="00EB74B9">
        <w:rPr>
          <w:rFonts w:ascii="Sakkal Majalla" w:hAnsi="Sakkal Majalla" w:cs="Sakkal Majalla"/>
          <w:b/>
          <w:bCs/>
          <w:sz w:val="26"/>
          <w:szCs w:val="26"/>
          <w:rtl/>
        </w:rPr>
        <w:t xml:space="preserve"> على الساعة </w:t>
      </w:r>
      <w:r w:rsidRPr="00EB74B9">
        <w:rPr>
          <w:rFonts w:ascii="Sakkal Majalla" w:hAnsi="Sakkal Majalla" w:cs="Sakkal Majalla" w:hint="cs"/>
          <w:b/>
          <w:bCs/>
          <w:sz w:val="26"/>
          <w:szCs w:val="26"/>
          <w:rtl/>
        </w:rPr>
        <w:t>الحادية عشر</w:t>
      </w:r>
      <w:r w:rsidRPr="00EB74B9">
        <w:rPr>
          <w:rFonts w:ascii="Sakkal Majalla" w:hAnsi="Sakkal Majalla" w:cs="Sakkal Majalla"/>
          <w:b/>
          <w:bCs/>
          <w:sz w:val="26"/>
          <w:szCs w:val="26"/>
          <w:rtl/>
        </w:rPr>
        <w:t xml:space="preserve"> صباحا بقاعة الاجتماعات الكبرى بالقصر البلدي شارع محمد الخامس برئاسة</w:t>
      </w:r>
      <w:r w:rsidRPr="00EB74B9">
        <w:rPr>
          <w:rFonts w:ascii="Sakkal Majalla" w:hAnsi="Sakkal Majalla" w:cs="Sakkal Majalla" w:hint="cs"/>
          <w:b/>
          <w:bCs/>
          <w:sz w:val="26"/>
          <w:szCs w:val="26"/>
          <w:rtl/>
        </w:rPr>
        <w:t xml:space="preserve"> كل من</w:t>
      </w:r>
      <w:r w:rsidRPr="00EB74B9">
        <w:rPr>
          <w:rFonts w:ascii="Sakkal Majalla" w:hAnsi="Sakkal Majalla" w:cs="Sakkal Majalla"/>
          <w:b/>
          <w:bCs/>
          <w:sz w:val="26"/>
          <w:szCs w:val="26"/>
          <w:rtl/>
        </w:rPr>
        <w:t xml:space="preserve"> السيد</w:t>
      </w:r>
      <w:r w:rsidRPr="00EB74B9">
        <w:rPr>
          <w:rFonts w:ascii="Sakkal Majalla" w:hAnsi="Sakkal Majalla" w:cs="Sakkal Majalla" w:hint="cs"/>
          <w:b/>
          <w:bCs/>
          <w:sz w:val="26"/>
          <w:szCs w:val="26"/>
          <w:rtl/>
        </w:rPr>
        <w:t>ة</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نسيمة سهيم</w:t>
      </w:r>
      <w:r w:rsidRPr="00EB74B9">
        <w:rPr>
          <w:rFonts w:ascii="Sakkal Majalla" w:hAnsi="Sakkal Majalla" w:cs="Sakkal Majalla"/>
          <w:b/>
          <w:bCs/>
          <w:sz w:val="26"/>
          <w:szCs w:val="26"/>
          <w:rtl/>
        </w:rPr>
        <w:t xml:space="preserve"> </w:t>
      </w:r>
      <w:r w:rsidRPr="00EB74B9">
        <w:rPr>
          <w:rFonts w:ascii="Sakkal Majalla" w:hAnsi="Sakkal Majalla" w:cs="Sakkal Majalla" w:hint="cs"/>
          <w:b/>
          <w:bCs/>
          <w:sz w:val="26"/>
          <w:szCs w:val="26"/>
          <w:rtl/>
        </w:rPr>
        <w:t xml:space="preserve">نائبة </w:t>
      </w:r>
      <w:r w:rsidRPr="00EB74B9">
        <w:rPr>
          <w:rFonts w:ascii="Sakkal Majalla" w:hAnsi="Sakkal Majalla" w:cs="Sakkal Majalla"/>
          <w:b/>
          <w:bCs/>
          <w:sz w:val="26"/>
          <w:szCs w:val="26"/>
          <w:rtl/>
        </w:rPr>
        <w:t>رئيس اللجنة</w:t>
      </w:r>
      <w:r w:rsidRPr="00EB74B9">
        <w:rPr>
          <w:rFonts w:ascii="Sakkal Majalla" w:hAnsi="Sakkal Majalla" w:cs="Sakkal Majalla" w:hint="cs"/>
          <w:b/>
          <w:bCs/>
          <w:sz w:val="26"/>
          <w:szCs w:val="26"/>
          <w:rtl/>
        </w:rPr>
        <w:t xml:space="preserve"> المكلفة بالمرافق العمومية والخدمات والسيد لحسن حبيبو نائب رئيس اللجنة المكلفة</w:t>
      </w:r>
      <w:r w:rsidRPr="00EB74B9">
        <w:rPr>
          <w:rFonts w:ascii="Sakkal Majalla" w:hAnsi="Sakkal Majalla" w:cs="Sakkal Majalla" w:hint="cs"/>
          <w:b/>
          <w:bCs/>
          <w:sz w:val="26"/>
          <w:szCs w:val="26"/>
          <w:rtl/>
          <w:lang w:bidi="ar-MA"/>
        </w:rPr>
        <w:t xml:space="preserve"> بالشؤون الثقافية والرياضية والتنمية الاجتماعية وإشراك المجتمع المدني</w:t>
      </w:r>
      <w:r w:rsidRPr="00EB74B9">
        <w:rPr>
          <w:rFonts w:ascii="Sakkal Majalla" w:hAnsi="Sakkal Majalla" w:cs="Sakkal Majalla"/>
          <w:b/>
          <w:bCs/>
          <w:sz w:val="26"/>
          <w:szCs w:val="26"/>
          <w:rtl/>
        </w:rPr>
        <w:t>، وذلك</w:t>
      </w:r>
      <w:r w:rsidRPr="00EB74B9">
        <w:rPr>
          <w:rFonts w:ascii="Sakkal Majalla" w:hAnsi="Sakkal Majalla" w:cs="Sakkal Majalla" w:hint="cs"/>
          <w:b/>
          <w:bCs/>
          <w:sz w:val="26"/>
          <w:szCs w:val="26"/>
          <w:rtl/>
        </w:rPr>
        <w:t xml:space="preserve"> لتدارس</w:t>
      </w:r>
      <w:r w:rsidRPr="00EB74B9">
        <w:rPr>
          <w:rFonts w:ascii="Sakkal Majalla" w:hAnsi="Sakkal Majalla" w:cs="Sakkal Majalla"/>
          <w:b/>
          <w:bCs/>
          <w:sz w:val="26"/>
          <w:szCs w:val="26"/>
          <w:rtl/>
        </w:rPr>
        <w:t xml:space="preserve"> النقط الآتية:</w:t>
      </w:r>
    </w:p>
    <w:p w14:paraId="7FA94EB9" w14:textId="77777777" w:rsidR="00EB74B9" w:rsidRPr="00EB74B9" w:rsidRDefault="00EB74B9" w:rsidP="00EB74B9">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u w:val="single"/>
          <w:lang w:bidi="ar-MA"/>
        </w:rPr>
      </w:pPr>
      <w:r w:rsidRPr="00EB74B9">
        <w:rPr>
          <w:rFonts w:cs="Boahmed AlHarf" w:hint="cs"/>
          <w:color w:val="C00000"/>
          <w:sz w:val="24"/>
          <w:szCs w:val="24"/>
          <w:u w:val="single"/>
          <w:rtl/>
          <w:lang w:bidi="ar-MA"/>
        </w:rPr>
        <w:t>النقطة رقم 3:</w:t>
      </w:r>
      <w:r w:rsidRPr="00EB74B9">
        <w:rPr>
          <w:rFonts w:ascii="Sakkal Majalla" w:hAnsi="Sakkal Majalla" w:cs="Sakkal Majalla" w:hint="cs"/>
          <w:b/>
          <w:bCs/>
          <w:color w:val="0070C0"/>
          <w:sz w:val="24"/>
          <w:szCs w:val="24"/>
          <w:u w:val="single"/>
          <w:rtl/>
          <w:lang w:bidi="ar-MA"/>
        </w:rPr>
        <w:t xml:space="preserve"> </w:t>
      </w:r>
      <w:bookmarkStart w:id="11" w:name="_Hlk125914412"/>
      <w:r w:rsidRPr="00EB74B9">
        <w:rPr>
          <w:rFonts w:cs="Boahmed AlHarf"/>
          <w:color w:val="0F243E" w:themeColor="text2" w:themeShade="80"/>
          <w:sz w:val="24"/>
          <w:szCs w:val="24"/>
          <w:u w:val="single"/>
          <w:rtl/>
          <w:lang w:bidi="ar-MA"/>
        </w:rPr>
        <w:t xml:space="preserve">الدراسة والمصادقة على اتفاقية شراكة بين جماعة مراكش ووزارة الثقافة والشباب والتواصل تتعلق بإحداث </w:t>
      </w:r>
      <w:r w:rsidRPr="00EB74B9">
        <w:rPr>
          <w:rFonts w:cs="Boahmed AlHarf" w:hint="cs"/>
          <w:color w:val="0F243E" w:themeColor="text2" w:themeShade="80"/>
          <w:sz w:val="24"/>
          <w:szCs w:val="24"/>
          <w:u w:val="single"/>
          <w:rtl/>
          <w:lang w:bidi="ar-MA"/>
        </w:rPr>
        <w:t>وتجهيز</w:t>
      </w:r>
      <w:r w:rsidRPr="00EB74B9">
        <w:rPr>
          <w:rFonts w:cs="Boahmed AlHarf"/>
          <w:color w:val="0F243E" w:themeColor="text2" w:themeShade="80"/>
          <w:sz w:val="24"/>
          <w:szCs w:val="24"/>
          <w:u w:val="single"/>
          <w:rtl/>
          <w:lang w:bidi="ar-MA"/>
        </w:rPr>
        <w:t xml:space="preserve"> دور الحضانة </w:t>
      </w:r>
      <w:r w:rsidRPr="00EB74B9">
        <w:rPr>
          <w:rFonts w:cs="Boahmed AlHarf" w:hint="cs"/>
          <w:color w:val="0F243E" w:themeColor="text2" w:themeShade="80"/>
          <w:sz w:val="24"/>
          <w:szCs w:val="24"/>
          <w:u w:val="single"/>
          <w:rtl/>
          <w:lang w:bidi="ar-MA"/>
        </w:rPr>
        <w:t>بجماعة مراكش.</w:t>
      </w:r>
      <w:bookmarkEnd w:id="11"/>
    </w:p>
    <w:p w14:paraId="1D3E1854" w14:textId="77777777" w:rsidR="00EB74B9" w:rsidRPr="00EB74B9" w:rsidRDefault="00EB74B9" w:rsidP="00EB74B9">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EB74B9">
        <w:rPr>
          <w:rFonts w:cs="Boahmed AlHarf" w:hint="cs"/>
          <w:color w:val="0F243E" w:themeColor="text2" w:themeShade="80"/>
          <w:sz w:val="24"/>
          <w:szCs w:val="24"/>
          <w:rtl/>
          <w:lang w:bidi="ar-MA"/>
        </w:rPr>
        <w:t xml:space="preserve">النقطة رقم 4: </w:t>
      </w:r>
      <w:r w:rsidRPr="00EB74B9">
        <w:rPr>
          <w:rFonts w:cs="Boahmed AlHarf"/>
          <w:color w:val="0F243E" w:themeColor="text2" w:themeShade="80"/>
          <w:sz w:val="24"/>
          <w:szCs w:val="24"/>
          <w:rtl/>
          <w:lang w:bidi="ar-MA"/>
        </w:rPr>
        <w:t xml:space="preserve">الدراسة والمصادقة على اتفاقية شراكة بين جماعة مراكش والمديرية الجهوية للثقافة والشباب والتواصل تتعلق بتدبير وتسيير </w:t>
      </w:r>
      <w:r w:rsidRPr="00EB74B9">
        <w:rPr>
          <w:rFonts w:cs="Boahmed AlHarf" w:hint="cs"/>
          <w:color w:val="0F243E" w:themeColor="text2" w:themeShade="80"/>
          <w:sz w:val="24"/>
          <w:szCs w:val="24"/>
          <w:rtl/>
          <w:lang w:bidi="ar-MA"/>
        </w:rPr>
        <w:t>مكتبة</w:t>
      </w:r>
      <w:r w:rsidRPr="00EB74B9">
        <w:rPr>
          <w:rFonts w:cs="Boahmed AlHarf"/>
          <w:color w:val="0F243E" w:themeColor="text2" w:themeShade="80"/>
          <w:sz w:val="24"/>
          <w:szCs w:val="24"/>
          <w:rtl/>
          <w:lang w:bidi="ar-MA"/>
        </w:rPr>
        <w:t xml:space="preserve"> والمعهد الموسيقي بقطب المواطن بالمحاميد.</w:t>
      </w:r>
    </w:p>
    <w:p w14:paraId="72381CF6" w14:textId="77777777" w:rsidR="00EB74B9" w:rsidRPr="00EB74B9" w:rsidRDefault="00EB74B9" w:rsidP="00EB74B9">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rtl/>
          <w:lang w:bidi="ar-MA"/>
        </w:rPr>
      </w:pPr>
      <w:r w:rsidRPr="00EB74B9">
        <w:rPr>
          <w:rFonts w:cs="Boahmed AlHarf" w:hint="cs"/>
          <w:color w:val="0F243E" w:themeColor="text2" w:themeShade="80"/>
          <w:sz w:val="24"/>
          <w:szCs w:val="24"/>
          <w:rtl/>
          <w:lang w:bidi="ar-MA"/>
        </w:rPr>
        <w:t xml:space="preserve">النقطة رقم 6: </w:t>
      </w:r>
      <w:r w:rsidRPr="00EB74B9">
        <w:rPr>
          <w:rFonts w:cs="Boahmed AlHarf"/>
          <w:color w:val="0F243E" w:themeColor="text2" w:themeShade="80"/>
          <w:sz w:val="24"/>
          <w:szCs w:val="24"/>
          <w:rtl/>
          <w:lang w:bidi="ar-MA"/>
        </w:rPr>
        <w:t>الدراسة والمصادقة على ملحق لاتفاقية الشراكة رقم 939/</w:t>
      </w:r>
      <w:r w:rsidRPr="00EB74B9">
        <w:rPr>
          <w:rFonts w:cs="Boahmed AlHarf"/>
          <w:color w:val="0F243E" w:themeColor="text2" w:themeShade="80"/>
          <w:sz w:val="24"/>
          <w:szCs w:val="24"/>
          <w:lang w:bidi="ar-MA"/>
        </w:rPr>
        <w:t>U</w:t>
      </w:r>
      <w:r w:rsidRPr="00EB74B9">
        <w:rPr>
          <w:rFonts w:cs="Boahmed AlHarf"/>
          <w:color w:val="0F243E" w:themeColor="text2" w:themeShade="80"/>
          <w:sz w:val="24"/>
          <w:szCs w:val="24"/>
          <w:rtl/>
          <w:lang w:bidi="ar-MA"/>
        </w:rPr>
        <w:t>/2018 بتاريخ 02/11/2018 الخاصة بتدبير خدمة النقل المدرسي بتراب مقاطعة النخيل.</w:t>
      </w:r>
      <w:r w:rsidRPr="00EB74B9">
        <w:rPr>
          <w:rFonts w:ascii="Sakkal Majalla" w:hAnsi="Sakkal Majalla" w:cs="Sakkal Majalla"/>
          <w:b/>
          <w:bCs/>
          <w:color w:val="984806" w:themeColor="accent6" w:themeShade="80"/>
          <w:sz w:val="24"/>
          <w:szCs w:val="24"/>
          <w:rtl/>
          <w:lang w:bidi="ar-MA"/>
        </w:rPr>
        <w:tab/>
      </w:r>
      <w:r w:rsidRPr="00EB74B9">
        <w:rPr>
          <w:rFonts w:ascii="Scheherazade" w:hAnsi="Scheherazade" w:cs="AGA Rasheeq Bold" w:hint="cs"/>
          <w:b/>
          <w:bCs/>
          <w:color w:val="943634" w:themeColor="accent2" w:themeShade="BF"/>
          <w:sz w:val="24"/>
          <w:szCs w:val="24"/>
          <w:u w:val="single"/>
          <w:rtl/>
          <w:lang w:bidi="ar-MA"/>
        </w:rPr>
        <w:t xml:space="preserve"> </w:t>
      </w:r>
    </w:p>
    <w:p w14:paraId="6DBC1063" w14:textId="77777777" w:rsidR="00EB74B9" w:rsidRPr="00EB74B9" w:rsidRDefault="00EB74B9" w:rsidP="00EB74B9">
      <w:pPr>
        <w:bidi/>
        <w:spacing w:after="0" w:line="240" w:lineRule="auto"/>
        <w:ind w:right="142"/>
        <w:rPr>
          <w:rFonts w:cs="Boahmed AlHarf"/>
          <w:color w:val="C00000"/>
          <w:sz w:val="2"/>
          <w:szCs w:val="2"/>
          <w:u w:val="thick"/>
          <w:rtl/>
          <w:lang w:bidi="ar-MA"/>
        </w:rPr>
      </w:pPr>
    </w:p>
    <w:p w14:paraId="62CD8C17" w14:textId="77777777" w:rsidR="00EB74B9" w:rsidRPr="00EB74B9" w:rsidRDefault="00EB74B9" w:rsidP="00EB74B9">
      <w:pPr>
        <w:bidi/>
        <w:spacing w:after="0" w:line="240" w:lineRule="auto"/>
        <w:ind w:left="140" w:right="142" w:firstLine="5"/>
        <w:contextualSpacing/>
        <w:rPr>
          <w:rFonts w:ascii="Scheherazade" w:hAnsi="Scheherazade" w:cs="Boahmed AlHarf"/>
          <w:color w:val="215868" w:themeColor="accent5" w:themeShade="80"/>
          <w:sz w:val="4"/>
          <w:szCs w:val="4"/>
          <w:rtl/>
          <w:lang w:bidi="ar-MA"/>
        </w:rPr>
      </w:pPr>
      <w:r w:rsidRPr="00EB74B9">
        <w:rPr>
          <w:rFonts w:cs="Boahmed AlHarf"/>
          <w:color w:val="215868" w:themeColor="accent5" w:themeShade="80"/>
          <w:sz w:val="26"/>
          <w:szCs w:val="26"/>
          <w:u w:val="thick"/>
          <w:rtl/>
          <w:lang w:bidi="ar-MA"/>
        </w:rPr>
        <w:t xml:space="preserve">*حضر الاجتماع من أعضاء </w:t>
      </w:r>
      <w:r w:rsidRPr="00EB74B9">
        <w:rPr>
          <w:rFonts w:cs="Boahmed AlHarf" w:hint="cs"/>
          <w:color w:val="215868" w:themeColor="accent5" w:themeShade="80"/>
          <w:sz w:val="26"/>
          <w:szCs w:val="26"/>
          <w:u w:val="thick"/>
          <w:rtl/>
          <w:lang w:bidi="ar-MA"/>
        </w:rPr>
        <w:t>اللجنتين</w:t>
      </w:r>
      <w:r w:rsidRPr="00EB74B9">
        <w:rPr>
          <w:rFonts w:cs="Boahmed AlHarf"/>
          <w:color w:val="215868" w:themeColor="accent5" w:themeShade="80"/>
          <w:sz w:val="26"/>
          <w:szCs w:val="26"/>
          <w:u w:val="thick"/>
          <w:rtl/>
          <w:lang w:bidi="ar-MA"/>
        </w:rPr>
        <w:t xml:space="preserve"> </w:t>
      </w:r>
      <w:r w:rsidRPr="00EB74B9">
        <w:rPr>
          <w:rFonts w:cs="Boahmed AlHarf" w:hint="cs"/>
          <w:color w:val="215868" w:themeColor="accent5" w:themeShade="80"/>
          <w:sz w:val="26"/>
          <w:szCs w:val="26"/>
          <w:u w:val="thick"/>
          <w:rtl/>
          <w:lang w:bidi="ar-MA"/>
        </w:rPr>
        <w:t>السادة</w:t>
      </w:r>
      <w:r w:rsidRPr="00EB74B9">
        <w:rPr>
          <w:rFonts w:cs="Boahmed AlHarf"/>
          <w:color w:val="215868" w:themeColor="accent5" w:themeShade="80"/>
          <w:sz w:val="26"/>
          <w:szCs w:val="26"/>
          <w:u w:val="thick"/>
          <w:rtl/>
          <w:lang w:bidi="ar-MA"/>
        </w:rPr>
        <w:t>:</w:t>
      </w:r>
      <w:r w:rsidRPr="00EB74B9">
        <w:rPr>
          <w:rFonts w:cs="Boahmed AlHarf"/>
          <w:color w:val="215868" w:themeColor="accent5" w:themeShade="80"/>
          <w:sz w:val="26"/>
          <w:szCs w:val="26"/>
          <w:rtl/>
          <w:lang w:bidi="ar-MA"/>
        </w:rPr>
        <w:t xml:space="preserve"> </w:t>
      </w:r>
    </w:p>
    <w:p w14:paraId="02843E61"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lang w:val="fr-MA" w:bidi="ar-MA"/>
        </w:rPr>
      </w:pPr>
      <w:r w:rsidRPr="00EB74B9">
        <w:rPr>
          <w:rFonts w:ascii="Sakkal Majalla" w:hAnsi="Sakkal Majalla" w:cs="Sakkal Majalla" w:hint="cs"/>
          <w:b/>
          <w:bCs/>
          <w:sz w:val="24"/>
          <w:szCs w:val="24"/>
          <w:rtl/>
          <w:lang w:bidi="ar-MA"/>
        </w:rPr>
        <w:t xml:space="preserve">أحمد خوبة، عبد الصادق بيطاري، عادل </w:t>
      </w:r>
      <w:proofErr w:type="spellStart"/>
      <w:r w:rsidRPr="00EB74B9">
        <w:rPr>
          <w:rFonts w:ascii="Sakkal Majalla" w:hAnsi="Sakkal Majalla" w:cs="Sakkal Majalla" w:hint="cs"/>
          <w:b/>
          <w:bCs/>
          <w:sz w:val="24"/>
          <w:szCs w:val="24"/>
          <w:rtl/>
          <w:lang w:bidi="ar-MA"/>
        </w:rPr>
        <w:t>النميلي</w:t>
      </w:r>
      <w:proofErr w:type="spellEnd"/>
      <w:r w:rsidRPr="00EB74B9">
        <w:rPr>
          <w:rFonts w:ascii="Sakkal Majalla" w:hAnsi="Sakkal Majalla" w:cs="Sakkal Majalla" w:hint="cs"/>
          <w:b/>
          <w:bCs/>
          <w:sz w:val="24"/>
          <w:szCs w:val="24"/>
          <w:rtl/>
          <w:lang w:bidi="ar-MA"/>
        </w:rPr>
        <w:t>.</w:t>
      </w:r>
    </w:p>
    <w:p w14:paraId="2659B18F" w14:textId="77777777" w:rsidR="00EB74B9" w:rsidRPr="00EB74B9" w:rsidRDefault="00EB74B9" w:rsidP="00EB74B9">
      <w:pPr>
        <w:bidi/>
        <w:spacing w:after="0" w:line="240" w:lineRule="auto"/>
        <w:ind w:left="140" w:right="142"/>
        <w:contextualSpacing/>
        <w:jc w:val="both"/>
        <w:rPr>
          <w:b/>
          <w:bCs/>
          <w:sz w:val="16"/>
          <w:szCs w:val="16"/>
          <w:rtl/>
          <w:lang w:bidi="ar-MA"/>
        </w:rPr>
      </w:pPr>
    </w:p>
    <w:p w14:paraId="59FD75C5" w14:textId="77777777" w:rsidR="00EB74B9" w:rsidRPr="00EB74B9" w:rsidRDefault="00EB74B9" w:rsidP="00EB74B9">
      <w:pPr>
        <w:bidi/>
        <w:spacing w:after="0" w:line="240" w:lineRule="auto"/>
        <w:ind w:left="140" w:right="142" w:firstLine="5"/>
        <w:contextualSpacing/>
        <w:rPr>
          <w:rFonts w:cs="Boahmed AlHarf"/>
          <w:color w:val="215868" w:themeColor="accent5" w:themeShade="80"/>
          <w:sz w:val="26"/>
          <w:szCs w:val="26"/>
          <w:u w:val="thick"/>
          <w:rtl/>
          <w:lang w:bidi="ar-MA"/>
        </w:rPr>
      </w:pPr>
      <w:r w:rsidRPr="00EB74B9">
        <w:rPr>
          <w:rFonts w:cs="Boahmed AlHarf"/>
          <w:color w:val="215868" w:themeColor="accent5" w:themeShade="80"/>
          <w:sz w:val="26"/>
          <w:szCs w:val="26"/>
          <w:u w:val="thick"/>
          <w:rtl/>
          <w:lang w:bidi="ar-MA"/>
        </w:rPr>
        <w:t>*</w:t>
      </w:r>
      <w:r w:rsidRPr="00EB74B9">
        <w:rPr>
          <w:rFonts w:cs="Boahmed AlHarf" w:hint="cs"/>
          <w:color w:val="215868" w:themeColor="accent5" w:themeShade="80"/>
          <w:sz w:val="26"/>
          <w:szCs w:val="26"/>
          <w:u w:val="thick"/>
          <w:rtl/>
          <w:lang w:bidi="ar-MA"/>
        </w:rPr>
        <w:t>شارك في</w:t>
      </w:r>
      <w:r w:rsidRPr="00EB74B9">
        <w:rPr>
          <w:rFonts w:cs="Boahmed AlHarf"/>
          <w:color w:val="215868" w:themeColor="accent5" w:themeShade="80"/>
          <w:sz w:val="26"/>
          <w:szCs w:val="26"/>
          <w:u w:val="thick"/>
          <w:rtl/>
          <w:lang w:bidi="ar-MA"/>
        </w:rPr>
        <w:t xml:space="preserve"> الاجتماع من أعضاء </w:t>
      </w:r>
      <w:r w:rsidRPr="00EB74B9">
        <w:rPr>
          <w:rFonts w:cs="Boahmed AlHarf" w:hint="cs"/>
          <w:color w:val="215868" w:themeColor="accent5" w:themeShade="80"/>
          <w:sz w:val="26"/>
          <w:szCs w:val="26"/>
          <w:u w:val="thick"/>
          <w:rtl/>
          <w:lang w:bidi="ar-MA"/>
        </w:rPr>
        <w:t>المجلس</w:t>
      </w:r>
      <w:r w:rsidRPr="00EB74B9">
        <w:rPr>
          <w:rFonts w:cs="Boahmed AlHarf"/>
          <w:color w:val="215868" w:themeColor="accent5" w:themeShade="80"/>
          <w:sz w:val="26"/>
          <w:szCs w:val="26"/>
          <w:u w:val="thick"/>
          <w:rtl/>
          <w:lang w:bidi="ar-MA"/>
        </w:rPr>
        <w:t xml:space="preserve"> </w:t>
      </w:r>
      <w:r w:rsidRPr="00EB74B9">
        <w:rPr>
          <w:rFonts w:cs="Boahmed AlHarf" w:hint="cs"/>
          <w:color w:val="215868" w:themeColor="accent5" w:themeShade="80"/>
          <w:sz w:val="26"/>
          <w:szCs w:val="26"/>
          <w:u w:val="thick"/>
          <w:rtl/>
          <w:lang w:bidi="ar-MA"/>
        </w:rPr>
        <w:t>السادة</w:t>
      </w:r>
      <w:r w:rsidRPr="00EB74B9">
        <w:rPr>
          <w:rFonts w:cs="Boahmed AlHarf"/>
          <w:color w:val="215868" w:themeColor="accent5" w:themeShade="80"/>
          <w:sz w:val="26"/>
          <w:szCs w:val="26"/>
          <w:u w:val="thick"/>
          <w:rtl/>
          <w:lang w:bidi="ar-MA"/>
        </w:rPr>
        <w:t xml:space="preserve">: </w:t>
      </w:r>
    </w:p>
    <w:p w14:paraId="6B9BE799"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ي. المصطفى مطهر، فؤاد حاجبي، محمد </w:t>
      </w:r>
      <w:proofErr w:type="spellStart"/>
      <w:r w:rsidRPr="00EB74B9">
        <w:rPr>
          <w:rFonts w:ascii="Sakkal Majalla" w:hAnsi="Sakkal Majalla" w:cs="Sakkal Majalla" w:hint="cs"/>
          <w:b/>
          <w:bCs/>
          <w:sz w:val="24"/>
          <w:szCs w:val="24"/>
          <w:rtl/>
          <w:lang w:bidi="ar-MA"/>
        </w:rPr>
        <w:t>بنلعروسي</w:t>
      </w:r>
      <w:proofErr w:type="spellEnd"/>
      <w:r w:rsidRPr="00EB74B9">
        <w:rPr>
          <w:rFonts w:ascii="Sakkal Majalla" w:hAnsi="Sakkal Majalla" w:cs="Sakkal Majalla" w:hint="cs"/>
          <w:b/>
          <w:bCs/>
          <w:sz w:val="24"/>
          <w:szCs w:val="24"/>
          <w:rtl/>
          <w:lang w:bidi="ar-MA"/>
        </w:rPr>
        <w:t xml:space="preserve">، عبد الصادق </w:t>
      </w:r>
      <w:proofErr w:type="spellStart"/>
      <w:r w:rsidRPr="00EB74B9">
        <w:rPr>
          <w:rFonts w:ascii="Sakkal Majalla" w:hAnsi="Sakkal Majalla" w:cs="Sakkal Majalla" w:hint="cs"/>
          <w:b/>
          <w:bCs/>
          <w:sz w:val="24"/>
          <w:szCs w:val="24"/>
          <w:rtl/>
          <w:lang w:bidi="ar-MA"/>
        </w:rPr>
        <w:t>بوزاهر</w:t>
      </w:r>
      <w:proofErr w:type="spellEnd"/>
      <w:r w:rsidRPr="00EB74B9">
        <w:rPr>
          <w:rFonts w:ascii="Sakkal Majalla" w:hAnsi="Sakkal Majalla" w:cs="Sakkal Majalla" w:hint="cs"/>
          <w:b/>
          <w:bCs/>
          <w:sz w:val="24"/>
          <w:szCs w:val="24"/>
          <w:rtl/>
          <w:lang w:bidi="ar-MA"/>
        </w:rPr>
        <w:t>.</w:t>
      </w:r>
    </w:p>
    <w:p w14:paraId="5710BB09"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16"/>
          <w:szCs w:val="16"/>
          <w:rtl/>
          <w:lang w:bidi="ar-MA"/>
        </w:rPr>
      </w:pPr>
    </w:p>
    <w:p w14:paraId="37E43C2F" w14:textId="77777777" w:rsidR="00EB74B9" w:rsidRPr="00EB74B9" w:rsidRDefault="00EB74B9" w:rsidP="00EB74B9">
      <w:pPr>
        <w:bidi/>
        <w:spacing w:after="0" w:line="240" w:lineRule="auto"/>
        <w:ind w:left="140" w:right="142" w:firstLine="5"/>
        <w:contextualSpacing/>
        <w:rPr>
          <w:rFonts w:cs="Boahmed AlHarf"/>
          <w:color w:val="215868" w:themeColor="accent5" w:themeShade="80"/>
          <w:sz w:val="26"/>
          <w:szCs w:val="26"/>
          <w:u w:val="thick"/>
          <w:rtl/>
          <w:lang w:bidi="ar-MA"/>
        </w:rPr>
      </w:pPr>
      <w:r w:rsidRPr="00EB74B9">
        <w:rPr>
          <w:rFonts w:cs="Boahmed AlHarf"/>
          <w:color w:val="215868" w:themeColor="accent5" w:themeShade="80"/>
          <w:sz w:val="26"/>
          <w:szCs w:val="26"/>
          <w:u w:val="thick"/>
          <w:rtl/>
          <w:lang w:bidi="ar-MA"/>
        </w:rPr>
        <w:t>*</w:t>
      </w:r>
      <w:r w:rsidRPr="00EB74B9">
        <w:rPr>
          <w:rFonts w:cs="Boahmed AlHarf" w:hint="cs"/>
          <w:color w:val="215868" w:themeColor="accent5" w:themeShade="80"/>
          <w:sz w:val="26"/>
          <w:szCs w:val="26"/>
          <w:u w:val="thick"/>
          <w:rtl/>
          <w:lang w:bidi="ar-MA"/>
        </w:rPr>
        <w:t>وحضر الاجتماع</w:t>
      </w:r>
      <w:r w:rsidRPr="00EB74B9">
        <w:rPr>
          <w:rFonts w:cs="Boahmed AlHarf"/>
          <w:color w:val="215868" w:themeColor="accent5" w:themeShade="80"/>
          <w:sz w:val="26"/>
          <w:szCs w:val="26"/>
          <w:u w:val="thick"/>
          <w:rtl/>
          <w:lang w:bidi="ar-MA"/>
        </w:rPr>
        <w:t xml:space="preserve"> من </w:t>
      </w:r>
      <w:r w:rsidRPr="00EB74B9">
        <w:rPr>
          <w:rFonts w:cs="Boahmed AlHarf" w:hint="cs"/>
          <w:color w:val="215868" w:themeColor="accent5" w:themeShade="80"/>
          <w:sz w:val="26"/>
          <w:szCs w:val="26"/>
          <w:u w:val="thick"/>
          <w:rtl/>
          <w:lang w:bidi="ar-MA"/>
        </w:rPr>
        <w:t>مكتب المجلس الجماعي السادة:</w:t>
      </w:r>
    </w:p>
    <w:p w14:paraId="49E5B0D7" w14:textId="77777777" w:rsidR="00EB74B9" w:rsidRPr="00EB74B9" w:rsidRDefault="00EB74B9" w:rsidP="00EB74B9">
      <w:pPr>
        <w:bidi/>
        <w:spacing w:after="0" w:line="240" w:lineRule="auto"/>
        <w:ind w:left="139"/>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عبد الله </w:t>
      </w:r>
      <w:proofErr w:type="spellStart"/>
      <w:r w:rsidRPr="00EB74B9">
        <w:rPr>
          <w:rFonts w:ascii="Sakkal Majalla" w:hAnsi="Sakkal Majalla" w:cs="Sakkal Majalla" w:hint="cs"/>
          <w:b/>
          <w:bCs/>
          <w:sz w:val="24"/>
          <w:szCs w:val="24"/>
          <w:rtl/>
          <w:lang w:bidi="ar-MA"/>
        </w:rPr>
        <w:t>الفجالي</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النائب الثاني لرئيسة المجلس الجماعي لمراكش (عضو لجنة المرافق)</w:t>
      </w:r>
    </w:p>
    <w:p w14:paraId="0BBDF2D0" w14:textId="77777777" w:rsidR="00EB74B9" w:rsidRPr="00EB74B9" w:rsidRDefault="00EB74B9" w:rsidP="00EB74B9">
      <w:pPr>
        <w:bidi/>
        <w:spacing w:after="0" w:line="240" w:lineRule="auto"/>
        <w:ind w:left="139"/>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عتيقة </w:t>
      </w:r>
      <w:proofErr w:type="spellStart"/>
      <w:r w:rsidRPr="00EB74B9">
        <w:rPr>
          <w:rFonts w:ascii="Sakkal Majalla" w:hAnsi="Sakkal Majalla" w:cs="Sakkal Majalla" w:hint="cs"/>
          <w:b/>
          <w:bCs/>
          <w:sz w:val="24"/>
          <w:szCs w:val="24"/>
          <w:rtl/>
          <w:lang w:bidi="ar-MA"/>
        </w:rPr>
        <w:t>بوستة</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النائبة السادسة لرئيسة المجلس الجماعي لمراكش</w:t>
      </w:r>
    </w:p>
    <w:p w14:paraId="1118CCB7" w14:textId="77777777" w:rsidR="00EB74B9" w:rsidRPr="00EB74B9" w:rsidRDefault="00EB74B9" w:rsidP="00EB74B9">
      <w:pPr>
        <w:bidi/>
        <w:spacing w:after="0" w:line="240" w:lineRule="auto"/>
        <w:ind w:left="139"/>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كمال ماجد</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النائب التاسع لرئيسة المجلس الجماعي لمراكش</w:t>
      </w:r>
    </w:p>
    <w:p w14:paraId="7F722FF7" w14:textId="77777777" w:rsidR="00EB74B9" w:rsidRPr="00EB74B9" w:rsidRDefault="00EB74B9" w:rsidP="00EB74B9">
      <w:pPr>
        <w:bidi/>
        <w:spacing w:after="0" w:line="240" w:lineRule="auto"/>
        <w:ind w:left="139"/>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زبيدة لمشمر</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النائبة العاشرة لرئيسة المجلس الجماعي لمراكش (عضو لجنة المرافق)</w:t>
      </w:r>
    </w:p>
    <w:p w14:paraId="5AA70C5E" w14:textId="77777777" w:rsidR="00EB74B9" w:rsidRPr="00EB74B9" w:rsidRDefault="00EB74B9" w:rsidP="00EB74B9">
      <w:pPr>
        <w:bidi/>
        <w:spacing w:after="0" w:line="240" w:lineRule="auto"/>
        <w:ind w:right="142"/>
        <w:jc w:val="both"/>
        <w:rPr>
          <w:b/>
          <w:bCs/>
          <w:sz w:val="8"/>
          <w:szCs w:val="8"/>
          <w:u w:val="thick"/>
          <w:rtl/>
          <w:lang w:bidi="ar-MA"/>
        </w:rPr>
      </w:pPr>
    </w:p>
    <w:p w14:paraId="559252E1" w14:textId="77777777" w:rsidR="00EB74B9" w:rsidRPr="00EB74B9" w:rsidRDefault="00EB74B9" w:rsidP="00EB74B9">
      <w:pPr>
        <w:bidi/>
        <w:spacing w:after="0" w:line="240" w:lineRule="auto"/>
        <w:ind w:left="140" w:right="142"/>
        <w:jc w:val="both"/>
        <w:rPr>
          <w:b/>
          <w:bCs/>
          <w:sz w:val="2"/>
          <w:szCs w:val="2"/>
          <w:u w:val="thick"/>
          <w:rtl/>
          <w:lang w:bidi="ar-MA"/>
        </w:rPr>
      </w:pPr>
    </w:p>
    <w:p w14:paraId="69826EAF" w14:textId="77777777" w:rsidR="00EB74B9" w:rsidRPr="00EB74B9" w:rsidRDefault="00EB74B9" w:rsidP="00EB74B9">
      <w:pPr>
        <w:bidi/>
        <w:spacing w:after="0" w:line="240" w:lineRule="auto"/>
        <w:ind w:left="140" w:right="142" w:firstLine="5"/>
        <w:contextualSpacing/>
        <w:rPr>
          <w:rFonts w:cs="Boahmed AlHarf"/>
          <w:color w:val="215868" w:themeColor="accent5" w:themeShade="80"/>
          <w:sz w:val="26"/>
          <w:szCs w:val="26"/>
          <w:u w:val="thick"/>
          <w:rtl/>
          <w:lang w:bidi="ar-MA"/>
        </w:rPr>
      </w:pPr>
      <w:r w:rsidRPr="00EB74B9">
        <w:rPr>
          <w:rFonts w:cs="Boahmed AlHarf"/>
          <w:color w:val="215868" w:themeColor="accent5" w:themeShade="80"/>
          <w:sz w:val="26"/>
          <w:szCs w:val="26"/>
          <w:u w:val="thick"/>
          <w:rtl/>
          <w:lang w:bidi="ar-MA"/>
        </w:rPr>
        <w:t>*</w:t>
      </w:r>
      <w:r w:rsidRPr="00EB74B9">
        <w:rPr>
          <w:rFonts w:cs="Boahmed AlHarf" w:hint="cs"/>
          <w:color w:val="215868" w:themeColor="accent5" w:themeShade="80"/>
          <w:sz w:val="26"/>
          <w:szCs w:val="26"/>
          <w:u w:val="thick"/>
          <w:rtl/>
          <w:lang w:bidi="ar-MA"/>
        </w:rPr>
        <w:t>وواكب الاجتماع</w:t>
      </w:r>
      <w:r w:rsidRPr="00EB74B9">
        <w:rPr>
          <w:rFonts w:cs="Boahmed AlHarf"/>
          <w:color w:val="215868" w:themeColor="accent5" w:themeShade="80"/>
          <w:sz w:val="26"/>
          <w:szCs w:val="26"/>
          <w:u w:val="thick"/>
          <w:rtl/>
          <w:lang w:bidi="ar-MA"/>
        </w:rPr>
        <w:t xml:space="preserve"> من أطر جماعة مراكش بصفة استشارية السادة:</w:t>
      </w:r>
    </w:p>
    <w:p w14:paraId="4BDD0D75"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زين الدين </w:t>
      </w:r>
      <w:proofErr w:type="spellStart"/>
      <w:r w:rsidRPr="00EB74B9">
        <w:rPr>
          <w:rFonts w:ascii="Sakkal Majalla" w:hAnsi="Sakkal Majalla" w:cs="Sakkal Majalla" w:hint="cs"/>
          <w:b/>
          <w:bCs/>
          <w:sz w:val="24"/>
          <w:szCs w:val="24"/>
          <w:rtl/>
          <w:lang w:bidi="ar-MA"/>
        </w:rPr>
        <w:t>الزرهوني</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t xml:space="preserve">: </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المدير العام للمصالح الجماعية</w:t>
      </w:r>
    </w:p>
    <w:p w14:paraId="7A5A3231"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عبد العزيز الأمري</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رئيس قسم العمل الاجتماعي</w:t>
      </w:r>
    </w:p>
    <w:p w14:paraId="71448932"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الحسين الزواق</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رئيس القسم الثقافي والرياضي</w:t>
      </w:r>
    </w:p>
    <w:p w14:paraId="6D5025B1"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عبد الجليل </w:t>
      </w:r>
      <w:proofErr w:type="spellStart"/>
      <w:r w:rsidRPr="00EB74B9">
        <w:rPr>
          <w:rFonts w:ascii="Sakkal Majalla" w:hAnsi="Sakkal Majalla" w:cs="Sakkal Majalla" w:hint="cs"/>
          <w:b/>
          <w:bCs/>
          <w:sz w:val="24"/>
          <w:szCs w:val="24"/>
          <w:rtl/>
          <w:lang w:bidi="ar-MA"/>
        </w:rPr>
        <w:t>بلكشايري</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القسم الثقافي والرياضي</w:t>
      </w:r>
    </w:p>
    <w:p w14:paraId="36C2F21C"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عبد الجليل ايت بلخير</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القسم الثقافي والرياضي</w:t>
      </w:r>
    </w:p>
    <w:p w14:paraId="6FCEEAEB"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حياة البصري</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قسم العمل الاجتماعي</w:t>
      </w:r>
    </w:p>
    <w:p w14:paraId="701735E6"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محمد </w:t>
      </w:r>
      <w:proofErr w:type="spellStart"/>
      <w:r w:rsidRPr="00EB74B9">
        <w:rPr>
          <w:rFonts w:ascii="Sakkal Majalla" w:hAnsi="Sakkal Majalla" w:cs="Sakkal Majalla" w:hint="cs"/>
          <w:b/>
          <w:bCs/>
          <w:sz w:val="24"/>
          <w:szCs w:val="24"/>
          <w:rtl/>
          <w:lang w:bidi="ar-MA"/>
        </w:rPr>
        <w:t>النحيلى</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قسم العمل الاجتماعي</w:t>
      </w:r>
    </w:p>
    <w:p w14:paraId="457BB490"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عادل الزرود</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مصلحة إدارة شؤون المجلس</w:t>
      </w:r>
    </w:p>
    <w:p w14:paraId="3EB98D30" w14:textId="019ECC3C" w:rsidR="00EB74B9" w:rsidRPr="006B4BC1" w:rsidRDefault="00EB74B9" w:rsidP="006B4BC1">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b/>
          <w:bCs/>
          <w:sz w:val="24"/>
          <w:szCs w:val="24"/>
          <w:rtl/>
          <w:lang w:bidi="ar-MA"/>
        </w:rPr>
        <w:t>سعد نجاي</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مصلحة إدارة شؤون المجلس</w:t>
      </w:r>
    </w:p>
    <w:p w14:paraId="6F6A45EC" w14:textId="77777777" w:rsidR="00EB74B9" w:rsidRPr="00EB74B9" w:rsidRDefault="00EB74B9" w:rsidP="00EB74B9">
      <w:pPr>
        <w:bidi/>
        <w:spacing w:after="0" w:line="240" w:lineRule="auto"/>
        <w:ind w:left="140" w:right="142" w:firstLine="5"/>
        <w:contextualSpacing/>
        <w:rPr>
          <w:rFonts w:cs="Boahmed AlHarf"/>
          <w:color w:val="215868" w:themeColor="accent5" w:themeShade="80"/>
          <w:sz w:val="26"/>
          <w:szCs w:val="26"/>
          <w:u w:val="thick"/>
          <w:rtl/>
          <w:lang w:bidi="ar-MA"/>
        </w:rPr>
      </w:pPr>
      <w:r w:rsidRPr="00EB74B9">
        <w:rPr>
          <w:rFonts w:cs="Boahmed AlHarf"/>
          <w:color w:val="215868" w:themeColor="accent5" w:themeShade="80"/>
          <w:sz w:val="26"/>
          <w:szCs w:val="26"/>
          <w:u w:val="thick"/>
          <w:rtl/>
          <w:lang w:bidi="ar-MA"/>
        </w:rPr>
        <w:lastRenderedPageBreak/>
        <w:t>*</w:t>
      </w:r>
      <w:r w:rsidRPr="00EB74B9">
        <w:rPr>
          <w:rFonts w:cs="Boahmed AlHarf" w:hint="cs"/>
          <w:color w:val="215868" w:themeColor="accent5" w:themeShade="80"/>
          <w:sz w:val="26"/>
          <w:szCs w:val="26"/>
          <w:u w:val="thick"/>
          <w:rtl/>
          <w:lang w:bidi="ar-MA"/>
        </w:rPr>
        <w:t>كما حضر الاجتماع</w:t>
      </w:r>
      <w:r w:rsidRPr="00EB74B9">
        <w:rPr>
          <w:rFonts w:cs="Boahmed AlHarf"/>
          <w:color w:val="215868" w:themeColor="accent5" w:themeShade="80"/>
          <w:sz w:val="26"/>
          <w:szCs w:val="26"/>
          <w:u w:val="thick"/>
          <w:rtl/>
          <w:lang w:bidi="ar-MA"/>
        </w:rPr>
        <w:t xml:space="preserve"> من </w:t>
      </w:r>
      <w:r w:rsidRPr="00EB74B9">
        <w:rPr>
          <w:rFonts w:cs="Boahmed AlHarf" w:hint="cs"/>
          <w:color w:val="215868" w:themeColor="accent5" w:themeShade="80"/>
          <w:sz w:val="26"/>
          <w:szCs w:val="26"/>
          <w:u w:val="thick"/>
          <w:rtl/>
          <w:lang w:bidi="ar-MA"/>
        </w:rPr>
        <w:t>ممثلي المصالح الخارجية وجمعية الأطلس الكبير</w:t>
      </w:r>
      <w:r w:rsidRPr="00EB74B9">
        <w:rPr>
          <w:rFonts w:cs="Boahmed AlHarf"/>
          <w:color w:val="215868" w:themeColor="accent5" w:themeShade="80"/>
          <w:sz w:val="26"/>
          <w:szCs w:val="26"/>
          <w:u w:val="thick"/>
          <w:rtl/>
          <w:lang w:bidi="ar-MA"/>
        </w:rPr>
        <w:t xml:space="preserve"> السادة:</w:t>
      </w:r>
    </w:p>
    <w:p w14:paraId="5B09669E"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محمد </w:t>
      </w:r>
      <w:proofErr w:type="spellStart"/>
      <w:r w:rsidRPr="00EB74B9">
        <w:rPr>
          <w:rFonts w:ascii="Sakkal Majalla" w:hAnsi="Sakkal Majalla" w:cs="Sakkal Majalla" w:hint="cs"/>
          <w:b/>
          <w:bCs/>
          <w:sz w:val="24"/>
          <w:szCs w:val="24"/>
          <w:rtl/>
          <w:lang w:bidi="ar-MA"/>
        </w:rPr>
        <w:t>الكنيدري</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t xml:space="preserve">: </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رئيس جمعية الأطلس الكبير</w:t>
      </w:r>
    </w:p>
    <w:p w14:paraId="12B2AD38"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 xml:space="preserve">سمير </w:t>
      </w:r>
      <w:proofErr w:type="spellStart"/>
      <w:r w:rsidRPr="00EB74B9">
        <w:rPr>
          <w:rFonts w:ascii="Sakkal Majalla" w:hAnsi="Sakkal Majalla" w:cs="Sakkal Majalla" w:hint="cs"/>
          <w:b/>
          <w:bCs/>
          <w:sz w:val="24"/>
          <w:szCs w:val="24"/>
          <w:rtl/>
          <w:lang w:bidi="ar-MA"/>
        </w:rPr>
        <w:t>الوناسي</w:t>
      </w:r>
      <w:proofErr w:type="spellEnd"/>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رئيس مصلحة الشؤون الثقافية بالمديرية الجهوية للثقافة بجهة مراكش آسفي</w:t>
      </w:r>
    </w:p>
    <w:p w14:paraId="6BABED72"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خالد بغدادي</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مدير المركب الثقافي قطب المواطن بالمحاميد</w:t>
      </w:r>
    </w:p>
    <w:p w14:paraId="3DC11FC8" w14:textId="77777777" w:rsidR="00EB74B9" w:rsidRPr="00EB74B9" w:rsidRDefault="00EB74B9" w:rsidP="00EB74B9">
      <w:pPr>
        <w:bidi/>
        <w:spacing w:after="0" w:line="240" w:lineRule="auto"/>
        <w:ind w:left="140" w:right="142"/>
        <w:contextualSpacing/>
        <w:jc w:val="both"/>
        <w:rPr>
          <w:rFonts w:ascii="Sakkal Majalla" w:hAnsi="Sakkal Majalla" w:cs="Sakkal Majalla"/>
          <w:b/>
          <w:bCs/>
          <w:sz w:val="24"/>
          <w:szCs w:val="24"/>
          <w:rtl/>
          <w:lang w:bidi="ar-MA"/>
        </w:rPr>
      </w:pPr>
      <w:r w:rsidRPr="00EB74B9">
        <w:rPr>
          <w:rFonts w:ascii="Sakkal Majalla" w:hAnsi="Sakkal Majalla" w:cs="Sakkal Majalla" w:hint="cs"/>
          <w:b/>
          <w:bCs/>
          <w:sz w:val="24"/>
          <w:szCs w:val="24"/>
          <w:rtl/>
          <w:lang w:bidi="ar-MA"/>
        </w:rPr>
        <w:t>ياسين لطيفي</w:t>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w:t>
      </w:r>
      <w:r w:rsidRPr="00EB74B9">
        <w:rPr>
          <w:rFonts w:ascii="Sakkal Majalla" w:hAnsi="Sakkal Majalla" w:cs="Sakkal Majalla"/>
          <w:b/>
          <w:bCs/>
          <w:sz w:val="24"/>
          <w:szCs w:val="24"/>
          <w:rtl/>
          <w:lang w:bidi="ar-MA"/>
        </w:rPr>
        <w:tab/>
      </w:r>
      <w:r w:rsidRPr="00EB74B9">
        <w:rPr>
          <w:rFonts w:ascii="Sakkal Majalla" w:hAnsi="Sakkal Majalla" w:cs="Sakkal Majalla" w:hint="cs"/>
          <w:b/>
          <w:bCs/>
          <w:sz w:val="24"/>
          <w:szCs w:val="24"/>
          <w:rtl/>
          <w:lang w:bidi="ar-MA"/>
        </w:rPr>
        <w:t>عن جمعية الاطلس الكبير</w:t>
      </w:r>
    </w:p>
    <w:p w14:paraId="34ED0EC1" w14:textId="77777777" w:rsidR="00EB74B9" w:rsidRPr="00EB74B9" w:rsidRDefault="00EB74B9" w:rsidP="00EB74B9">
      <w:pPr>
        <w:shd w:val="clear" w:color="auto" w:fill="FFFFFF"/>
        <w:bidi/>
        <w:spacing w:after="0" w:line="240" w:lineRule="auto"/>
        <w:jc w:val="both"/>
        <w:textAlignment w:val="baseline"/>
        <w:rPr>
          <w:rFonts w:cs="Boahmed AlHarf"/>
          <w:color w:val="002060"/>
          <w:sz w:val="14"/>
          <w:szCs w:val="14"/>
          <w:u w:val="single"/>
          <w:rtl/>
          <w:lang w:bidi="ar-MA"/>
        </w:rPr>
      </w:pPr>
    </w:p>
    <w:p w14:paraId="2CD8F66E" w14:textId="440DC75A" w:rsidR="00EB74B9" w:rsidRPr="006B4BC1" w:rsidRDefault="00EB74B9" w:rsidP="006B4BC1">
      <w:pPr>
        <w:shd w:val="clear" w:color="auto" w:fill="FFFFFF"/>
        <w:bidi/>
        <w:spacing w:after="0" w:line="240" w:lineRule="auto"/>
        <w:ind w:left="140" w:right="-284" w:firstLine="568"/>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 xml:space="preserve">في بداية الاجتماع، وبعد تقديم كلمة ترحيبية في حق السادة الحضور لتلبية الدعوة، والتذكير بالنقط الثلاثة موضوع جدول اعمال الاجتماع المشترك للجنتي المرافق العمومية والخدمات، والشؤون الثقافية والرياضية والتنمية الاجتماعية واشراك المجتمع المدني، انكبت السادة الاعضاء الحاضرين على تدارسها تباعا على الشكل التالي:  </w:t>
      </w:r>
    </w:p>
    <w:p w14:paraId="1A72ACD6" w14:textId="77777777" w:rsidR="00EB74B9" w:rsidRPr="00EB74B9" w:rsidRDefault="00EB74B9" w:rsidP="00EB74B9">
      <w:pPr>
        <w:shd w:val="clear" w:color="auto" w:fill="FFFFFF"/>
        <w:bidi/>
        <w:spacing w:after="0" w:line="240" w:lineRule="auto"/>
        <w:ind w:left="140" w:hanging="2"/>
        <w:jc w:val="both"/>
        <w:textAlignment w:val="baseline"/>
        <w:rPr>
          <w:rFonts w:cs="Boahmed AlHarf"/>
          <w:color w:val="002060"/>
          <w:sz w:val="26"/>
          <w:szCs w:val="26"/>
          <w:u w:val="single"/>
          <w:rtl/>
          <w:lang w:bidi="ar-MA"/>
        </w:rPr>
      </w:pPr>
      <w:r w:rsidRPr="00EB74B9">
        <w:rPr>
          <w:rFonts w:cs="Boahmed AlHarf" w:hint="cs"/>
          <w:color w:val="002060"/>
          <w:sz w:val="26"/>
          <w:szCs w:val="26"/>
          <w:u w:val="single"/>
          <w:rtl/>
          <w:lang w:bidi="ar-MA"/>
        </w:rPr>
        <w:t xml:space="preserve">النقطة رقم </w:t>
      </w:r>
      <w:r w:rsidRPr="00EB74B9">
        <w:rPr>
          <w:rFonts w:cs="Boahmed AlHarf" w:hint="cs"/>
          <w:color w:val="002060"/>
          <w:sz w:val="24"/>
          <w:szCs w:val="24"/>
          <w:u w:val="single"/>
          <w:rtl/>
          <w:lang w:bidi="ar-MA"/>
        </w:rPr>
        <w:t xml:space="preserve">3 </w:t>
      </w:r>
      <w:r w:rsidRPr="00EB74B9">
        <w:rPr>
          <w:rFonts w:cs="Boahmed AlHarf" w:hint="cs"/>
          <w:color w:val="002060"/>
          <w:sz w:val="26"/>
          <w:szCs w:val="26"/>
          <w:u w:val="single"/>
          <w:rtl/>
          <w:lang w:bidi="ar-MA"/>
        </w:rPr>
        <w:t>من جدول أعمال الدورة العادية لشهر فبراير 2023 لمجلس جماعة مراكش:</w:t>
      </w:r>
    </w:p>
    <w:p w14:paraId="3C5D3D2C" w14:textId="77777777" w:rsidR="00EB74B9" w:rsidRPr="00EB74B9" w:rsidRDefault="00EB74B9" w:rsidP="00EB74B9">
      <w:pPr>
        <w:shd w:val="clear" w:color="auto" w:fill="FFFFFF"/>
        <w:bidi/>
        <w:spacing w:after="0"/>
        <w:ind w:right="-284" w:firstLine="565"/>
        <w:jc w:val="both"/>
        <w:textAlignment w:val="baseline"/>
        <w:rPr>
          <w:rFonts w:ascii="Sakkal Majalla" w:hAnsi="Sakkal Majalla" w:cs="Sakkal Majalla"/>
          <w:b/>
          <w:bCs/>
          <w:color w:val="0070C0"/>
          <w:sz w:val="28"/>
          <w:szCs w:val="28"/>
          <w:u w:val="single"/>
          <w:rtl/>
          <w:lang w:bidi="ar-MA"/>
        </w:rPr>
      </w:pPr>
      <w:r w:rsidRPr="00EB74B9">
        <w:rPr>
          <w:rFonts w:ascii="Sakkal Majalla" w:hAnsi="Sakkal Majalla" w:cs="Sakkal Majalla"/>
          <w:b/>
          <w:bCs/>
          <w:color w:val="0070C0"/>
          <w:sz w:val="28"/>
          <w:szCs w:val="28"/>
          <w:u w:val="single"/>
          <w:rtl/>
          <w:lang w:bidi="ar-MA"/>
        </w:rPr>
        <w:t xml:space="preserve">الدراسة والمصادقة على </w:t>
      </w:r>
      <w:bookmarkStart w:id="12" w:name="_Hlk125928486"/>
      <w:r w:rsidRPr="00EB74B9">
        <w:rPr>
          <w:rFonts w:ascii="Sakkal Majalla" w:hAnsi="Sakkal Majalla" w:cs="Sakkal Majalla"/>
          <w:b/>
          <w:bCs/>
          <w:color w:val="0070C0"/>
          <w:sz w:val="28"/>
          <w:szCs w:val="28"/>
          <w:u w:val="single"/>
          <w:rtl/>
          <w:lang w:bidi="ar-MA"/>
        </w:rPr>
        <w:t>اتفاقية شراكة بين جماعة مراكش ووزارة الثقافة والشباب والتواصل تتعلق بإحداث وتجهيز دور الحضانة بجماعة مراكش.</w:t>
      </w:r>
    </w:p>
    <w:bookmarkEnd w:id="12"/>
    <w:p w14:paraId="600099FF" w14:textId="77777777" w:rsidR="00EB74B9" w:rsidRPr="00EB74B9" w:rsidRDefault="00EB74B9" w:rsidP="00EB74B9">
      <w:pPr>
        <w:shd w:val="clear" w:color="auto" w:fill="FFFFFF"/>
        <w:bidi/>
        <w:spacing w:after="0" w:line="240" w:lineRule="auto"/>
        <w:ind w:right="-284" w:firstLine="565"/>
        <w:jc w:val="both"/>
        <w:textAlignment w:val="baseline"/>
        <w:rPr>
          <w:rFonts w:ascii="Sakkal Majalla" w:hAnsi="Sakkal Majalla" w:cs="Sakkal Majalla"/>
          <w:b/>
          <w:bCs/>
          <w:sz w:val="8"/>
          <w:szCs w:val="8"/>
          <w:rtl/>
          <w:lang w:bidi="ar-MA"/>
        </w:rPr>
      </w:pPr>
    </w:p>
    <w:p w14:paraId="1220C3C0" w14:textId="77777777" w:rsidR="00EB74B9" w:rsidRPr="00EB74B9" w:rsidRDefault="00EB74B9" w:rsidP="00EB74B9">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في مستهل تدارس هذه النقطة، وبعد تمكين السادة الأعضاء من الوثيقة المرجعية الخاصة بها، أعطى السيد رئيس الجلسة الكلمة للسيدة النائبة السادسة لرئيسة المجلس الجماعي لمراكش، وذلك لوضع السادة الحضور في سياق ورود وعرض النقطة على المجلس، حيث أشارت الى أن الاتفاقية موضوع النقاش تعتبر حصيلة لجهود السيدة رئيسة المجلس الجماعي من أجل إحداث دور حضانة نموذجية بمدينة مراكش من خلال تنسيقها المتواصل مع وزارة الشباب والثقافة والتواصل، حيث ستلتزم الوزارة المذكورة وفق الاتفاقية بتقديم مبلغ 20 مليون درهم، في الحساب البنكي المفتوح في اسم جماعة مراكش بصفتها حاملة للمشروع، من أجل إنجاز خمس حضانات بمعايير نموذجية عالية الجودة موزعة على المقاطعات الخمس، على أن تلتزم جماعة مراكش بتوفير العقار، وضع الدراسات، بناء الحضانات وتهيئة مرافقها.</w:t>
      </w:r>
    </w:p>
    <w:p w14:paraId="0E0256BF" w14:textId="77777777" w:rsidR="00EB74B9" w:rsidRPr="00EB74B9" w:rsidRDefault="00EB74B9" w:rsidP="00EB74B9">
      <w:pPr>
        <w:shd w:val="clear" w:color="auto" w:fill="FFFFFF"/>
        <w:bidi/>
        <w:spacing w:after="0" w:line="240" w:lineRule="auto"/>
        <w:ind w:right="-284" w:firstLine="565"/>
        <w:jc w:val="both"/>
        <w:textAlignment w:val="baseline"/>
        <w:rPr>
          <w:rFonts w:ascii="Sakkal Majalla" w:hAnsi="Sakkal Majalla" w:cs="Sakkal Majalla"/>
          <w:b/>
          <w:bCs/>
          <w:sz w:val="16"/>
          <w:szCs w:val="16"/>
          <w:rtl/>
          <w:lang w:bidi="ar-MA"/>
        </w:rPr>
      </w:pPr>
    </w:p>
    <w:p w14:paraId="0AC6A77F" w14:textId="77777777" w:rsidR="00EB74B9" w:rsidRPr="00EB74B9" w:rsidRDefault="00EB74B9" w:rsidP="00EB74B9">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إثر ذلك، فتح باب المناقشة وإبداء الرأي، حيث جاءت مقترحات واستفسارات السادة الأعضاء كالآتي:</w:t>
      </w:r>
    </w:p>
    <w:p w14:paraId="021458E8"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تثمين مشروع الاتفاقية خاصة وأنها غير مكلفة ماديا للجماعة على اعتبار التزام الوزارة المعنية بهذا الجانب.</w:t>
      </w:r>
    </w:p>
    <w:p w14:paraId="61A35E5F"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التساؤل عن إمكانية إدماج التعليم الأولي في مشروع الاتفاقية.</w:t>
      </w:r>
    </w:p>
    <w:p w14:paraId="53685527"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اقتراح دمج ذوي الاحتياجات الخاصة في مشروع الحضانات.</w:t>
      </w:r>
    </w:p>
    <w:p w14:paraId="6497A690"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الاستفسار حول الكيفية التي ستوفر بها الجماعة عقارات مناسبة لهذا المشروع في ظل أزمة الرصيد العقاري الجماعي.</w:t>
      </w:r>
    </w:p>
    <w:p w14:paraId="28DDC3A5"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المطالبة باستيعاب دراسة المشروع للمعايير الضرورية للصحة والسلامة والاهتمام النفسي والبدني للفئة المستهدفة (ما قبل التمدرس).</w:t>
      </w:r>
    </w:p>
    <w:p w14:paraId="5EA768E8"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التساؤل عن نوعية ومدى توفر على الموارد البشرية اللازمة لتسيير المشروع.</w:t>
      </w:r>
    </w:p>
    <w:p w14:paraId="57706F8F" w14:textId="77777777" w:rsidR="00EB74B9" w:rsidRPr="00EB74B9" w:rsidRDefault="00EB74B9" w:rsidP="00790257">
      <w:pPr>
        <w:numPr>
          <w:ilvl w:val="0"/>
          <w:numId w:val="6"/>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EB74B9">
        <w:rPr>
          <w:rFonts w:ascii="Sakkal Majalla" w:hAnsi="Sakkal Majalla" w:cs="Sakkal Majalla" w:hint="cs"/>
          <w:b/>
          <w:bCs/>
          <w:sz w:val="28"/>
          <w:szCs w:val="28"/>
          <w:rtl/>
          <w:lang w:bidi="ar-MA"/>
        </w:rPr>
        <w:t>اعتبار توزيع المشروع على المقاطعات الخمس توزيعا عادلا ومتوازنا.</w:t>
      </w:r>
    </w:p>
    <w:p w14:paraId="0F74B4A4" w14:textId="77777777" w:rsidR="00EB74B9" w:rsidRPr="00EB74B9" w:rsidRDefault="00EB74B9" w:rsidP="00EB74B9">
      <w:pPr>
        <w:shd w:val="clear" w:color="auto" w:fill="FFFFFF"/>
        <w:bidi/>
        <w:spacing w:after="0" w:line="240" w:lineRule="auto"/>
        <w:ind w:left="-2" w:right="-284" w:firstLine="567"/>
        <w:contextualSpacing/>
        <w:jc w:val="both"/>
        <w:textAlignment w:val="baseline"/>
        <w:rPr>
          <w:rFonts w:ascii="Sakkal Majalla" w:hAnsi="Sakkal Majalla" w:cs="Sakkal Majalla"/>
          <w:b/>
          <w:bCs/>
          <w:sz w:val="16"/>
          <w:szCs w:val="16"/>
          <w:rtl/>
          <w:lang w:bidi="ar-MA"/>
        </w:rPr>
      </w:pPr>
    </w:p>
    <w:p w14:paraId="0B42BC71" w14:textId="77777777" w:rsidR="00EB74B9" w:rsidRPr="00EB74B9" w:rsidRDefault="00EB74B9" w:rsidP="00EB74B9">
      <w:pPr>
        <w:shd w:val="clear" w:color="auto" w:fill="FFFFFF"/>
        <w:bidi/>
        <w:spacing w:after="0" w:line="240" w:lineRule="auto"/>
        <w:ind w:left="-2" w:right="-284" w:firstLine="567"/>
        <w:contextualSpacing/>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ولتقديم مزيد من التوضيحات والاجابة على بعض هذه الاستفسارات، منحت الكلمة للسيد رئيس الثقافي والرياضي الذي أكد على أن الدراسة المتعلقة بالمشروع مستمرة، كما أن المجلس الجماعي في تنسيق دائم مع مجالس المقاطعات من أجل إيجاد عقارات ملائمة للمشروع، مشيرا أن الجماعة هي المسؤولة عن أشغال الإنجاز والبناء والتهيئة، فيما ستتكلف وزارة الشباب والثقافة والتواصل بإدارة وتدبير المشروع، بينما تبقى مسؤولية التتبع والتقييم مسؤولية مشتركة وفق مضامين الاتفاقية.</w:t>
      </w:r>
    </w:p>
    <w:p w14:paraId="1A43EBC2" w14:textId="77777777" w:rsidR="00EB74B9" w:rsidRPr="00EB74B9" w:rsidRDefault="00EB74B9" w:rsidP="00EB74B9">
      <w:pPr>
        <w:shd w:val="clear" w:color="auto" w:fill="FFFFFF"/>
        <w:bidi/>
        <w:spacing w:after="0" w:line="240" w:lineRule="auto"/>
        <w:ind w:left="-2" w:right="-284" w:firstLine="567"/>
        <w:contextualSpacing/>
        <w:jc w:val="both"/>
        <w:textAlignment w:val="baseline"/>
        <w:rPr>
          <w:rFonts w:ascii="Sakkal Majalla" w:hAnsi="Sakkal Majalla" w:cs="Sakkal Majalla"/>
          <w:b/>
          <w:bCs/>
          <w:sz w:val="8"/>
          <w:szCs w:val="8"/>
          <w:rtl/>
          <w:lang w:bidi="ar-MA"/>
        </w:rPr>
      </w:pPr>
    </w:p>
    <w:p w14:paraId="45D031EA" w14:textId="506CA9F0" w:rsidR="00EB74B9" w:rsidRPr="00EB74B9" w:rsidRDefault="00EB74B9" w:rsidP="00BA0D23">
      <w:pPr>
        <w:shd w:val="clear" w:color="auto" w:fill="FFFFFF"/>
        <w:bidi/>
        <w:spacing w:after="0" w:line="240" w:lineRule="auto"/>
        <w:ind w:left="-2" w:right="-284" w:firstLine="567"/>
        <w:contextualSpacing/>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 xml:space="preserve">وفي سياق متصل، أضاف السيد رئيس القسم أن وضع تصور للمشروع هو من مهام المجلس الجماعي، لكن ولحد الآن لا يوجد تحديد للمساحات والطاقة الاستيعابية لدور الحضانة المزمع إنجازها بسبب عدم اكتمال الدراسة بعد، مؤكدا من جهة أخرى أن هذه المشاريع موجهة للفئات الفقيرة والعوائل ذات الدخل المحدود، باعتبارها مرافق مندمجة في مشاريع المبادرة الوطنية للتنمية البشرية، موضحا أن هذه المبادرة تهم بالأساس الفئات العمرية ما قبل سن التمدرس دون التعليم الأولي. </w:t>
      </w:r>
    </w:p>
    <w:p w14:paraId="2DE33B43" w14:textId="73C038CC" w:rsidR="00EB74B9" w:rsidRPr="00EB74B9" w:rsidRDefault="00EB74B9" w:rsidP="00BA0D23">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lastRenderedPageBreak/>
        <w:t>بعد ذلك، تم تلاوة نص الاتفاقية موضوع النقطة، واقترح السادة الأعضاء تعديلات على مضمونها كما هي موضحة في الجدول المرفق.</w:t>
      </w:r>
    </w:p>
    <w:p w14:paraId="01654073" w14:textId="77777777" w:rsidR="00EB74B9" w:rsidRPr="00EB74B9" w:rsidRDefault="00EB74B9" w:rsidP="00EB74B9">
      <w:pPr>
        <w:shd w:val="clear" w:color="auto" w:fill="FFFFFF"/>
        <w:bidi/>
        <w:spacing w:after="0" w:line="240" w:lineRule="auto"/>
        <w:ind w:right="-284" w:firstLine="565"/>
        <w:jc w:val="both"/>
        <w:textAlignment w:val="baseline"/>
        <w:rPr>
          <w:rFonts w:ascii="Sakkal Majalla" w:hAnsi="Sakkal Majalla" w:cs="Sakkal Majalla"/>
          <w:b/>
          <w:bCs/>
          <w:sz w:val="28"/>
          <w:szCs w:val="28"/>
          <w:u w:val="single"/>
          <w:rtl/>
          <w:lang w:bidi="ar-MA"/>
        </w:rPr>
      </w:pPr>
      <w:r w:rsidRPr="00EB74B9">
        <w:rPr>
          <w:rFonts w:ascii="Sakkal Majalla" w:hAnsi="Sakkal Majalla" w:cs="Sakkal Majalla" w:hint="cs"/>
          <w:b/>
          <w:bCs/>
          <w:sz w:val="28"/>
          <w:szCs w:val="28"/>
          <w:rtl/>
          <w:lang w:bidi="ar-MA"/>
        </w:rPr>
        <w:t xml:space="preserve">وفي ختام مناقشة هذه النقطة، وبعد الاستماع إلى كافة التوضيحات المقدمة في الموضوع، وبالنظر لإجماع السادة الأعضاء على أهمية الاتفاقية كونها تصب في الصالح العام للمواطنين خاصة الفئات الأقل دخلا، وحيث أن الاتفاقية لا تكلف الجماعة ماديا على اعتبار أن الوزارة المعنية بها هي المكلفة بتمويل المشروع، وحيث أن توزيع مشاريع الاتفاقية على المقاطعات الخمس يعتبر عادلا ومتوازنا، فقد </w:t>
      </w:r>
      <w:r w:rsidRPr="00EB74B9">
        <w:rPr>
          <w:rFonts w:ascii="Sakkal Majalla" w:hAnsi="Sakkal Majalla" w:cs="Sakkal Majalla" w:hint="cs"/>
          <w:b/>
          <w:bCs/>
          <w:color w:val="215868" w:themeColor="accent5" w:themeShade="80"/>
          <w:sz w:val="28"/>
          <w:szCs w:val="28"/>
          <w:u w:val="single"/>
          <w:rtl/>
          <w:lang w:bidi="ar-MA"/>
        </w:rPr>
        <w:t xml:space="preserve">أبدت اللجنة موافقتها على </w:t>
      </w:r>
      <w:r w:rsidRPr="00EB74B9">
        <w:rPr>
          <w:rFonts w:ascii="Sakkal Majalla" w:hAnsi="Sakkal Majalla" w:cs="Sakkal Majalla"/>
          <w:b/>
          <w:bCs/>
          <w:color w:val="215868" w:themeColor="accent5" w:themeShade="80"/>
          <w:sz w:val="28"/>
          <w:szCs w:val="28"/>
          <w:u w:val="single"/>
          <w:rtl/>
          <w:lang w:bidi="ar-MA"/>
        </w:rPr>
        <w:t xml:space="preserve">اتفاقية شراكة بين جماعة مراكش ووزارة الثقافة والشباب والتواصل تتعلق </w:t>
      </w:r>
      <w:bookmarkStart w:id="13" w:name="_Hlk128432189"/>
      <w:r w:rsidRPr="00EB74B9">
        <w:rPr>
          <w:rFonts w:ascii="Sakkal Majalla" w:hAnsi="Sakkal Majalla" w:cs="Sakkal Majalla"/>
          <w:b/>
          <w:bCs/>
          <w:color w:val="215868" w:themeColor="accent5" w:themeShade="80"/>
          <w:sz w:val="28"/>
          <w:szCs w:val="28"/>
          <w:u w:val="single"/>
          <w:rtl/>
          <w:lang w:bidi="ar-MA"/>
        </w:rPr>
        <w:t>بإحداث وتجهيز دور الحضانة</w:t>
      </w:r>
      <w:bookmarkEnd w:id="13"/>
      <w:r w:rsidRPr="00EB74B9">
        <w:rPr>
          <w:rFonts w:ascii="Sakkal Majalla" w:hAnsi="Sakkal Majalla" w:cs="Sakkal Majalla"/>
          <w:b/>
          <w:bCs/>
          <w:color w:val="215868" w:themeColor="accent5" w:themeShade="80"/>
          <w:sz w:val="28"/>
          <w:szCs w:val="28"/>
          <w:u w:val="single"/>
          <w:rtl/>
          <w:lang w:bidi="ar-MA"/>
        </w:rPr>
        <w:t xml:space="preserve"> بجماعة مراكش</w:t>
      </w:r>
      <w:r w:rsidRPr="00EB74B9">
        <w:rPr>
          <w:rFonts w:ascii="Sakkal Majalla" w:hAnsi="Sakkal Majalla" w:cs="Sakkal Majalla" w:hint="cs"/>
          <w:b/>
          <w:bCs/>
          <w:color w:val="215868" w:themeColor="accent5" w:themeShade="80"/>
          <w:sz w:val="28"/>
          <w:szCs w:val="28"/>
          <w:u w:val="single"/>
          <w:rtl/>
          <w:lang w:bidi="ar-MA"/>
        </w:rPr>
        <w:t xml:space="preserve"> كما هي مرفقة بالتقرير و وفق التعديلات المضمنة في الجدول أدناه.</w:t>
      </w:r>
    </w:p>
    <w:p w14:paraId="24663DB7" w14:textId="77777777" w:rsidR="00EB74B9" w:rsidRPr="00EB74B9" w:rsidRDefault="00EB74B9" w:rsidP="00EB74B9">
      <w:pPr>
        <w:shd w:val="clear" w:color="auto" w:fill="FFFFFF"/>
        <w:bidi/>
        <w:spacing w:after="0"/>
        <w:ind w:right="-284" w:firstLine="565"/>
        <w:jc w:val="both"/>
        <w:textAlignment w:val="baseline"/>
        <w:rPr>
          <w:rFonts w:ascii="Sakkal Majalla" w:hAnsi="Sakkal Majalla" w:cs="Sakkal Majalla"/>
          <w:b/>
          <w:bCs/>
          <w:sz w:val="26"/>
          <w:szCs w:val="26"/>
          <w:rtl/>
          <w:lang w:bidi="ar-MA"/>
        </w:rPr>
      </w:pPr>
    </w:p>
    <w:p w14:paraId="015A6955" w14:textId="77777777" w:rsidR="00EB74B9" w:rsidRPr="00EB74B9" w:rsidRDefault="00EB74B9" w:rsidP="00EB74B9">
      <w:pPr>
        <w:shd w:val="clear" w:color="auto" w:fill="FFFFFF"/>
        <w:bidi/>
        <w:spacing w:after="0"/>
        <w:ind w:right="-284"/>
        <w:jc w:val="both"/>
        <w:textAlignment w:val="baseline"/>
        <w:rPr>
          <w:rFonts w:ascii="Sakkal Majalla" w:hAnsi="Sakkal Majalla" w:cs="Sakkal Majalla"/>
          <w:b/>
          <w:bCs/>
          <w:sz w:val="26"/>
          <w:szCs w:val="26"/>
          <w:rtl/>
          <w:lang w:bidi="ar-MA"/>
        </w:rPr>
      </w:pPr>
    </w:p>
    <w:p w14:paraId="04878450" w14:textId="77777777" w:rsidR="00EB74B9" w:rsidRPr="00EB74B9" w:rsidRDefault="00EB74B9" w:rsidP="00EB74B9">
      <w:pPr>
        <w:bidi/>
        <w:ind w:left="4956" w:firstLine="708"/>
        <w:rPr>
          <w:rFonts w:cs="khalaad al-arabeh"/>
          <w:sz w:val="28"/>
          <w:szCs w:val="28"/>
          <w:rtl/>
          <w:lang w:bidi="ar-MA"/>
        </w:rPr>
      </w:pPr>
      <w:r w:rsidRPr="00EB74B9">
        <w:rPr>
          <w:rFonts w:cs="khalaad al-arabeh" w:hint="cs"/>
          <w:sz w:val="28"/>
          <w:szCs w:val="28"/>
          <w:rtl/>
          <w:lang w:bidi="ar-MA"/>
        </w:rPr>
        <w:t>ولمجلسكم الموقر واسع النظر</w:t>
      </w:r>
    </w:p>
    <w:p w14:paraId="5DEBA327" w14:textId="77777777" w:rsidR="00EB74B9" w:rsidRPr="00EB74B9" w:rsidRDefault="00EB74B9" w:rsidP="00EB74B9">
      <w:pPr>
        <w:bidi/>
        <w:ind w:left="4956" w:firstLine="708"/>
        <w:rPr>
          <w:rFonts w:cs="khalaad al-arabeh"/>
          <w:sz w:val="28"/>
          <w:szCs w:val="28"/>
          <w:rtl/>
          <w:lang w:bidi="ar-MA"/>
        </w:rPr>
      </w:pPr>
    </w:p>
    <w:tbl>
      <w:tblPr>
        <w:tblStyle w:val="Grilledutableau13"/>
        <w:bidiVisual/>
        <w:tblW w:w="10045" w:type="dxa"/>
        <w:tblInd w:w="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5626"/>
      </w:tblGrid>
      <w:tr w:rsidR="00EB74B9" w:rsidRPr="00EB74B9" w14:paraId="71480F2E" w14:textId="77777777" w:rsidTr="003400D6">
        <w:trPr>
          <w:trHeight w:val="3135"/>
        </w:trPr>
        <w:tc>
          <w:tcPr>
            <w:tcW w:w="4419" w:type="dxa"/>
          </w:tcPr>
          <w:p w14:paraId="33DEF1B2" w14:textId="77777777" w:rsidR="00EB74B9" w:rsidRPr="00EB74B9" w:rsidRDefault="00EB74B9" w:rsidP="00EB74B9">
            <w:pPr>
              <w:bidi/>
              <w:jc w:val="center"/>
              <w:rPr>
                <w:rFonts w:cs="AF_Quseem"/>
                <w:u w:val="single"/>
                <w:rtl/>
                <w:lang w:bidi="ar-MA"/>
              </w:rPr>
            </w:pPr>
            <w:r w:rsidRPr="00EB74B9">
              <w:rPr>
                <w:rFonts w:cs="AF_Quseem" w:hint="cs"/>
                <w:u w:val="single"/>
                <w:rtl/>
                <w:lang w:bidi="ar-MA"/>
              </w:rPr>
              <w:t>نائبة رئيس اللجنة المكلفة بالمرافق العمومية والخدمات</w:t>
            </w:r>
          </w:p>
          <w:p w14:paraId="0AEB0665" w14:textId="77777777" w:rsidR="00EB74B9" w:rsidRPr="00EB74B9" w:rsidRDefault="00EB74B9" w:rsidP="00EB74B9">
            <w:pPr>
              <w:bidi/>
              <w:jc w:val="center"/>
              <w:rPr>
                <w:rFonts w:ascii="Sakkal Majalla" w:hAnsi="Sakkal Majalla" w:cs="Sakkal Majalla"/>
                <w:b/>
                <w:bCs/>
                <w:sz w:val="24"/>
                <w:szCs w:val="24"/>
                <w:rtl/>
              </w:rPr>
            </w:pPr>
            <w:r w:rsidRPr="00EB74B9">
              <w:rPr>
                <w:rFonts w:ascii="Sakkal Majalla" w:hAnsi="Sakkal Majalla" w:cs="Sakkal Majalla" w:hint="cs"/>
                <w:b/>
                <w:bCs/>
                <w:sz w:val="24"/>
                <w:szCs w:val="24"/>
                <w:rtl/>
              </w:rPr>
              <w:t>نسيمة سهيم</w:t>
            </w:r>
          </w:p>
          <w:p w14:paraId="7561042A" w14:textId="77777777" w:rsidR="00EB74B9" w:rsidRPr="00EB74B9" w:rsidRDefault="00EB74B9" w:rsidP="00EB74B9">
            <w:pPr>
              <w:bidi/>
              <w:jc w:val="center"/>
              <w:rPr>
                <w:rFonts w:ascii="Sakkal Majalla" w:hAnsi="Sakkal Majalla" w:cs="Sakkal Majalla"/>
                <w:b/>
                <w:bCs/>
                <w:sz w:val="24"/>
                <w:szCs w:val="24"/>
                <w:rtl/>
              </w:rPr>
            </w:pPr>
            <w:r w:rsidRPr="00EB74B9">
              <w:rPr>
                <w:noProof/>
                <w:lang w:eastAsia="fr-FR"/>
              </w:rPr>
              <w:drawing>
                <wp:inline distT="0" distB="0" distL="0" distR="0" wp14:anchorId="178B3FE3" wp14:editId="541EB158">
                  <wp:extent cx="1743075" cy="704850"/>
                  <wp:effectExtent l="0" t="0" r="9525"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43075" cy="704850"/>
                          </a:xfrm>
                          <a:prstGeom prst="rect">
                            <a:avLst/>
                          </a:prstGeom>
                          <a:noFill/>
                          <a:ln>
                            <a:noFill/>
                          </a:ln>
                        </pic:spPr>
                      </pic:pic>
                    </a:graphicData>
                  </a:graphic>
                </wp:inline>
              </w:drawing>
            </w:r>
          </w:p>
          <w:p w14:paraId="25E9B74B" w14:textId="77777777" w:rsidR="00EB74B9" w:rsidRPr="00EB74B9" w:rsidRDefault="00EB74B9" w:rsidP="00EB74B9">
            <w:pPr>
              <w:bidi/>
              <w:ind w:right="-720"/>
              <w:rPr>
                <w:rFonts w:ascii="Arial" w:hAnsi="Arial" w:cs="AGA Kayrawan Regular"/>
                <w:color w:val="984806" w:themeColor="accent6" w:themeShade="80"/>
                <w:sz w:val="28"/>
                <w:szCs w:val="28"/>
                <w:rtl/>
                <w:lang w:bidi="ar-MA"/>
              </w:rPr>
            </w:pPr>
          </w:p>
        </w:tc>
        <w:tc>
          <w:tcPr>
            <w:tcW w:w="5626" w:type="dxa"/>
          </w:tcPr>
          <w:p w14:paraId="122991CA" w14:textId="77777777" w:rsidR="00EB74B9" w:rsidRPr="00EB74B9" w:rsidRDefault="00EB74B9" w:rsidP="00EB74B9">
            <w:pPr>
              <w:bidi/>
              <w:jc w:val="center"/>
              <w:rPr>
                <w:rFonts w:cs="AF_Quseem"/>
                <w:u w:val="single"/>
                <w:rtl/>
                <w:lang w:bidi="ar-MA"/>
              </w:rPr>
            </w:pPr>
            <w:r w:rsidRPr="00EB74B9">
              <w:rPr>
                <w:rFonts w:cs="AF_Quseem" w:hint="cs"/>
                <w:rtl/>
                <w:lang w:bidi="ar-MA"/>
              </w:rPr>
              <w:t xml:space="preserve">                                   </w:t>
            </w:r>
            <w:r w:rsidRPr="00EB74B9">
              <w:rPr>
                <w:rFonts w:cs="AF_Quseem" w:hint="cs"/>
                <w:u w:val="single"/>
                <w:rtl/>
                <w:lang w:bidi="ar-MA"/>
              </w:rPr>
              <w:t>نائب</w:t>
            </w:r>
            <w:r w:rsidRPr="00EB74B9">
              <w:rPr>
                <w:rFonts w:ascii="Sakkal Majalla" w:hAnsi="Sakkal Majalla" w:cs="Sakkal Majalla" w:hint="cs"/>
                <w:b/>
                <w:bCs/>
                <w:sz w:val="24"/>
                <w:szCs w:val="24"/>
                <w:rtl/>
              </w:rPr>
              <w:t xml:space="preserve"> </w:t>
            </w:r>
            <w:r w:rsidRPr="00EB74B9">
              <w:rPr>
                <w:rFonts w:cs="AF_Quseem" w:hint="cs"/>
                <w:u w:val="single"/>
                <w:rtl/>
                <w:lang w:bidi="ar-MA"/>
              </w:rPr>
              <w:t>رئيس اللجنة المكلفة بالشؤون الثقافية والرياضية</w:t>
            </w:r>
          </w:p>
          <w:p w14:paraId="5FCAA82E" w14:textId="77777777" w:rsidR="00EB74B9" w:rsidRPr="00EB74B9" w:rsidRDefault="00EB74B9" w:rsidP="00EB74B9">
            <w:pPr>
              <w:bidi/>
              <w:jc w:val="center"/>
              <w:rPr>
                <w:rFonts w:cs="AF_Quseem"/>
                <w:u w:val="single"/>
                <w:rtl/>
                <w:lang w:bidi="ar-MA"/>
              </w:rPr>
            </w:pPr>
            <w:r w:rsidRPr="00EB74B9">
              <w:rPr>
                <w:rFonts w:cs="AF_Quseem" w:hint="cs"/>
                <w:rtl/>
                <w:lang w:bidi="ar-MA"/>
              </w:rPr>
              <w:t xml:space="preserve">                                    </w:t>
            </w:r>
            <w:r w:rsidRPr="00EB74B9">
              <w:rPr>
                <w:rFonts w:cs="AF_Quseem" w:hint="cs"/>
                <w:u w:val="single"/>
                <w:rtl/>
                <w:lang w:bidi="ar-MA"/>
              </w:rPr>
              <w:t>والتنمية الاجتماعية وإشراك المجتمع المدني</w:t>
            </w:r>
          </w:p>
          <w:p w14:paraId="7CA2D695" w14:textId="77777777" w:rsidR="00EB74B9" w:rsidRPr="00EB74B9" w:rsidRDefault="00EB74B9" w:rsidP="00EB74B9">
            <w:pPr>
              <w:bidi/>
              <w:jc w:val="center"/>
              <w:rPr>
                <w:rFonts w:ascii="Sakkal Majalla" w:hAnsi="Sakkal Majalla" w:cs="Sakkal Majalla"/>
                <w:b/>
                <w:bCs/>
                <w:sz w:val="24"/>
                <w:szCs w:val="24"/>
                <w:rtl/>
              </w:rPr>
            </w:pPr>
            <w:r w:rsidRPr="00EB74B9">
              <w:rPr>
                <w:rFonts w:ascii="Sakkal Majalla" w:hAnsi="Sakkal Majalla" w:cs="Sakkal Majalla" w:hint="cs"/>
                <w:b/>
                <w:bCs/>
                <w:sz w:val="24"/>
                <w:szCs w:val="24"/>
                <w:rtl/>
              </w:rPr>
              <w:t xml:space="preserve">                                     لحسن حبيبو</w:t>
            </w:r>
          </w:p>
          <w:p w14:paraId="0E0F0539" w14:textId="77777777" w:rsidR="00EB74B9" w:rsidRPr="00EB74B9" w:rsidRDefault="00EB74B9" w:rsidP="00EB74B9">
            <w:pPr>
              <w:bidi/>
              <w:jc w:val="center"/>
              <w:rPr>
                <w:rFonts w:ascii="Arial" w:hAnsi="Arial" w:cs="AGA Kayrawan Regular"/>
                <w:color w:val="984806" w:themeColor="accent6" w:themeShade="80"/>
                <w:sz w:val="28"/>
                <w:szCs w:val="28"/>
                <w:rtl/>
                <w:lang w:bidi="ar-MA"/>
              </w:rPr>
            </w:pPr>
            <w:r w:rsidRPr="00EB74B9">
              <w:rPr>
                <w:rFonts w:ascii="Arial" w:hAnsi="Arial" w:cs="AGA Kayrawan Regular" w:hint="cs"/>
                <w:color w:val="984806" w:themeColor="accent6" w:themeShade="80"/>
                <w:sz w:val="28"/>
                <w:szCs w:val="28"/>
                <w:rtl/>
                <w:lang w:bidi="ar-MA"/>
              </w:rPr>
              <w:t xml:space="preserve">           </w:t>
            </w:r>
            <w:r w:rsidRPr="00EB74B9">
              <w:rPr>
                <w:noProof/>
                <w:lang w:eastAsia="fr-FR"/>
              </w:rPr>
              <w:drawing>
                <wp:inline distT="0" distB="0" distL="0" distR="0" wp14:anchorId="38865A8E" wp14:editId="154CCE68">
                  <wp:extent cx="2028825" cy="1104900"/>
                  <wp:effectExtent l="0" t="0" r="9525" b="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28825" cy="1104900"/>
                          </a:xfrm>
                          <a:prstGeom prst="rect">
                            <a:avLst/>
                          </a:prstGeom>
                          <a:noFill/>
                          <a:ln>
                            <a:noFill/>
                          </a:ln>
                        </pic:spPr>
                      </pic:pic>
                    </a:graphicData>
                  </a:graphic>
                </wp:inline>
              </w:drawing>
            </w:r>
          </w:p>
        </w:tc>
      </w:tr>
    </w:tbl>
    <w:p w14:paraId="747B4FBE" w14:textId="77777777" w:rsidR="00EB74B9" w:rsidRPr="00EB74B9" w:rsidRDefault="00EB74B9" w:rsidP="00EB74B9">
      <w:pPr>
        <w:bidi/>
        <w:ind w:left="6518"/>
        <w:rPr>
          <w:rtl/>
          <w:lang w:bidi="ar-MA"/>
        </w:rPr>
      </w:pPr>
    </w:p>
    <w:p w14:paraId="39AF2BED" w14:textId="77777777" w:rsidR="00EB74B9" w:rsidRPr="00EB74B9" w:rsidRDefault="00EB74B9" w:rsidP="00EB74B9">
      <w:pPr>
        <w:bidi/>
        <w:rPr>
          <w:rtl/>
          <w:lang w:bidi="ar-MA"/>
        </w:rPr>
      </w:pPr>
    </w:p>
    <w:p w14:paraId="1034FF56" w14:textId="77777777" w:rsidR="00EB74B9" w:rsidRPr="00EB74B9" w:rsidRDefault="00EB74B9" w:rsidP="00EB74B9">
      <w:pPr>
        <w:bidi/>
        <w:rPr>
          <w:rtl/>
          <w:lang w:bidi="ar-MA"/>
        </w:rPr>
      </w:pPr>
    </w:p>
    <w:p w14:paraId="5C3450B8" w14:textId="77777777" w:rsidR="00EB74B9" w:rsidRPr="00EB74B9" w:rsidRDefault="00EB74B9" w:rsidP="00EB74B9">
      <w:pPr>
        <w:bidi/>
        <w:rPr>
          <w:rtl/>
          <w:lang w:bidi="ar-MA"/>
        </w:rPr>
      </w:pPr>
    </w:p>
    <w:p w14:paraId="5E0991D0" w14:textId="77777777" w:rsidR="00EB74B9" w:rsidRPr="00EB74B9" w:rsidRDefault="00EB74B9" w:rsidP="00EB74B9">
      <w:pPr>
        <w:bidi/>
        <w:rPr>
          <w:rtl/>
          <w:lang w:bidi="ar-MA"/>
        </w:rPr>
        <w:sectPr w:rsidR="00EB74B9" w:rsidRPr="00EB74B9" w:rsidSect="006B4BC1">
          <w:pgSz w:w="11906" w:h="16838"/>
          <w:pgMar w:top="426" w:right="709" w:bottom="142" w:left="851" w:header="708" w:footer="119" w:gutter="0"/>
          <w:pgNumType w:start="84"/>
          <w:cols w:space="708"/>
          <w:docGrid w:linePitch="360"/>
        </w:sectPr>
      </w:pPr>
    </w:p>
    <w:tbl>
      <w:tblPr>
        <w:tblStyle w:val="Grilledutableau13"/>
        <w:bidiVisual/>
        <w:tblW w:w="0" w:type="auto"/>
        <w:tblInd w:w="-1" w:type="dxa"/>
        <w:tblLook w:val="04A0" w:firstRow="1" w:lastRow="0" w:firstColumn="1" w:lastColumn="0" w:noHBand="0" w:noVBand="1"/>
      </w:tblPr>
      <w:tblGrid>
        <w:gridCol w:w="885"/>
        <w:gridCol w:w="6046"/>
        <w:gridCol w:w="5815"/>
        <w:gridCol w:w="3388"/>
      </w:tblGrid>
      <w:tr w:rsidR="00EB74B9" w:rsidRPr="00EB74B9" w14:paraId="524C9AA2" w14:textId="77777777" w:rsidTr="003400D6">
        <w:tc>
          <w:tcPr>
            <w:tcW w:w="885" w:type="dxa"/>
            <w:shd w:val="clear" w:color="auto" w:fill="FBD4B4" w:themeFill="accent6" w:themeFillTint="66"/>
            <w:vAlign w:val="center"/>
          </w:tcPr>
          <w:p w14:paraId="302BB2C7" w14:textId="77777777" w:rsidR="00EB74B9" w:rsidRPr="00EB74B9" w:rsidRDefault="00EB74B9" w:rsidP="00EB74B9">
            <w:pPr>
              <w:tabs>
                <w:tab w:val="right" w:pos="5218"/>
              </w:tabs>
              <w:bidi/>
              <w:jc w:val="center"/>
              <w:rPr>
                <w:rFonts w:ascii="Sakkal Majalla" w:hAnsi="Sakkal Majalla" w:cs="SKR HEAD1"/>
                <w:b/>
                <w:bCs/>
                <w:sz w:val="26"/>
                <w:szCs w:val="26"/>
                <w:rtl/>
                <w:lang w:bidi="ar-MA"/>
              </w:rPr>
            </w:pPr>
            <w:r w:rsidRPr="00EB74B9">
              <w:rPr>
                <w:rFonts w:ascii="Sakkal Majalla" w:hAnsi="Sakkal Majalla" w:cs="SKR HEAD1" w:hint="cs"/>
                <w:b/>
                <w:bCs/>
                <w:sz w:val="26"/>
                <w:szCs w:val="26"/>
                <w:rtl/>
                <w:lang w:bidi="ar-MA"/>
              </w:rPr>
              <w:lastRenderedPageBreak/>
              <w:t>رقم المادة</w:t>
            </w:r>
          </w:p>
        </w:tc>
        <w:tc>
          <w:tcPr>
            <w:tcW w:w="6046" w:type="dxa"/>
            <w:shd w:val="clear" w:color="auto" w:fill="FBD4B4" w:themeFill="accent6" w:themeFillTint="66"/>
            <w:vAlign w:val="center"/>
          </w:tcPr>
          <w:p w14:paraId="17764A72" w14:textId="77777777" w:rsidR="00EB74B9" w:rsidRPr="00EB74B9" w:rsidRDefault="00EB74B9" w:rsidP="00EB74B9">
            <w:pPr>
              <w:tabs>
                <w:tab w:val="right" w:pos="5218"/>
              </w:tabs>
              <w:bidi/>
              <w:jc w:val="center"/>
              <w:rPr>
                <w:rFonts w:ascii="Sakkal Majalla" w:hAnsi="Sakkal Majalla" w:cs="SKR HEAD1"/>
                <w:b/>
                <w:bCs/>
                <w:sz w:val="26"/>
                <w:szCs w:val="26"/>
                <w:lang w:bidi="ar-MA"/>
              </w:rPr>
            </w:pPr>
            <w:r w:rsidRPr="00EB74B9">
              <w:rPr>
                <w:rFonts w:ascii="Sakkal Majalla" w:hAnsi="Sakkal Majalla" w:cs="SKR HEAD1" w:hint="cs"/>
                <w:b/>
                <w:bCs/>
                <w:sz w:val="26"/>
                <w:szCs w:val="26"/>
                <w:rtl/>
                <w:lang w:bidi="ar-MA"/>
              </w:rPr>
              <w:t>النص الأصلي في الاتفاقية</w:t>
            </w:r>
          </w:p>
        </w:tc>
        <w:tc>
          <w:tcPr>
            <w:tcW w:w="5815" w:type="dxa"/>
            <w:shd w:val="clear" w:color="auto" w:fill="FBD4B4" w:themeFill="accent6" w:themeFillTint="66"/>
            <w:vAlign w:val="center"/>
          </w:tcPr>
          <w:p w14:paraId="3012BC33" w14:textId="77777777" w:rsidR="00EB74B9" w:rsidRPr="00EB74B9" w:rsidRDefault="00EB74B9" w:rsidP="00EB74B9">
            <w:pPr>
              <w:bidi/>
              <w:jc w:val="center"/>
              <w:rPr>
                <w:rFonts w:ascii="Sakkal Majalla" w:hAnsi="Sakkal Majalla" w:cs="SKR HEAD1"/>
                <w:b/>
                <w:bCs/>
                <w:sz w:val="26"/>
                <w:szCs w:val="26"/>
                <w:rtl/>
                <w:lang w:bidi="ar-MA"/>
              </w:rPr>
            </w:pPr>
            <w:r w:rsidRPr="00EB74B9">
              <w:rPr>
                <w:rFonts w:ascii="Sakkal Majalla" w:hAnsi="Sakkal Majalla" w:cs="SKR HEAD1" w:hint="cs"/>
                <w:b/>
                <w:bCs/>
                <w:sz w:val="26"/>
                <w:szCs w:val="26"/>
                <w:rtl/>
                <w:lang w:bidi="ar-MA"/>
              </w:rPr>
              <w:t>المقترح على مستوى اللجنة</w:t>
            </w:r>
          </w:p>
        </w:tc>
        <w:tc>
          <w:tcPr>
            <w:tcW w:w="3388" w:type="dxa"/>
            <w:shd w:val="clear" w:color="auto" w:fill="FBD4B4" w:themeFill="accent6" w:themeFillTint="66"/>
            <w:vAlign w:val="center"/>
          </w:tcPr>
          <w:p w14:paraId="59CAC0A0" w14:textId="77777777" w:rsidR="00EB74B9" w:rsidRPr="00EB74B9" w:rsidRDefault="00EB74B9" w:rsidP="00EB74B9">
            <w:pPr>
              <w:bidi/>
              <w:jc w:val="center"/>
              <w:rPr>
                <w:rFonts w:ascii="Sakkal Majalla" w:hAnsi="Sakkal Majalla" w:cs="SKR HEAD1"/>
                <w:b/>
                <w:bCs/>
                <w:sz w:val="26"/>
                <w:szCs w:val="26"/>
                <w:rtl/>
                <w:lang w:bidi="ar-MA"/>
              </w:rPr>
            </w:pPr>
            <w:r w:rsidRPr="00EB74B9">
              <w:rPr>
                <w:rFonts w:ascii="Sakkal Majalla" w:hAnsi="Sakkal Majalla" w:cs="SKR HEAD1" w:hint="cs"/>
                <w:b/>
                <w:bCs/>
                <w:sz w:val="26"/>
                <w:szCs w:val="26"/>
                <w:rtl/>
                <w:lang w:bidi="ar-MA"/>
              </w:rPr>
              <w:t>ملاحظات</w:t>
            </w:r>
          </w:p>
        </w:tc>
      </w:tr>
      <w:tr w:rsidR="00EB74B9" w:rsidRPr="00EB74B9" w14:paraId="1B476A08" w14:textId="77777777" w:rsidTr="003400D6">
        <w:tc>
          <w:tcPr>
            <w:tcW w:w="885" w:type="dxa"/>
          </w:tcPr>
          <w:p w14:paraId="5FD510E4"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0BF5E514"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7361F978"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10AC5C32"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3F599759"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6B0FF91C"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5ED4A7D2"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1F371ED9"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20A73277"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4947CB95"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6259F07D"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2F6BD1B0"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56582474"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0E7B55FA"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2C9E1783"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47F8BF33"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2CCBF3BA"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2751E523" w14:textId="77777777" w:rsidR="00EB74B9" w:rsidRPr="00EB74B9" w:rsidRDefault="00EB74B9" w:rsidP="00EB74B9">
            <w:pPr>
              <w:tabs>
                <w:tab w:val="right" w:pos="5218"/>
              </w:tabs>
              <w:bidi/>
              <w:rPr>
                <w:rFonts w:ascii="Sakkal Majalla" w:hAnsi="Sakkal Majalla" w:cs="Sakkal Majalla"/>
                <w:b/>
                <w:bCs/>
                <w:sz w:val="10"/>
                <w:szCs w:val="10"/>
                <w:rtl/>
                <w:lang w:bidi="ar-MA"/>
              </w:rPr>
            </w:pPr>
          </w:p>
          <w:p w14:paraId="0BD03CE5" w14:textId="77777777" w:rsidR="00EB74B9" w:rsidRPr="00EB74B9" w:rsidRDefault="00EB74B9" w:rsidP="00EB74B9">
            <w:pPr>
              <w:tabs>
                <w:tab w:val="right" w:pos="5218"/>
              </w:tabs>
              <w:bidi/>
              <w:jc w:val="center"/>
              <w:rPr>
                <w:rFonts w:ascii="Sakkal Majalla" w:hAnsi="Sakkal Majalla" w:cs="Sakkal Majalla"/>
                <w:b/>
                <w:bCs/>
                <w:sz w:val="26"/>
                <w:szCs w:val="26"/>
                <w:rtl/>
                <w:lang w:bidi="ar-MA"/>
              </w:rPr>
            </w:pPr>
            <w:r w:rsidRPr="00EB74B9">
              <w:rPr>
                <w:rFonts w:ascii="Sakkal Majalla" w:hAnsi="Sakkal Majalla" w:cs="Sakkal Majalla" w:hint="cs"/>
                <w:b/>
                <w:bCs/>
                <w:sz w:val="26"/>
                <w:szCs w:val="26"/>
                <w:rtl/>
                <w:lang w:bidi="ar-MA"/>
              </w:rPr>
              <w:t>9</w:t>
            </w:r>
          </w:p>
        </w:tc>
        <w:tc>
          <w:tcPr>
            <w:tcW w:w="6046" w:type="dxa"/>
          </w:tcPr>
          <w:p w14:paraId="4EBCD41D" w14:textId="77777777" w:rsidR="00EB74B9" w:rsidRPr="00EB74B9" w:rsidRDefault="00EB74B9" w:rsidP="00EB74B9">
            <w:pPr>
              <w:tabs>
                <w:tab w:val="right" w:pos="5218"/>
              </w:tabs>
              <w:bidi/>
              <w:jc w:val="both"/>
              <w:rPr>
                <w:rFonts w:ascii="Arabic Typesetting" w:hAnsi="Arabic Typesetting" w:cs="Boahmed AlHarf"/>
                <w:b/>
                <w:bCs/>
                <w:color w:val="215868" w:themeColor="accent5" w:themeShade="80"/>
                <w:sz w:val="28"/>
                <w:szCs w:val="28"/>
                <w:u w:val="single"/>
                <w:rtl/>
              </w:rPr>
            </w:pPr>
            <w:r w:rsidRPr="00EB74B9">
              <w:rPr>
                <w:rFonts w:ascii="Arabic Typesetting" w:hAnsi="Arabic Typesetting" w:cs="Boahmed AlHarf" w:hint="cs"/>
                <w:b/>
                <w:bCs/>
                <w:color w:val="215868" w:themeColor="accent5" w:themeShade="80"/>
                <w:sz w:val="28"/>
                <w:szCs w:val="28"/>
                <w:u w:val="single"/>
                <w:rtl/>
              </w:rPr>
              <w:t>التزامات الأطراف المتعاقدة:</w:t>
            </w:r>
          </w:p>
          <w:p w14:paraId="3D223BD8" w14:textId="77777777" w:rsidR="00EB74B9" w:rsidRPr="00EB74B9" w:rsidRDefault="00EB74B9" w:rsidP="00EB74B9">
            <w:pPr>
              <w:tabs>
                <w:tab w:val="right" w:pos="5218"/>
              </w:tabs>
              <w:bidi/>
              <w:jc w:val="both"/>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w:t>
            </w:r>
          </w:p>
          <w:p w14:paraId="655EA91B" w14:textId="77777777" w:rsidR="00EB74B9" w:rsidRPr="00EB74B9" w:rsidRDefault="00EB74B9" w:rsidP="00EB74B9">
            <w:pPr>
              <w:bidi/>
              <w:ind w:left="251" w:right="426" w:hanging="251"/>
              <w:jc w:val="both"/>
              <w:rPr>
                <w:rFonts w:ascii="Sakkal Majalla" w:hAnsi="Sakkal Majalla" w:cs="Sakkal Majalla"/>
                <w:b/>
                <w:bCs/>
                <w:sz w:val="24"/>
                <w:szCs w:val="24"/>
                <w:u w:val="single"/>
                <w:rtl/>
                <w:lang w:bidi="ar-MA"/>
              </w:rPr>
            </w:pPr>
            <w:r w:rsidRPr="00EB74B9">
              <w:rPr>
                <w:rFonts w:ascii="Sakkal Majalla" w:hAnsi="Sakkal Majalla" w:cs="Al-Mothnna" w:hint="cs"/>
                <w:u w:val="single"/>
                <w:rtl/>
                <w:lang w:bidi="ar-MA"/>
              </w:rPr>
              <w:t>التزامات جماعة مراكش:</w:t>
            </w:r>
          </w:p>
          <w:p w14:paraId="7B8A5044"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إعداد البرنامج موضوع الاتفاقية بتشاور مع وزارة الشباب والثقافة والاتصال؛</w:t>
            </w:r>
          </w:p>
          <w:p w14:paraId="04362A48"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تقديم البرنامج للجنة التتبع للمصادقة عليه (المادة 10)؛</w:t>
            </w:r>
          </w:p>
          <w:p w14:paraId="2D00BD16"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توفير العقار موضوع دور الحضانة؛</w:t>
            </w:r>
          </w:p>
          <w:p w14:paraId="1062BFEC"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 xml:space="preserve">تولي </w:t>
            </w:r>
            <w:r w:rsidRPr="00EB74B9">
              <w:rPr>
                <w:rFonts w:ascii="Sakkal Majalla" w:eastAsia="Times New Roman" w:hAnsi="Sakkal Majalla" w:cs="Sakkal Majalla" w:hint="cs"/>
                <w:b/>
                <w:bCs/>
                <w:sz w:val="26"/>
                <w:szCs w:val="26"/>
                <w:u w:val="single"/>
                <w:rtl/>
                <w:lang w:val="en-US" w:bidi="ar-MA"/>
              </w:rPr>
              <w:t>إدارة</w:t>
            </w:r>
            <w:r w:rsidRPr="00EB74B9">
              <w:rPr>
                <w:rFonts w:ascii="Sakkal Majalla" w:eastAsia="Times New Roman" w:hAnsi="Sakkal Majalla" w:cs="Sakkal Majalla" w:hint="cs"/>
                <w:b/>
                <w:bCs/>
                <w:sz w:val="26"/>
                <w:szCs w:val="26"/>
                <w:rtl/>
                <w:lang w:val="en-US" w:bidi="ar-MA"/>
              </w:rPr>
              <w:t xml:space="preserve"> المشروع موضوع الاتفاقية؛</w:t>
            </w:r>
          </w:p>
          <w:p w14:paraId="37698CCA"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الإعلان عن الدراسات المتعلقة بالمشروع وكذا التتبع التقني له؛</w:t>
            </w:r>
          </w:p>
          <w:p w14:paraId="674AE2DE"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 xml:space="preserve">إعداد ملفات الاستشارة ومكاتب الدراسات التقنية </w:t>
            </w:r>
            <w:r w:rsidRPr="00EB74B9">
              <w:rPr>
                <w:rFonts w:ascii="Sakkal Majalla" w:eastAsia="Times New Roman" w:hAnsi="Sakkal Majalla" w:cs="Sakkal Majalla"/>
                <w:b/>
                <w:bCs/>
                <w:sz w:val="26"/>
                <w:szCs w:val="26"/>
                <w:lang w:val="en-US" w:bidi="ar-MA"/>
              </w:rPr>
              <w:t>BET</w:t>
            </w:r>
            <w:r w:rsidRPr="00EB74B9">
              <w:rPr>
                <w:rFonts w:ascii="Sakkal Majalla" w:eastAsia="Times New Roman" w:hAnsi="Sakkal Majalla" w:cs="Sakkal Majalla" w:hint="cs"/>
                <w:b/>
                <w:bCs/>
                <w:sz w:val="26"/>
                <w:szCs w:val="26"/>
                <w:rtl/>
                <w:lang w:val="en-US" w:bidi="ar-MA"/>
              </w:rPr>
              <w:t xml:space="preserve"> المؤهلة في هذا المجال؛</w:t>
            </w:r>
          </w:p>
          <w:p w14:paraId="3EEE5569"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إجراء الصفقات وامضاء العقود؛</w:t>
            </w:r>
          </w:p>
          <w:p w14:paraId="584F7329"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تتبع المشروع والتنسيق ومراقبة الاشغال الى حين نهايتها؛</w:t>
            </w:r>
          </w:p>
          <w:p w14:paraId="7B01D9D0"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تأدية المبالغ الملتزم بها في المشروع في حدود المبلغ المالي المرصود له؛</w:t>
            </w:r>
          </w:p>
          <w:p w14:paraId="110DEC50"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الحرص على المشاركة في اجتماعات لجنة التتبع؛</w:t>
            </w:r>
          </w:p>
          <w:p w14:paraId="5E2F7454"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4"/>
                <w:szCs w:val="24"/>
                <w:rtl/>
                <w:lang w:val="en-US" w:bidi="ar-MA"/>
              </w:rPr>
            </w:pPr>
            <w:r w:rsidRPr="00EB74B9">
              <w:rPr>
                <w:rFonts w:ascii="Sakkal Majalla" w:eastAsia="Times New Roman" w:hAnsi="Sakkal Majalla" w:cs="Sakkal Majalla" w:hint="cs"/>
                <w:b/>
                <w:bCs/>
                <w:sz w:val="26"/>
                <w:szCs w:val="26"/>
                <w:rtl/>
                <w:lang w:val="en-US" w:bidi="ar-MA"/>
              </w:rPr>
              <w:t>المواكبة ودعم تنفيذ المشروع بكل الوسائل والطرق الممكنة.</w:t>
            </w:r>
          </w:p>
        </w:tc>
        <w:tc>
          <w:tcPr>
            <w:tcW w:w="5815" w:type="dxa"/>
          </w:tcPr>
          <w:p w14:paraId="5D8EAE5A" w14:textId="77777777" w:rsidR="00EB74B9" w:rsidRPr="00EB74B9" w:rsidRDefault="00EB74B9" w:rsidP="00EB74B9">
            <w:pPr>
              <w:tabs>
                <w:tab w:val="right" w:pos="5218"/>
              </w:tabs>
              <w:bidi/>
              <w:jc w:val="both"/>
              <w:rPr>
                <w:rFonts w:ascii="Arabic Typesetting" w:hAnsi="Arabic Typesetting" w:cs="Boahmed AlHarf"/>
                <w:b/>
                <w:bCs/>
                <w:color w:val="215868" w:themeColor="accent5" w:themeShade="80"/>
                <w:sz w:val="28"/>
                <w:szCs w:val="28"/>
                <w:u w:val="single"/>
                <w:rtl/>
              </w:rPr>
            </w:pPr>
            <w:r w:rsidRPr="00EB74B9">
              <w:rPr>
                <w:rFonts w:ascii="Arabic Typesetting" w:hAnsi="Arabic Typesetting" w:cs="Boahmed AlHarf" w:hint="cs"/>
                <w:b/>
                <w:bCs/>
                <w:color w:val="215868" w:themeColor="accent5" w:themeShade="80"/>
                <w:sz w:val="28"/>
                <w:szCs w:val="28"/>
                <w:u w:val="single"/>
                <w:rtl/>
              </w:rPr>
              <w:t>التزامات الأطراف المتعاقدة:</w:t>
            </w:r>
          </w:p>
          <w:p w14:paraId="45C3ABDB" w14:textId="77777777" w:rsidR="00EB74B9" w:rsidRPr="00EB74B9" w:rsidRDefault="00EB74B9" w:rsidP="00EB74B9">
            <w:pPr>
              <w:tabs>
                <w:tab w:val="right" w:pos="5218"/>
              </w:tabs>
              <w:bidi/>
              <w:jc w:val="both"/>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w:t>
            </w:r>
          </w:p>
          <w:p w14:paraId="7EA4BF61" w14:textId="77777777" w:rsidR="00EB74B9" w:rsidRPr="00EB74B9" w:rsidRDefault="00EB74B9" w:rsidP="00EB74B9">
            <w:pPr>
              <w:bidi/>
              <w:ind w:left="251" w:right="426" w:hanging="251"/>
              <w:jc w:val="both"/>
              <w:rPr>
                <w:rFonts w:ascii="Sakkal Majalla" w:hAnsi="Sakkal Majalla" w:cs="Sakkal Majalla"/>
                <w:b/>
                <w:bCs/>
                <w:sz w:val="24"/>
                <w:szCs w:val="24"/>
                <w:u w:val="single"/>
                <w:rtl/>
                <w:lang w:bidi="ar-MA"/>
              </w:rPr>
            </w:pPr>
            <w:r w:rsidRPr="00EB74B9">
              <w:rPr>
                <w:rFonts w:ascii="Sakkal Majalla" w:hAnsi="Sakkal Majalla" w:cs="Al-Mothnna" w:hint="cs"/>
                <w:u w:val="single"/>
                <w:rtl/>
                <w:lang w:bidi="ar-MA"/>
              </w:rPr>
              <w:t>التزامات جماعة مراكش:</w:t>
            </w:r>
          </w:p>
          <w:p w14:paraId="114EEFBE"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إعداد البرنامج موضوع الاتفاقية بتشاور مع وزارة الشباب والثقافة والاتصال؛</w:t>
            </w:r>
          </w:p>
          <w:p w14:paraId="1C4FF71C"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تقديم البرنامج للجنة التتبع للمصادقة عليه (المادة 10)؛</w:t>
            </w:r>
          </w:p>
          <w:p w14:paraId="42C7B1A8"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توفير العقار موضوع دور الحضانة؛</w:t>
            </w:r>
          </w:p>
          <w:p w14:paraId="01F754A0"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 xml:space="preserve">تولي </w:t>
            </w:r>
            <w:r w:rsidRPr="00EB74B9">
              <w:rPr>
                <w:rFonts w:ascii="Sakkal Majalla" w:eastAsia="Times New Roman" w:hAnsi="Sakkal Majalla" w:cs="Sakkal Majalla" w:hint="cs"/>
                <w:b/>
                <w:bCs/>
                <w:color w:val="FF0000"/>
                <w:sz w:val="26"/>
                <w:szCs w:val="26"/>
                <w:rtl/>
                <w:lang w:val="en-US" w:bidi="ar-MA"/>
              </w:rPr>
              <w:t xml:space="preserve">إنجاز </w:t>
            </w:r>
            <w:r w:rsidRPr="00EB74B9">
              <w:rPr>
                <w:rFonts w:ascii="Sakkal Majalla" w:eastAsia="Times New Roman" w:hAnsi="Sakkal Majalla" w:cs="Sakkal Majalla" w:hint="cs"/>
                <w:b/>
                <w:bCs/>
                <w:sz w:val="26"/>
                <w:szCs w:val="26"/>
                <w:rtl/>
                <w:lang w:val="en-US" w:bidi="ar-MA"/>
              </w:rPr>
              <w:t>المشروع موضوع الاتفاقية؛</w:t>
            </w:r>
          </w:p>
          <w:p w14:paraId="08762265"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الإعلان عن الدراسات المتعلقة بالمشروع وكذا التتبع التقني له؛</w:t>
            </w:r>
          </w:p>
          <w:p w14:paraId="37122CE0"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 xml:space="preserve">إعداد ملفات الاستشارة ومكاتب الدراسات التقنية </w:t>
            </w:r>
            <w:r w:rsidRPr="00EB74B9">
              <w:rPr>
                <w:rFonts w:ascii="Sakkal Majalla" w:eastAsia="Times New Roman" w:hAnsi="Sakkal Majalla" w:cs="Sakkal Majalla"/>
                <w:b/>
                <w:bCs/>
                <w:sz w:val="26"/>
                <w:szCs w:val="26"/>
                <w:lang w:val="en-US" w:bidi="ar-MA"/>
              </w:rPr>
              <w:t>BET</w:t>
            </w:r>
            <w:r w:rsidRPr="00EB74B9">
              <w:rPr>
                <w:rFonts w:ascii="Sakkal Majalla" w:eastAsia="Times New Roman" w:hAnsi="Sakkal Majalla" w:cs="Sakkal Majalla" w:hint="cs"/>
                <w:b/>
                <w:bCs/>
                <w:sz w:val="26"/>
                <w:szCs w:val="26"/>
                <w:rtl/>
                <w:lang w:val="en-US" w:bidi="ar-MA"/>
              </w:rPr>
              <w:t xml:space="preserve"> المؤهلة في هذا المجال؛</w:t>
            </w:r>
          </w:p>
          <w:p w14:paraId="4F504FFA"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إجراء الصفقات وامضاء العقود؛</w:t>
            </w:r>
          </w:p>
          <w:p w14:paraId="571906BB"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تتبع المشروع والتنسيق ومراقبة الاشغال الى حين نهايتها؛</w:t>
            </w:r>
          </w:p>
          <w:p w14:paraId="762416C3"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تأدية المبالغ الملتزم بها في المشروع في حدود المبلغ المالي المرصود له؛</w:t>
            </w:r>
          </w:p>
          <w:p w14:paraId="618A2715" w14:textId="77777777" w:rsidR="00EB74B9" w:rsidRPr="00EB74B9" w:rsidRDefault="00EB74B9" w:rsidP="00790257">
            <w:pPr>
              <w:numPr>
                <w:ilvl w:val="0"/>
                <w:numId w:val="7"/>
              </w:numPr>
              <w:bidi/>
              <w:ind w:left="142" w:hanging="142"/>
              <w:jc w:val="both"/>
              <w:rPr>
                <w:rFonts w:ascii="Sakkal Majalla" w:eastAsia="Times New Roman" w:hAnsi="Sakkal Majalla" w:cs="Sakkal Majalla"/>
                <w:b/>
                <w:bCs/>
                <w:sz w:val="26"/>
                <w:szCs w:val="26"/>
                <w:lang w:val="en-US" w:bidi="ar-MA"/>
              </w:rPr>
            </w:pPr>
            <w:r w:rsidRPr="00EB74B9">
              <w:rPr>
                <w:rFonts w:ascii="Sakkal Majalla" w:eastAsia="Times New Roman" w:hAnsi="Sakkal Majalla" w:cs="Sakkal Majalla" w:hint="cs"/>
                <w:b/>
                <w:bCs/>
                <w:sz w:val="26"/>
                <w:szCs w:val="26"/>
                <w:rtl/>
                <w:lang w:val="en-US" w:bidi="ar-MA"/>
              </w:rPr>
              <w:t>الحرص على المشاركة في اجتماعات لجنة التتبع؛</w:t>
            </w:r>
          </w:p>
          <w:p w14:paraId="0C0A2E5E" w14:textId="77777777" w:rsidR="00EB74B9" w:rsidRPr="00EB74B9" w:rsidRDefault="00EB74B9" w:rsidP="00EB74B9">
            <w:pPr>
              <w:bidi/>
              <w:jc w:val="both"/>
              <w:rPr>
                <w:rFonts w:ascii="Sakkal Majalla" w:hAnsi="Sakkal Majalla" w:cs="Sakkal Majalla"/>
                <w:b/>
                <w:bCs/>
                <w:sz w:val="26"/>
                <w:szCs w:val="26"/>
                <w:rtl/>
              </w:rPr>
            </w:pPr>
            <w:r w:rsidRPr="00EB74B9">
              <w:rPr>
                <w:rFonts w:ascii="Sakkal Majalla" w:eastAsia="Times New Roman" w:hAnsi="Sakkal Majalla" w:cs="Sakkal Majalla" w:hint="cs"/>
                <w:b/>
                <w:bCs/>
                <w:sz w:val="26"/>
                <w:szCs w:val="26"/>
                <w:rtl/>
                <w:lang w:val="en-US" w:bidi="ar-MA"/>
              </w:rPr>
              <w:t>المواكبة ودعم تنفيذ المشروع بكل الوسائل والطرق الممكنة.</w:t>
            </w:r>
          </w:p>
        </w:tc>
        <w:tc>
          <w:tcPr>
            <w:tcW w:w="3388" w:type="dxa"/>
          </w:tcPr>
          <w:p w14:paraId="7DA1888A" w14:textId="77777777" w:rsidR="00EB74B9" w:rsidRPr="00EB74B9" w:rsidRDefault="00EB74B9" w:rsidP="00EB74B9">
            <w:pPr>
              <w:bidi/>
              <w:jc w:val="both"/>
              <w:rPr>
                <w:rFonts w:ascii="Sakkal Majalla" w:hAnsi="Sakkal Majalla" w:cs="Sakkal Majalla"/>
                <w:b/>
                <w:bCs/>
                <w:sz w:val="28"/>
                <w:szCs w:val="28"/>
                <w:rtl/>
                <w:lang w:bidi="ar-MA"/>
              </w:rPr>
            </w:pPr>
          </w:p>
          <w:p w14:paraId="38FFFF68" w14:textId="77777777" w:rsidR="00EB74B9" w:rsidRPr="00EB74B9" w:rsidRDefault="00EB74B9" w:rsidP="00EB74B9">
            <w:pPr>
              <w:bidi/>
              <w:jc w:val="both"/>
              <w:rPr>
                <w:rFonts w:ascii="Sakkal Majalla" w:hAnsi="Sakkal Majalla" w:cs="Sakkal Majalla"/>
                <w:b/>
                <w:bCs/>
                <w:sz w:val="28"/>
                <w:szCs w:val="28"/>
                <w:rtl/>
                <w:lang w:bidi="ar-MA"/>
              </w:rPr>
            </w:pPr>
          </w:p>
          <w:p w14:paraId="4FF61A90" w14:textId="77777777" w:rsidR="00EB74B9" w:rsidRPr="00EB74B9" w:rsidRDefault="00EB74B9" w:rsidP="00EB74B9">
            <w:pPr>
              <w:bidi/>
              <w:jc w:val="both"/>
              <w:rPr>
                <w:rFonts w:ascii="Sakkal Majalla" w:hAnsi="Sakkal Majalla" w:cs="Sakkal Majalla"/>
                <w:b/>
                <w:bCs/>
                <w:sz w:val="28"/>
                <w:szCs w:val="28"/>
                <w:rtl/>
                <w:lang w:bidi="ar-MA"/>
              </w:rPr>
            </w:pPr>
          </w:p>
          <w:p w14:paraId="2F65E1BA" w14:textId="77777777" w:rsidR="00EB74B9" w:rsidRPr="00EB74B9" w:rsidRDefault="00EB74B9" w:rsidP="00EB74B9">
            <w:pPr>
              <w:bidi/>
              <w:jc w:val="both"/>
              <w:rPr>
                <w:rFonts w:ascii="Sakkal Majalla" w:hAnsi="Sakkal Majalla" w:cs="Sakkal Majalla"/>
                <w:b/>
                <w:bCs/>
                <w:sz w:val="28"/>
                <w:szCs w:val="28"/>
                <w:rtl/>
                <w:lang w:bidi="ar-MA"/>
              </w:rPr>
            </w:pPr>
          </w:p>
          <w:p w14:paraId="7291671F" w14:textId="77777777" w:rsidR="00EB74B9" w:rsidRPr="00EB74B9" w:rsidRDefault="00EB74B9" w:rsidP="00EB74B9">
            <w:pPr>
              <w:bidi/>
              <w:jc w:val="both"/>
              <w:rPr>
                <w:rFonts w:ascii="Sakkal Majalla" w:hAnsi="Sakkal Majalla" w:cs="Sakkal Majalla"/>
                <w:b/>
                <w:bCs/>
                <w:sz w:val="28"/>
                <w:szCs w:val="28"/>
                <w:rtl/>
                <w:lang w:bidi="ar-MA"/>
              </w:rPr>
            </w:pPr>
          </w:p>
          <w:p w14:paraId="4F2E0633" w14:textId="77777777" w:rsidR="00EB74B9" w:rsidRPr="00EB74B9" w:rsidRDefault="00EB74B9" w:rsidP="00EB74B9">
            <w:pPr>
              <w:bidi/>
              <w:jc w:val="both"/>
              <w:rPr>
                <w:rFonts w:ascii="Sakkal Majalla" w:hAnsi="Sakkal Majalla" w:cs="Sakkal Majalla"/>
                <w:b/>
                <w:bCs/>
                <w:sz w:val="28"/>
                <w:szCs w:val="28"/>
                <w:rtl/>
                <w:lang w:bidi="ar-MA"/>
              </w:rPr>
            </w:pPr>
          </w:p>
          <w:p w14:paraId="33B0A8C5" w14:textId="77777777" w:rsidR="00EB74B9" w:rsidRPr="00EB74B9" w:rsidRDefault="00EB74B9" w:rsidP="00EB74B9">
            <w:pPr>
              <w:bidi/>
              <w:jc w:val="center"/>
              <w:rPr>
                <w:rFonts w:ascii="Sakkal Majalla" w:hAnsi="Sakkal Majalla" w:cs="Sakkal Majalla"/>
                <w:b/>
                <w:bCs/>
                <w:sz w:val="28"/>
                <w:szCs w:val="28"/>
                <w:rtl/>
                <w:lang w:bidi="ar-MA"/>
              </w:rPr>
            </w:pPr>
            <w:r w:rsidRPr="00EB74B9">
              <w:rPr>
                <w:rFonts w:ascii="Sakkal Majalla" w:hAnsi="Sakkal Majalla" w:cs="Sakkal Majalla" w:hint="cs"/>
                <w:b/>
                <w:bCs/>
                <w:sz w:val="28"/>
                <w:szCs w:val="28"/>
                <w:rtl/>
                <w:lang w:bidi="ar-MA"/>
              </w:rPr>
              <w:t>تم استبدال عبارة "إدارة المشروع" بعبارة "إنجاز المشروع" لأن جماعة مراكش هي حاملة المشروع ويقع على عاتقها وفق الاتفاقية تولي أشغال الإنجاز.</w:t>
            </w:r>
          </w:p>
        </w:tc>
      </w:tr>
      <w:tr w:rsidR="00EB74B9" w:rsidRPr="00EB74B9" w14:paraId="19C48028" w14:textId="77777777" w:rsidTr="003400D6">
        <w:tc>
          <w:tcPr>
            <w:tcW w:w="885" w:type="dxa"/>
          </w:tcPr>
          <w:p w14:paraId="1DBB6DEE" w14:textId="77777777" w:rsidR="00EB74B9" w:rsidRPr="00EB74B9" w:rsidRDefault="00EB74B9" w:rsidP="00EB74B9">
            <w:pPr>
              <w:tabs>
                <w:tab w:val="right" w:pos="5218"/>
              </w:tabs>
              <w:bidi/>
              <w:rPr>
                <w:rFonts w:ascii="Sakkal Majalla" w:hAnsi="Sakkal Majalla" w:cs="Sakkal Majalla"/>
                <w:b/>
                <w:bCs/>
                <w:sz w:val="26"/>
                <w:szCs w:val="26"/>
                <w:rtl/>
                <w:lang w:bidi="ar-MA"/>
              </w:rPr>
            </w:pPr>
          </w:p>
          <w:p w14:paraId="3A74FFB4" w14:textId="77777777" w:rsidR="00EB74B9" w:rsidRPr="00EB74B9" w:rsidRDefault="00EB74B9" w:rsidP="00EB74B9">
            <w:pPr>
              <w:tabs>
                <w:tab w:val="right" w:pos="5218"/>
              </w:tabs>
              <w:bidi/>
              <w:rPr>
                <w:rFonts w:ascii="Sakkal Majalla" w:hAnsi="Sakkal Majalla" w:cs="Sakkal Majalla"/>
                <w:b/>
                <w:bCs/>
                <w:sz w:val="26"/>
                <w:szCs w:val="26"/>
                <w:rtl/>
                <w:lang w:bidi="ar-MA"/>
              </w:rPr>
            </w:pPr>
          </w:p>
          <w:p w14:paraId="358277BB" w14:textId="77777777" w:rsidR="00EB74B9" w:rsidRPr="00EB74B9" w:rsidRDefault="00EB74B9" w:rsidP="00EB74B9">
            <w:pPr>
              <w:tabs>
                <w:tab w:val="right" w:pos="5218"/>
              </w:tabs>
              <w:bidi/>
              <w:jc w:val="center"/>
              <w:rPr>
                <w:rFonts w:ascii="Sakkal Majalla" w:hAnsi="Sakkal Majalla" w:cs="Sakkal Majalla"/>
                <w:b/>
                <w:bCs/>
                <w:sz w:val="26"/>
                <w:szCs w:val="26"/>
                <w:rtl/>
                <w:lang w:bidi="ar-MA"/>
              </w:rPr>
            </w:pPr>
            <w:r w:rsidRPr="00EB74B9">
              <w:rPr>
                <w:rFonts w:ascii="Sakkal Majalla" w:hAnsi="Sakkal Majalla" w:cs="Sakkal Majalla" w:hint="cs"/>
                <w:b/>
                <w:bCs/>
                <w:sz w:val="26"/>
                <w:szCs w:val="26"/>
                <w:rtl/>
                <w:lang w:bidi="ar-MA"/>
              </w:rPr>
              <w:t>10</w:t>
            </w:r>
          </w:p>
          <w:p w14:paraId="69380484" w14:textId="77777777" w:rsidR="00EB74B9" w:rsidRPr="00EB74B9" w:rsidRDefault="00EB74B9" w:rsidP="00EB74B9">
            <w:pPr>
              <w:tabs>
                <w:tab w:val="right" w:pos="5218"/>
              </w:tabs>
              <w:bidi/>
              <w:rPr>
                <w:rFonts w:ascii="Sakkal Majalla" w:hAnsi="Sakkal Majalla" w:cs="Sakkal Majalla"/>
                <w:b/>
                <w:bCs/>
                <w:sz w:val="26"/>
                <w:szCs w:val="26"/>
                <w:rtl/>
                <w:lang w:bidi="ar-MA"/>
              </w:rPr>
            </w:pPr>
          </w:p>
        </w:tc>
        <w:tc>
          <w:tcPr>
            <w:tcW w:w="6046" w:type="dxa"/>
          </w:tcPr>
          <w:p w14:paraId="25123603" w14:textId="77777777" w:rsidR="00EB74B9" w:rsidRPr="00EB74B9" w:rsidRDefault="00EB74B9" w:rsidP="00EB74B9">
            <w:pPr>
              <w:tabs>
                <w:tab w:val="right" w:pos="5218"/>
              </w:tabs>
              <w:bidi/>
              <w:jc w:val="both"/>
              <w:rPr>
                <w:rFonts w:ascii="Arabic Typesetting" w:hAnsi="Arabic Typesetting" w:cs="Boahmed AlHarf"/>
                <w:b/>
                <w:bCs/>
                <w:color w:val="215868" w:themeColor="accent5" w:themeShade="80"/>
                <w:sz w:val="28"/>
                <w:szCs w:val="28"/>
                <w:u w:val="single"/>
                <w:rtl/>
              </w:rPr>
            </w:pPr>
            <w:r w:rsidRPr="00EB74B9">
              <w:rPr>
                <w:rFonts w:ascii="Arabic Typesetting" w:hAnsi="Arabic Typesetting" w:cs="Boahmed AlHarf" w:hint="cs"/>
                <w:b/>
                <w:bCs/>
                <w:color w:val="215868" w:themeColor="accent5" w:themeShade="80"/>
                <w:sz w:val="28"/>
                <w:szCs w:val="28"/>
                <w:u w:val="single"/>
                <w:rtl/>
              </w:rPr>
              <w:t>لجنة التتبع:</w:t>
            </w:r>
          </w:p>
          <w:p w14:paraId="46AEE6CF" w14:textId="77777777" w:rsidR="00EB74B9" w:rsidRPr="00EB74B9" w:rsidRDefault="00EB74B9" w:rsidP="00EB74B9">
            <w:pPr>
              <w:tabs>
                <w:tab w:val="right" w:pos="5218"/>
              </w:tabs>
              <w:bidi/>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w:t>
            </w:r>
          </w:p>
          <w:p w14:paraId="3ED9653F" w14:textId="77777777" w:rsidR="00EB74B9" w:rsidRPr="00EB74B9" w:rsidRDefault="00EB74B9" w:rsidP="00EB74B9">
            <w:pPr>
              <w:bidi/>
              <w:ind w:firstLine="1"/>
              <w:jc w:val="both"/>
              <w:rPr>
                <w:rFonts w:ascii="Sakkal Majalla" w:eastAsia="Times New Roman" w:hAnsi="Sakkal Majalla" w:cs="Sakkal Majalla"/>
                <w:b/>
                <w:bCs/>
                <w:sz w:val="26"/>
                <w:szCs w:val="26"/>
                <w:rtl/>
                <w:lang w:val="en-US" w:bidi="ar-MA"/>
              </w:rPr>
            </w:pPr>
            <w:r w:rsidRPr="00EB74B9">
              <w:rPr>
                <w:rFonts w:ascii="Sakkal Majalla" w:eastAsia="Times New Roman" w:hAnsi="Sakkal Majalla" w:cs="Sakkal Majalla" w:hint="cs"/>
                <w:b/>
                <w:bCs/>
                <w:sz w:val="26"/>
                <w:szCs w:val="26"/>
                <w:rtl/>
                <w:lang w:val="en-US" w:bidi="ar-MA"/>
              </w:rPr>
              <w:t>تعقد لجنة التتبع اجتماعاتها كلما دعت الضرورة الى ذلك وذلك بدعوة من رئيسها.</w:t>
            </w:r>
          </w:p>
          <w:p w14:paraId="350DF7C1" w14:textId="77777777" w:rsidR="00EB74B9" w:rsidRPr="00EB74B9" w:rsidRDefault="00EB74B9" w:rsidP="00EB74B9">
            <w:pPr>
              <w:bidi/>
              <w:ind w:firstLine="1"/>
              <w:jc w:val="both"/>
              <w:rPr>
                <w:rFonts w:ascii="Sakkal Majalla" w:hAnsi="Sakkal Majalla" w:cs="Sakkal Majalla"/>
                <w:sz w:val="28"/>
                <w:szCs w:val="28"/>
                <w:rtl/>
                <w:lang w:bidi="ar-MA"/>
              </w:rPr>
            </w:pPr>
            <w:r w:rsidRPr="00EB74B9">
              <w:rPr>
                <w:rFonts w:ascii="Sakkal Majalla" w:eastAsia="Times New Roman" w:hAnsi="Sakkal Majalla" w:cs="Sakkal Majalla" w:hint="cs"/>
                <w:b/>
                <w:bCs/>
                <w:sz w:val="26"/>
                <w:szCs w:val="26"/>
                <w:rtl/>
                <w:lang w:val="en-US" w:bidi="ar-MA"/>
              </w:rPr>
              <w:t>يعهد الى ولاية مراكش آسفي القيام بمهام سكرتارية لجنة التتبع.</w:t>
            </w:r>
          </w:p>
        </w:tc>
        <w:tc>
          <w:tcPr>
            <w:tcW w:w="5815" w:type="dxa"/>
          </w:tcPr>
          <w:p w14:paraId="73E68718" w14:textId="77777777" w:rsidR="00EB74B9" w:rsidRPr="00EB74B9" w:rsidRDefault="00EB74B9" w:rsidP="00EB74B9">
            <w:pPr>
              <w:tabs>
                <w:tab w:val="right" w:pos="5218"/>
              </w:tabs>
              <w:bidi/>
              <w:jc w:val="both"/>
              <w:rPr>
                <w:rFonts w:ascii="Arabic Typesetting" w:hAnsi="Arabic Typesetting" w:cs="Boahmed AlHarf"/>
                <w:b/>
                <w:bCs/>
                <w:color w:val="215868" w:themeColor="accent5" w:themeShade="80"/>
                <w:sz w:val="28"/>
                <w:szCs w:val="28"/>
                <w:u w:val="single"/>
                <w:rtl/>
              </w:rPr>
            </w:pPr>
            <w:r w:rsidRPr="00EB74B9">
              <w:rPr>
                <w:rFonts w:ascii="Arabic Typesetting" w:hAnsi="Arabic Typesetting" w:cs="Boahmed AlHarf" w:hint="cs"/>
                <w:b/>
                <w:bCs/>
                <w:color w:val="215868" w:themeColor="accent5" w:themeShade="80"/>
                <w:sz w:val="28"/>
                <w:szCs w:val="28"/>
                <w:u w:val="single"/>
                <w:rtl/>
              </w:rPr>
              <w:t>لجنة التتبع:</w:t>
            </w:r>
          </w:p>
          <w:p w14:paraId="6DD997B5" w14:textId="77777777" w:rsidR="00EB74B9" w:rsidRPr="00EB74B9" w:rsidRDefault="00EB74B9" w:rsidP="00EB74B9">
            <w:pPr>
              <w:tabs>
                <w:tab w:val="right" w:pos="5218"/>
              </w:tabs>
              <w:bidi/>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w:t>
            </w:r>
          </w:p>
          <w:p w14:paraId="4F9DDB7C" w14:textId="77777777" w:rsidR="00EB74B9" w:rsidRPr="00EB74B9" w:rsidRDefault="00EB74B9" w:rsidP="00EB74B9">
            <w:pPr>
              <w:bidi/>
              <w:ind w:firstLine="1"/>
              <w:jc w:val="both"/>
              <w:rPr>
                <w:rFonts w:ascii="Sakkal Majalla" w:eastAsia="Times New Roman" w:hAnsi="Sakkal Majalla" w:cs="Sakkal Majalla"/>
                <w:b/>
                <w:bCs/>
                <w:sz w:val="26"/>
                <w:szCs w:val="26"/>
                <w:rtl/>
                <w:lang w:val="en-US" w:bidi="ar-MA"/>
              </w:rPr>
            </w:pPr>
            <w:r w:rsidRPr="00EB74B9">
              <w:rPr>
                <w:rFonts w:ascii="Sakkal Majalla" w:eastAsia="Times New Roman" w:hAnsi="Sakkal Majalla" w:cs="Sakkal Majalla" w:hint="cs"/>
                <w:b/>
                <w:bCs/>
                <w:sz w:val="26"/>
                <w:szCs w:val="26"/>
                <w:rtl/>
                <w:lang w:val="en-US" w:bidi="ar-MA"/>
              </w:rPr>
              <w:t xml:space="preserve">تعقد لجنة التتبع اجتماعاتها </w:t>
            </w:r>
            <w:r w:rsidRPr="00EB74B9">
              <w:rPr>
                <w:rFonts w:ascii="Sakkal Majalla" w:eastAsia="Times New Roman" w:hAnsi="Sakkal Majalla" w:cs="Sakkal Majalla" w:hint="cs"/>
                <w:b/>
                <w:bCs/>
                <w:color w:val="FF0000"/>
                <w:sz w:val="26"/>
                <w:szCs w:val="26"/>
                <w:rtl/>
                <w:lang w:val="en-US" w:bidi="ar-MA"/>
              </w:rPr>
              <w:t xml:space="preserve">بصفة دورية </w:t>
            </w:r>
            <w:r w:rsidRPr="00EB74B9">
              <w:rPr>
                <w:rFonts w:ascii="Sakkal Majalla" w:eastAsia="Times New Roman" w:hAnsi="Sakkal Majalla" w:cs="Sakkal Majalla" w:hint="cs"/>
                <w:b/>
                <w:bCs/>
                <w:sz w:val="26"/>
                <w:szCs w:val="26"/>
                <w:rtl/>
                <w:lang w:val="en-US" w:bidi="ar-MA"/>
              </w:rPr>
              <w:t>وكلما دعت الضرورة الى ذلك بدعوة من رئيسها.</w:t>
            </w:r>
          </w:p>
          <w:p w14:paraId="72B6C4EF" w14:textId="77777777" w:rsidR="00EB74B9" w:rsidRDefault="00EB74B9" w:rsidP="00EB74B9">
            <w:pPr>
              <w:tabs>
                <w:tab w:val="right" w:pos="5218"/>
              </w:tabs>
              <w:bidi/>
              <w:jc w:val="both"/>
              <w:rPr>
                <w:rFonts w:ascii="Sakkal Majalla" w:eastAsia="Times New Roman" w:hAnsi="Sakkal Majalla" w:cs="Sakkal Majalla"/>
                <w:b/>
                <w:bCs/>
                <w:sz w:val="26"/>
                <w:szCs w:val="26"/>
                <w:rtl/>
                <w:lang w:val="en-US" w:bidi="ar-MA"/>
              </w:rPr>
            </w:pPr>
            <w:r w:rsidRPr="00EB74B9">
              <w:rPr>
                <w:rFonts w:ascii="Sakkal Majalla" w:eastAsia="Times New Roman" w:hAnsi="Sakkal Majalla" w:cs="Sakkal Majalla" w:hint="cs"/>
                <w:b/>
                <w:bCs/>
                <w:sz w:val="26"/>
                <w:szCs w:val="26"/>
                <w:rtl/>
                <w:lang w:val="en-US" w:bidi="ar-MA"/>
              </w:rPr>
              <w:t>يعهد الى ولاية مراكش آسفي القيام بمهام سكرتارية لجنة التتبع.</w:t>
            </w:r>
          </w:p>
          <w:p w14:paraId="7562E21D" w14:textId="77777777" w:rsidR="006B4BC1" w:rsidRPr="006B4BC1" w:rsidRDefault="006B4BC1" w:rsidP="006B4BC1">
            <w:pPr>
              <w:bidi/>
              <w:rPr>
                <w:rFonts w:ascii="Sakkal Majalla" w:hAnsi="Sakkal Majalla" w:cs="Sakkal Majalla"/>
                <w:sz w:val="28"/>
                <w:szCs w:val="28"/>
                <w:rtl/>
                <w:lang w:bidi="ar-MA"/>
              </w:rPr>
            </w:pPr>
          </w:p>
          <w:p w14:paraId="4C993344" w14:textId="77777777" w:rsidR="006B4BC1" w:rsidRDefault="006B4BC1" w:rsidP="006B4BC1">
            <w:pPr>
              <w:bidi/>
              <w:rPr>
                <w:rFonts w:ascii="Sakkal Majalla" w:eastAsia="Times New Roman" w:hAnsi="Sakkal Majalla" w:cs="Sakkal Majalla"/>
                <w:b/>
                <w:bCs/>
                <w:sz w:val="26"/>
                <w:szCs w:val="26"/>
                <w:rtl/>
                <w:lang w:val="en-US" w:bidi="ar-MA"/>
              </w:rPr>
            </w:pPr>
          </w:p>
          <w:p w14:paraId="75FA1111" w14:textId="2C509E22" w:rsidR="006B4BC1" w:rsidRPr="006B4BC1" w:rsidRDefault="006B4BC1" w:rsidP="006B4BC1">
            <w:pPr>
              <w:tabs>
                <w:tab w:val="left" w:pos="2179"/>
              </w:tabs>
              <w:bidi/>
              <w:rPr>
                <w:rFonts w:ascii="Sakkal Majalla" w:hAnsi="Sakkal Majalla" w:cs="Sakkal Majalla"/>
                <w:sz w:val="28"/>
                <w:szCs w:val="28"/>
                <w:rtl/>
                <w:lang w:bidi="ar-MA"/>
              </w:rPr>
            </w:pPr>
            <w:r>
              <w:rPr>
                <w:rFonts w:ascii="Sakkal Majalla" w:hAnsi="Sakkal Majalla" w:cs="Sakkal Majalla"/>
                <w:sz w:val="28"/>
                <w:szCs w:val="28"/>
                <w:rtl/>
                <w:lang w:bidi="ar-MA"/>
              </w:rPr>
              <w:tab/>
            </w:r>
          </w:p>
        </w:tc>
        <w:tc>
          <w:tcPr>
            <w:tcW w:w="3388" w:type="dxa"/>
          </w:tcPr>
          <w:p w14:paraId="156D9E08" w14:textId="77777777" w:rsidR="00EB74B9" w:rsidRPr="00EB74B9" w:rsidRDefault="00EB74B9" w:rsidP="00EB74B9">
            <w:pPr>
              <w:bidi/>
              <w:jc w:val="both"/>
              <w:rPr>
                <w:rFonts w:ascii="Sakkal Majalla" w:hAnsi="Sakkal Majalla" w:cs="Sakkal Majalla"/>
                <w:b/>
                <w:bCs/>
                <w:sz w:val="26"/>
                <w:szCs w:val="26"/>
                <w:rtl/>
                <w:lang w:bidi="ar-MA"/>
              </w:rPr>
            </w:pPr>
          </w:p>
          <w:p w14:paraId="29545F44" w14:textId="77777777" w:rsidR="00EB74B9" w:rsidRPr="00EB74B9" w:rsidRDefault="00EB74B9" w:rsidP="00EB74B9">
            <w:pPr>
              <w:bidi/>
              <w:jc w:val="both"/>
              <w:rPr>
                <w:rFonts w:ascii="Sakkal Majalla" w:hAnsi="Sakkal Majalla" w:cs="Sakkal Majalla"/>
                <w:sz w:val="26"/>
                <w:szCs w:val="26"/>
                <w:rtl/>
                <w:lang w:bidi="ar-MA"/>
              </w:rPr>
            </w:pPr>
          </w:p>
          <w:p w14:paraId="24D77CAF" w14:textId="77777777" w:rsidR="00EB74B9" w:rsidRPr="00EB74B9" w:rsidRDefault="00EB74B9" w:rsidP="00EB74B9">
            <w:pPr>
              <w:bidi/>
              <w:jc w:val="both"/>
              <w:rPr>
                <w:rFonts w:ascii="Sakkal Majalla" w:hAnsi="Sakkal Majalla" w:cs="Sakkal Majalla"/>
                <w:b/>
                <w:bCs/>
                <w:sz w:val="26"/>
                <w:szCs w:val="26"/>
                <w:rtl/>
                <w:lang w:bidi="ar-MA"/>
              </w:rPr>
            </w:pPr>
          </w:p>
          <w:p w14:paraId="79D71C43" w14:textId="77777777" w:rsidR="00EB74B9" w:rsidRPr="00EB74B9" w:rsidRDefault="00EB74B9" w:rsidP="00EB74B9">
            <w:pPr>
              <w:bidi/>
              <w:jc w:val="both"/>
              <w:rPr>
                <w:rFonts w:ascii="Sakkal Majalla" w:hAnsi="Sakkal Majalla" w:cs="Sakkal Majalla"/>
                <w:b/>
                <w:bCs/>
                <w:sz w:val="26"/>
                <w:szCs w:val="26"/>
                <w:rtl/>
                <w:lang w:bidi="ar-MA"/>
              </w:rPr>
            </w:pPr>
          </w:p>
          <w:p w14:paraId="4C643C9C" w14:textId="77777777" w:rsidR="00EB74B9" w:rsidRPr="00EB74B9" w:rsidRDefault="00EB74B9" w:rsidP="00EB74B9">
            <w:pPr>
              <w:bidi/>
              <w:jc w:val="both"/>
              <w:rPr>
                <w:rFonts w:ascii="Sakkal Majalla" w:hAnsi="Sakkal Majalla" w:cs="Sakkal Majalla"/>
                <w:b/>
                <w:bCs/>
                <w:sz w:val="26"/>
                <w:szCs w:val="26"/>
                <w:rtl/>
                <w:lang w:bidi="ar-MA"/>
              </w:rPr>
            </w:pPr>
          </w:p>
          <w:p w14:paraId="3C7619B1" w14:textId="77777777" w:rsidR="00EB74B9" w:rsidRPr="00EB74B9" w:rsidRDefault="00EB74B9" w:rsidP="00EB74B9">
            <w:pPr>
              <w:bidi/>
              <w:jc w:val="both"/>
              <w:rPr>
                <w:rFonts w:ascii="Sakkal Majalla" w:hAnsi="Sakkal Majalla" w:cs="Sakkal Majalla"/>
                <w:sz w:val="26"/>
                <w:szCs w:val="26"/>
                <w:rtl/>
                <w:lang w:bidi="ar-MA"/>
              </w:rPr>
            </w:pPr>
          </w:p>
        </w:tc>
      </w:tr>
    </w:tbl>
    <w:p w14:paraId="227544BE" w14:textId="77777777" w:rsidR="00EB74B9" w:rsidRPr="00EB74B9" w:rsidRDefault="00EB74B9" w:rsidP="00EB74B9">
      <w:pPr>
        <w:bidi/>
        <w:rPr>
          <w:rtl/>
          <w:lang w:bidi="ar-MA"/>
        </w:rPr>
        <w:sectPr w:rsidR="00EB74B9" w:rsidRPr="00EB74B9" w:rsidSect="003400D6">
          <w:pgSz w:w="16838" w:h="11906" w:orient="landscape"/>
          <w:pgMar w:top="851" w:right="284" w:bottom="709" w:left="142" w:header="708" w:footer="119" w:gutter="0"/>
          <w:cols w:space="708"/>
          <w:docGrid w:linePitch="360"/>
        </w:sectPr>
      </w:pPr>
    </w:p>
    <w:p w14:paraId="07DAE812" w14:textId="77777777" w:rsidR="00EB74B9" w:rsidRPr="00EB74B9" w:rsidRDefault="00EB74B9" w:rsidP="00EB74B9">
      <w:pPr>
        <w:bidi/>
        <w:spacing w:after="0" w:line="240" w:lineRule="auto"/>
        <w:ind w:right="142"/>
        <w:jc w:val="both"/>
        <w:rPr>
          <w:rFonts w:ascii="Sakkal Majalla" w:hAnsi="Sakkal Majalla" w:cs="Sakkal Majalla"/>
          <w:b/>
          <w:bCs/>
          <w:color w:val="4F6228" w:themeColor="accent3" w:themeShade="80"/>
          <w:sz w:val="26"/>
          <w:szCs w:val="26"/>
          <w:u w:val="single"/>
          <w:rtl/>
          <w:lang w:bidi="ar-MA"/>
        </w:rPr>
      </w:pPr>
    </w:p>
    <w:p w14:paraId="7405B31B" w14:textId="77777777" w:rsidR="00EB74B9" w:rsidRPr="00EB74B9" w:rsidRDefault="00EB74B9" w:rsidP="00EB74B9">
      <w:pPr>
        <w:bidi/>
        <w:spacing w:after="0" w:line="240" w:lineRule="auto"/>
        <w:ind w:left="-1" w:right="284"/>
        <w:jc w:val="center"/>
        <w:rPr>
          <w:rFonts w:ascii="Sakkal Majalla" w:hAnsi="Sakkal Majalla" w:cs="Sakkal Majalla"/>
          <w:b/>
          <w:bCs/>
          <w:sz w:val="28"/>
          <w:szCs w:val="28"/>
          <w:rtl/>
          <w:lang w:bidi="ar-MA"/>
        </w:rPr>
      </w:pPr>
      <w:r w:rsidRPr="00EB74B9">
        <w:rPr>
          <w:b/>
          <w:bCs/>
          <w:noProof/>
          <w:sz w:val="56"/>
          <w:szCs w:val="56"/>
          <w:lang w:eastAsia="fr-FR"/>
        </w:rPr>
        <w:drawing>
          <wp:inline distT="0" distB="0" distL="0" distR="0" wp14:anchorId="3E9736EF" wp14:editId="4A234FC8">
            <wp:extent cx="1128337" cy="962025"/>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32061" cy="965200"/>
                    </a:xfrm>
                    <a:prstGeom prst="rect">
                      <a:avLst/>
                    </a:prstGeom>
                    <a:noFill/>
                    <a:ln>
                      <a:noFill/>
                    </a:ln>
                  </pic:spPr>
                </pic:pic>
              </a:graphicData>
            </a:graphic>
          </wp:inline>
        </w:drawing>
      </w:r>
    </w:p>
    <w:p w14:paraId="19B51855" w14:textId="77777777" w:rsidR="00EB74B9" w:rsidRPr="00EB74B9" w:rsidRDefault="00EB74B9" w:rsidP="00EB74B9">
      <w:pPr>
        <w:bidi/>
        <w:spacing w:after="0" w:line="240" w:lineRule="auto"/>
        <w:ind w:right="851"/>
        <w:rPr>
          <w:rFonts w:ascii="Sakkal Majalla" w:hAnsi="Sakkal Majalla" w:cs="Sakkal Majalla"/>
          <w:b/>
          <w:bCs/>
          <w:sz w:val="28"/>
          <w:szCs w:val="28"/>
          <w:lang w:bidi="ar-MA"/>
        </w:rPr>
      </w:pPr>
    </w:p>
    <w:tbl>
      <w:tblPr>
        <w:tblStyle w:val="Grilledutableau13"/>
        <w:bidiVisual/>
        <w:tblW w:w="0" w:type="auto"/>
        <w:tblInd w:w="-34" w:type="dxa"/>
        <w:tblLayout w:type="fixed"/>
        <w:tblLook w:val="04A0" w:firstRow="1" w:lastRow="0" w:firstColumn="1" w:lastColumn="0" w:noHBand="0" w:noVBand="1"/>
      </w:tblPr>
      <w:tblGrid>
        <w:gridCol w:w="5103"/>
        <w:gridCol w:w="4869"/>
      </w:tblGrid>
      <w:tr w:rsidR="00EB74B9" w:rsidRPr="00EB74B9" w14:paraId="7EE364BF" w14:textId="77777777" w:rsidTr="003400D6">
        <w:tc>
          <w:tcPr>
            <w:tcW w:w="5103" w:type="dxa"/>
            <w:vAlign w:val="center"/>
          </w:tcPr>
          <w:p w14:paraId="537342BB" w14:textId="77777777" w:rsidR="00EB74B9" w:rsidRPr="00EB74B9" w:rsidRDefault="00EB74B9" w:rsidP="00EB74B9">
            <w:pPr>
              <w:bidi/>
              <w:ind w:left="76" w:right="284"/>
              <w:jc w:val="center"/>
              <w:rPr>
                <w:noProof/>
                <w:sz w:val="2"/>
                <w:szCs w:val="2"/>
                <w:rtl/>
              </w:rPr>
            </w:pPr>
          </w:p>
          <w:p w14:paraId="07D3CF36" w14:textId="77777777" w:rsidR="00EB74B9" w:rsidRPr="00EB74B9" w:rsidRDefault="00EB74B9" w:rsidP="00EB74B9">
            <w:pPr>
              <w:bidi/>
              <w:jc w:val="center"/>
              <w:rPr>
                <w:b/>
                <w:bCs/>
                <w:sz w:val="56"/>
                <w:szCs w:val="56"/>
                <w:rtl/>
              </w:rPr>
            </w:pPr>
            <w:r w:rsidRPr="00EB74B9">
              <w:rPr>
                <w:noProof/>
                <w:lang w:eastAsia="fr-FR"/>
              </w:rPr>
              <w:drawing>
                <wp:inline distT="0" distB="0" distL="0" distR="0" wp14:anchorId="47B88725" wp14:editId="0D2567F8">
                  <wp:extent cx="3076575" cy="1152525"/>
                  <wp:effectExtent l="0" t="0" r="9525" b="9525"/>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076575" cy="1152525"/>
                          </a:xfrm>
                          <a:prstGeom prst="rect">
                            <a:avLst/>
                          </a:prstGeom>
                        </pic:spPr>
                      </pic:pic>
                    </a:graphicData>
                  </a:graphic>
                </wp:inline>
              </w:drawing>
            </w:r>
          </w:p>
        </w:tc>
        <w:tc>
          <w:tcPr>
            <w:tcW w:w="4869" w:type="dxa"/>
            <w:vAlign w:val="center"/>
          </w:tcPr>
          <w:p w14:paraId="63C104D6" w14:textId="77777777" w:rsidR="00EB74B9" w:rsidRPr="00EB74B9" w:rsidRDefault="00EB74B9" w:rsidP="00EB74B9">
            <w:pPr>
              <w:bidi/>
              <w:ind w:right="284"/>
              <w:jc w:val="center"/>
              <w:rPr>
                <w:b/>
                <w:bCs/>
                <w:sz w:val="56"/>
                <w:szCs w:val="56"/>
                <w:rtl/>
              </w:rPr>
            </w:pPr>
            <w:r w:rsidRPr="00EB74B9">
              <w:rPr>
                <w:b/>
                <w:bCs/>
                <w:noProof/>
                <w:sz w:val="56"/>
                <w:szCs w:val="56"/>
                <w:lang w:eastAsia="fr-FR"/>
              </w:rPr>
              <w:drawing>
                <wp:inline distT="0" distB="0" distL="0" distR="0" wp14:anchorId="6F123A2E" wp14:editId="294EF38B">
                  <wp:extent cx="2894965" cy="1057275"/>
                  <wp:effectExtent l="0" t="0" r="635"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4417" cy="1060727"/>
                          </a:xfrm>
                          <a:prstGeom prst="rect">
                            <a:avLst/>
                          </a:prstGeom>
                          <a:noFill/>
                          <a:ln>
                            <a:noFill/>
                          </a:ln>
                        </pic:spPr>
                      </pic:pic>
                    </a:graphicData>
                  </a:graphic>
                </wp:inline>
              </w:drawing>
            </w:r>
          </w:p>
        </w:tc>
      </w:tr>
    </w:tbl>
    <w:p w14:paraId="749CFFE0" w14:textId="77777777" w:rsidR="00EB74B9" w:rsidRPr="00EB74B9" w:rsidRDefault="00EB74B9" w:rsidP="00EB74B9">
      <w:pPr>
        <w:bidi/>
        <w:spacing w:line="240" w:lineRule="auto"/>
        <w:ind w:right="1134"/>
        <w:rPr>
          <w:rFonts w:ascii="Arial" w:eastAsia="Times New Roman" w:hAnsi="Arial" w:cs="AGA Kayrawan Regular"/>
          <w:b/>
          <w:bCs/>
          <w:color w:val="215868" w:themeColor="accent5" w:themeShade="80"/>
          <w:sz w:val="18"/>
          <w:szCs w:val="18"/>
          <w:rtl/>
          <w:lang w:eastAsia="fr-FR"/>
        </w:rPr>
      </w:pPr>
    </w:p>
    <w:p w14:paraId="46112465"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rtl/>
          <w:lang w:eastAsia="fr-FR"/>
        </w:rPr>
      </w:pPr>
      <w:r w:rsidRPr="00EB74B9">
        <w:rPr>
          <w:rFonts w:ascii="Arial" w:eastAsia="Times New Roman" w:hAnsi="Arial" w:cs="AGA Kayrawan Regular"/>
          <w:b/>
          <w:bCs/>
          <w:color w:val="215868" w:themeColor="accent5" w:themeShade="80"/>
          <w:sz w:val="72"/>
          <w:szCs w:val="72"/>
          <w:rtl/>
          <w:lang w:eastAsia="fr-FR"/>
        </w:rPr>
        <w:t>اتفاقية شراكة</w:t>
      </w:r>
    </w:p>
    <w:p w14:paraId="1AADFF73"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rtl/>
          <w:lang w:eastAsia="fr-FR"/>
        </w:rPr>
      </w:pPr>
      <w:r w:rsidRPr="00EB74B9">
        <w:rPr>
          <w:rFonts w:ascii="Arial" w:eastAsia="Times New Roman" w:hAnsi="Arial" w:cs="AGA Kayrawan Regular"/>
          <w:b/>
          <w:bCs/>
          <w:color w:val="215868" w:themeColor="accent5" w:themeShade="80"/>
          <w:sz w:val="72"/>
          <w:szCs w:val="72"/>
          <w:rtl/>
          <w:lang w:eastAsia="fr-FR"/>
        </w:rPr>
        <w:t xml:space="preserve"> بين</w:t>
      </w:r>
    </w:p>
    <w:p w14:paraId="202DA091"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rtl/>
          <w:lang w:eastAsia="fr-FR"/>
        </w:rPr>
      </w:pPr>
      <w:r w:rsidRPr="00EB74B9">
        <w:rPr>
          <w:rFonts w:ascii="Arial" w:eastAsia="Times New Roman" w:hAnsi="Arial" w:cs="AGA Kayrawan Regular"/>
          <w:b/>
          <w:bCs/>
          <w:color w:val="215868" w:themeColor="accent5" w:themeShade="80"/>
          <w:sz w:val="72"/>
          <w:szCs w:val="72"/>
          <w:rtl/>
          <w:lang w:eastAsia="fr-FR"/>
        </w:rPr>
        <w:t xml:space="preserve"> جماعة مراكش</w:t>
      </w:r>
    </w:p>
    <w:p w14:paraId="1175A096"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rtl/>
          <w:lang w:eastAsia="fr-FR"/>
        </w:rPr>
      </w:pPr>
      <w:r w:rsidRPr="00EB74B9">
        <w:rPr>
          <w:rFonts w:ascii="Arial" w:eastAsia="Times New Roman" w:hAnsi="Arial" w:cs="AGA Kayrawan Regular"/>
          <w:b/>
          <w:bCs/>
          <w:color w:val="215868" w:themeColor="accent5" w:themeShade="80"/>
          <w:sz w:val="72"/>
          <w:szCs w:val="72"/>
          <w:rtl/>
          <w:lang w:eastAsia="fr-FR"/>
        </w:rPr>
        <w:t xml:space="preserve"> و</w:t>
      </w:r>
    </w:p>
    <w:p w14:paraId="689E6006"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rtl/>
          <w:lang w:eastAsia="fr-FR"/>
        </w:rPr>
      </w:pPr>
      <w:r w:rsidRPr="00EB74B9">
        <w:rPr>
          <w:rFonts w:ascii="Arial" w:eastAsia="Times New Roman" w:hAnsi="Arial" w:cs="AGA Kayrawan Regular"/>
          <w:b/>
          <w:bCs/>
          <w:color w:val="215868" w:themeColor="accent5" w:themeShade="80"/>
          <w:sz w:val="72"/>
          <w:szCs w:val="72"/>
          <w:rtl/>
          <w:lang w:eastAsia="fr-FR"/>
        </w:rPr>
        <w:t xml:space="preserve">وزارة الثقافة والشباب والتواصل </w:t>
      </w:r>
    </w:p>
    <w:p w14:paraId="1ED6B59A" w14:textId="77777777" w:rsidR="00EB74B9" w:rsidRPr="00EB74B9" w:rsidRDefault="00EB74B9" w:rsidP="006B4BC1">
      <w:pPr>
        <w:bidi/>
        <w:spacing w:after="0" w:line="240" w:lineRule="auto"/>
        <w:ind w:left="849" w:right="1134"/>
        <w:jc w:val="center"/>
        <w:rPr>
          <w:rFonts w:ascii="Arial" w:eastAsia="Times New Roman" w:hAnsi="Arial" w:cs="AGA Kayrawan Regular"/>
          <w:b/>
          <w:bCs/>
          <w:color w:val="215868" w:themeColor="accent5" w:themeShade="80"/>
          <w:sz w:val="72"/>
          <w:szCs w:val="72"/>
          <w:lang w:eastAsia="fr-FR"/>
        </w:rPr>
      </w:pPr>
      <w:r w:rsidRPr="00EB74B9">
        <w:rPr>
          <w:rFonts w:ascii="Arial" w:eastAsia="Times New Roman" w:hAnsi="Arial" w:cs="AGA Kayrawan Regular"/>
          <w:b/>
          <w:bCs/>
          <w:color w:val="215868" w:themeColor="accent5" w:themeShade="80"/>
          <w:sz w:val="72"/>
          <w:szCs w:val="72"/>
          <w:rtl/>
          <w:lang w:eastAsia="fr-FR"/>
        </w:rPr>
        <w:t>تتعلق بإحداث وتجهيز دور الحضانة بجماعة مراكش</w:t>
      </w:r>
    </w:p>
    <w:p w14:paraId="2E018C3E" w14:textId="77777777" w:rsidR="00EB74B9" w:rsidRPr="00EB74B9" w:rsidRDefault="00EB74B9" w:rsidP="00EB74B9">
      <w:pPr>
        <w:bidi/>
        <w:spacing w:line="240" w:lineRule="auto"/>
        <w:ind w:left="849" w:right="1134"/>
        <w:jc w:val="center"/>
        <w:rPr>
          <w:rFonts w:ascii="Arial" w:eastAsia="Times New Roman" w:hAnsi="Arial" w:cs="AGA Kayrawan Regular"/>
          <w:b/>
          <w:bCs/>
          <w:color w:val="215868" w:themeColor="accent5" w:themeShade="80"/>
          <w:sz w:val="72"/>
          <w:szCs w:val="72"/>
          <w:rtl/>
          <w:lang w:eastAsia="fr-FR"/>
        </w:rPr>
      </w:pPr>
    </w:p>
    <w:p w14:paraId="0C6E0250" w14:textId="77777777" w:rsidR="00EB74B9" w:rsidRPr="00EB74B9" w:rsidRDefault="00EB74B9" w:rsidP="00EB74B9">
      <w:pPr>
        <w:bidi/>
        <w:spacing w:line="240" w:lineRule="auto"/>
        <w:ind w:right="426"/>
        <w:rPr>
          <w:rFonts w:cs="Hesham Fostat"/>
          <w:color w:val="215868" w:themeColor="accent5" w:themeShade="80"/>
          <w:sz w:val="40"/>
          <w:szCs w:val="40"/>
          <w:u w:val="single"/>
          <w:rtl/>
        </w:rPr>
      </w:pPr>
      <w:bookmarkStart w:id="14" w:name="_Toc66802691"/>
      <w:bookmarkStart w:id="15" w:name="_Toc69497331"/>
    </w:p>
    <w:p w14:paraId="735B7E17" w14:textId="77777777" w:rsidR="00EB74B9" w:rsidRPr="00EB74B9" w:rsidRDefault="00EB74B9" w:rsidP="00EB74B9">
      <w:pPr>
        <w:bidi/>
        <w:spacing w:line="240" w:lineRule="auto"/>
        <w:ind w:left="-426" w:right="284"/>
        <w:jc w:val="center"/>
        <w:rPr>
          <w:rFonts w:cs="Hesham Fostat"/>
          <w:color w:val="215868" w:themeColor="accent5" w:themeShade="80"/>
          <w:sz w:val="36"/>
          <w:szCs w:val="36"/>
          <w:u w:val="single"/>
          <w:rtl/>
        </w:rPr>
      </w:pPr>
      <w:r w:rsidRPr="00EB74B9">
        <w:rPr>
          <w:rFonts w:cs="Hesham Fostat"/>
          <w:color w:val="215868" w:themeColor="accent5" w:themeShade="80"/>
          <w:sz w:val="36"/>
          <w:szCs w:val="36"/>
          <w:u w:val="single"/>
          <w:rtl/>
        </w:rPr>
        <w:lastRenderedPageBreak/>
        <w:t>اتفاقية شراكة بين جماعة مراكش ووزارة الثقافة والشباب والتواصل</w:t>
      </w:r>
    </w:p>
    <w:p w14:paraId="1801400E" w14:textId="77777777" w:rsidR="00EB74B9" w:rsidRPr="00EB74B9" w:rsidRDefault="00EB74B9" w:rsidP="00EB74B9">
      <w:pPr>
        <w:bidi/>
        <w:spacing w:line="240" w:lineRule="auto"/>
        <w:ind w:left="-426" w:right="284"/>
        <w:jc w:val="center"/>
        <w:rPr>
          <w:rFonts w:cs="Hesham Fostat"/>
          <w:color w:val="215868" w:themeColor="accent5" w:themeShade="80"/>
          <w:sz w:val="40"/>
          <w:szCs w:val="40"/>
          <w:u w:val="single"/>
          <w:rtl/>
        </w:rPr>
      </w:pPr>
      <w:r w:rsidRPr="00EB74B9">
        <w:rPr>
          <w:rFonts w:cs="Hesham Fostat"/>
          <w:color w:val="215868" w:themeColor="accent5" w:themeShade="80"/>
          <w:sz w:val="36"/>
          <w:szCs w:val="36"/>
          <w:u w:val="single"/>
          <w:rtl/>
        </w:rPr>
        <w:t xml:space="preserve"> تتعلق بإحداث وتجهيز دور الحضانة بجماعة مراكش</w:t>
      </w:r>
    </w:p>
    <w:p w14:paraId="03030AC4" w14:textId="77777777" w:rsidR="00EB74B9" w:rsidRPr="00EB74B9" w:rsidRDefault="00EB74B9" w:rsidP="00EB74B9">
      <w:pPr>
        <w:keepNext/>
        <w:keepLines/>
        <w:bidi/>
        <w:spacing w:before="240" w:after="0" w:line="240" w:lineRule="auto"/>
        <w:ind w:left="425" w:right="426"/>
        <w:jc w:val="center"/>
        <w:outlineLvl w:val="0"/>
        <w:rPr>
          <w:rFonts w:asciiTheme="majorHAnsi" w:eastAsiaTheme="majorEastAsia" w:hAnsiTheme="majorHAnsi" w:cs="AL-Mateen"/>
          <w:b/>
          <w:bCs/>
          <w:color w:val="215868" w:themeColor="accent5" w:themeShade="80"/>
          <w:sz w:val="16"/>
          <w:szCs w:val="16"/>
          <w:u w:val="single"/>
          <w:rtl/>
        </w:rPr>
      </w:pPr>
    </w:p>
    <w:p w14:paraId="26C0C517" w14:textId="77777777" w:rsidR="00EB74B9" w:rsidRPr="00EB74B9" w:rsidRDefault="00EB74B9" w:rsidP="00EB74B9">
      <w:pPr>
        <w:keepNext/>
        <w:keepLines/>
        <w:bidi/>
        <w:spacing w:before="240" w:after="0" w:line="240" w:lineRule="auto"/>
        <w:ind w:left="425" w:right="426"/>
        <w:jc w:val="center"/>
        <w:outlineLvl w:val="0"/>
        <w:rPr>
          <w:rFonts w:asciiTheme="majorHAnsi" w:eastAsiaTheme="majorEastAsia" w:hAnsiTheme="majorHAnsi" w:cs="AL-Mateen"/>
          <w:b/>
          <w:bCs/>
          <w:color w:val="ED7D31"/>
          <w:sz w:val="32"/>
          <w:szCs w:val="32"/>
          <w:u w:val="single"/>
          <w:rtl/>
        </w:rPr>
      </w:pPr>
      <w:r w:rsidRPr="00EB74B9">
        <w:rPr>
          <w:rFonts w:asciiTheme="majorHAnsi" w:eastAsiaTheme="majorEastAsia" w:hAnsiTheme="majorHAnsi" w:cs="AL-Mateen"/>
          <w:b/>
          <w:bCs/>
          <w:color w:val="215868" w:themeColor="accent5" w:themeShade="80"/>
          <w:sz w:val="32"/>
          <w:szCs w:val="32"/>
          <w:u w:val="single"/>
          <w:rtl/>
        </w:rPr>
        <w:t>ديب</w:t>
      </w:r>
      <w:r w:rsidRPr="00EB74B9">
        <w:rPr>
          <w:rFonts w:asciiTheme="majorHAnsi" w:eastAsiaTheme="majorEastAsia" w:hAnsiTheme="majorHAnsi" w:cs="AL-Mateen" w:hint="cs"/>
          <w:b/>
          <w:bCs/>
          <w:color w:val="215868" w:themeColor="accent5" w:themeShade="80"/>
          <w:sz w:val="32"/>
          <w:szCs w:val="32"/>
          <w:u w:val="single"/>
          <w:rtl/>
        </w:rPr>
        <w:t>ـــــ</w:t>
      </w:r>
      <w:r w:rsidRPr="00EB74B9">
        <w:rPr>
          <w:rFonts w:asciiTheme="majorHAnsi" w:eastAsiaTheme="majorEastAsia" w:hAnsiTheme="majorHAnsi" w:cs="AL-Mateen"/>
          <w:b/>
          <w:bCs/>
          <w:color w:val="215868" w:themeColor="accent5" w:themeShade="80"/>
          <w:sz w:val="32"/>
          <w:szCs w:val="32"/>
          <w:u w:val="single"/>
          <w:rtl/>
        </w:rPr>
        <w:t>اج</w:t>
      </w:r>
      <w:r w:rsidRPr="00EB74B9">
        <w:rPr>
          <w:rFonts w:asciiTheme="majorHAnsi" w:eastAsiaTheme="majorEastAsia" w:hAnsiTheme="majorHAnsi" w:cs="AL-Mateen" w:hint="cs"/>
          <w:b/>
          <w:bCs/>
          <w:color w:val="215868" w:themeColor="accent5" w:themeShade="80"/>
          <w:sz w:val="32"/>
          <w:szCs w:val="32"/>
          <w:u w:val="single"/>
          <w:rtl/>
        </w:rPr>
        <w:t>ـــــ</w:t>
      </w:r>
      <w:r w:rsidRPr="00EB74B9">
        <w:rPr>
          <w:rFonts w:asciiTheme="majorHAnsi" w:eastAsiaTheme="majorEastAsia" w:hAnsiTheme="majorHAnsi" w:cs="AL-Mateen"/>
          <w:b/>
          <w:bCs/>
          <w:color w:val="215868" w:themeColor="accent5" w:themeShade="80"/>
          <w:sz w:val="32"/>
          <w:szCs w:val="32"/>
          <w:u w:val="single"/>
          <w:rtl/>
        </w:rPr>
        <w:t>ة</w:t>
      </w:r>
      <w:bookmarkEnd w:id="14"/>
      <w:bookmarkEnd w:id="15"/>
    </w:p>
    <w:p w14:paraId="4C55CC90"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lang w:bidi="ar-MA"/>
        </w:rPr>
      </w:pPr>
      <w:r w:rsidRPr="00EB74B9">
        <w:rPr>
          <w:rFonts w:ascii="Sakkal Majalla" w:eastAsia="Arial Unicode MS" w:hAnsi="Sakkal Majalla" w:cs="SKR HEAD1 Outlined" w:hint="cs"/>
          <w:sz w:val="32"/>
          <w:szCs w:val="32"/>
          <w:rtl/>
          <w:lang w:bidi="ar-MA"/>
        </w:rPr>
        <w:t>بناء على المقتضيات الدستورية خاصة الفصل 145 منها؛</w:t>
      </w:r>
    </w:p>
    <w:p w14:paraId="12958C8D"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rtl/>
          <w:lang w:bidi="ar-MA"/>
        </w:rPr>
      </w:pPr>
      <w:r w:rsidRPr="00EB74B9">
        <w:rPr>
          <w:rFonts w:ascii="Sakkal Majalla" w:eastAsia="Arial Unicode MS" w:hAnsi="Sakkal Majalla" w:cs="SKR HEAD1 Outlined" w:hint="cs"/>
          <w:sz w:val="32"/>
          <w:szCs w:val="32"/>
          <w:rtl/>
          <w:lang w:bidi="ar-MA"/>
        </w:rPr>
        <w:t xml:space="preserve">وبناء على </w:t>
      </w:r>
      <w:r w:rsidRPr="00EB74B9">
        <w:rPr>
          <w:rFonts w:ascii="Sakkal Majalla" w:eastAsia="Arial Unicode MS" w:hAnsi="Sakkal Majalla" w:cs="SKR HEAD1 Outlined"/>
          <w:sz w:val="32"/>
          <w:szCs w:val="32"/>
          <w:rtl/>
          <w:lang w:bidi="ar-MA"/>
        </w:rPr>
        <w:t xml:space="preserve">الظهير الشريف رقم </w:t>
      </w:r>
      <w:r w:rsidRPr="00EB74B9">
        <w:rPr>
          <w:rFonts w:ascii="Sakkal Majalla" w:eastAsia="Arial Unicode MS" w:hAnsi="Sakkal Majalla" w:cs="SKR HEAD1 Outlined"/>
          <w:sz w:val="32"/>
          <w:szCs w:val="32"/>
          <w:lang w:bidi="ar-MA"/>
        </w:rPr>
        <w:t>1.15.85</w:t>
      </w:r>
      <w:r w:rsidRPr="00EB74B9">
        <w:rPr>
          <w:rFonts w:ascii="Sakkal Majalla" w:eastAsia="Arial Unicode MS" w:hAnsi="Sakkal Majalla" w:cs="SKR HEAD1 Outlined" w:hint="cs"/>
          <w:sz w:val="32"/>
          <w:szCs w:val="32"/>
          <w:rtl/>
          <w:lang w:bidi="ar-MA"/>
        </w:rPr>
        <w:t xml:space="preserve"> </w:t>
      </w:r>
      <w:r w:rsidRPr="00EB74B9">
        <w:rPr>
          <w:rFonts w:ascii="Sakkal Majalla" w:eastAsia="Arial Unicode MS" w:hAnsi="Sakkal Majalla" w:cs="SKR HEAD1 Outlined"/>
          <w:sz w:val="32"/>
          <w:szCs w:val="32"/>
          <w:rtl/>
          <w:lang w:bidi="ar-MA"/>
        </w:rPr>
        <w:t xml:space="preserve">الصادر بتاريخ </w:t>
      </w:r>
      <w:r w:rsidRPr="00EB74B9">
        <w:rPr>
          <w:rFonts w:ascii="Sakkal Majalla" w:eastAsia="Arial Unicode MS" w:hAnsi="Sakkal Majalla" w:cs="SKR HEAD1 Outlined"/>
          <w:sz w:val="32"/>
          <w:szCs w:val="32"/>
          <w:lang w:bidi="ar-MA"/>
        </w:rPr>
        <w:t>20</w:t>
      </w:r>
      <w:r w:rsidRPr="00EB74B9">
        <w:rPr>
          <w:rFonts w:ascii="Sakkal Majalla" w:eastAsia="Arial Unicode MS" w:hAnsi="Sakkal Majalla" w:cs="SKR HEAD1 Outlined"/>
          <w:sz w:val="32"/>
          <w:szCs w:val="32"/>
          <w:rtl/>
          <w:lang w:bidi="ar-MA"/>
        </w:rPr>
        <w:t xml:space="preserve"> رمضان </w:t>
      </w:r>
      <w:r w:rsidRPr="00EB74B9">
        <w:rPr>
          <w:rFonts w:ascii="Sakkal Majalla" w:eastAsia="Arial Unicode MS" w:hAnsi="Sakkal Majalla" w:cs="SKR HEAD1 Outlined"/>
          <w:sz w:val="32"/>
          <w:szCs w:val="32"/>
          <w:lang w:bidi="ar-MA"/>
        </w:rPr>
        <w:t>1436</w:t>
      </w:r>
      <w:r w:rsidRPr="00EB74B9">
        <w:rPr>
          <w:rFonts w:ascii="Sakkal Majalla" w:eastAsia="Arial Unicode MS" w:hAnsi="Sakkal Majalla" w:cs="SKR HEAD1 Outlined"/>
          <w:sz w:val="32"/>
          <w:szCs w:val="32"/>
          <w:rtl/>
          <w:lang w:bidi="ar-MA"/>
        </w:rPr>
        <w:t xml:space="preserve"> الموافق </w:t>
      </w:r>
      <w:r w:rsidRPr="00EB74B9">
        <w:rPr>
          <w:rFonts w:ascii="Sakkal Majalla" w:eastAsia="Arial Unicode MS" w:hAnsi="Sakkal Majalla" w:cs="SKR HEAD1 Outlined"/>
          <w:sz w:val="32"/>
          <w:szCs w:val="32"/>
          <w:lang w:bidi="ar-MA"/>
        </w:rPr>
        <w:t>7</w:t>
      </w:r>
      <w:r w:rsidRPr="00EB74B9">
        <w:rPr>
          <w:rFonts w:ascii="Sakkal Majalla" w:eastAsia="Arial Unicode MS" w:hAnsi="Sakkal Majalla" w:cs="SKR HEAD1 Outlined"/>
          <w:sz w:val="32"/>
          <w:szCs w:val="32"/>
          <w:rtl/>
          <w:lang w:bidi="ar-MA"/>
        </w:rPr>
        <w:t xml:space="preserve"> يوليوز </w:t>
      </w:r>
      <w:r w:rsidRPr="00EB74B9">
        <w:rPr>
          <w:rFonts w:ascii="Sakkal Majalla" w:eastAsia="Arial Unicode MS" w:hAnsi="Sakkal Majalla" w:cs="SKR HEAD1 Outlined"/>
          <w:sz w:val="32"/>
          <w:szCs w:val="32"/>
          <w:lang w:bidi="ar-MA"/>
        </w:rPr>
        <w:t>2015</w:t>
      </w:r>
      <w:r w:rsidRPr="00EB74B9">
        <w:rPr>
          <w:rFonts w:ascii="Sakkal Majalla" w:eastAsia="Arial Unicode MS" w:hAnsi="Sakkal Majalla" w:cs="SKR HEAD1 Outlined"/>
          <w:sz w:val="32"/>
          <w:szCs w:val="32"/>
          <w:rtl/>
          <w:lang w:bidi="ar-MA"/>
        </w:rPr>
        <w:t xml:space="preserve"> بتنفيذ القانون </w:t>
      </w:r>
      <w:r w:rsidRPr="00EB74B9">
        <w:rPr>
          <w:rFonts w:ascii="Sakkal Majalla" w:eastAsia="Arial Unicode MS" w:hAnsi="Sakkal Majalla" w:cs="SKR HEAD1 Outlined" w:hint="cs"/>
          <w:sz w:val="32"/>
          <w:szCs w:val="32"/>
          <w:rtl/>
          <w:lang w:bidi="ar-MA"/>
        </w:rPr>
        <w:t xml:space="preserve">التنظيمي 113.14 </w:t>
      </w:r>
      <w:r w:rsidRPr="00EB74B9">
        <w:rPr>
          <w:rFonts w:ascii="Sakkal Majalla" w:eastAsia="Arial Unicode MS" w:hAnsi="Sakkal Majalla" w:cs="SKR HEAD1 Outlined"/>
          <w:sz w:val="32"/>
          <w:szCs w:val="32"/>
          <w:rtl/>
          <w:lang w:bidi="ar-MA"/>
        </w:rPr>
        <w:t>المتعلق بالجماعات.</w:t>
      </w:r>
    </w:p>
    <w:p w14:paraId="0E3DC7B4"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lang w:bidi="ar-MA"/>
        </w:rPr>
      </w:pPr>
      <w:r w:rsidRPr="00EB74B9">
        <w:rPr>
          <w:rFonts w:ascii="Sakkal Majalla" w:eastAsia="Arial Unicode MS" w:hAnsi="Sakkal Majalla" w:cs="SKR HEAD1 Outlined" w:hint="cs"/>
          <w:sz w:val="32"/>
          <w:szCs w:val="32"/>
          <w:rtl/>
          <w:lang w:bidi="ar-MA"/>
        </w:rPr>
        <w:t xml:space="preserve">وبناء على الظهير </w:t>
      </w:r>
      <w:r w:rsidRPr="00EB74B9">
        <w:rPr>
          <w:rFonts w:ascii="Sakkal Majalla" w:eastAsia="Arial Unicode MS" w:hAnsi="Sakkal Majalla" w:cs="SKR HEAD1 Outlined"/>
          <w:sz w:val="32"/>
          <w:szCs w:val="32"/>
          <w:rtl/>
          <w:lang w:bidi="ar-MA"/>
        </w:rPr>
        <w:t xml:space="preserve">الشريف </w:t>
      </w:r>
      <w:r w:rsidRPr="00EB74B9">
        <w:rPr>
          <w:rFonts w:ascii="Sakkal Majalla" w:eastAsia="Arial Unicode MS" w:hAnsi="Sakkal Majalla" w:cs="SKR HEAD1 Outlined" w:hint="cs"/>
          <w:sz w:val="32"/>
          <w:szCs w:val="32"/>
          <w:rtl/>
          <w:lang w:bidi="ar-MA"/>
        </w:rPr>
        <w:t xml:space="preserve">بمثابة قانون رقم </w:t>
      </w:r>
      <w:proofErr w:type="gramStart"/>
      <w:r w:rsidRPr="00EB74B9">
        <w:rPr>
          <w:rFonts w:ascii="Sakkal Majalla" w:eastAsia="Arial Unicode MS" w:hAnsi="Sakkal Majalla" w:cs="SKR HEAD1 Outlined" w:hint="cs"/>
          <w:sz w:val="32"/>
          <w:szCs w:val="32"/>
          <w:rtl/>
          <w:lang w:bidi="ar-MA"/>
        </w:rPr>
        <w:t>1.75.168  بتاريخ</w:t>
      </w:r>
      <w:proofErr w:type="gramEnd"/>
      <w:r w:rsidRPr="00EB74B9">
        <w:rPr>
          <w:rFonts w:ascii="Sakkal Majalla" w:eastAsia="Arial Unicode MS" w:hAnsi="Sakkal Majalla" w:cs="SKR HEAD1 Outlined" w:hint="cs"/>
          <w:sz w:val="32"/>
          <w:szCs w:val="32"/>
          <w:rtl/>
          <w:lang w:bidi="ar-MA"/>
        </w:rPr>
        <w:t xml:space="preserve"> 25 صفر 1397 (07 يوليوز 1977) المتعلق باختصاصات الحكومة</w:t>
      </w:r>
      <w:r w:rsidRPr="00EB74B9">
        <w:rPr>
          <w:rFonts w:ascii="Sakkal Majalla" w:eastAsia="Arial Unicode MS" w:hAnsi="Sakkal Majalla" w:cs="SKR HEAD1 Outlined"/>
          <w:sz w:val="32"/>
          <w:szCs w:val="32"/>
          <w:rtl/>
          <w:lang w:bidi="ar-MA"/>
        </w:rPr>
        <w:t xml:space="preserve"> كما وقع تغييره وتتميمه</w:t>
      </w:r>
      <w:r w:rsidRPr="00EB74B9">
        <w:rPr>
          <w:rFonts w:ascii="Sakkal Majalla" w:eastAsia="Arial Unicode MS" w:hAnsi="Sakkal Majalla" w:cs="SKR HEAD1 Outlined" w:hint="cs"/>
          <w:sz w:val="32"/>
          <w:szCs w:val="32"/>
          <w:rtl/>
          <w:lang w:bidi="ar-MA"/>
        </w:rPr>
        <w:t xml:space="preserve"> بالظهير الشريف بمثابة قانون رقم 1.93.393  بتاريخ 19 ريع الثاني 1414 (6 أكتوبر 1993)</w:t>
      </w:r>
      <w:r w:rsidRPr="00EB74B9">
        <w:rPr>
          <w:rFonts w:ascii="Sakkal Majalla" w:eastAsia="Arial Unicode MS" w:hAnsi="Sakkal Majalla" w:cs="SKR HEAD1 Outlined"/>
          <w:sz w:val="32"/>
          <w:szCs w:val="32"/>
          <w:rtl/>
          <w:lang w:bidi="ar-MA"/>
        </w:rPr>
        <w:t>؛</w:t>
      </w:r>
    </w:p>
    <w:p w14:paraId="73230CFE"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lang w:bidi="ar-MA"/>
        </w:rPr>
      </w:pPr>
      <w:r w:rsidRPr="00EB74B9">
        <w:rPr>
          <w:rFonts w:ascii="Sakkal Majalla" w:eastAsia="Arial Unicode MS" w:hAnsi="Sakkal Majalla" w:cs="SKR HEAD1 Outlined" w:hint="cs"/>
          <w:sz w:val="32"/>
          <w:szCs w:val="32"/>
          <w:rtl/>
          <w:lang w:bidi="ar-MA"/>
        </w:rPr>
        <w:t>وبناء على المرسوم رقم 2.13.254 بتاريخ 10 رجب 1434 (21 ماي 2013) المحدد لاختصاصات وتنظيم وزارة الشباب والرياضة؛</w:t>
      </w:r>
    </w:p>
    <w:p w14:paraId="22B66CDA"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lang w:bidi="ar-MA"/>
        </w:rPr>
      </w:pPr>
      <w:r w:rsidRPr="00EB74B9">
        <w:rPr>
          <w:rFonts w:ascii="Sakkal Majalla" w:eastAsia="Arial Unicode MS" w:hAnsi="Sakkal Majalla" w:cs="SKR HEAD1 Outlined" w:hint="cs"/>
          <w:sz w:val="32"/>
          <w:szCs w:val="32"/>
          <w:rtl/>
          <w:lang w:bidi="ar-MA"/>
        </w:rPr>
        <w:t>وبناء على المرسوم رقم2.21.841 بتاريخ 12 ربيع الثاني 1434 (21 اكتوبر 2021) المحدد لاختصاصات وزير الشباب، الثقافة والتواصل؛</w:t>
      </w:r>
    </w:p>
    <w:p w14:paraId="4B7AB558" w14:textId="77777777" w:rsidR="00EB74B9" w:rsidRPr="00EB74B9" w:rsidRDefault="00EB74B9" w:rsidP="00790257">
      <w:pPr>
        <w:numPr>
          <w:ilvl w:val="0"/>
          <w:numId w:val="8"/>
        </w:numPr>
        <w:bidi/>
        <w:spacing w:after="0" w:line="240" w:lineRule="auto"/>
        <w:ind w:left="425" w:right="567"/>
        <w:contextualSpacing/>
        <w:jc w:val="both"/>
        <w:rPr>
          <w:rFonts w:ascii="Sakkal Majalla" w:eastAsia="Arial Unicode MS" w:hAnsi="Sakkal Majalla" w:cs="SKR HEAD1 Outlined"/>
          <w:sz w:val="32"/>
          <w:szCs w:val="32"/>
          <w:rtl/>
          <w:lang w:bidi="ar-MA"/>
        </w:rPr>
      </w:pPr>
      <w:r w:rsidRPr="00EB74B9">
        <w:rPr>
          <w:rFonts w:ascii="Sakkal Majalla" w:eastAsia="Arial Unicode MS" w:hAnsi="Sakkal Majalla" w:cs="SKR HEAD1 Outlined" w:hint="cs"/>
          <w:sz w:val="32"/>
          <w:szCs w:val="32"/>
          <w:rtl/>
          <w:lang w:bidi="ar-MA"/>
        </w:rPr>
        <w:t>وبناء على رغبة الأطراف المتعاقدة في إحداث دور للحضانة بتراب جماعة مراكش.</w:t>
      </w:r>
    </w:p>
    <w:p w14:paraId="3D8BDC1E" w14:textId="77777777" w:rsidR="00EB74B9" w:rsidRPr="00EB74B9" w:rsidRDefault="00EB74B9" w:rsidP="00EB74B9">
      <w:pPr>
        <w:bidi/>
        <w:spacing w:after="0" w:line="360" w:lineRule="auto"/>
        <w:ind w:right="426"/>
        <w:jc w:val="both"/>
        <w:rPr>
          <w:rFonts w:ascii="Sakkal Majalla" w:eastAsia="Arial Unicode MS" w:hAnsi="Sakkal Majalla" w:cs="Sakkal Majalla"/>
          <w:sz w:val="24"/>
          <w:szCs w:val="24"/>
          <w:rtl/>
          <w:lang w:bidi="ar-MA"/>
        </w:rPr>
      </w:pPr>
    </w:p>
    <w:p w14:paraId="39883AFF" w14:textId="77777777" w:rsidR="00EB74B9" w:rsidRPr="00EB74B9" w:rsidRDefault="00EB74B9" w:rsidP="00EB74B9">
      <w:pPr>
        <w:bidi/>
        <w:spacing w:after="0" w:line="240" w:lineRule="auto"/>
        <w:ind w:left="-1" w:right="284"/>
        <w:jc w:val="center"/>
        <w:rPr>
          <w:rFonts w:ascii="Calibri" w:hAnsi="Calibri" w:cs="SKR HEAD1"/>
          <w:color w:val="984806" w:themeColor="accent6" w:themeShade="80"/>
          <w:sz w:val="32"/>
          <w:szCs w:val="32"/>
          <w:u w:val="single"/>
          <w:rtl/>
          <w:lang w:bidi="ar-MA"/>
        </w:rPr>
      </w:pPr>
    </w:p>
    <w:p w14:paraId="3A4C2925" w14:textId="77777777" w:rsidR="00EB74B9" w:rsidRPr="00EB74B9" w:rsidRDefault="00EB74B9" w:rsidP="00EB74B9">
      <w:pPr>
        <w:bidi/>
        <w:spacing w:after="0" w:line="240" w:lineRule="auto"/>
        <w:ind w:left="141" w:right="284"/>
        <w:jc w:val="center"/>
        <w:rPr>
          <w:rFonts w:ascii="Calibri" w:hAnsi="Calibri" w:cs="SKR HEAD1 Outlined"/>
          <w:b/>
          <w:bCs/>
          <w:color w:val="215868" w:themeColor="accent5" w:themeShade="80"/>
          <w:sz w:val="32"/>
          <w:szCs w:val="32"/>
          <w:u w:val="single"/>
          <w:rtl/>
          <w:lang w:bidi="ar-MA"/>
        </w:rPr>
      </w:pPr>
      <w:r w:rsidRPr="00EB74B9">
        <w:rPr>
          <w:rFonts w:ascii="Calibri" w:hAnsi="Calibri" w:cs="SKR HEAD1 Outlined" w:hint="cs"/>
          <w:b/>
          <w:bCs/>
          <w:color w:val="215868" w:themeColor="accent5" w:themeShade="80"/>
          <w:sz w:val="32"/>
          <w:szCs w:val="32"/>
          <w:u w:val="single"/>
          <w:rtl/>
          <w:lang w:bidi="ar-MA"/>
        </w:rPr>
        <w:t>تم ابرام هذه الاتفاقية</w:t>
      </w:r>
    </w:p>
    <w:p w14:paraId="16D3487C" w14:textId="77777777" w:rsidR="00EB74B9" w:rsidRPr="00EB74B9" w:rsidRDefault="00EB74B9" w:rsidP="00EB74B9">
      <w:pPr>
        <w:bidi/>
        <w:spacing w:after="0" w:line="240" w:lineRule="auto"/>
        <w:ind w:left="-1" w:right="284"/>
        <w:jc w:val="center"/>
        <w:rPr>
          <w:rFonts w:ascii="Calibri" w:hAnsi="Calibri" w:cs="SKR HEAD1 Outlined"/>
          <w:b/>
          <w:bCs/>
          <w:color w:val="215868" w:themeColor="accent5" w:themeShade="80"/>
          <w:sz w:val="32"/>
          <w:szCs w:val="32"/>
          <w:u w:val="single"/>
          <w:lang w:bidi="ar-MA"/>
        </w:rPr>
      </w:pPr>
      <w:r w:rsidRPr="00EB74B9">
        <w:rPr>
          <w:rFonts w:ascii="Calibri" w:hAnsi="Calibri" w:cs="SKR HEAD1 Outlined" w:hint="cs"/>
          <w:b/>
          <w:bCs/>
          <w:color w:val="215868" w:themeColor="accent5" w:themeShade="80"/>
          <w:sz w:val="32"/>
          <w:szCs w:val="32"/>
          <w:u w:val="single"/>
          <w:rtl/>
          <w:lang w:bidi="ar-MA"/>
        </w:rPr>
        <w:t xml:space="preserve"> بين الاطراف المتعاقدة</w:t>
      </w:r>
    </w:p>
    <w:p w14:paraId="429080EF" w14:textId="77777777" w:rsidR="00EB74B9" w:rsidRPr="00EB74B9" w:rsidRDefault="00EB74B9" w:rsidP="00EB74B9">
      <w:pPr>
        <w:bidi/>
        <w:spacing w:after="0" w:line="240" w:lineRule="auto"/>
        <w:ind w:left="140" w:right="709"/>
        <w:contextualSpacing/>
        <w:jc w:val="center"/>
        <w:rPr>
          <w:rFonts w:cs="Hesham Fostat"/>
          <w:sz w:val="36"/>
          <w:szCs w:val="36"/>
        </w:rPr>
      </w:pPr>
      <w:r w:rsidRPr="00EB74B9">
        <w:rPr>
          <w:rFonts w:cs="Hesham Fostat"/>
          <w:sz w:val="36"/>
          <w:szCs w:val="36"/>
          <w:rtl/>
        </w:rPr>
        <w:t>وز</w:t>
      </w:r>
      <w:r w:rsidRPr="00EB74B9">
        <w:rPr>
          <w:rFonts w:cs="Hesham Fostat" w:hint="cs"/>
          <w:sz w:val="36"/>
          <w:szCs w:val="36"/>
          <w:rtl/>
        </w:rPr>
        <w:t xml:space="preserve">ير الشباب والثقافة والتواصل </w:t>
      </w:r>
      <w:r w:rsidRPr="00EB74B9">
        <w:rPr>
          <w:rFonts w:asciiTheme="minorBidi" w:hAnsiTheme="minorBidi"/>
          <w:sz w:val="36"/>
          <w:szCs w:val="36"/>
          <w:rtl/>
        </w:rPr>
        <w:t xml:space="preserve">– </w:t>
      </w:r>
      <w:r w:rsidRPr="00EB74B9">
        <w:rPr>
          <w:rFonts w:cs="Hesham Fostat" w:hint="cs"/>
          <w:sz w:val="36"/>
          <w:szCs w:val="36"/>
          <w:rtl/>
        </w:rPr>
        <w:t>قطاع الشباب</w:t>
      </w:r>
      <w:r w:rsidRPr="00EB74B9">
        <w:rPr>
          <w:rFonts w:cs="Hesham Fostat"/>
          <w:sz w:val="36"/>
          <w:szCs w:val="36"/>
        </w:rPr>
        <w:t>.</w:t>
      </w:r>
    </w:p>
    <w:p w14:paraId="3CAF1A08" w14:textId="77777777" w:rsidR="00EB74B9" w:rsidRPr="00EB74B9" w:rsidRDefault="00EB74B9" w:rsidP="00EB74B9">
      <w:pPr>
        <w:bidi/>
        <w:spacing w:after="0" w:line="240" w:lineRule="auto"/>
        <w:ind w:left="140" w:right="709"/>
        <w:contextualSpacing/>
        <w:jc w:val="center"/>
        <w:rPr>
          <w:rFonts w:cs="Hesham Fostat"/>
          <w:sz w:val="36"/>
          <w:szCs w:val="36"/>
          <w:rtl/>
          <w:lang w:bidi="ar-MA"/>
        </w:rPr>
      </w:pPr>
      <w:r w:rsidRPr="00EB74B9">
        <w:rPr>
          <w:rFonts w:cs="Hesham Fostat"/>
          <w:sz w:val="36"/>
          <w:szCs w:val="36"/>
          <w:rtl/>
        </w:rPr>
        <w:t>و</w:t>
      </w:r>
      <w:r w:rsidRPr="00EB74B9">
        <w:rPr>
          <w:rFonts w:cs="Hesham Fostat" w:hint="cs"/>
          <w:sz w:val="36"/>
          <w:szCs w:val="36"/>
          <w:rtl/>
        </w:rPr>
        <w:t xml:space="preserve">الي </w:t>
      </w:r>
      <w:r w:rsidRPr="00EB74B9">
        <w:rPr>
          <w:rFonts w:cs="Hesham Fostat"/>
          <w:sz w:val="36"/>
          <w:szCs w:val="36"/>
          <w:rtl/>
        </w:rPr>
        <w:t xml:space="preserve">جهة مراكش </w:t>
      </w:r>
      <w:r w:rsidRPr="00EB74B9">
        <w:rPr>
          <w:rFonts w:asciiTheme="minorBidi" w:hAnsiTheme="minorBidi"/>
          <w:sz w:val="36"/>
          <w:szCs w:val="36"/>
          <w:rtl/>
        </w:rPr>
        <w:t>–</w:t>
      </w:r>
      <w:r w:rsidRPr="00EB74B9">
        <w:rPr>
          <w:rFonts w:cs="Hesham Fostat"/>
          <w:sz w:val="36"/>
          <w:szCs w:val="36"/>
          <w:rtl/>
        </w:rPr>
        <w:t xml:space="preserve"> </w:t>
      </w:r>
      <w:r w:rsidRPr="00EB74B9">
        <w:rPr>
          <w:rFonts w:cs="Hesham Fostat" w:hint="cs"/>
          <w:sz w:val="36"/>
          <w:szCs w:val="36"/>
          <w:rtl/>
        </w:rPr>
        <w:t>آسفي</w:t>
      </w:r>
      <w:r w:rsidRPr="00EB74B9">
        <w:rPr>
          <w:rFonts w:cs="Hesham Fostat"/>
          <w:sz w:val="36"/>
          <w:szCs w:val="36"/>
          <w:rtl/>
        </w:rPr>
        <w:t xml:space="preserve"> </w:t>
      </w:r>
      <w:r w:rsidRPr="00EB74B9">
        <w:rPr>
          <w:rFonts w:cs="Hesham Fostat" w:hint="cs"/>
          <w:sz w:val="36"/>
          <w:szCs w:val="36"/>
          <w:rtl/>
        </w:rPr>
        <w:t>وعمالة</w:t>
      </w:r>
      <w:r w:rsidRPr="00EB74B9">
        <w:rPr>
          <w:rFonts w:cs="Hesham Fostat"/>
          <w:sz w:val="36"/>
          <w:szCs w:val="36"/>
          <w:rtl/>
        </w:rPr>
        <w:t xml:space="preserve"> مراكش</w:t>
      </w:r>
      <w:r w:rsidRPr="00EB74B9">
        <w:rPr>
          <w:rFonts w:cs="Hesham Fostat"/>
          <w:sz w:val="36"/>
          <w:szCs w:val="36"/>
        </w:rPr>
        <w:t>.</w:t>
      </w:r>
    </w:p>
    <w:p w14:paraId="24866A24" w14:textId="77777777" w:rsidR="00EB74B9" w:rsidRPr="00EB74B9" w:rsidRDefault="00EB74B9" w:rsidP="00EB74B9">
      <w:pPr>
        <w:bidi/>
        <w:spacing w:after="0" w:line="240" w:lineRule="auto"/>
        <w:ind w:left="140" w:right="709"/>
        <w:contextualSpacing/>
        <w:jc w:val="center"/>
        <w:rPr>
          <w:rFonts w:cs="Hesham Fostat"/>
          <w:sz w:val="36"/>
          <w:szCs w:val="36"/>
        </w:rPr>
      </w:pPr>
      <w:r w:rsidRPr="00EB74B9">
        <w:rPr>
          <w:rFonts w:cs="Hesham Fostat" w:hint="cs"/>
          <w:sz w:val="36"/>
          <w:szCs w:val="36"/>
          <w:rtl/>
        </w:rPr>
        <w:t xml:space="preserve">رئيسة </w:t>
      </w:r>
      <w:r w:rsidRPr="00EB74B9">
        <w:rPr>
          <w:rFonts w:cs="Hesham Fostat"/>
          <w:sz w:val="36"/>
          <w:szCs w:val="36"/>
          <w:rtl/>
        </w:rPr>
        <w:t>جماعة مراكش</w:t>
      </w:r>
      <w:r w:rsidRPr="00EB74B9">
        <w:rPr>
          <w:rFonts w:cs="Hesham Fostat"/>
          <w:sz w:val="36"/>
          <w:szCs w:val="36"/>
        </w:rPr>
        <w:t>.</w:t>
      </w:r>
    </w:p>
    <w:p w14:paraId="53A2BA9F" w14:textId="77777777" w:rsidR="00EB74B9" w:rsidRPr="00EB74B9" w:rsidRDefault="00EB74B9" w:rsidP="00EB74B9">
      <w:pPr>
        <w:bidi/>
        <w:rPr>
          <w:rtl/>
        </w:rPr>
      </w:pPr>
    </w:p>
    <w:p w14:paraId="24DE53E9" w14:textId="77777777" w:rsidR="00EB74B9" w:rsidRPr="00EB74B9" w:rsidRDefault="00EB74B9" w:rsidP="00EB74B9">
      <w:pPr>
        <w:bidi/>
        <w:rPr>
          <w:rtl/>
        </w:rPr>
      </w:pPr>
    </w:p>
    <w:p w14:paraId="0045C593" w14:textId="77777777" w:rsidR="00EB74B9" w:rsidRPr="00EB74B9" w:rsidRDefault="00EB74B9" w:rsidP="00EB74B9">
      <w:pPr>
        <w:bidi/>
        <w:rPr>
          <w:rtl/>
        </w:rPr>
      </w:pPr>
    </w:p>
    <w:p w14:paraId="0FB94729" w14:textId="77777777" w:rsidR="00EB74B9" w:rsidRPr="00EB74B9" w:rsidRDefault="00EB74B9" w:rsidP="00EB74B9">
      <w:pPr>
        <w:bidi/>
        <w:rPr>
          <w:rtl/>
        </w:rPr>
      </w:pPr>
    </w:p>
    <w:p w14:paraId="51EBB08F" w14:textId="77777777" w:rsidR="00EB74B9" w:rsidRPr="00EB74B9" w:rsidRDefault="00EB74B9" w:rsidP="00EB74B9">
      <w:pPr>
        <w:keepNext/>
        <w:keepLines/>
        <w:bidi/>
        <w:spacing w:before="240" w:after="0" w:line="240" w:lineRule="auto"/>
        <w:ind w:left="141" w:right="426"/>
        <w:jc w:val="center"/>
        <w:outlineLvl w:val="0"/>
        <w:rPr>
          <w:rFonts w:asciiTheme="majorHAnsi" w:eastAsiaTheme="majorEastAsia" w:hAnsiTheme="majorHAnsi" w:cs="AL-Mateen"/>
          <w:b/>
          <w:bCs/>
          <w:sz w:val="40"/>
          <w:szCs w:val="34"/>
        </w:rPr>
      </w:pPr>
      <w:r w:rsidRPr="00EB74B9">
        <w:rPr>
          <w:rFonts w:ascii="Calibri" w:hAnsi="Calibri" w:cs="SKR HEAD1 Outlined" w:hint="cs"/>
          <w:b/>
          <w:bCs/>
          <w:color w:val="215868" w:themeColor="accent5" w:themeShade="80"/>
          <w:sz w:val="32"/>
          <w:szCs w:val="32"/>
          <w:u w:val="single"/>
          <w:rtl/>
          <w:lang w:bidi="ar-MA"/>
        </w:rPr>
        <w:lastRenderedPageBreak/>
        <w:t>وتم الاتفا</w:t>
      </w:r>
      <w:r w:rsidRPr="00EB74B9">
        <w:rPr>
          <w:rFonts w:ascii="Calibri" w:hAnsi="Calibri" w:cs="SKR HEAD1 Outlined" w:hint="eastAsia"/>
          <w:b/>
          <w:bCs/>
          <w:color w:val="215868" w:themeColor="accent5" w:themeShade="80"/>
          <w:sz w:val="32"/>
          <w:szCs w:val="32"/>
          <w:u w:val="single"/>
          <w:rtl/>
          <w:lang w:bidi="ar-MA"/>
        </w:rPr>
        <w:t>ق</w:t>
      </w:r>
      <w:r w:rsidRPr="00EB74B9">
        <w:rPr>
          <w:rFonts w:ascii="Calibri" w:hAnsi="Calibri" w:cs="SKR HEAD1 Outlined" w:hint="cs"/>
          <w:b/>
          <w:bCs/>
          <w:color w:val="215868" w:themeColor="accent5" w:themeShade="80"/>
          <w:sz w:val="32"/>
          <w:szCs w:val="32"/>
          <w:u w:val="single"/>
          <w:rtl/>
          <w:lang w:bidi="ar-MA"/>
        </w:rPr>
        <w:t xml:space="preserve"> على ما يلي</w:t>
      </w:r>
      <w:r w:rsidRPr="00EB74B9">
        <w:rPr>
          <w:rFonts w:asciiTheme="majorHAnsi" w:eastAsiaTheme="majorEastAsia" w:hAnsiTheme="majorHAnsi" w:cs="AL-Mateen" w:hint="cs"/>
          <w:b/>
          <w:bCs/>
          <w:color w:val="215868" w:themeColor="accent5" w:themeShade="80"/>
          <w:sz w:val="40"/>
          <w:szCs w:val="34"/>
          <w:rtl/>
        </w:rPr>
        <w:t>:</w:t>
      </w:r>
    </w:p>
    <w:p w14:paraId="59E13CCA" w14:textId="77777777" w:rsidR="00EB74B9" w:rsidRPr="00EB74B9" w:rsidRDefault="00EB74B9" w:rsidP="00EB74B9">
      <w:pPr>
        <w:bidi/>
        <w:rPr>
          <w:rtl/>
        </w:rPr>
      </w:pPr>
    </w:p>
    <w:p w14:paraId="30E5F171" w14:textId="77777777" w:rsidR="00EB74B9" w:rsidRPr="00EB74B9" w:rsidRDefault="00EB74B9" w:rsidP="00EB74B9">
      <w:pPr>
        <w:bidi/>
        <w:rPr>
          <w:sz w:val="2"/>
          <w:szCs w:val="2"/>
          <w:rtl/>
        </w:rPr>
      </w:pPr>
    </w:p>
    <w:p w14:paraId="006C50A6"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Cs/>
          <w:color w:val="215868" w:themeColor="accent5" w:themeShade="80"/>
          <w:sz w:val="36"/>
          <w:szCs w:val="36"/>
          <w:lang w:eastAsia="fr-FR" w:bidi="ar-MA"/>
        </w:rPr>
      </w:pPr>
      <w:bookmarkStart w:id="16" w:name="_Toc66802694"/>
      <w:bookmarkStart w:id="17" w:name="_Toc69497334"/>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الاولى</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موضوع</w:t>
      </w:r>
      <w:r w:rsidRPr="00EB74B9">
        <w:rPr>
          <w:rFonts w:ascii="Arabic Typesetting" w:eastAsia="Times New Roman" w:hAnsi="Arabic Typesetting" w:cs="Boahmed AlHarf"/>
          <w:bCs/>
          <w:color w:val="215868" w:themeColor="accent5" w:themeShade="80"/>
          <w:sz w:val="36"/>
          <w:szCs w:val="36"/>
          <w:rtl/>
          <w:lang w:eastAsia="fr-FR" w:bidi="ar-MA"/>
        </w:rPr>
        <w:t xml:space="preserve"> الاتفاقية</w:t>
      </w:r>
    </w:p>
    <w:p w14:paraId="565EA68D"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b/>
          <w:bCs/>
          <w:sz w:val="32"/>
          <w:szCs w:val="32"/>
          <w:rtl/>
        </w:rPr>
        <w:t>تهدف هذه الاتفاقية الى وضع شروط وآليات الشراكة بين الأطراف المتعاقدة لأجل بناء وتجهيز دور للحضانة بتراب جماعة مراكش وكذا طرق تحويل المساهمة المالية لتنفيذ المشروع.</w:t>
      </w:r>
    </w:p>
    <w:p w14:paraId="08285C8C" w14:textId="77777777" w:rsidR="00EB74B9" w:rsidRPr="00EB74B9" w:rsidRDefault="00EB74B9" w:rsidP="00EB74B9">
      <w:pPr>
        <w:bidi/>
        <w:spacing w:line="240" w:lineRule="auto"/>
        <w:ind w:right="566" w:firstLine="708"/>
        <w:jc w:val="both"/>
        <w:rPr>
          <w:rFonts w:ascii="Sakkal Majalla" w:hAnsi="Sakkal Majalla" w:cs="Sakkal Majalla"/>
          <w:b/>
          <w:bCs/>
          <w:sz w:val="16"/>
          <w:szCs w:val="16"/>
          <w:rtl/>
        </w:rPr>
      </w:pPr>
    </w:p>
    <w:p w14:paraId="0F732654"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الثانية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
          <w:bCs/>
          <w:color w:val="215868" w:themeColor="accent5" w:themeShade="80"/>
          <w:sz w:val="36"/>
          <w:szCs w:val="36"/>
          <w:rtl/>
          <w:lang w:eastAsia="fr-FR" w:bidi="ar-MA"/>
        </w:rPr>
        <w:t>مكونات المشروع</w:t>
      </w:r>
      <w:r w:rsidRPr="00EB74B9">
        <w:rPr>
          <w:rFonts w:ascii="Arabic Typesetting" w:eastAsia="Times New Roman" w:hAnsi="Arabic Typesetting" w:cs="Boahmed AlHarf"/>
          <w:b/>
          <w:bCs/>
          <w:color w:val="215868" w:themeColor="accent5" w:themeShade="80"/>
          <w:sz w:val="36"/>
          <w:szCs w:val="36"/>
          <w:rtl/>
          <w:lang w:eastAsia="fr-FR" w:bidi="ar-MA"/>
        </w:rPr>
        <w:t>.</w:t>
      </w:r>
    </w:p>
    <w:p w14:paraId="4F921239" w14:textId="77777777" w:rsidR="00EB74B9" w:rsidRPr="00EB74B9" w:rsidRDefault="00EB74B9" w:rsidP="00EB74B9">
      <w:pPr>
        <w:suppressAutoHyphens/>
        <w:autoSpaceDN w:val="0"/>
        <w:bidi/>
        <w:spacing w:after="0" w:line="240" w:lineRule="auto"/>
        <w:ind w:right="566"/>
        <w:textAlignment w:val="baseline"/>
        <w:rPr>
          <w:rFonts w:eastAsia="Calibri"/>
          <w:sz w:val="10"/>
          <w:szCs w:val="10"/>
          <w:u w:val="single"/>
          <w:rtl/>
          <w:lang w:bidi="ar-MA"/>
        </w:rPr>
      </w:pPr>
    </w:p>
    <w:p w14:paraId="31D1E6E8" w14:textId="77777777" w:rsidR="00EB74B9" w:rsidRPr="00EB74B9" w:rsidRDefault="00EB74B9" w:rsidP="00EB74B9">
      <w:pPr>
        <w:bidi/>
        <w:spacing w:after="0"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يهم المشروع تنفيذ العمليات التالية:</w:t>
      </w:r>
    </w:p>
    <w:p w14:paraId="5C940FB9"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sz w:val="28"/>
          <w:szCs w:val="28"/>
          <w:rtl/>
          <w:lang w:bidi="ar-MA"/>
        </w:rPr>
        <w:t>بناء وتجهيز دور للحضانة بتراب جماعة مراكش؛</w:t>
      </w:r>
    </w:p>
    <w:p w14:paraId="372C03F3"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sz w:val="28"/>
          <w:szCs w:val="28"/>
          <w:rtl/>
          <w:lang w:bidi="ar-MA"/>
        </w:rPr>
        <w:t>تعيين الموارد البشرية المؤهلة؛</w:t>
      </w:r>
    </w:p>
    <w:p w14:paraId="2EA04FA7"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sz w:val="28"/>
          <w:szCs w:val="28"/>
          <w:rtl/>
          <w:lang w:bidi="ar-MA"/>
        </w:rPr>
        <w:t>تدبير وتسيير دور الحضانة المذكورة.</w:t>
      </w:r>
    </w:p>
    <w:p w14:paraId="571C935B" w14:textId="77777777" w:rsidR="00EB74B9" w:rsidRPr="00EB74B9" w:rsidRDefault="00EB74B9" w:rsidP="00EB74B9">
      <w:pPr>
        <w:suppressAutoHyphens/>
        <w:autoSpaceDN w:val="0"/>
        <w:bidi/>
        <w:spacing w:after="0"/>
        <w:ind w:left="1559" w:right="566"/>
        <w:textAlignment w:val="baseline"/>
        <w:rPr>
          <w:rFonts w:ascii="Sakkal Majalla" w:eastAsia="Calibri" w:hAnsi="Sakkal Majalla" w:cs="Sakkal Majalla"/>
          <w:sz w:val="16"/>
          <w:szCs w:val="16"/>
          <w:lang w:bidi="ar-MA"/>
        </w:rPr>
      </w:pPr>
    </w:p>
    <w:p w14:paraId="7E4DF427" w14:textId="77777777" w:rsidR="00EB74B9" w:rsidRPr="00EB74B9" w:rsidRDefault="00EB74B9" w:rsidP="00EB74B9">
      <w:pPr>
        <w:suppressAutoHyphens/>
        <w:autoSpaceDN w:val="0"/>
        <w:bidi/>
        <w:spacing w:after="0" w:line="240" w:lineRule="auto"/>
        <w:ind w:left="578" w:right="566"/>
        <w:textAlignment w:val="baseline"/>
        <w:rPr>
          <w:rFonts w:ascii="Sakkal Majalla" w:eastAsia="Calibri" w:hAnsi="Sakkal Majalla" w:cs="Sakkal Majalla"/>
          <w:sz w:val="16"/>
          <w:szCs w:val="16"/>
          <w:lang w:bidi="ar-MA"/>
        </w:rPr>
      </w:pPr>
    </w:p>
    <w:p w14:paraId="0F9C842B"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الثالثة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
          <w:bCs/>
          <w:color w:val="215868" w:themeColor="accent5" w:themeShade="80"/>
          <w:sz w:val="36"/>
          <w:szCs w:val="36"/>
          <w:rtl/>
          <w:lang w:eastAsia="fr-FR" w:bidi="ar-MA"/>
        </w:rPr>
        <w:t>الوعاء العقاري للمشروع</w:t>
      </w:r>
      <w:r w:rsidRPr="00EB74B9">
        <w:rPr>
          <w:rFonts w:ascii="Arabic Typesetting" w:eastAsia="Times New Roman" w:hAnsi="Arabic Typesetting" w:cs="Boahmed AlHarf"/>
          <w:b/>
          <w:bCs/>
          <w:color w:val="215868" w:themeColor="accent5" w:themeShade="80"/>
          <w:sz w:val="36"/>
          <w:szCs w:val="36"/>
          <w:rtl/>
          <w:lang w:eastAsia="fr-FR" w:bidi="ar-MA"/>
        </w:rPr>
        <w:t>.</w:t>
      </w:r>
    </w:p>
    <w:p w14:paraId="02870CD0" w14:textId="77777777" w:rsidR="00EB74B9" w:rsidRPr="00EB74B9" w:rsidRDefault="00EB74B9" w:rsidP="00EB74B9">
      <w:pPr>
        <w:bidi/>
        <w:spacing w:line="240" w:lineRule="auto"/>
        <w:ind w:right="566" w:firstLine="578"/>
        <w:jc w:val="both"/>
        <w:rPr>
          <w:rFonts w:ascii="Sakkal Majalla" w:hAnsi="Sakkal Majalla" w:cs="Sakkal Majalla"/>
          <w:b/>
          <w:bCs/>
          <w:sz w:val="32"/>
          <w:szCs w:val="32"/>
        </w:rPr>
      </w:pPr>
      <w:r w:rsidRPr="00EB74B9">
        <w:rPr>
          <w:rFonts w:ascii="Sakkal Majalla" w:hAnsi="Sakkal Majalla" w:cs="Sakkal Majalla" w:hint="cs"/>
          <w:b/>
          <w:bCs/>
          <w:sz w:val="32"/>
          <w:szCs w:val="32"/>
          <w:rtl/>
        </w:rPr>
        <w:t>سيتم تنفيذ المشروع المذكور موضوع هذه الاتفاقية بتراب المقاطعات وفق التوزيع التالي:</w:t>
      </w:r>
    </w:p>
    <w:p w14:paraId="12033AF7"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hint="cs"/>
          <w:sz w:val="28"/>
          <w:szCs w:val="28"/>
          <w:rtl/>
          <w:lang w:bidi="ar-MA"/>
        </w:rPr>
        <w:t>01 دار للحضانة بتراب مقاطعة المنارة</w:t>
      </w:r>
      <w:r w:rsidRPr="00EB74B9">
        <w:rPr>
          <w:rFonts w:ascii="Sakkal Majalla" w:eastAsia="Calibri" w:hAnsi="Sakkal Majalla" w:cs="Sakkal Majalla"/>
          <w:sz w:val="28"/>
          <w:szCs w:val="28"/>
          <w:rtl/>
          <w:lang w:bidi="ar-MA"/>
        </w:rPr>
        <w:t>؛</w:t>
      </w:r>
    </w:p>
    <w:p w14:paraId="20F9E070"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hint="cs"/>
          <w:sz w:val="28"/>
          <w:szCs w:val="28"/>
          <w:rtl/>
          <w:lang w:bidi="ar-MA"/>
        </w:rPr>
        <w:t>01 دار للحضانة بتراب بمقاطعة جليز</w:t>
      </w:r>
      <w:r w:rsidRPr="00EB74B9">
        <w:rPr>
          <w:rFonts w:ascii="Sakkal Majalla" w:eastAsia="Calibri" w:hAnsi="Sakkal Majalla" w:cs="Sakkal Majalla"/>
          <w:sz w:val="28"/>
          <w:szCs w:val="28"/>
          <w:rtl/>
          <w:lang w:bidi="ar-MA"/>
        </w:rPr>
        <w:t>؛</w:t>
      </w:r>
    </w:p>
    <w:p w14:paraId="2D23F6D7"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hint="cs"/>
          <w:sz w:val="28"/>
          <w:szCs w:val="28"/>
          <w:rtl/>
          <w:lang w:bidi="ar-MA"/>
        </w:rPr>
        <w:t>01 دار للحضانة بتراب بمقاطعة سيدي يوسف بن علي</w:t>
      </w:r>
      <w:r w:rsidRPr="00EB74B9">
        <w:rPr>
          <w:rFonts w:ascii="Sakkal Majalla" w:eastAsia="Calibri" w:hAnsi="Sakkal Majalla" w:cs="Sakkal Majalla"/>
          <w:sz w:val="28"/>
          <w:szCs w:val="28"/>
          <w:rtl/>
          <w:lang w:bidi="ar-MA"/>
        </w:rPr>
        <w:t>؛</w:t>
      </w:r>
    </w:p>
    <w:p w14:paraId="57C15AE3"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hint="cs"/>
          <w:sz w:val="28"/>
          <w:szCs w:val="28"/>
          <w:rtl/>
          <w:lang w:bidi="ar-MA"/>
        </w:rPr>
        <w:t>01 دار للحضانة بتراب بمقاطعة النخيل</w:t>
      </w:r>
      <w:r w:rsidRPr="00EB74B9">
        <w:rPr>
          <w:rFonts w:ascii="Sakkal Majalla" w:eastAsia="Calibri" w:hAnsi="Sakkal Majalla" w:cs="Sakkal Majalla"/>
          <w:sz w:val="28"/>
          <w:szCs w:val="28"/>
          <w:rtl/>
          <w:lang w:bidi="ar-MA"/>
        </w:rPr>
        <w:t>؛</w:t>
      </w:r>
    </w:p>
    <w:p w14:paraId="2FC8ACEE" w14:textId="77777777" w:rsidR="00EB74B9" w:rsidRPr="00EB74B9" w:rsidRDefault="00EB74B9" w:rsidP="00790257">
      <w:pPr>
        <w:numPr>
          <w:ilvl w:val="0"/>
          <w:numId w:val="9"/>
        </w:numPr>
        <w:suppressAutoHyphens/>
        <w:autoSpaceDN w:val="0"/>
        <w:bidi/>
        <w:spacing w:after="0"/>
        <w:ind w:left="1559" w:right="566"/>
        <w:textAlignment w:val="baseline"/>
        <w:rPr>
          <w:rFonts w:ascii="Sakkal Majalla" w:eastAsia="Calibri" w:hAnsi="Sakkal Majalla" w:cs="Sakkal Majalla"/>
          <w:sz w:val="28"/>
          <w:szCs w:val="28"/>
          <w:lang w:bidi="ar-MA"/>
        </w:rPr>
      </w:pPr>
      <w:r w:rsidRPr="00EB74B9">
        <w:rPr>
          <w:rFonts w:ascii="Sakkal Majalla" w:eastAsia="Calibri" w:hAnsi="Sakkal Majalla" w:cs="Sakkal Majalla" w:hint="cs"/>
          <w:sz w:val="28"/>
          <w:szCs w:val="28"/>
          <w:rtl/>
          <w:lang w:bidi="ar-MA"/>
        </w:rPr>
        <w:t>01 دار للحضانة بتراب بمقاطعة مراكش المدينة.</w:t>
      </w:r>
    </w:p>
    <w:p w14:paraId="409EE09B" w14:textId="77777777" w:rsidR="00EB74B9" w:rsidRPr="00EB74B9" w:rsidRDefault="00EB74B9" w:rsidP="00EB74B9">
      <w:pPr>
        <w:bidi/>
        <w:spacing w:line="240" w:lineRule="auto"/>
        <w:ind w:right="566" w:firstLine="57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سيتم تحديد القطع الأرضية التي ستحتضن المشروع من قبل لجنة التتبع المذكورة بالفصل 10 من هذه الاتفاقية.</w:t>
      </w:r>
    </w:p>
    <w:p w14:paraId="2A1B725A" w14:textId="77777777" w:rsidR="00EB74B9" w:rsidRPr="00EB74B9" w:rsidRDefault="00EB74B9" w:rsidP="00EB74B9">
      <w:pPr>
        <w:bidi/>
        <w:spacing w:line="240" w:lineRule="auto"/>
        <w:ind w:right="566" w:firstLine="57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يمكن تغيير مكان تنفيذ هذه الدور بعد موافقة لجنة التتبع.</w:t>
      </w:r>
    </w:p>
    <w:p w14:paraId="79FEAA94" w14:textId="77777777" w:rsidR="00EB74B9" w:rsidRPr="00EB74B9" w:rsidRDefault="00EB74B9" w:rsidP="00EB74B9">
      <w:pPr>
        <w:suppressAutoHyphens/>
        <w:autoSpaceDN w:val="0"/>
        <w:bidi/>
        <w:spacing w:after="0" w:line="240" w:lineRule="auto"/>
        <w:ind w:right="566"/>
        <w:textAlignment w:val="baseline"/>
        <w:rPr>
          <w:rFonts w:eastAsia="Calibri"/>
          <w:lang w:bidi="ar-MA"/>
        </w:rPr>
      </w:pPr>
    </w:p>
    <w:p w14:paraId="39E2DF56"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 xml:space="preserve">الرابعة: </w:t>
      </w:r>
      <w:r w:rsidRPr="00EB74B9">
        <w:rPr>
          <w:rFonts w:ascii="Arabic Typesetting" w:eastAsia="Times New Roman" w:hAnsi="Arabic Typesetting" w:cs="Boahmed AlHarf" w:hint="cs"/>
          <w:b/>
          <w:bCs/>
          <w:color w:val="215868" w:themeColor="accent5" w:themeShade="80"/>
          <w:sz w:val="36"/>
          <w:szCs w:val="36"/>
          <w:rtl/>
          <w:lang w:eastAsia="fr-FR" w:bidi="ar-MA"/>
        </w:rPr>
        <w:t>تجهيز المشروع والبرنامج المعماري.</w:t>
      </w:r>
      <w:r w:rsidRPr="00EB74B9">
        <w:rPr>
          <w:rFonts w:ascii="Arabic Typesetting" w:eastAsia="Times New Roman" w:hAnsi="Arabic Typesetting" w:cs="Boahmed AlHarf"/>
          <w:b/>
          <w:bCs/>
          <w:color w:val="215868" w:themeColor="accent5" w:themeShade="80"/>
          <w:sz w:val="36"/>
          <w:szCs w:val="36"/>
          <w:lang w:eastAsia="fr-FR" w:bidi="ar-MA"/>
        </w:rPr>
        <w:t xml:space="preserve"> </w:t>
      </w:r>
    </w:p>
    <w:p w14:paraId="4F9EAB8D"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 xml:space="preserve">يتم إعداد البرنامج المعماري للمشروع وكذا تجهيزاته من طرف جماعة مراكش بتنسيق مع وزارة الشباب والثقافة والتواصل </w:t>
      </w:r>
      <w:r w:rsidRPr="00EB74B9">
        <w:rPr>
          <w:rFonts w:ascii="Sakkal Majalla" w:hAnsi="Sakkal Majalla" w:cs="Sakkal Majalla"/>
          <w:b/>
          <w:bCs/>
          <w:sz w:val="32"/>
          <w:szCs w:val="32"/>
          <w:rtl/>
        </w:rPr>
        <w:t>–</w:t>
      </w:r>
      <w:r w:rsidRPr="00EB74B9">
        <w:rPr>
          <w:rFonts w:ascii="Sakkal Majalla" w:hAnsi="Sakkal Majalla" w:cs="Sakkal Majalla" w:hint="cs"/>
          <w:b/>
          <w:bCs/>
          <w:sz w:val="32"/>
          <w:szCs w:val="32"/>
          <w:rtl/>
        </w:rPr>
        <w:t xml:space="preserve"> قطاع الشباب على ان يعرض على انظار لجنة التتبع المذكورة بالفصل 10.</w:t>
      </w:r>
    </w:p>
    <w:p w14:paraId="2FF88C74" w14:textId="27D1303B" w:rsidR="00EB74B9" w:rsidRPr="00EB74B9" w:rsidRDefault="00EB74B9" w:rsidP="00BA0D23">
      <w:pPr>
        <w:bidi/>
        <w:spacing w:line="240" w:lineRule="auto"/>
        <w:ind w:right="566" w:firstLine="708"/>
        <w:jc w:val="both"/>
        <w:rPr>
          <w:rFonts w:ascii="Sakkal Majalla" w:hAnsi="Sakkal Majalla" w:cs="Sakkal Majalla"/>
          <w:b/>
          <w:bCs/>
          <w:sz w:val="32"/>
          <w:szCs w:val="32"/>
          <w:rtl/>
          <w:lang w:bidi="ar-MA"/>
        </w:rPr>
      </w:pPr>
      <w:r w:rsidRPr="00EB74B9">
        <w:rPr>
          <w:rFonts w:ascii="Sakkal Majalla" w:hAnsi="Sakkal Majalla" w:cs="Sakkal Majalla" w:hint="cs"/>
          <w:b/>
          <w:bCs/>
          <w:sz w:val="32"/>
          <w:szCs w:val="32"/>
          <w:rtl/>
        </w:rPr>
        <w:t>يمكن تعديل هذا بعد موافقة لجنة التتبع.</w:t>
      </w:r>
      <w:bookmarkStart w:id="18" w:name="_Toc66802695"/>
      <w:bookmarkStart w:id="19" w:name="_Toc69497335"/>
      <w:bookmarkEnd w:id="16"/>
      <w:bookmarkEnd w:id="17"/>
    </w:p>
    <w:p w14:paraId="6D310FBC" w14:textId="77777777" w:rsidR="00EB74B9" w:rsidRPr="00EB74B9" w:rsidRDefault="00EB74B9" w:rsidP="00EB74B9">
      <w:pPr>
        <w:bidi/>
        <w:rPr>
          <w:sz w:val="2"/>
          <w:szCs w:val="2"/>
        </w:rPr>
      </w:pPr>
    </w:p>
    <w:p w14:paraId="0E359816"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 xml:space="preserve">الخامسة: </w:t>
      </w:r>
      <w:r w:rsidRPr="00EB74B9">
        <w:rPr>
          <w:rFonts w:ascii="Arabic Typesetting" w:eastAsia="Times New Roman" w:hAnsi="Arabic Typesetting" w:cs="Boahmed AlHarf" w:hint="cs"/>
          <w:b/>
          <w:bCs/>
          <w:color w:val="215868" w:themeColor="accent5" w:themeShade="80"/>
          <w:sz w:val="36"/>
          <w:szCs w:val="36"/>
          <w:rtl/>
          <w:lang w:eastAsia="fr-FR" w:bidi="ar-MA"/>
        </w:rPr>
        <w:t xml:space="preserve">مدة </w:t>
      </w:r>
      <w:bookmarkEnd w:id="18"/>
      <w:bookmarkEnd w:id="19"/>
      <w:r w:rsidRPr="00EB74B9">
        <w:rPr>
          <w:rFonts w:ascii="Arabic Typesetting" w:eastAsia="Times New Roman" w:hAnsi="Arabic Typesetting" w:cs="Boahmed AlHarf" w:hint="cs"/>
          <w:b/>
          <w:bCs/>
          <w:color w:val="215868" w:themeColor="accent5" w:themeShade="80"/>
          <w:sz w:val="36"/>
          <w:szCs w:val="36"/>
          <w:rtl/>
          <w:lang w:eastAsia="fr-FR" w:bidi="ar-MA"/>
        </w:rPr>
        <w:t>تنفيذ المشروع</w:t>
      </w:r>
    </w:p>
    <w:p w14:paraId="39182FFA" w14:textId="77777777" w:rsidR="00EB74B9" w:rsidRPr="00EB74B9" w:rsidRDefault="00EB74B9" w:rsidP="00EB74B9">
      <w:pPr>
        <w:bidi/>
        <w:ind w:left="360" w:right="566" w:firstLine="34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يتم احتساب مدة المشروع بدءا من تاريخ التوقيع على الاتفاقية من قبل الأطراف المعنية، وتنتهي هذه الاتفاقية بإتمام المشروع المذكور.</w:t>
      </w:r>
    </w:p>
    <w:p w14:paraId="6FF55532" w14:textId="77777777" w:rsidR="00EB74B9" w:rsidRPr="00EB74B9" w:rsidRDefault="00EB74B9" w:rsidP="00EB74B9">
      <w:pPr>
        <w:bidi/>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تقرر لجنة التتبع المذكورة بالفصل 10 في موضوع آجال ومراحل تنفيذ البرنامج.</w:t>
      </w:r>
    </w:p>
    <w:p w14:paraId="31D25507" w14:textId="77777777" w:rsidR="00EB74B9" w:rsidRPr="00EB74B9" w:rsidRDefault="00EB74B9" w:rsidP="00EB74B9">
      <w:pPr>
        <w:bidi/>
        <w:spacing w:after="0" w:line="240" w:lineRule="auto"/>
        <w:ind w:left="142" w:right="426"/>
        <w:jc w:val="both"/>
        <w:rPr>
          <w:rFonts w:ascii="Sakkal Majalla" w:hAnsi="Sakkal Majalla" w:cs="Sakkal Majalla"/>
          <w:sz w:val="28"/>
          <w:szCs w:val="28"/>
          <w:rtl/>
          <w:lang w:bidi="ar-MA"/>
        </w:rPr>
      </w:pPr>
    </w:p>
    <w:p w14:paraId="6D14BCBD"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السادسة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
          <w:bCs/>
          <w:color w:val="215868" w:themeColor="accent5" w:themeShade="80"/>
          <w:sz w:val="36"/>
          <w:szCs w:val="36"/>
          <w:rtl/>
          <w:lang w:eastAsia="fr-FR" w:bidi="ar-MA"/>
        </w:rPr>
        <w:t>تكلفة المشروع</w:t>
      </w:r>
    </w:p>
    <w:p w14:paraId="4F999EA3"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يقدر المبلغ الإجمالي لبناء وتجهيز دور الحضانة في 20 مليون درهم (20.000.000,00 درهم) مع احتساب الرسوم.</w:t>
      </w:r>
    </w:p>
    <w:p w14:paraId="5367B658" w14:textId="77777777" w:rsidR="00EB74B9" w:rsidRPr="00EB74B9" w:rsidRDefault="00EB74B9" w:rsidP="00EB74B9">
      <w:pPr>
        <w:bidi/>
        <w:spacing w:after="0" w:line="240" w:lineRule="auto"/>
        <w:ind w:left="142" w:right="426"/>
        <w:jc w:val="both"/>
        <w:rPr>
          <w:rFonts w:ascii="Sakkal Majalla" w:eastAsia="Arial Unicode MS" w:hAnsi="Sakkal Majalla" w:cs="Sakkal Majalla"/>
          <w:sz w:val="28"/>
          <w:szCs w:val="28"/>
          <w:lang w:val="en-US" w:bidi="ar-MA"/>
        </w:rPr>
      </w:pPr>
    </w:p>
    <w:p w14:paraId="4CCB33B9"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bookmarkStart w:id="20" w:name="_Toc66802707"/>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السابعة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
          <w:bCs/>
          <w:color w:val="215868" w:themeColor="accent5" w:themeShade="80"/>
          <w:sz w:val="36"/>
          <w:szCs w:val="36"/>
          <w:rtl/>
          <w:lang w:eastAsia="fr-FR" w:bidi="ar-MA"/>
        </w:rPr>
        <w:t>المساهمة المالية وطرق التمويل</w:t>
      </w:r>
    </w:p>
    <w:p w14:paraId="2A8C0D4F" w14:textId="77777777" w:rsidR="00EB74B9" w:rsidRPr="00EB74B9" w:rsidRDefault="00EB74B9" w:rsidP="00EB74B9">
      <w:pPr>
        <w:bidi/>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 xml:space="preserve">بمقتضى هذه الاتفاقية، تتولى وزارة الشباب، والثقافة والتواصل </w:t>
      </w:r>
      <w:r w:rsidRPr="00EB74B9">
        <w:rPr>
          <w:rFonts w:ascii="Sakkal Majalla" w:hAnsi="Sakkal Majalla" w:cs="Sakkal Majalla"/>
          <w:b/>
          <w:bCs/>
          <w:sz w:val="32"/>
          <w:szCs w:val="32"/>
          <w:rtl/>
        </w:rPr>
        <w:t>–</w:t>
      </w:r>
      <w:r w:rsidRPr="00EB74B9">
        <w:rPr>
          <w:rFonts w:ascii="Sakkal Majalla" w:hAnsi="Sakkal Majalla" w:cs="Sakkal Majalla" w:hint="cs"/>
          <w:b/>
          <w:bCs/>
          <w:sz w:val="32"/>
          <w:szCs w:val="32"/>
          <w:rtl/>
        </w:rPr>
        <w:t xml:space="preserve"> قطاع الشباب تمويل البرنامج المذكور في حدود مبلغ 20 مليون درهم مع احتساب الرسوم.</w:t>
      </w:r>
    </w:p>
    <w:p w14:paraId="59E76604" w14:textId="77777777" w:rsidR="00EB74B9" w:rsidRPr="00EB74B9" w:rsidRDefault="00EB74B9" w:rsidP="00EB74B9">
      <w:pPr>
        <w:bidi/>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يتم تحويل المبلغ المالي المذكور أعلاه دفعة واحدة الى الحساب البنكي المفتوح في اسم جماعة مراكش بصفتها حاملة للمشروع، وذلك بعد التوقيع على الاتفاقية:</w:t>
      </w:r>
    </w:p>
    <w:p w14:paraId="1D418AE3" w14:textId="77777777" w:rsidR="00EB74B9" w:rsidRPr="00EB74B9" w:rsidRDefault="00EB74B9" w:rsidP="00790257">
      <w:pPr>
        <w:numPr>
          <w:ilvl w:val="0"/>
          <w:numId w:val="10"/>
        </w:numPr>
        <w:bidi/>
        <w:spacing w:after="0" w:line="360" w:lineRule="auto"/>
        <w:ind w:right="426"/>
        <w:contextualSpacing/>
        <w:jc w:val="both"/>
        <w:rPr>
          <w:sz w:val="28"/>
          <w:szCs w:val="28"/>
          <w:rtl/>
        </w:rPr>
      </w:pPr>
      <w:r w:rsidRPr="00EB74B9">
        <w:rPr>
          <w:rFonts w:hint="cs"/>
          <w:b/>
          <w:bCs/>
          <w:sz w:val="28"/>
          <w:szCs w:val="28"/>
          <w:u w:val="single"/>
          <w:rtl/>
        </w:rPr>
        <w:t>الاســـم</w:t>
      </w:r>
      <w:r w:rsidRPr="00EB74B9">
        <w:rPr>
          <w:rFonts w:hint="cs"/>
          <w:sz w:val="28"/>
          <w:szCs w:val="28"/>
          <w:u w:val="single"/>
          <w:rtl/>
        </w:rPr>
        <w:t>:</w:t>
      </w:r>
      <w:r w:rsidRPr="00EB74B9">
        <w:rPr>
          <w:rFonts w:hint="cs"/>
          <w:sz w:val="28"/>
          <w:szCs w:val="28"/>
          <w:rtl/>
        </w:rPr>
        <w:t xml:space="preserve"> الخزينة الإقليمية مراكش </w:t>
      </w:r>
    </w:p>
    <w:p w14:paraId="7679DB5C" w14:textId="77777777" w:rsidR="00EB74B9" w:rsidRPr="00EB74B9" w:rsidRDefault="00EB74B9" w:rsidP="00790257">
      <w:pPr>
        <w:numPr>
          <w:ilvl w:val="0"/>
          <w:numId w:val="10"/>
        </w:numPr>
        <w:bidi/>
        <w:spacing w:after="0" w:line="360" w:lineRule="auto"/>
        <w:ind w:right="426"/>
        <w:contextualSpacing/>
        <w:jc w:val="both"/>
        <w:rPr>
          <w:sz w:val="28"/>
          <w:szCs w:val="28"/>
          <w:rtl/>
        </w:rPr>
      </w:pPr>
      <w:r w:rsidRPr="00EB74B9">
        <w:rPr>
          <w:rFonts w:hint="cs"/>
          <w:b/>
          <w:bCs/>
          <w:sz w:val="28"/>
          <w:szCs w:val="28"/>
          <w:u w:val="single"/>
          <w:rtl/>
        </w:rPr>
        <w:t>بنــــــك</w:t>
      </w:r>
      <w:r w:rsidRPr="00EB74B9">
        <w:rPr>
          <w:rFonts w:hint="cs"/>
          <w:sz w:val="28"/>
          <w:szCs w:val="28"/>
          <w:u w:val="single"/>
          <w:rtl/>
        </w:rPr>
        <w:t>:</w:t>
      </w:r>
      <w:r w:rsidRPr="00EB74B9">
        <w:rPr>
          <w:rFonts w:hint="cs"/>
          <w:sz w:val="28"/>
          <w:szCs w:val="28"/>
          <w:rtl/>
        </w:rPr>
        <w:t xml:space="preserve"> بنـــــك المغــــرب</w:t>
      </w:r>
    </w:p>
    <w:p w14:paraId="3BE161C4" w14:textId="77777777" w:rsidR="00EB74B9" w:rsidRPr="00EB74B9" w:rsidRDefault="00EB74B9" w:rsidP="00790257">
      <w:pPr>
        <w:numPr>
          <w:ilvl w:val="0"/>
          <w:numId w:val="10"/>
        </w:numPr>
        <w:bidi/>
        <w:spacing w:after="0" w:line="360" w:lineRule="auto"/>
        <w:ind w:right="426"/>
        <w:contextualSpacing/>
        <w:jc w:val="both"/>
        <w:rPr>
          <w:sz w:val="28"/>
          <w:szCs w:val="28"/>
          <w:rtl/>
        </w:rPr>
      </w:pPr>
      <w:r w:rsidRPr="00EB74B9">
        <w:rPr>
          <w:rFonts w:hint="cs"/>
          <w:b/>
          <w:bCs/>
          <w:sz w:val="28"/>
          <w:szCs w:val="28"/>
          <w:u w:val="single"/>
          <w:rtl/>
        </w:rPr>
        <w:t>وكالـــــة</w:t>
      </w:r>
      <w:r w:rsidRPr="00EB74B9">
        <w:rPr>
          <w:rFonts w:hint="cs"/>
          <w:sz w:val="28"/>
          <w:szCs w:val="28"/>
          <w:rtl/>
        </w:rPr>
        <w:t>: مـــــــراكش</w:t>
      </w:r>
    </w:p>
    <w:p w14:paraId="50707418" w14:textId="77777777" w:rsidR="00EB74B9" w:rsidRPr="00EB74B9" w:rsidRDefault="00EB74B9" w:rsidP="00EB74B9">
      <w:pPr>
        <w:bidi/>
        <w:spacing w:after="0" w:line="240" w:lineRule="auto"/>
        <w:ind w:right="426" w:firstLine="143"/>
        <w:jc w:val="both"/>
        <w:rPr>
          <w:sz w:val="12"/>
          <w:szCs w:val="12"/>
          <w:rtl/>
        </w:rPr>
      </w:pPr>
    </w:p>
    <w:tbl>
      <w:tblPr>
        <w:tblStyle w:val="Grilledutableau13"/>
        <w:bidiVisual/>
        <w:tblW w:w="0" w:type="auto"/>
        <w:tblLook w:val="04A0" w:firstRow="1" w:lastRow="0" w:firstColumn="1" w:lastColumn="0" w:noHBand="0" w:noVBand="1"/>
      </w:tblPr>
      <w:tblGrid>
        <w:gridCol w:w="2479"/>
        <w:gridCol w:w="2479"/>
        <w:gridCol w:w="2480"/>
        <w:gridCol w:w="2480"/>
      </w:tblGrid>
      <w:tr w:rsidR="00EB74B9" w:rsidRPr="00EB74B9" w14:paraId="184085A0" w14:textId="77777777" w:rsidTr="003400D6">
        <w:trPr>
          <w:trHeight w:val="473"/>
        </w:trPr>
        <w:tc>
          <w:tcPr>
            <w:tcW w:w="2479" w:type="dxa"/>
            <w:vAlign w:val="center"/>
          </w:tcPr>
          <w:p w14:paraId="05229909" w14:textId="77777777" w:rsidR="00EB74B9" w:rsidRPr="00EB74B9" w:rsidRDefault="00EB74B9" w:rsidP="00EB74B9">
            <w:pPr>
              <w:bidi/>
              <w:jc w:val="center"/>
              <w:rPr>
                <w:b/>
                <w:bCs/>
                <w:rtl/>
              </w:rPr>
            </w:pPr>
            <w:r w:rsidRPr="00EB74B9">
              <w:rPr>
                <w:b/>
                <w:bCs/>
              </w:rPr>
              <w:t>Clé RIB</w:t>
            </w:r>
          </w:p>
        </w:tc>
        <w:tc>
          <w:tcPr>
            <w:tcW w:w="2479" w:type="dxa"/>
            <w:vAlign w:val="center"/>
          </w:tcPr>
          <w:p w14:paraId="1B55995B" w14:textId="77777777" w:rsidR="00EB74B9" w:rsidRPr="00EB74B9" w:rsidRDefault="00EB74B9" w:rsidP="00EB74B9">
            <w:pPr>
              <w:bidi/>
              <w:ind w:right="36"/>
              <w:rPr>
                <w:b/>
                <w:bCs/>
                <w:rtl/>
              </w:rPr>
            </w:pPr>
            <w:r w:rsidRPr="00EB74B9">
              <w:rPr>
                <w:b/>
                <w:bCs/>
              </w:rPr>
              <w:t>Référence du compte</w:t>
            </w:r>
          </w:p>
        </w:tc>
        <w:tc>
          <w:tcPr>
            <w:tcW w:w="2480" w:type="dxa"/>
            <w:vAlign w:val="center"/>
          </w:tcPr>
          <w:p w14:paraId="3DE8FC8B" w14:textId="77777777" w:rsidR="00EB74B9" w:rsidRPr="00EB74B9" w:rsidRDefault="00EB74B9" w:rsidP="00EB74B9">
            <w:pPr>
              <w:bidi/>
              <w:jc w:val="center"/>
              <w:rPr>
                <w:b/>
                <w:bCs/>
                <w:rtl/>
              </w:rPr>
            </w:pPr>
            <w:r w:rsidRPr="00EB74B9">
              <w:rPr>
                <w:b/>
                <w:bCs/>
              </w:rPr>
              <w:t>Code localité</w:t>
            </w:r>
          </w:p>
        </w:tc>
        <w:tc>
          <w:tcPr>
            <w:tcW w:w="2480" w:type="dxa"/>
            <w:vAlign w:val="center"/>
          </w:tcPr>
          <w:p w14:paraId="2E2D3B16" w14:textId="77777777" w:rsidR="00EB74B9" w:rsidRPr="00EB74B9" w:rsidRDefault="00EB74B9" w:rsidP="00EB74B9">
            <w:pPr>
              <w:bidi/>
              <w:ind w:right="29"/>
              <w:jc w:val="center"/>
              <w:rPr>
                <w:b/>
                <w:bCs/>
              </w:rPr>
            </w:pPr>
            <w:r w:rsidRPr="00EB74B9">
              <w:rPr>
                <w:b/>
                <w:bCs/>
              </w:rPr>
              <w:t>Code banque</w:t>
            </w:r>
          </w:p>
        </w:tc>
      </w:tr>
      <w:tr w:rsidR="00EB74B9" w:rsidRPr="00EB74B9" w14:paraId="6FADEFF8" w14:textId="77777777" w:rsidTr="003400D6">
        <w:trPr>
          <w:trHeight w:val="473"/>
        </w:trPr>
        <w:tc>
          <w:tcPr>
            <w:tcW w:w="2479" w:type="dxa"/>
            <w:vAlign w:val="center"/>
          </w:tcPr>
          <w:p w14:paraId="7E52FB4D" w14:textId="77777777" w:rsidR="00EB74B9" w:rsidRPr="00EB74B9" w:rsidRDefault="00EB74B9" w:rsidP="00EB74B9">
            <w:pPr>
              <w:bidi/>
              <w:jc w:val="center"/>
              <w:rPr>
                <w:rtl/>
              </w:rPr>
            </w:pPr>
            <w:r w:rsidRPr="00EB74B9">
              <w:t>67</w:t>
            </w:r>
          </w:p>
        </w:tc>
        <w:tc>
          <w:tcPr>
            <w:tcW w:w="2479" w:type="dxa"/>
            <w:vAlign w:val="center"/>
          </w:tcPr>
          <w:p w14:paraId="507FB14F" w14:textId="77777777" w:rsidR="00EB74B9" w:rsidRPr="00EB74B9" w:rsidRDefault="00EB74B9" w:rsidP="00EB74B9">
            <w:pPr>
              <w:bidi/>
              <w:jc w:val="center"/>
              <w:rPr>
                <w:rtl/>
              </w:rPr>
            </w:pPr>
            <w:r w:rsidRPr="00EB74B9">
              <w:t>0060000201101503</w:t>
            </w:r>
          </w:p>
        </w:tc>
        <w:tc>
          <w:tcPr>
            <w:tcW w:w="2480" w:type="dxa"/>
            <w:vAlign w:val="center"/>
          </w:tcPr>
          <w:p w14:paraId="4DC1F2C0" w14:textId="77777777" w:rsidR="00EB74B9" w:rsidRPr="00EB74B9" w:rsidRDefault="00EB74B9" w:rsidP="00EB74B9">
            <w:pPr>
              <w:bidi/>
              <w:jc w:val="center"/>
              <w:rPr>
                <w:rtl/>
              </w:rPr>
            </w:pPr>
            <w:r w:rsidRPr="00EB74B9">
              <w:t>450</w:t>
            </w:r>
          </w:p>
        </w:tc>
        <w:tc>
          <w:tcPr>
            <w:tcW w:w="2480" w:type="dxa"/>
            <w:vAlign w:val="center"/>
          </w:tcPr>
          <w:p w14:paraId="248A7B6E" w14:textId="77777777" w:rsidR="00EB74B9" w:rsidRPr="00EB74B9" w:rsidRDefault="00EB74B9" w:rsidP="00EB74B9">
            <w:pPr>
              <w:bidi/>
              <w:ind w:right="29"/>
              <w:jc w:val="center"/>
              <w:rPr>
                <w:rtl/>
              </w:rPr>
            </w:pPr>
            <w:r w:rsidRPr="00EB74B9">
              <w:t>001</w:t>
            </w:r>
          </w:p>
        </w:tc>
      </w:tr>
    </w:tbl>
    <w:p w14:paraId="7EDBE218" w14:textId="77777777" w:rsidR="00EB74B9" w:rsidRPr="00EB74B9" w:rsidRDefault="00EB74B9" w:rsidP="00EB74B9">
      <w:pPr>
        <w:bidi/>
        <w:spacing w:after="0" w:line="240" w:lineRule="auto"/>
        <w:ind w:right="426" w:firstLine="143"/>
        <w:jc w:val="both"/>
        <w:rPr>
          <w:sz w:val="10"/>
          <w:szCs w:val="10"/>
          <w:rtl/>
        </w:rPr>
      </w:pPr>
    </w:p>
    <w:p w14:paraId="547DAD3A" w14:textId="77777777" w:rsidR="00EB74B9" w:rsidRPr="00EB74B9" w:rsidRDefault="00EB74B9" w:rsidP="00EB74B9">
      <w:pPr>
        <w:bidi/>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 xml:space="preserve">تتولى وزارة الشباب، والثقافة والتواصل </w:t>
      </w:r>
      <w:r w:rsidRPr="00EB74B9">
        <w:rPr>
          <w:rFonts w:ascii="Sakkal Majalla" w:hAnsi="Sakkal Majalla" w:cs="Sakkal Majalla"/>
          <w:b/>
          <w:bCs/>
          <w:sz w:val="32"/>
          <w:szCs w:val="32"/>
          <w:rtl/>
        </w:rPr>
        <w:t>–</w:t>
      </w:r>
      <w:r w:rsidRPr="00EB74B9">
        <w:rPr>
          <w:rFonts w:ascii="Sakkal Majalla" w:hAnsi="Sakkal Majalla" w:cs="Sakkal Majalla" w:hint="cs"/>
          <w:b/>
          <w:bCs/>
          <w:sz w:val="32"/>
          <w:szCs w:val="32"/>
          <w:rtl/>
        </w:rPr>
        <w:t xml:space="preserve"> قطاع الشباب تحمل كل زيادة في الميزانية الاجمالية المرصودة للمشروع.</w:t>
      </w:r>
    </w:p>
    <w:p w14:paraId="746B634F" w14:textId="77777777" w:rsidR="00EB74B9" w:rsidRPr="00EB74B9" w:rsidRDefault="00EB74B9" w:rsidP="00EB74B9">
      <w:pPr>
        <w:bidi/>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عند الانتهاء من تنفيذ المشروع وحصر الحسابات المالية النهائية المتعلقة به، تتولى لجنة التتبع المنصوص عليها بالفصل 10 من هذه الاتفاقية، التقرير في شأن المساهمات المالية غير الملتزم بها او الملتزم بها ولم يتم تأديتها.</w:t>
      </w:r>
    </w:p>
    <w:p w14:paraId="56CDB45A" w14:textId="77777777" w:rsidR="00EB74B9" w:rsidRPr="00EB74B9" w:rsidRDefault="00EB74B9" w:rsidP="00EB74B9">
      <w:pPr>
        <w:bidi/>
        <w:spacing w:after="0" w:line="240" w:lineRule="auto"/>
        <w:ind w:right="426"/>
        <w:jc w:val="both"/>
        <w:rPr>
          <w:rFonts w:ascii="Sakkal Majalla" w:hAnsi="Sakkal Majalla" w:cs="Sakkal Majalla"/>
          <w:sz w:val="28"/>
          <w:szCs w:val="28"/>
          <w:rtl/>
          <w:lang w:bidi="ar-MA"/>
        </w:rPr>
      </w:pPr>
    </w:p>
    <w:p w14:paraId="2C8CB4D7"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Arabic Typesetting"/>
          <w:bCs/>
          <w:sz w:val="36"/>
          <w:szCs w:val="36"/>
          <w:u w:val="double"/>
          <w:rtl/>
          <w:lang w:eastAsia="fr-FR" w:bidi="ar-MA"/>
        </w:rPr>
      </w:pPr>
      <w:bookmarkStart w:id="21" w:name="_Toc66802709"/>
      <w:bookmarkStart w:id="22" w:name="_Toc69497349"/>
      <w:bookmarkEnd w:id="20"/>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bookmarkEnd w:id="21"/>
      <w:bookmarkEnd w:id="22"/>
      <w:r w:rsidRPr="00EB74B9">
        <w:rPr>
          <w:rFonts w:ascii="Arabic Typesetting" w:eastAsia="Times New Roman" w:hAnsi="Arabic Typesetting" w:cs="Boahmed AlHarf" w:hint="cs"/>
          <w:bCs/>
          <w:color w:val="215868" w:themeColor="accent5" w:themeShade="80"/>
          <w:sz w:val="36"/>
          <w:szCs w:val="36"/>
          <w:rtl/>
          <w:lang w:eastAsia="fr-FR" w:bidi="ar-MA"/>
        </w:rPr>
        <w:t xml:space="preserve">الثامنة: </w:t>
      </w:r>
      <w:r w:rsidRPr="00EB74B9">
        <w:rPr>
          <w:rFonts w:ascii="Arabic Typesetting" w:eastAsia="Times New Roman" w:hAnsi="Arabic Typesetting" w:cs="Boahmed AlHarf" w:hint="cs"/>
          <w:b/>
          <w:bCs/>
          <w:color w:val="215868" w:themeColor="accent5" w:themeShade="80"/>
          <w:sz w:val="36"/>
          <w:szCs w:val="36"/>
          <w:rtl/>
          <w:lang w:eastAsia="fr-FR" w:bidi="ar-MA"/>
        </w:rPr>
        <w:t>إدارة المشروع</w:t>
      </w:r>
    </w:p>
    <w:p w14:paraId="2D027546"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لتنفيذ هذا المشروع موضوع الاتفاقية، تتولى جماعة مراكش اختيار صاحب المشروع المنتدب.</w:t>
      </w:r>
    </w:p>
    <w:p w14:paraId="5259B7C0" w14:textId="77777777" w:rsidR="00EB74B9" w:rsidRPr="00EB74B9" w:rsidRDefault="00EB74B9" w:rsidP="00EB74B9">
      <w:pPr>
        <w:bidi/>
        <w:spacing w:after="0" w:line="240" w:lineRule="auto"/>
        <w:ind w:right="426" w:firstLine="143"/>
        <w:jc w:val="both"/>
        <w:rPr>
          <w:rtl/>
        </w:rPr>
      </w:pPr>
    </w:p>
    <w:p w14:paraId="56EB18DD"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Arabic Typesetting"/>
          <w:bCs/>
          <w:sz w:val="36"/>
          <w:szCs w:val="36"/>
          <w:u w:val="double"/>
          <w:rtl/>
          <w:lang w:eastAsia="fr-FR" w:bidi="ar-MA"/>
        </w:rPr>
      </w:pPr>
      <w:bookmarkStart w:id="23" w:name="_Toc66802710"/>
      <w:bookmarkStart w:id="24" w:name="_Toc69497350"/>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bookmarkEnd w:id="23"/>
      <w:bookmarkEnd w:id="24"/>
      <w:r w:rsidRPr="00EB74B9">
        <w:rPr>
          <w:rFonts w:ascii="Arabic Typesetting" w:eastAsia="Times New Roman" w:hAnsi="Arabic Typesetting" w:cs="Boahmed AlHarf" w:hint="cs"/>
          <w:bCs/>
          <w:color w:val="215868" w:themeColor="accent5" w:themeShade="80"/>
          <w:sz w:val="36"/>
          <w:szCs w:val="36"/>
          <w:rtl/>
          <w:lang w:eastAsia="fr-FR" w:bidi="ar-MA"/>
        </w:rPr>
        <w:t xml:space="preserve">التاسعة: </w:t>
      </w:r>
      <w:r w:rsidRPr="00EB74B9">
        <w:rPr>
          <w:rFonts w:ascii="Arabic Typesetting" w:eastAsia="Times New Roman" w:hAnsi="Arabic Typesetting" w:cs="Boahmed AlHarf" w:hint="cs"/>
          <w:b/>
          <w:bCs/>
          <w:color w:val="215868" w:themeColor="accent5" w:themeShade="80"/>
          <w:sz w:val="36"/>
          <w:szCs w:val="36"/>
          <w:rtl/>
          <w:lang w:eastAsia="fr-FR" w:bidi="ar-MA"/>
        </w:rPr>
        <w:t>التزامات الأطراف المتعاقدة</w:t>
      </w:r>
    </w:p>
    <w:p w14:paraId="1425C781" w14:textId="77777777" w:rsidR="00EB74B9" w:rsidRPr="00EB74B9" w:rsidRDefault="00EB74B9" w:rsidP="00EB74B9">
      <w:pPr>
        <w:bidi/>
        <w:spacing w:after="0" w:line="240" w:lineRule="auto"/>
        <w:ind w:left="283" w:right="426" w:firstLine="567"/>
        <w:jc w:val="both"/>
        <w:rPr>
          <w:rFonts w:ascii="Sakkal Majalla" w:hAnsi="Sakkal Majalla" w:cs="Al-Mothnna"/>
          <w:sz w:val="24"/>
          <w:szCs w:val="24"/>
          <w:rtl/>
          <w:lang w:bidi="ar-MA"/>
        </w:rPr>
      </w:pPr>
    </w:p>
    <w:p w14:paraId="086364F3" w14:textId="77777777" w:rsidR="00EB74B9" w:rsidRPr="00EB74B9" w:rsidRDefault="00EB74B9" w:rsidP="00EB74B9">
      <w:pPr>
        <w:bidi/>
        <w:spacing w:after="0" w:line="240" w:lineRule="auto"/>
        <w:ind w:left="283" w:right="426" w:firstLine="567"/>
        <w:jc w:val="both"/>
        <w:rPr>
          <w:rFonts w:ascii="Sakkal Majalla" w:hAnsi="Sakkal Majalla" w:cs="Al-Mothnna"/>
          <w:sz w:val="24"/>
          <w:szCs w:val="24"/>
          <w:u w:val="single"/>
          <w:rtl/>
          <w:lang w:bidi="ar-MA"/>
        </w:rPr>
      </w:pPr>
      <w:r w:rsidRPr="00EB74B9">
        <w:rPr>
          <w:rFonts w:ascii="Sakkal Majalla" w:hAnsi="Sakkal Majalla" w:cs="Al-Mothnna" w:hint="cs"/>
          <w:sz w:val="24"/>
          <w:szCs w:val="24"/>
          <w:rtl/>
          <w:lang w:bidi="ar-MA"/>
        </w:rPr>
        <w:t xml:space="preserve">* </w:t>
      </w:r>
      <w:r w:rsidRPr="00EB74B9">
        <w:rPr>
          <w:rFonts w:ascii="Sakkal Majalla" w:hAnsi="Sakkal Majalla" w:cs="Al-Mothnna" w:hint="cs"/>
          <w:sz w:val="24"/>
          <w:szCs w:val="24"/>
          <w:u w:val="single"/>
          <w:rtl/>
          <w:lang w:bidi="ar-MA"/>
        </w:rPr>
        <w:t>التزامات وزارة الشباب، والثقافة والتواصل:</w:t>
      </w:r>
    </w:p>
    <w:p w14:paraId="682483E2"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تمويل المشروع طبقا للمادة 07 من الاتفاقي</w:t>
      </w:r>
      <w:r w:rsidRPr="00EB74B9">
        <w:rPr>
          <w:rFonts w:ascii="Sakkal Majalla" w:eastAsia="Times New Roman" w:hAnsi="Sakkal Majalla" w:cs="Sakkal Majalla" w:hint="eastAsia"/>
          <w:sz w:val="28"/>
          <w:szCs w:val="28"/>
          <w:rtl/>
          <w:lang w:val="en-US" w:bidi="ar-MA"/>
        </w:rPr>
        <w:t>ة</w:t>
      </w:r>
      <w:r w:rsidRPr="00EB74B9">
        <w:rPr>
          <w:rFonts w:ascii="Sakkal Majalla" w:eastAsia="Times New Roman" w:hAnsi="Sakkal Majalla" w:cs="Sakkal Majalla" w:hint="cs"/>
          <w:sz w:val="28"/>
          <w:szCs w:val="28"/>
          <w:rtl/>
          <w:lang w:val="en-US" w:bidi="ar-MA"/>
        </w:rPr>
        <w:t>؛</w:t>
      </w:r>
    </w:p>
    <w:p w14:paraId="5BE46B7D"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rtl/>
          <w:lang w:val="en-US" w:bidi="ar-MA"/>
        </w:rPr>
      </w:pPr>
      <w:r w:rsidRPr="00EB74B9">
        <w:rPr>
          <w:rFonts w:ascii="Sakkal Majalla" w:eastAsia="Times New Roman" w:hAnsi="Sakkal Majalla" w:cs="Sakkal Majalla" w:hint="cs"/>
          <w:sz w:val="28"/>
          <w:szCs w:val="28"/>
          <w:rtl/>
          <w:lang w:val="en-US" w:bidi="ar-MA"/>
        </w:rPr>
        <w:t xml:space="preserve">تعيين الموارد البشرية اللازمة لتسيير دور الحضانة المذكورة بالمادة 3 من الاتفاقية؛ </w:t>
      </w:r>
    </w:p>
    <w:p w14:paraId="64FC73F3"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تدبير دور الحضانة المذكورة؛</w:t>
      </w:r>
    </w:p>
    <w:p w14:paraId="43F90D70"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rtl/>
          <w:lang w:val="en-US" w:bidi="ar-MA"/>
        </w:rPr>
      </w:pPr>
      <w:r w:rsidRPr="00EB74B9">
        <w:rPr>
          <w:rFonts w:ascii="Sakkal Majalla" w:eastAsia="Times New Roman" w:hAnsi="Sakkal Majalla" w:cs="Sakkal Majalla" w:hint="cs"/>
          <w:sz w:val="28"/>
          <w:szCs w:val="28"/>
          <w:rtl/>
          <w:lang w:val="en-US" w:bidi="ar-MA"/>
        </w:rPr>
        <w:t>المساهمة في اشغال لجنة التتبع المذكورة بالفصل 10؛</w:t>
      </w:r>
    </w:p>
    <w:p w14:paraId="44856B90"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المشاركة في اشغال لجنة التتبع (المادة 10 من الاتفاقية)؛</w:t>
      </w:r>
    </w:p>
    <w:p w14:paraId="4D7C400A"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القيام بأنشطة ترويجية للمشروع بتشاور مع مصالح ولاية جهة مراكش آسفي؛</w:t>
      </w:r>
    </w:p>
    <w:p w14:paraId="32B19979"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مواكبة ودعم تنفيذ المشروع بكل الطرق الممكنة ووفق التدابير الضرورية.</w:t>
      </w:r>
    </w:p>
    <w:p w14:paraId="625988A1" w14:textId="77777777" w:rsidR="00EB74B9" w:rsidRPr="00EB74B9" w:rsidRDefault="00EB74B9" w:rsidP="00EB74B9">
      <w:pPr>
        <w:bidi/>
        <w:spacing w:after="0" w:line="240" w:lineRule="auto"/>
        <w:ind w:left="283" w:right="426" w:firstLine="567"/>
        <w:jc w:val="both"/>
        <w:rPr>
          <w:rFonts w:ascii="Sakkal Majalla" w:hAnsi="Sakkal Majalla" w:cs="Sakkal Majalla"/>
          <w:b/>
          <w:bCs/>
          <w:sz w:val="28"/>
          <w:szCs w:val="28"/>
          <w:u w:val="single"/>
          <w:rtl/>
          <w:lang w:bidi="ar-MA"/>
        </w:rPr>
      </w:pPr>
      <w:r w:rsidRPr="00EB74B9">
        <w:rPr>
          <w:rFonts w:ascii="Sakkal Majalla" w:hAnsi="Sakkal Majalla" w:cs="Sakkal Majalla" w:hint="cs"/>
          <w:b/>
          <w:bCs/>
          <w:sz w:val="28"/>
          <w:szCs w:val="28"/>
          <w:rtl/>
          <w:lang w:bidi="ar-MA"/>
        </w:rPr>
        <w:t xml:space="preserve">* </w:t>
      </w:r>
      <w:r w:rsidRPr="00EB74B9">
        <w:rPr>
          <w:rFonts w:ascii="Sakkal Majalla" w:hAnsi="Sakkal Majalla" w:cs="Al-Mothnna" w:hint="cs"/>
          <w:sz w:val="24"/>
          <w:szCs w:val="24"/>
          <w:u w:val="single"/>
          <w:rtl/>
          <w:lang w:bidi="ar-MA"/>
        </w:rPr>
        <w:t>التزامات ولاية جهة مراكش آسفي:</w:t>
      </w:r>
    </w:p>
    <w:p w14:paraId="1FDB61E1"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قيادة لجنة التتبع طبقا للمادة 10 من الاتفاقية؛</w:t>
      </w:r>
    </w:p>
    <w:p w14:paraId="3E46C2F7"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تنسيق العمليات بين مختلف الشركاء لإنجاح المشروع؛</w:t>
      </w:r>
    </w:p>
    <w:p w14:paraId="3BB2497C"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مواكبة ودعم تنفيذ المشروع بكل الوسائل الممكنة والضرورية.</w:t>
      </w:r>
    </w:p>
    <w:p w14:paraId="41B9E606" w14:textId="77777777" w:rsidR="00EB74B9" w:rsidRPr="00EB74B9" w:rsidRDefault="00EB74B9" w:rsidP="00EB74B9">
      <w:pPr>
        <w:bidi/>
        <w:spacing w:after="0" w:line="240" w:lineRule="auto"/>
        <w:ind w:left="283" w:right="426" w:firstLine="567"/>
        <w:jc w:val="both"/>
        <w:rPr>
          <w:rFonts w:ascii="Sakkal Majalla" w:hAnsi="Sakkal Majalla" w:cs="Sakkal Majalla"/>
          <w:b/>
          <w:bCs/>
          <w:sz w:val="28"/>
          <w:szCs w:val="28"/>
          <w:u w:val="single"/>
          <w:rtl/>
          <w:lang w:bidi="ar-MA"/>
        </w:rPr>
      </w:pPr>
      <w:r w:rsidRPr="00EB74B9">
        <w:rPr>
          <w:rFonts w:ascii="Sakkal Majalla" w:hAnsi="Sakkal Majalla" w:cs="Sakkal Majalla" w:hint="cs"/>
          <w:b/>
          <w:bCs/>
          <w:sz w:val="28"/>
          <w:szCs w:val="28"/>
          <w:rtl/>
          <w:lang w:bidi="ar-MA"/>
        </w:rPr>
        <w:t xml:space="preserve">* </w:t>
      </w:r>
      <w:r w:rsidRPr="00EB74B9">
        <w:rPr>
          <w:rFonts w:ascii="Sakkal Majalla" w:hAnsi="Sakkal Majalla" w:cs="Al-Mothnna" w:hint="cs"/>
          <w:sz w:val="24"/>
          <w:szCs w:val="24"/>
          <w:u w:val="single"/>
          <w:rtl/>
          <w:lang w:bidi="ar-MA"/>
        </w:rPr>
        <w:t>التزامات جماعة مراكش:</w:t>
      </w:r>
    </w:p>
    <w:p w14:paraId="13BA5511"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إعداد البرنامج موضوع الاتفاقية بتشاور مع وزارة الشباب والثقافة والاتصال؛</w:t>
      </w:r>
    </w:p>
    <w:p w14:paraId="6E5E1B54"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تقديم البرنامج للجنة التتبع للمصادقة عليه (المادة 10)؛</w:t>
      </w:r>
    </w:p>
    <w:p w14:paraId="2B4B6186"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توفير العقار موضوع دور الحضانة؛</w:t>
      </w:r>
    </w:p>
    <w:p w14:paraId="05E91CD6"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 xml:space="preserve">تولي </w:t>
      </w:r>
      <w:r w:rsidRPr="00EB74B9">
        <w:rPr>
          <w:rFonts w:ascii="Sakkal Majalla" w:hAnsi="Sakkal Majalla" w:cs="Sakkal Majalla" w:hint="cs"/>
          <w:b/>
          <w:bCs/>
          <w:color w:val="FF0000"/>
          <w:sz w:val="28"/>
          <w:szCs w:val="28"/>
          <w:u w:val="single"/>
          <w:rtl/>
          <w:lang w:bidi="ar-MA"/>
        </w:rPr>
        <w:t>إنجاز</w:t>
      </w:r>
      <w:r w:rsidRPr="00EB74B9">
        <w:rPr>
          <w:rFonts w:ascii="Sakkal Majalla" w:eastAsia="Times New Roman" w:hAnsi="Sakkal Majalla" w:cs="Sakkal Majalla" w:hint="cs"/>
          <w:color w:val="FF0000"/>
          <w:sz w:val="28"/>
          <w:szCs w:val="28"/>
          <w:rtl/>
          <w:lang w:val="en-US" w:bidi="ar-MA"/>
        </w:rPr>
        <w:t xml:space="preserve"> </w:t>
      </w:r>
      <w:r w:rsidRPr="00EB74B9">
        <w:rPr>
          <w:rFonts w:ascii="Sakkal Majalla" w:eastAsia="Times New Roman" w:hAnsi="Sakkal Majalla" w:cs="Sakkal Majalla" w:hint="cs"/>
          <w:sz w:val="28"/>
          <w:szCs w:val="28"/>
          <w:rtl/>
          <w:lang w:val="en-US" w:bidi="ar-MA"/>
        </w:rPr>
        <w:t>المشروع موضوع الاتفاقية؛</w:t>
      </w:r>
    </w:p>
    <w:p w14:paraId="5B03F856"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الإعلان عن الدراسات المتعلقة بالمشروع وكذا التتبع التقني له؛</w:t>
      </w:r>
    </w:p>
    <w:p w14:paraId="425AD6BB"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 xml:space="preserve">إعداد ملفات الاستشارة ومكاتب الدراسات التقنية </w:t>
      </w:r>
      <w:r w:rsidRPr="00EB74B9">
        <w:rPr>
          <w:rFonts w:ascii="Sakkal Majalla" w:eastAsia="Times New Roman" w:hAnsi="Sakkal Majalla" w:cs="Sakkal Majalla"/>
          <w:sz w:val="28"/>
          <w:szCs w:val="28"/>
          <w:lang w:val="en-US" w:bidi="ar-MA"/>
        </w:rPr>
        <w:t>BET</w:t>
      </w:r>
      <w:r w:rsidRPr="00EB74B9">
        <w:rPr>
          <w:rFonts w:ascii="Sakkal Majalla" w:eastAsia="Times New Roman" w:hAnsi="Sakkal Majalla" w:cs="Sakkal Majalla" w:hint="cs"/>
          <w:sz w:val="28"/>
          <w:szCs w:val="28"/>
          <w:rtl/>
          <w:lang w:val="en-US" w:bidi="ar-MA"/>
        </w:rPr>
        <w:t xml:space="preserve"> المؤهلة في هذا المجال؛</w:t>
      </w:r>
    </w:p>
    <w:p w14:paraId="31EC9575"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إجراء الصفقات وامضاء العقود؛</w:t>
      </w:r>
    </w:p>
    <w:p w14:paraId="5C2E74F5"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تتبع المشروع والتنسيق ومراقبة الاشغال الى حين نهايتها؛</w:t>
      </w:r>
    </w:p>
    <w:p w14:paraId="7D49B178"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تأدية المبالغ الملتزم بها في المشروع في حدود المبلغ المالي المرصود له؛</w:t>
      </w:r>
    </w:p>
    <w:p w14:paraId="0F2A39F7"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الحرص على المشاركة في اجتماعات لجنة التتبع؛</w:t>
      </w:r>
    </w:p>
    <w:p w14:paraId="61FE6576" w14:textId="77777777" w:rsidR="00EB74B9" w:rsidRPr="00EB74B9" w:rsidRDefault="00EB74B9" w:rsidP="00790257">
      <w:pPr>
        <w:numPr>
          <w:ilvl w:val="0"/>
          <w:numId w:val="7"/>
        </w:numPr>
        <w:bidi/>
        <w:spacing w:after="0"/>
        <w:ind w:left="1275" w:right="426" w:firstLine="1"/>
        <w:jc w:val="both"/>
        <w:rPr>
          <w:rFonts w:ascii="Sakkal Majalla" w:eastAsia="Times New Roman" w:hAnsi="Sakkal Majalla" w:cs="Sakkal Majalla"/>
          <w:sz w:val="28"/>
          <w:szCs w:val="28"/>
          <w:lang w:val="en-US" w:bidi="ar-MA"/>
        </w:rPr>
      </w:pPr>
      <w:r w:rsidRPr="00EB74B9">
        <w:rPr>
          <w:rFonts w:ascii="Sakkal Majalla" w:eastAsia="Times New Roman" w:hAnsi="Sakkal Majalla" w:cs="Sakkal Majalla" w:hint="cs"/>
          <w:sz w:val="28"/>
          <w:szCs w:val="28"/>
          <w:rtl/>
          <w:lang w:val="en-US" w:bidi="ar-MA"/>
        </w:rPr>
        <w:t>المواكبة ودعم تنفيذ المشروع بكل الوسائل والطرق الممكنة.</w:t>
      </w:r>
    </w:p>
    <w:p w14:paraId="1C446954" w14:textId="77777777" w:rsidR="00EB74B9" w:rsidRPr="00EB74B9" w:rsidRDefault="00EB74B9" w:rsidP="00BA0D23">
      <w:pPr>
        <w:bidi/>
        <w:spacing w:after="0"/>
        <w:ind w:right="426"/>
        <w:jc w:val="both"/>
        <w:rPr>
          <w:rFonts w:ascii="Sakkal Majalla" w:eastAsia="Times New Roman" w:hAnsi="Sakkal Majalla" w:cs="Sakkal Majalla"/>
          <w:sz w:val="16"/>
          <w:szCs w:val="16"/>
          <w:lang w:val="en-US" w:bidi="ar-MA"/>
        </w:rPr>
      </w:pPr>
    </w:p>
    <w:p w14:paraId="07898E77" w14:textId="77777777" w:rsidR="00EB74B9" w:rsidRPr="00EB74B9" w:rsidRDefault="00EB74B9" w:rsidP="00EB74B9">
      <w:pPr>
        <w:bidi/>
        <w:spacing w:after="0" w:line="240" w:lineRule="auto"/>
        <w:ind w:right="426"/>
        <w:jc w:val="both"/>
        <w:rPr>
          <w:rFonts w:ascii="Sakkal Majalla" w:hAnsi="Sakkal Majalla" w:cs="Sakkal Majalla"/>
          <w:sz w:val="12"/>
          <w:szCs w:val="12"/>
          <w:rtl/>
          <w:lang w:bidi="ar-MA"/>
        </w:rPr>
      </w:pPr>
    </w:p>
    <w:p w14:paraId="432B21A1"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Arabic Typesetting"/>
          <w:bCs/>
          <w:sz w:val="36"/>
          <w:szCs w:val="36"/>
          <w:u w:val="double"/>
          <w:rtl/>
          <w:lang w:eastAsia="fr-FR" w:bidi="ar-MA"/>
        </w:rPr>
      </w:pPr>
      <w:bookmarkStart w:id="25" w:name="_Toc66802711"/>
      <w:bookmarkStart w:id="26" w:name="_Toc69497351"/>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bookmarkEnd w:id="25"/>
      <w:bookmarkEnd w:id="26"/>
      <w:r w:rsidRPr="00EB74B9">
        <w:rPr>
          <w:rFonts w:ascii="Arabic Typesetting" w:eastAsia="Times New Roman" w:hAnsi="Arabic Typesetting" w:cs="Boahmed AlHarf" w:hint="cs"/>
          <w:bCs/>
          <w:color w:val="215868" w:themeColor="accent5" w:themeShade="80"/>
          <w:sz w:val="36"/>
          <w:szCs w:val="36"/>
          <w:rtl/>
          <w:lang w:eastAsia="fr-FR" w:bidi="ar-MA"/>
        </w:rPr>
        <w:t xml:space="preserve">العاشرة: </w:t>
      </w:r>
      <w:r w:rsidRPr="00EB74B9">
        <w:rPr>
          <w:rFonts w:ascii="Arabic Typesetting" w:eastAsia="Times New Roman" w:hAnsi="Arabic Typesetting" w:cs="Boahmed AlHarf" w:hint="cs"/>
          <w:b/>
          <w:bCs/>
          <w:color w:val="215868" w:themeColor="accent5" w:themeShade="80"/>
          <w:sz w:val="36"/>
          <w:szCs w:val="36"/>
          <w:rtl/>
          <w:lang w:eastAsia="fr-FR" w:bidi="ar-MA"/>
        </w:rPr>
        <w:t>لجنة التتبع</w:t>
      </w:r>
    </w:p>
    <w:p w14:paraId="68B5F261" w14:textId="77777777" w:rsidR="00EB74B9" w:rsidRPr="00EB74B9" w:rsidRDefault="00EB74B9" w:rsidP="00EB74B9">
      <w:pPr>
        <w:bidi/>
        <w:spacing w:after="0" w:line="240" w:lineRule="auto"/>
        <w:ind w:right="566" w:firstLine="708"/>
        <w:jc w:val="both"/>
        <w:rPr>
          <w:rFonts w:ascii="Sakkal Majalla" w:hAnsi="Sakkal Majalla" w:cs="Sakkal Majalla"/>
          <w:b/>
          <w:bCs/>
          <w:sz w:val="32"/>
          <w:szCs w:val="32"/>
          <w:rtl/>
        </w:rPr>
      </w:pPr>
      <w:bookmarkStart w:id="27" w:name="_Toc66802712"/>
      <w:r w:rsidRPr="00EB74B9">
        <w:rPr>
          <w:rFonts w:ascii="Sakkal Majalla" w:hAnsi="Sakkal Majalla" w:cs="Sakkal Majalla" w:hint="cs"/>
          <w:b/>
          <w:bCs/>
          <w:sz w:val="32"/>
          <w:szCs w:val="32"/>
          <w:rtl/>
        </w:rPr>
        <w:t>يتم إحداث لجنة لتتبع تنفيذ المشروع تسمى "لجنة التتبع" تتكون بالإضافة الى الأطراف الموقعة عليها من ممثلي المصالح التي يعد حضورها مفيدا وضروريا؛</w:t>
      </w:r>
    </w:p>
    <w:p w14:paraId="27206BBA" w14:textId="77777777" w:rsidR="00EB74B9" w:rsidRPr="00EB74B9" w:rsidRDefault="00EB74B9" w:rsidP="00EB74B9">
      <w:pPr>
        <w:bidi/>
        <w:spacing w:after="0" w:line="240" w:lineRule="auto"/>
        <w:ind w:right="566" w:firstLine="708"/>
        <w:jc w:val="both"/>
        <w:rPr>
          <w:rFonts w:ascii="Sakkal Majalla" w:hAnsi="Sakkal Majalla" w:cs="Sakkal Majalla"/>
          <w:b/>
          <w:bCs/>
          <w:sz w:val="32"/>
          <w:szCs w:val="32"/>
          <w:rtl/>
          <w:lang w:bidi="ar-MA"/>
        </w:rPr>
      </w:pPr>
      <w:r w:rsidRPr="00EB74B9">
        <w:rPr>
          <w:rFonts w:ascii="Sakkal Majalla" w:hAnsi="Sakkal Majalla" w:cs="Sakkal Majalla" w:hint="cs"/>
          <w:b/>
          <w:bCs/>
          <w:sz w:val="32"/>
          <w:szCs w:val="32"/>
          <w:rtl/>
        </w:rPr>
        <w:t>يترأس لجنة التتبع السيد والي جهة مراكش آسفي او من ينوب عنه.</w:t>
      </w:r>
    </w:p>
    <w:p w14:paraId="21D1750C" w14:textId="77777777" w:rsidR="00EB74B9" w:rsidRPr="00EB74B9" w:rsidRDefault="00EB74B9" w:rsidP="00EB74B9">
      <w:pPr>
        <w:bidi/>
        <w:spacing w:after="0"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يعهد الى هذه اللجنة القيام بما يلي:</w:t>
      </w:r>
    </w:p>
    <w:p w14:paraId="7B8402DB"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rPr>
      </w:pPr>
      <w:r w:rsidRPr="00EB74B9">
        <w:rPr>
          <w:rFonts w:ascii="Sakkal Majalla" w:hAnsi="Sakkal Majalla" w:cs="Sakkal Majalla" w:hint="cs"/>
          <w:sz w:val="28"/>
          <w:szCs w:val="28"/>
          <w:rtl/>
        </w:rPr>
        <w:t>- المصادقة على المشروع المعد من طرف جماعة مراكش بتنسيق مع وزارة الشباب، الثقافة والاتصال؛</w:t>
      </w:r>
    </w:p>
    <w:p w14:paraId="126E7FED"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rPr>
      </w:pPr>
      <w:r w:rsidRPr="00EB74B9">
        <w:rPr>
          <w:rFonts w:ascii="Sakkal Majalla" w:hAnsi="Sakkal Majalla" w:cs="Sakkal Majalla" w:hint="cs"/>
          <w:sz w:val="28"/>
          <w:szCs w:val="28"/>
          <w:rtl/>
        </w:rPr>
        <w:t>- التقرير في آجال ومراحل تنفيذ المشروع؛</w:t>
      </w:r>
    </w:p>
    <w:p w14:paraId="342E5E05"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rPr>
      </w:pPr>
      <w:r w:rsidRPr="00EB74B9">
        <w:rPr>
          <w:rFonts w:ascii="Sakkal Majalla" w:hAnsi="Sakkal Majalla" w:cs="Sakkal Majalla" w:hint="cs"/>
          <w:sz w:val="28"/>
          <w:szCs w:val="28"/>
          <w:rtl/>
        </w:rPr>
        <w:t>- تحديد وحصر العقارات المحتضنة للمشروع؛</w:t>
      </w:r>
    </w:p>
    <w:p w14:paraId="71D9C51F"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rPr>
        <w:t xml:space="preserve">- </w:t>
      </w:r>
      <w:r w:rsidRPr="00EB74B9">
        <w:rPr>
          <w:rFonts w:ascii="Sakkal Majalla" w:hAnsi="Sakkal Majalla" w:cs="Sakkal Majalla" w:hint="cs"/>
          <w:sz w:val="28"/>
          <w:szCs w:val="28"/>
          <w:rtl/>
          <w:lang w:bidi="ar-MA"/>
        </w:rPr>
        <w:t>التقرير بشأن المقاربة المعتمدة حين تخصيص مكونات المشروع المنجزة؛</w:t>
      </w:r>
    </w:p>
    <w:p w14:paraId="4A6C3843"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الالتزام باحترام تنفيذ المقتضيات القانونية لهذه الاتفاقية؛</w:t>
      </w:r>
    </w:p>
    <w:p w14:paraId="34B741E0"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السهر على التتبع الميداني لإنجاز المشروع وكذا التنسيق بين العمليات الواردة في هذه الاتفاقية؛</w:t>
      </w:r>
    </w:p>
    <w:p w14:paraId="7566F88D"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السماح لشركاء جدد بالمساهمة في تمويل المشروع وذلك بإعداد ملحق للاتفاقية؛</w:t>
      </w:r>
    </w:p>
    <w:p w14:paraId="0A5A32AF"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التقرير بشأن أي تعديل في البرنامج؛</w:t>
      </w:r>
    </w:p>
    <w:p w14:paraId="415727FC"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السهر على ايجاد حلول بديلة لكل المشاكل التي يمكن ان تعترض تنفيذ المشروع.</w:t>
      </w:r>
    </w:p>
    <w:p w14:paraId="47A5C22B"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 xml:space="preserve">تعقد لجنة التتبع اجتماعاتها </w:t>
      </w:r>
      <w:r w:rsidRPr="00EB74B9">
        <w:rPr>
          <w:rFonts w:ascii="Sakkal Majalla" w:hAnsi="Sakkal Majalla" w:cs="Sakkal Majalla" w:hint="cs"/>
          <w:b/>
          <w:bCs/>
          <w:color w:val="FF0000"/>
          <w:sz w:val="28"/>
          <w:szCs w:val="28"/>
          <w:u w:val="single"/>
          <w:rtl/>
          <w:lang w:bidi="ar-MA"/>
        </w:rPr>
        <w:t>بصفة دورية</w:t>
      </w:r>
      <w:r w:rsidRPr="00EB74B9">
        <w:rPr>
          <w:rFonts w:ascii="Sakkal Majalla" w:hAnsi="Sakkal Majalla" w:cs="Sakkal Majalla" w:hint="cs"/>
          <w:color w:val="FF0000"/>
          <w:sz w:val="28"/>
          <w:szCs w:val="28"/>
          <w:rtl/>
          <w:lang w:bidi="ar-MA"/>
        </w:rPr>
        <w:t xml:space="preserve"> </w:t>
      </w:r>
      <w:r w:rsidRPr="00EB74B9">
        <w:rPr>
          <w:rFonts w:ascii="Sakkal Majalla" w:hAnsi="Sakkal Majalla" w:cs="Sakkal Majalla" w:hint="cs"/>
          <w:sz w:val="28"/>
          <w:szCs w:val="28"/>
          <w:rtl/>
          <w:lang w:bidi="ar-MA"/>
        </w:rPr>
        <w:t>وكلما دعت الضرورة الى ذلك بدعوة من رئيسها.</w:t>
      </w:r>
    </w:p>
    <w:p w14:paraId="3D16BA5F" w14:textId="77777777" w:rsidR="00EB74B9" w:rsidRPr="00EB74B9" w:rsidRDefault="00EB74B9" w:rsidP="00EB74B9">
      <w:pPr>
        <w:bidi/>
        <w:spacing w:after="0" w:line="240" w:lineRule="auto"/>
        <w:ind w:left="1417" w:right="426" w:firstLine="1"/>
        <w:jc w:val="both"/>
        <w:rPr>
          <w:rFonts w:ascii="Sakkal Majalla" w:hAnsi="Sakkal Majalla" w:cs="Sakkal Majalla"/>
          <w:sz w:val="28"/>
          <w:szCs w:val="28"/>
          <w:rtl/>
          <w:lang w:bidi="ar-MA"/>
        </w:rPr>
      </w:pPr>
      <w:r w:rsidRPr="00EB74B9">
        <w:rPr>
          <w:rFonts w:ascii="Sakkal Majalla" w:hAnsi="Sakkal Majalla" w:cs="Sakkal Majalla" w:hint="cs"/>
          <w:sz w:val="28"/>
          <w:szCs w:val="28"/>
          <w:rtl/>
          <w:lang w:bidi="ar-MA"/>
        </w:rPr>
        <w:t>يعهد الى ولاية مراكش آسفي القيام بمهام سكرتارية لجنة التتبع.</w:t>
      </w:r>
      <w:bookmarkEnd w:id="27"/>
      <w:r w:rsidRPr="00EB74B9">
        <w:rPr>
          <w:rFonts w:ascii="Sakkal Majalla" w:hAnsi="Sakkal Majalla" w:cs="Sakkal Majalla"/>
          <w:sz w:val="16"/>
          <w:szCs w:val="16"/>
          <w:rtl/>
          <w:lang w:bidi="ar-MA"/>
        </w:rPr>
        <w:tab/>
      </w:r>
    </w:p>
    <w:p w14:paraId="2BF8A4AE" w14:textId="77777777" w:rsidR="00EB74B9" w:rsidRPr="00EB74B9" w:rsidRDefault="00EB74B9" w:rsidP="00EB74B9">
      <w:pPr>
        <w:tabs>
          <w:tab w:val="left" w:pos="6419"/>
        </w:tabs>
        <w:bidi/>
        <w:spacing w:after="0" w:line="240" w:lineRule="auto"/>
        <w:ind w:right="426"/>
        <w:jc w:val="both"/>
        <w:rPr>
          <w:rFonts w:ascii="Sakkal Majalla" w:hAnsi="Sakkal Majalla" w:cs="Sakkal Majalla"/>
          <w:sz w:val="16"/>
          <w:szCs w:val="16"/>
          <w:rtl/>
          <w:lang w:bidi="ar-MA"/>
        </w:rPr>
      </w:pPr>
      <w:r w:rsidRPr="00EB74B9">
        <w:rPr>
          <w:rFonts w:ascii="Sakkal Majalla" w:hAnsi="Sakkal Majalla" w:cs="Sakkal Majalla"/>
          <w:sz w:val="16"/>
          <w:szCs w:val="16"/>
          <w:rtl/>
          <w:lang w:bidi="ar-MA"/>
        </w:rPr>
        <w:tab/>
      </w:r>
    </w:p>
    <w:p w14:paraId="7CD27CB3"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 xml:space="preserve">الحادية عشرة: </w:t>
      </w:r>
      <w:r w:rsidRPr="00EB74B9">
        <w:rPr>
          <w:rFonts w:ascii="Arabic Typesetting" w:eastAsia="Times New Roman" w:hAnsi="Arabic Typesetting" w:cs="Boahmed AlHarf" w:hint="cs"/>
          <w:b/>
          <w:bCs/>
          <w:color w:val="215868" w:themeColor="accent5" w:themeShade="80"/>
          <w:sz w:val="36"/>
          <w:szCs w:val="36"/>
          <w:rtl/>
          <w:lang w:eastAsia="fr-FR" w:bidi="ar-MA"/>
        </w:rPr>
        <w:t>تعديل الاتفاقية</w:t>
      </w:r>
    </w:p>
    <w:p w14:paraId="3206E8E6"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b/>
          <w:bCs/>
          <w:sz w:val="32"/>
          <w:szCs w:val="32"/>
          <w:rtl/>
        </w:rPr>
        <w:t xml:space="preserve">كل تغيير لبنود هذه الاتفاقية يكون محل ملحق تعديلي متفق عليه من قبل </w:t>
      </w:r>
      <w:r w:rsidRPr="00EB74B9">
        <w:rPr>
          <w:rFonts w:ascii="Sakkal Majalla" w:hAnsi="Sakkal Majalla" w:cs="Sakkal Majalla" w:hint="cs"/>
          <w:b/>
          <w:bCs/>
          <w:sz w:val="32"/>
          <w:szCs w:val="32"/>
          <w:rtl/>
        </w:rPr>
        <w:t>كل الأطراف المتعاقدة.</w:t>
      </w:r>
    </w:p>
    <w:p w14:paraId="4E217B6C" w14:textId="77777777" w:rsidR="00EB74B9" w:rsidRPr="00EB74B9" w:rsidRDefault="00EB74B9" w:rsidP="00EB74B9">
      <w:pPr>
        <w:bidi/>
        <w:spacing w:after="0" w:line="240" w:lineRule="auto"/>
        <w:ind w:right="426" w:firstLine="143"/>
        <w:jc w:val="both"/>
        <w:rPr>
          <w:rFonts w:ascii="Sakkal Majalla" w:hAnsi="Sakkal Majalla" w:cs="Sakkal Majalla"/>
          <w:sz w:val="12"/>
          <w:szCs w:val="12"/>
          <w:rtl/>
          <w:lang w:bidi="ar-MA"/>
        </w:rPr>
      </w:pPr>
    </w:p>
    <w:p w14:paraId="7588BD17"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 xml:space="preserve">الثانية عشرة: </w:t>
      </w:r>
      <w:r w:rsidRPr="00EB74B9">
        <w:rPr>
          <w:rFonts w:ascii="Arabic Typesetting" w:eastAsia="Times New Roman" w:hAnsi="Arabic Typesetting" w:cs="Boahmed AlHarf" w:hint="cs"/>
          <w:b/>
          <w:bCs/>
          <w:color w:val="215868" w:themeColor="accent5" w:themeShade="80"/>
          <w:sz w:val="36"/>
          <w:szCs w:val="36"/>
          <w:rtl/>
          <w:lang w:eastAsia="fr-FR" w:bidi="ar-MA"/>
        </w:rPr>
        <w:t>فض النزاعات</w:t>
      </w:r>
    </w:p>
    <w:p w14:paraId="19CB19E9"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 xml:space="preserve">يتم الاحتكام الى لجنة التتبع المذكورة بالمادة 10 حالة حدوث خلاف او تأويل حول مضمون مقتضيات هذه الاتفاقية او عند تنفيذها، </w:t>
      </w:r>
    </w:p>
    <w:p w14:paraId="1FADD18B" w14:textId="77777777" w:rsidR="00EB74B9" w:rsidRPr="00EB74B9" w:rsidRDefault="00EB74B9" w:rsidP="00EB74B9">
      <w:pPr>
        <w:tabs>
          <w:tab w:val="left" w:pos="6419"/>
        </w:tabs>
        <w:bidi/>
        <w:spacing w:after="0" w:line="240" w:lineRule="auto"/>
        <w:ind w:right="426"/>
        <w:jc w:val="both"/>
        <w:rPr>
          <w:rFonts w:ascii="Sakkal Majalla" w:hAnsi="Sakkal Majalla" w:cs="Sakkal Majalla"/>
          <w:sz w:val="16"/>
          <w:szCs w:val="16"/>
          <w:lang w:bidi="ar-MA"/>
        </w:rPr>
      </w:pPr>
    </w:p>
    <w:p w14:paraId="6A4C896D"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Arabic Typesetting"/>
          <w:bCs/>
          <w:sz w:val="36"/>
          <w:szCs w:val="36"/>
          <w:u w:val="double"/>
          <w:rtl/>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الثالثة عشرة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
          <w:bCs/>
          <w:color w:val="215868" w:themeColor="accent5" w:themeShade="80"/>
          <w:sz w:val="36"/>
          <w:szCs w:val="36"/>
          <w:rtl/>
          <w:lang w:eastAsia="fr-FR" w:bidi="ar-MA"/>
        </w:rPr>
        <w:t>المصادقة على الاتفاقية</w:t>
      </w:r>
    </w:p>
    <w:p w14:paraId="154102D3"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b/>
          <w:bCs/>
          <w:sz w:val="32"/>
          <w:szCs w:val="32"/>
          <w:rtl/>
        </w:rPr>
        <w:t xml:space="preserve">تدخل هذه الاتفاقية حيز التنفيذ </w:t>
      </w:r>
      <w:r w:rsidRPr="00EB74B9">
        <w:rPr>
          <w:rFonts w:ascii="Sakkal Majalla" w:hAnsi="Sakkal Majalla" w:cs="Sakkal Majalla" w:hint="cs"/>
          <w:b/>
          <w:bCs/>
          <w:sz w:val="32"/>
          <w:szCs w:val="32"/>
          <w:rtl/>
        </w:rPr>
        <w:t>ابتداء من تاريخ التوقيع</w:t>
      </w:r>
      <w:r w:rsidRPr="00EB74B9">
        <w:rPr>
          <w:rFonts w:ascii="Sakkal Majalla" w:hAnsi="Sakkal Majalla" w:cs="Sakkal Majalla"/>
          <w:b/>
          <w:bCs/>
          <w:sz w:val="32"/>
          <w:szCs w:val="32"/>
          <w:rtl/>
        </w:rPr>
        <w:t xml:space="preserve"> عليها من لدن</w:t>
      </w:r>
      <w:r w:rsidRPr="00EB74B9">
        <w:rPr>
          <w:rFonts w:ascii="Sakkal Majalla" w:hAnsi="Sakkal Majalla" w:cs="Sakkal Majalla" w:hint="cs"/>
          <w:b/>
          <w:bCs/>
          <w:sz w:val="32"/>
          <w:szCs w:val="32"/>
          <w:rtl/>
        </w:rPr>
        <w:t xml:space="preserve"> جميع الأطراف المتعاقدة وتبقى سارية المفعول الى حين الانتهاء من تنفيذ المشروع.</w:t>
      </w:r>
    </w:p>
    <w:p w14:paraId="7A162587" w14:textId="77777777" w:rsidR="00EB74B9" w:rsidRPr="00EB74B9" w:rsidRDefault="00EB74B9" w:rsidP="00EB74B9">
      <w:pPr>
        <w:shd w:val="clear" w:color="auto" w:fill="B6DDE8" w:themeFill="accent5" w:themeFillTint="66"/>
        <w:bidi/>
        <w:spacing w:after="0" w:line="240" w:lineRule="auto"/>
        <w:ind w:left="360" w:right="566"/>
        <w:jc w:val="center"/>
        <w:rPr>
          <w:rFonts w:ascii="Arabic Typesetting" w:eastAsia="Times New Roman" w:hAnsi="Arabic Typesetting" w:cs="Boahmed AlHarf"/>
          <w:b/>
          <w:bCs/>
          <w:color w:val="215868" w:themeColor="accent5" w:themeShade="80"/>
          <w:sz w:val="36"/>
          <w:szCs w:val="36"/>
          <w:lang w:eastAsia="fr-FR" w:bidi="ar-MA"/>
        </w:rPr>
      </w:pPr>
      <w:r w:rsidRPr="00EB74B9">
        <w:rPr>
          <w:rFonts w:ascii="Arabic Typesetting" w:eastAsia="Times New Roman" w:hAnsi="Arabic Typesetting" w:cs="Boahmed AlHarf" w:hint="cs"/>
          <w:b/>
          <w:bCs/>
          <w:color w:val="215868" w:themeColor="accent5" w:themeShade="80"/>
          <w:sz w:val="36"/>
          <w:szCs w:val="36"/>
          <w:rtl/>
          <w:lang w:eastAsia="fr-FR" w:bidi="ar-MA"/>
        </w:rPr>
        <w:t>المادة</w:t>
      </w:r>
      <w:r w:rsidRPr="00EB74B9">
        <w:rPr>
          <w:rFonts w:ascii="Arabic Typesetting" w:eastAsia="Times New Roman" w:hAnsi="Arabic Typesetting" w:cs="Boahmed AlHarf"/>
          <w:bCs/>
          <w:color w:val="215868" w:themeColor="accent5" w:themeShade="80"/>
          <w:sz w:val="36"/>
          <w:szCs w:val="36"/>
          <w:rtl/>
          <w:lang w:eastAsia="fr-FR" w:bidi="ar-MA"/>
        </w:rPr>
        <w:t xml:space="preserve"> </w:t>
      </w:r>
      <w:r w:rsidRPr="00EB74B9">
        <w:rPr>
          <w:rFonts w:ascii="Arabic Typesetting" w:eastAsia="Times New Roman" w:hAnsi="Arabic Typesetting" w:cs="Boahmed AlHarf" w:hint="cs"/>
          <w:bCs/>
          <w:color w:val="215868" w:themeColor="accent5" w:themeShade="80"/>
          <w:sz w:val="36"/>
          <w:szCs w:val="36"/>
          <w:rtl/>
          <w:lang w:eastAsia="fr-FR" w:bidi="ar-MA"/>
        </w:rPr>
        <w:t xml:space="preserve">الرابعة عشرة: </w:t>
      </w:r>
      <w:r w:rsidRPr="00EB74B9">
        <w:rPr>
          <w:rFonts w:ascii="Arabic Typesetting" w:eastAsia="Times New Roman" w:hAnsi="Arabic Typesetting" w:cs="Boahmed AlHarf" w:hint="cs"/>
          <w:b/>
          <w:bCs/>
          <w:color w:val="215868" w:themeColor="accent5" w:themeShade="80"/>
          <w:sz w:val="36"/>
          <w:szCs w:val="36"/>
          <w:rtl/>
          <w:lang w:eastAsia="fr-FR" w:bidi="ar-MA"/>
        </w:rPr>
        <w:t>احكام خاصة</w:t>
      </w:r>
    </w:p>
    <w:p w14:paraId="3EAA93D2" w14:textId="77777777" w:rsidR="00EB74B9" w:rsidRPr="00EB74B9" w:rsidRDefault="00EB74B9" w:rsidP="00EB74B9">
      <w:pPr>
        <w:bidi/>
        <w:spacing w:line="240" w:lineRule="auto"/>
        <w:ind w:right="566" w:firstLine="708"/>
        <w:jc w:val="both"/>
        <w:rPr>
          <w:rFonts w:ascii="Sakkal Majalla" w:hAnsi="Sakkal Majalla" w:cs="Sakkal Majalla"/>
          <w:b/>
          <w:bCs/>
          <w:sz w:val="32"/>
          <w:szCs w:val="32"/>
          <w:rtl/>
        </w:rPr>
      </w:pPr>
      <w:r w:rsidRPr="00EB74B9">
        <w:rPr>
          <w:rFonts w:ascii="Sakkal Majalla" w:hAnsi="Sakkal Majalla" w:cs="Sakkal Majalla" w:hint="cs"/>
          <w:b/>
          <w:bCs/>
          <w:sz w:val="32"/>
          <w:szCs w:val="32"/>
          <w:rtl/>
        </w:rPr>
        <w:t>حررت هذه الاتفاقية في أربع (04) نسخ اصلية.</w:t>
      </w:r>
    </w:p>
    <w:p w14:paraId="30F5A8CC" w14:textId="77777777" w:rsidR="00EB74B9" w:rsidRPr="00EB74B9" w:rsidRDefault="00EB74B9" w:rsidP="00EB74B9">
      <w:pPr>
        <w:bidi/>
        <w:spacing w:before="100" w:after="100"/>
        <w:ind w:right="426" w:firstLine="3827"/>
        <w:rPr>
          <w:sz w:val="28"/>
          <w:szCs w:val="28"/>
          <w:rtl/>
        </w:rPr>
      </w:pPr>
      <w:r w:rsidRPr="00EB74B9">
        <w:rPr>
          <w:rFonts w:hint="cs"/>
          <w:sz w:val="28"/>
          <w:szCs w:val="28"/>
          <w:rtl/>
        </w:rPr>
        <w:t xml:space="preserve">     حرر بـ ................. في ...........................</w:t>
      </w:r>
    </w:p>
    <w:p w14:paraId="5B5954DA"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0D19189F"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16D2550B"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1E155333"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33259AF4"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44B64ACC"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20604AE1" w14:textId="77777777" w:rsidR="00EB74B9" w:rsidRPr="00EB74B9" w:rsidRDefault="00EB74B9" w:rsidP="00EB74B9">
      <w:pPr>
        <w:bidi/>
        <w:spacing w:after="0" w:line="240" w:lineRule="auto"/>
        <w:ind w:left="849" w:right="1134"/>
        <w:jc w:val="center"/>
        <w:rPr>
          <w:b/>
          <w:bCs/>
          <w:sz w:val="8"/>
          <w:szCs w:val="8"/>
          <w:rtl/>
          <w:lang w:val="en-US" w:bidi="ar-MA"/>
        </w:rPr>
      </w:pPr>
    </w:p>
    <w:p w14:paraId="29255A41" w14:textId="77777777" w:rsidR="00EB74B9" w:rsidRPr="00EB74B9" w:rsidRDefault="00EB74B9" w:rsidP="00EB74B9">
      <w:pPr>
        <w:bidi/>
        <w:spacing w:line="240" w:lineRule="auto"/>
        <w:ind w:left="-426" w:right="284"/>
        <w:jc w:val="center"/>
        <w:rPr>
          <w:rFonts w:cs="Hesham Fostat"/>
          <w:color w:val="215868" w:themeColor="accent5" w:themeShade="80"/>
          <w:sz w:val="36"/>
          <w:szCs w:val="36"/>
          <w:u w:val="single"/>
          <w:rtl/>
        </w:rPr>
      </w:pPr>
      <w:r w:rsidRPr="00EB74B9">
        <w:rPr>
          <w:rFonts w:cs="Hesham Fostat"/>
          <w:color w:val="215868" w:themeColor="accent5" w:themeShade="80"/>
          <w:sz w:val="36"/>
          <w:szCs w:val="36"/>
          <w:u w:val="single"/>
          <w:rtl/>
        </w:rPr>
        <w:t>اتفاقية شراكة بين جماعة مراكش ووزارة الثقافة والشباب والتواصل</w:t>
      </w:r>
    </w:p>
    <w:p w14:paraId="19043227" w14:textId="77777777" w:rsidR="00EB74B9" w:rsidRPr="00EB74B9" w:rsidRDefault="00EB74B9" w:rsidP="00EB74B9">
      <w:pPr>
        <w:bidi/>
        <w:spacing w:after="0" w:line="240" w:lineRule="auto"/>
        <w:ind w:left="849" w:right="1134"/>
        <w:jc w:val="center"/>
        <w:rPr>
          <w:rFonts w:cs="Hesham Fostat"/>
          <w:color w:val="215868" w:themeColor="accent5" w:themeShade="80"/>
          <w:sz w:val="40"/>
          <w:szCs w:val="40"/>
          <w:u w:val="single"/>
          <w:rtl/>
        </w:rPr>
      </w:pPr>
      <w:r w:rsidRPr="00EB74B9">
        <w:rPr>
          <w:rFonts w:cs="Hesham Fostat"/>
          <w:color w:val="215868" w:themeColor="accent5" w:themeShade="80"/>
          <w:sz w:val="36"/>
          <w:szCs w:val="36"/>
          <w:u w:val="single"/>
          <w:rtl/>
        </w:rPr>
        <w:t xml:space="preserve"> تتعلق بإحداث وتجهيز دور الحضانة بجماعة مراكش</w:t>
      </w:r>
    </w:p>
    <w:p w14:paraId="5104C108"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p w14:paraId="3E6E38F5" w14:textId="77777777" w:rsidR="00EB74B9" w:rsidRPr="00EB74B9" w:rsidRDefault="00EB74B9" w:rsidP="00EB74B9">
      <w:pPr>
        <w:bidi/>
        <w:spacing w:before="100" w:after="100"/>
        <w:ind w:right="426" w:firstLine="3827"/>
        <w:rPr>
          <w:rFonts w:ascii="Sakkal Majalla" w:hAnsi="Sakkal Majalla" w:cs="Sakkal Majalla"/>
          <w:sz w:val="2"/>
          <w:szCs w:val="2"/>
          <w:rtl/>
          <w:lang w:val="en-US" w:bidi="ar-MA"/>
        </w:rPr>
      </w:pPr>
    </w:p>
    <w:tbl>
      <w:tblPr>
        <w:tblStyle w:val="Grilledutableau13"/>
        <w:tblpPr w:leftFromText="141" w:rightFromText="141" w:vertAnchor="text" w:horzAnchor="margin" w:tblpXSpec="right" w:tblpY="209"/>
        <w:bidiVisual/>
        <w:tblW w:w="0" w:type="auto"/>
        <w:tblLook w:val="04A0" w:firstRow="1" w:lastRow="0" w:firstColumn="1" w:lastColumn="0" w:noHBand="0" w:noVBand="1"/>
      </w:tblPr>
      <w:tblGrid>
        <w:gridCol w:w="4840"/>
        <w:gridCol w:w="4829"/>
      </w:tblGrid>
      <w:tr w:rsidR="00EB74B9" w:rsidRPr="00EB74B9" w14:paraId="57C121BD" w14:textId="77777777" w:rsidTr="003400D6">
        <w:trPr>
          <w:trHeight w:val="3818"/>
        </w:trPr>
        <w:tc>
          <w:tcPr>
            <w:tcW w:w="4840" w:type="dxa"/>
          </w:tcPr>
          <w:p w14:paraId="258BDBCF" w14:textId="77777777" w:rsidR="00EB74B9" w:rsidRPr="00EB74B9" w:rsidRDefault="00EB74B9" w:rsidP="00EB74B9">
            <w:pPr>
              <w:bidi/>
              <w:ind w:right="426"/>
              <w:jc w:val="center"/>
              <w:rPr>
                <w:rFonts w:cs="SKR HEAD1"/>
                <w:b/>
                <w:bCs/>
                <w:sz w:val="28"/>
                <w:szCs w:val="28"/>
                <w:rtl/>
                <w:lang w:val="en-US" w:bidi="ar-MA"/>
              </w:rPr>
            </w:pPr>
          </w:p>
          <w:p w14:paraId="017C4EA6" w14:textId="77777777" w:rsidR="00EB74B9" w:rsidRPr="00EB74B9" w:rsidRDefault="00EB74B9" w:rsidP="00EB74B9">
            <w:pPr>
              <w:bidi/>
              <w:jc w:val="center"/>
              <w:rPr>
                <w:rFonts w:cs="SKR HEAD1"/>
                <w:b/>
                <w:bCs/>
                <w:sz w:val="28"/>
                <w:szCs w:val="28"/>
                <w:rtl/>
                <w:lang w:val="en-US" w:bidi="ar-MA"/>
              </w:rPr>
            </w:pPr>
            <w:r w:rsidRPr="00EB74B9">
              <w:rPr>
                <w:rFonts w:cs="SKR HEAD1" w:hint="cs"/>
                <w:b/>
                <w:bCs/>
                <w:sz w:val="28"/>
                <w:szCs w:val="28"/>
                <w:rtl/>
                <w:lang w:val="en-US" w:bidi="ar-MA"/>
              </w:rPr>
              <w:t>وزير الشباب والثقافة والتواصل</w:t>
            </w:r>
          </w:p>
          <w:p w14:paraId="18E1DD7F" w14:textId="77777777" w:rsidR="00EB74B9" w:rsidRPr="00EB74B9" w:rsidRDefault="00EB74B9" w:rsidP="00EB74B9">
            <w:pPr>
              <w:bidi/>
              <w:ind w:right="426"/>
              <w:jc w:val="center"/>
              <w:rPr>
                <w:rFonts w:cs="SKR HEAD1"/>
                <w:b/>
                <w:bCs/>
                <w:sz w:val="28"/>
                <w:szCs w:val="28"/>
                <w:rtl/>
                <w:lang w:val="en-US" w:bidi="ar-MA"/>
              </w:rPr>
            </w:pPr>
          </w:p>
          <w:p w14:paraId="2BFB048A" w14:textId="77777777" w:rsidR="00EB74B9" w:rsidRPr="00EB74B9" w:rsidRDefault="00EB74B9" w:rsidP="00EB74B9">
            <w:pPr>
              <w:bidi/>
              <w:ind w:right="426"/>
              <w:jc w:val="center"/>
              <w:rPr>
                <w:rFonts w:cs="SKR HEAD1"/>
                <w:b/>
                <w:bCs/>
                <w:sz w:val="28"/>
                <w:szCs w:val="28"/>
                <w:rtl/>
                <w:lang w:val="en-US" w:bidi="ar-MA"/>
              </w:rPr>
            </w:pPr>
          </w:p>
          <w:p w14:paraId="57E9F856" w14:textId="77777777" w:rsidR="00EB74B9" w:rsidRPr="00EB74B9" w:rsidRDefault="00EB74B9" w:rsidP="00EB74B9">
            <w:pPr>
              <w:bidi/>
              <w:ind w:right="426"/>
              <w:jc w:val="center"/>
              <w:rPr>
                <w:rFonts w:cs="SKR HEAD1"/>
                <w:b/>
                <w:bCs/>
                <w:sz w:val="28"/>
                <w:szCs w:val="28"/>
                <w:rtl/>
                <w:lang w:val="en-US" w:bidi="ar-MA"/>
              </w:rPr>
            </w:pPr>
          </w:p>
          <w:p w14:paraId="45E8E767" w14:textId="77777777" w:rsidR="00EB74B9" w:rsidRPr="00EB74B9" w:rsidRDefault="00EB74B9" w:rsidP="00EB74B9">
            <w:pPr>
              <w:bidi/>
              <w:ind w:right="426"/>
              <w:jc w:val="center"/>
              <w:rPr>
                <w:rFonts w:cs="SKR HEAD1"/>
                <w:b/>
                <w:bCs/>
                <w:sz w:val="28"/>
                <w:szCs w:val="28"/>
                <w:rtl/>
                <w:lang w:val="en-US" w:bidi="ar-MA"/>
              </w:rPr>
            </w:pPr>
          </w:p>
          <w:p w14:paraId="130228A5" w14:textId="77777777" w:rsidR="00EB74B9" w:rsidRPr="00EB74B9" w:rsidRDefault="00EB74B9" w:rsidP="00EB74B9">
            <w:pPr>
              <w:bidi/>
              <w:ind w:right="426"/>
              <w:jc w:val="center"/>
              <w:rPr>
                <w:rFonts w:cs="SKR HEAD1"/>
                <w:b/>
                <w:bCs/>
                <w:sz w:val="28"/>
                <w:szCs w:val="28"/>
                <w:rtl/>
                <w:lang w:val="en-US" w:bidi="ar-MA"/>
              </w:rPr>
            </w:pPr>
          </w:p>
          <w:p w14:paraId="54DE0DB1" w14:textId="77777777" w:rsidR="00EB74B9" w:rsidRPr="00EB74B9" w:rsidRDefault="00EB74B9" w:rsidP="00EB74B9">
            <w:pPr>
              <w:bidi/>
              <w:ind w:right="426"/>
              <w:jc w:val="center"/>
              <w:rPr>
                <w:rFonts w:cs="SKR HEAD1"/>
                <w:b/>
                <w:bCs/>
                <w:sz w:val="28"/>
                <w:szCs w:val="28"/>
                <w:rtl/>
                <w:lang w:val="en-US" w:bidi="ar-MA"/>
              </w:rPr>
            </w:pPr>
          </w:p>
          <w:p w14:paraId="65C031A4" w14:textId="77777777" w:rsidR="00EB74B9" w:rsidRPr="00EB74B9" w:rsidRDefault="00EB74B9" w:rsidP="00EB74B9">
            <w:pPr>
              <w:bidi/>
              <w:ind w:right="426"/>
              <w:jc w:val="center"/>
              <w:rPr>
                <w:rFonts w:cs="SKR HEAD1"/>
                <w:b/>
                <w:bCs/>
                <w:sz w:val="28"/>
                <w:szCs w:val="28"/>
                <w:rtl/>
                <w:lang w:val="en-US" w:bidi="ar-MA"/>
              </w:rPr>
            </w:pPr>
          </w:p>
          <w:p w14:paraId="193D4177" w14:textId="77777777" w:rsidR="00EB74B9" w:rsidRPr="00EB74B9" w:rsidRDefault="00EB74B9" w:rsidP="00EB74B9">
            <w:pPr>
              <w:bidi/>
              <w:ind w:right="426"/>
              <w:jc w:val="center"/>
              <w:rPr>
                <w:rFonts w:cs="SKR HEAD1"/>
                <w:b/>
                <w:bCs/>
                <w:sz w:val="28"/>
                <w:szCs w:val="28"/>
                <w:rtl/>
                <w:lang w:val="en-US" w:bidi="ar-MA"/>
              </w:rPr>
            </w:pPr>
          </w:p>
        </w:tc>
        <w:tc>
          <w:tcPr>
            <w:tcW w:w="4828" w:type="dxa"/>
          </w:tcPr>
          <w:p w14:paraId="5E052063" w14:textId="77777777" w:rsidR="00EB74B9" w:rsidRPr="00EB74B9" w:rsidRDefault="00EB74B9" w:rsidP="00EB74B9">
            <w:pPr>
              <w:bidi/>
              <w:ind w:right="426"/>
              <w:jc w:val="center"/>
              <w:rPr>
                <w:rFonts w:cs="SKR HEAD1"/>
                <w:b/>
                <w:bCs/>
                <w:sz w:val="28"/>
                <w:szCs w:val="28"/>
                <w:rtl/>
                <w:lang w:val="en-US" w:bidi="ar-MA"/>
              </w:rPr>
            </w:pPr>
          </w:p>
          <w:p w14:paraId="05B84B9D" w14:textId="77777777" w:rsidR="00EB74B9" w:rsidRPr="00EB74B9" w:rsidRDefault="00EB74B9" w:rsidP="00EB74B9">
            <w:pPr>
              <w:bidi/>
              <w:jc w:val="center"/>
              <w:rPr>
                <w:rFonts w:cs="SKR HEAD1"/>
                <w:b/>
                <w:bCs/>
                <w:sz w:val="28"/>
                <w:szCs w:val="28"/>
                <w:rtl/>
                <w:lang w:val="en-US" w:bidi="ar-MA"/>
              </w:rPr>
            </w:pPr>
            <w:r w:rsidRPr="00EB74B9">
              <w:rPr>
                <w:rFonts w:cs="SKR HEAD1" w:hint="cs"/>
                <w:b/>
                <w:bCs/>
                <w:sz w:val="28"/>
                <w:szCs w:val="28"/>
                <w:rtl/>
                <w:lang w:val="en-US" w:bidi="ar-MA"/>
              </w:rPr>
              <w:t xml:space="preserve">رئيسة جماعة مراكش </w:t>
            </w:r>
          </w:p>
          <w:p w14:paraId="0A396AC1" w14:textId="77777777" w:rsidR="00EB74B9" w:rsidRPr="00EB74B9" w:rsidRDefault="00EB74B9" w:rsidP="00EB74B9">
            <w:pPr>
              <w:bidi/>
              <w:ind w:right="426"/>
              <w:jc w:val="center"/>
              <w:rPr>
                <w:rFonts w:cs="SKR HEAD1"/>
                <w:b/>
                <w:bCs/>
                <w:sz w:val="28"/>
                <w:szCs w:val="28"/>
                <w:rtl/>
                <w:lang w:val="en-US" w:bidi="ar-MA"/>
              </w:rPr>
            </w:pPr>
          </w:p>
        </w:tc>
      </w:tr>
      <w:tr w:rsidR="00EB74B9" w:rsidRPr="00EB74B9" w14:paraId="1CBA0848" w14:textId="77777777" w:rsidTr="003400D6">
        <w:trPr>
          <w:trHeight w:val="4102"/>
        </w:trPr>
        <w:tc>
          <w:tcPr>
            <w:tcW w:w="9669" w:type="dxa"/>
            <w:gridSpan w:val="2"/>
          </w:tcPr>
          <w:p w14:paraId="27382F45" w14:textId="77777777" w:rsidR="00EB74B9" w:rsidRPr="00EB74B9" w:rsidRDefault="00EB74B9" w:rsidP="00EB74B9">
            <w:pPr>
              <w:bidi/>
              <w:ind w:right="426"/>
              <w:jc w:val="center"/>
              <w:rPr>
                <w:rFonts w:cs="SKR HEAD1"/>
                <w:b/>
                <w:bCs/>
                <w:sz w:val="28"/>
                <w:szCs w:val="28"/>
                <w:rtl/>
                <w:lang w:val="en-US" w:bidi="ar-MA"/>
              </w:rPr>
            </w:pPr>
          </w:p>
          <w:p w14:paraId="317A3B37" w14:textId="77777777" w:rsidR="00EB74B9" w:rsidRPr="00EB74B9" w:rsidRDefault="00EB74B9" w:rsidP="00EB74B9">
            <w:pPr>
              <w:bidi/>
              <w:jc w:val="center"/>
              <w:rPr>
                <w:rFonts w:cs="SKR HEAD1"/>
                <w:b/>
                <w:bCs/>
                <w:sz w:val="28"/>
                <w:szCs w:val="28"/>
                <w:rtl/>
                <w:lang w:val="en-US" w:bidi="ar-MA"/>
              </w:rPr>
            </w:pPr>
            <w:r w:rsidRPr="00EB74B9">
              <w:rPr>
                <w:rFonts w:cs="SKR HEAD1" w:hint="cs"/>
                <w:b/>
                <w:bCs/>
                <w:sz w:val="28"/>
                <w:szCs w:val="28"/>
                <w:rtl/>
                <w:lang w:val="en-US" w:bidi="ar-MA"/>
              </w:rPr>
              <w:t>والي جهة مراكش اسفي</w:t>
            </w:r>
            <w:r w:rsidRPr="00EB74B9">
              <w:rPr>
                <w:rFonts w:cs="SKR HEAD1"/>
                <w:b/>
                <w:bCs/>
                <w:sz w:val="28"/>
                <w:szCs w:val="28"/>
                <w:lang w:val="en-US" w:bidi="ar-MA"/>
              </w:rPr>
              <w:t xml:space="preserve"> </w:t>
            </w:r>
            <w:r w:rsidRPr="00EB74B9">
              <w:rPr>
                <w:rFonts w:cs="SKR HEAD1" w:hint="cs"/>
                <w:b/>
                <w:bCs/>
                <w:sz w:val="28"/>
                <w:szCs w:val="28"/>
                <w:rtl/>
                <w:lang w:val="en-US" w:bidi="ar-MA"/>
              </w:rPr>
              <w:t>- عامل عمالة مراكش</w:t>
            </w:r>
          </w:p>
          <w:p w14:paraId="393E7BF5" w14:textId="77777777" w:rsidR="00EB74B9" w:rsidRPr="00EB74B9" w:rsidRDefault="00EB74B9" w:rsidP="00EB74B9">
            <w:pPr>
              <w:bidi/>
              <w:ind w:right="426"/>
              <w:jc w:val="center"/>
              <w:rPr>
                <w:rFonts w:cs="SKR HEAD1"/>
                <w:b/>
                <w:bCs/>
                <w:sz w:val="28"/>
                <w:szCs w:val="28"/>
                <w:rtl/>
                <w:lang w:val="en-US" w:bidi="ar-MA"/>
              </w:rPr>
            </w:pPr>
          </w:p>
          <w:p w14:paraId="2D262AB7" w14:textId="77777777" w:rsidR="00EB74B9" w:rsidRPr="00EB74B9" w:rsidRDefault="00EB74B9" w:rsidP="00EB74B9">
            <w:pPr>
              <w:bidi/>
              <w:ind w:right="426"/>
              <w:jc w:val="center"/>
              <w:rPr>
                <w:rFonts w:cs="SKR HEAD1"/>
                <w:b/>
                <w:bCs/>
                <w:sz w:val="28"/>
                <w:szCs w:val="28"/>
                <w:rtl/>
                <w:lang w:val="en-US" w:bidi="ar-MA"/>
              </w:rPr>
            </w:pPr>
          </w:p>
          <w:p w14:paraId="2C41779D" w14:textId="77777777" w:rsidR="00EB74B9" w:rsidRPr="00EB74B9" w:rsidRDefault="00EB74B9" w:rsidP="00EB74B9">
            <w:pPr>
              <w:bidi/>
              <w:ind w:right="426"/>
              <w:jc w:val="center"/>
              <w:rPr>
                <w:rFonts w:cs="SKR HEAD1"/>
                <w:b/>
                <w:bCs/>
                <w:sz w:val="28"/>
                <w:szCs w:val="28"/>
                <w:rtl/>
                <w:lang w:val="en-US" w:bidi="ar-MA"/>
              </w:rPr>
            </w:pPr>
          </w:p>
          <w:p w14:paraId="6696804C" w14:textId="77777777" w:rsidR="00EB74B9" w:rsidRPr="00EB74B9" w:rsidRDefault="00EB74B9" w:rsidP="00EB74B9">
            <w:pPr>
              <w:bidi/>
              <w:ind w:right="426"/>
              <w:jc w:val="center"/>
              <w:rPr>
                <w:rFonts w:cs="SKR HEAD1"/>
                <w:b/>
                <w:bCs/>
                <w:sz w:val="28"/>
                <w:szCs w:val="28"/>
                <w:rtl/>
                <w:lang w:val="en-US" w:bidi="ar-MA"/>
              </w:rPr>
            </w:pPr>
          </w:p>
          <w:p w14:paraId="36C4E1A4" w14:textId="77777777" w:rsidR="00EB74B9" w:rsidRPr="00EB74B9" w:rsidRDefault="00EB74B9" w:rsidP="00EB74B9">
            <w:pPr>
              <w:bidi/>
              <w:ind w:right="426"/>
              <w:jc w:val="center"/>
              <w:rPr>
                <w:rFonts w:cs="SKR HEAD1"/>
                <w:b/>
                <w:bCs/>
                <w:sz w:val="28"/>
                <w:szCs w:val="28"/>
                <w:rtl/>
                <w:lang w:val="en-US" w:bidi="ar-MA"/>
              </w:rPr>
            </w:pPr>
          </w:p>
          <w:p w14:paraId="3A1117FC" w14:textId="77777777" w:rsidR="00EB74B9" w:rsidRPr="00EB74B9" w:rsidRDefault="00EB74B9" w:rsidP="00EB74B9">
            <w:pPr>
              <w:bidi/>
              <w:ind w:right="426"/>
              <w:jc w:val="center"/>
              <w:rPr>
                <w:rFonts w:cs="SKR HEAD1"/>
                <w:b/>
                <w:bCs/>
                <w:sz w:val="28"/>
                <w:szCs w:val="28"/>
                <w:rtl/>
                <w:lang w:val="en-US" w:bidi="ar-MA"/>
              </w:rPr>
            </w:pPr>
          </w:p>
          <w:p w14:paraId="3CD1FC5C" w14:textId="77777777" w:rsidR="00EB74B9" w:rsidRPr="00EB74B9" w:rsidRDefault="00EB74B9" w:rsidP="00EB74B9">
            <w:pPr>
              <w:bidi/>
              <w:ind w:right="426"/>
              <w:jc w:val="center"/>
              <w:rPr>
                <w:rFonts w:cs="SKR HEAD1"/>
                <w:b/>
                <w:bCs/>
                <w:sz w:val="28"/>
                <w:szCs w:val="28"/>
                <w:rtl/>
                <w:lang w:val="en-US" w:bidi="ar-MA"/>
              </w:rPr>
            </w:pPr>
          </w:p>
          <w:p w14:paraId="5ECB18C8" w14:textId="77777777" w:rsidR="00EB74B9" w:rsidRPr="00EB74B9" w:rsidRDefault="00EB74B9" w:rsidP="00EB74B9">
            <w:pPr>
              <w:bidi/>
              <w:ind w:right="426"/>
              <w:jc w:val="center"/>
              <w:rPr>
                <w:rFonts w:cs="SKR HEAD1"/>
                <w:b/>
                <w:bCs/>
                <w:sz w:val="28"/>
                <w:szCs w:val="28"/>
                <w:rtl/>
                <w:lang w:val="en-US" w:bidi="ar-MA"/>
              </w:rPr>
            </w:pPr>
          </w:p>
          <w:p w14:paraId="308295D0" w14:textId="77777777" w:rsidR="00EB74B9" w:rsidRPr="00EB74B9" w:rsidRDefault="00EB74B9" w:rsidP="00EB74B9">
            <w:pPr>
              <w:bidi/>
              <w:ind w:right="426"/>
              <w:jc w:val="center"/>
              <w:rPr>
                <w:rFonts w:cs="SKR HEAD1"/>
                <w:b/>
                <w:bCs/>
                <w:sz w:val="28"/>
                <w:szCs w:val="28"/>
                <w:rtl/>
                <w:lang w:val="en-US" w:bidi="ar-MA"/>
              </w:rPr>
            </w:pPr>
          </w:p>
        </w:tc>
      </w:tr>
    </w:tbl>
    <w:p w14:paraId="27DC8315" w14:textId="77777777" w:rsidR="00EB74B9" w:rsidRPr="00EB74B9" w:rsidRDefault="00EB74B9" w:rsidP="00EB74B9">
      <w:pPr>
        <w:bidi/>
        <w:ind w:left="849" w:right="426"/>
        <w:jc w:val="center"/>
        <w:rPr>
          <w:b/>
          <w:bCs/>
          <w:color w:val="ED7D31"/>
          <w:rtl/>
          <w:lang w:val="en-US" w:bidi="ar-MA"/>
        </w:rPr>
      </w:pPr>
    </w:p>
    <w:p w14:paraId="519D76B3" w14:textId="77777777" w:rsidR="00EB74B9" w:rsidRPr="00EB74B9" w:rsidRDefault="00EB74B9" w:rsidP="00EB74B9">
      <w:pPr>
        <w:bidi/>
        <w:ind w:left="849" w:right="426"/>
        <w:jc w:val="center"/>
        <w:rPr>
          <w:b/>
          <w:bCs/>
          <w:color w:val="ED7D31"/>
          <w:rtl/>
          <w:lang w:val="en-US" w:bidi="ar-MA"/>
        </w:rPr>
      </w:pPr>
    </w:p>
    <w:p w14:paraId="20DF821A" w14:textId="77777777" w:rsidR="00EB74B9" w:rsidRPr="00EB74B9" w:rsidRDefault="00EB74B9" w:rsidP="00EB74B9">
      <w:pPr>
        <w:bidi/>
        <w:rPr>
          <w:rFonts w:ascii="Sakkal Majalla" w:hAnsi="Sakkal Majalla" w:cs="Sakkal Majalla"/>
          <w:color w:val="C00000"/>
          <w:sz w:val="28"/>
          <w:szCs w:val="28"/>
          <w:rtl/>
          <w:lang w:bidi="ar-MA"/>
        </w:rPr>
      </w:pPr>
    </w:p>
    <w:p w14:paraId="398EE774" w14:textId="77777777" w:rsidR="00EB74B9" w:rsidRPr="00EB74B9" w:rsidRDefault="00EB74B9" w:rsidP="00EB74B9">
      <w:pPr>
        <w:bidi/>
        <w:rPr>
          <w:rtl/>
          <w:lang w:bidi="ar-MA"/>
        </w:rPr>
      </w:pPr>
    </w:p>
    <w:p w14:paraId="3A5215F9" w14:textId="77777777" w:rsidR="00EB74B9" w:rsidRPr="00EB74B9" w:rsidRDefault="00EB74B9" w:rsidP="00EB74B9">
      <w:pPr>
        <w:bidi/>
        <w:rPr>
          <w:rtl/>
          <w:lang w:bidi="ar-MA"/>
        </w:rPr>
        <w:sectPr w:rsidR="00EB74B9" w:rsidRPr="00EB74B9" w:rsidSect="006B4BC1">
          <w:pgSz w:w="11906" w:h="16838"/>
          <w:pgMar w:top="851" w:right="1133" w:bottom="1135" w:left="567" w:header="708" w:footer="119" w:gutter="0"/>
          <w:cols w:space="708"/>
          <w:docGrid w:linePitch="360"/>
        </w:sectPr>
      </w:pPr>
    </w:p>
    <w:p w14:paraId="7A21BA36" w14:textId="77777777" w:rsidR="00EB74B9" w:rsidRPr="006B4BC1" w:rsidRDefault="00EB74B9" w:rsidP="00EB74B9">
      <w:pPr>
        <w:tabs>
          <w:tab w:val="right" w:pos="10206"/>
        </w:tabs>
        <w:bidi/>
        <w:spacing w:after="0"/>
        <w:ind w:left="-144" w:right="284"/>
        <w:jc w:val="both"/>
        <w:rPr>
          <w:rFonts w:ascii="Calibri" w:eastAsia="Calibri" w:hAnsi="Calibri" w:cs="Arial"/>
          <w:b/>
          <w:bCs/>
          <w:color w:val="4F6228"/>
          <w:sz w:val="2"/>
          <w:szCs w:val="2"/>
          <w:u w:val="single"/>
          <w:rtl/>
          <w:lang w:bidi="ar-MA"/>
        </w:rPr>
      </w:pPr>
    </w:p>
    <w:p w14:paraId="7AF191C4" w14:textId="77777777" w:rsidR="00EB74B9" w:rsidRPr="00EB74B9" w:rsidRDefault="00EB74B9" w:rsidP="00EB74B9">
      <w:pPr>
        <w:tabs>
          <w:tab w:val="right" w:pos="10206"/>
        </w:tabs>
        <w:bidi/>
        <w:spacing w:after="0"/>
        <w:ind w:left="-144" w:right="284"/>
        <w:jc w:val="both"/>
        <w:rPr>
          <w:rFonts w:ascii="Calibri" w:eastAsia="Calibri" w:hAnsi="Calibri" w:cs="Arial"/>
          <w:b/>
          <w:bCs/>
          <w:u w:val="single"/>
          <w:rtl/>
          <w:lang w:bidi="ar-MA"/>
        </w:rPr>
      </w:pPr>
      <w:r w:rsidRPr="00EB74B9">
        <w:rPr>
          <w:rFonts w:ascii="Calibri" w:eastAsia="Calibri" w:hAnsi="Calibri" w:cs="Arial"/>
          <w:b/>
          <w:bCs/>
          <w:color w:val="4F6228"/>
          <w:sz w:val="28"/>
          <w:szCs w:val="28"/>
          <w:u w:val="single"/>
          <w:rtl/>
          <w:lang w:bidi="ar-MA"/>
        </w:rPr>
        <w:t>السيد</w:t>
      </w:r>
      <w:r w:rsidRPr="00EB74B9">
        <w:rPr>
          <w:rFonts w:ascii="Calibri" w:eastAsia="Calibri" w:hAnsi="Calibri" w:cs="Arial" w:hint="cs"/>
          <w:b/>
          <w:bCs/>
          <w:color w:val="4F6228"/>
          <w:sz w:val="28"/>
          <w:szCs w:val="28"/>
          <w:u w:val="single"/>
          <w:rtl/>
          <w:lang w:bidi="ar-MA"/>
        </w:rPr>
        <w:t xml:space="preserve"> محمد الادريسي </w:t>
      </w:r>
      <w:r w:rsidRPr="00EB74B9">
        <w:rPr>
          <w:rFonts w:ascii="Calibri" w:eastAsia="Calibri" w:hAnsi="Calibri" w:cs="Arial" w:hint="cs"/>
          <w:b/>
          <w:bCs/>
          <w:rtl/>
          <w:lang w:bidi="ar-MA"/>
        </w:rPr>
        <w:t>النائب الأول ل</w:t>
      </w:r>
      <w:r w:rsidRPr="00EB74B9">
        <w:rPr>
          <w:rFonts w:ascii="Calibri" w:eastAsia="Calibri" w:hAnsi="Calibri" w:cs="Arial"/>
          <w:b/>
          <w:bCs/>
          <w:rtl/>
          <w:lang w:bidi="ar-MA"/>
        </w:rPr>
        <w:t>رئيسة المجلس الجماعي لمراكش</w:t>
      </w:r>
      <w:r w:rsidRPr="00EB74B9">
        <w:rPr>
          <w:rFonts w:ascii="Calibri" w:eastAsia="Calibri" w:hAnsi="Calibri" w:cs="Arial" w:hint="cs"/>
          <w:b/>
          <w:bCs/>
          <w:rtl/>
          <w:lang w:bidi="ar-MA"/>
        </w:rPr>
        <w:t xml:space="preserve"> (رئيس الجلسة)</w:t>
      </w:r>
    </w:p>
    <w:p w14:paraId="2071F8A0" w14:textId="77777777" w:rsidR="00EB74B9" w:rsidRPr="00EB74B9" w:rsidRDefault="00EB74B9" w:rsidP="00EB74B9">
      <w:pPr>
        <w:bidi/>
        <w:spacing w:after="0"/>
        <w:ind w:left="-284" w:firstLine="567"/>
        <w:jc w:val="both"/>
        <w:rPr>
          <w:rFonts w:ascii="Sakkal Majalla" w:eastAsia="Calibri" w:hAnsi="Sakkal Majalla" w:cs="Sakkal Majalla"/>
          <w:b/>
          <w:bCs/>
          <w:sz w:val="28"/>
          <w:szCs w:val="28"/>
          <w:rtl/>
          <w:lang w:bidi="ar-MA"/>
        </w:rPr>
      </w:pPr>
      <w:r w:rsidRPr="00EB74B9">
        <w:rPr>
          <w:rFonts w:ascii="Sakkal Majalla" w:eastAsia="Calibri" w:hAnsi="Sakkal Majalla" w:cs="Sakkal Majalla" w:hint="cs"/>
          <w:b/>
          <w:bCs/>
          <w:sz w:val="28"/>
          <w:szCs w:val="28"/>
          <w:rtl/>
          <w:lang w:bidi="ar-MA"/>
        </w:rPr>
        <w:t>بعد استماعكم لتقرير الاجتماع المشترك حول الموضوع، الأمر يتعلق</w:t>
      </w:r>
      <w:r w:rsidRPr="00EB74B9">
        <w:rPr>
          <w:rFonts w:ascii="Sakkal Majalla" w:eastAsia="Calibri" w:hAnsi="Sakkal Majalla" w:cs="Sakkal Majalla"/>
          <w:b/>
          <w:bCs/>
          <w:sz w:val="28"/>
          <w:szCs w:val="28"/>
          <w:rtl/>
          <w:lang w:bidi="ar-MA"/>
        </w:rPr>
        <w:t xml:space="preserve"> </w:t>
      </w:r>
      <w:r w:rsidRPr="00EB74B9">
        <w:rPr>
          <w:rFonts w:ascii="Sakkal Majalla" w:eastAsia="Calibri" w:hAnsi="Sakkal Majalla" w:cs="Sakkal Majalla" w:hint="cs"/>
          <w:b/>
          <w:bCs/>
          <w:sz w:val="28"/>
          <w:szCs w:val="28"/>
          <w:rtl/>
          <w:lang w:bidi="ar-MA"/>
        </w:rPr>
        <w:t>ب</w:t>
      </w:r>
      <w:r w:rsidRPr="00EB74B9">
        <w:rPr>
          <w:rFonts w:ascii="Sakkal Majalla" w:eastAsia="Calibri" w:hAnsi="Sakkal Majalla" w:cs="Sakkal Majalla"/>
          <w:b/>
          <w:bCs/>
          <w:sz w:val="28"/>
          <w:szCs w:val="28"/>
          <w:rtl/>
          <w:lang w:bidi="ar-MA"/>
        </w:rPr>
        <w:t>اتفاقية شراكة بين جماعة مراكش ووزارة الثقافة والشباب والتواصل</w:t>
      </w:r>
      <w:r w:rsidRPr="00EB74B9">
        <w:rPr>
          <w:rFonts w:ascii="Sakkal Majalla" w:eastAsia="Calibri" w:hAnsi="Sakkal Majalla" w:cs="Sakkal Majalla" w:hint="cs"/>
          <w:b/>
          <w:bCs/>
          <w:sz w:val="28"/>
          <w:szCs w:val="28"/>
          <w:rtl/>
          <w:lang w:bidi="ar-MA"/>
        </w:rPr>
        <w:t xml:space="preserve"> من أجل </w:t>
      </w:r>
      <w:r w:rsidRPr="00EB74B9">
        <w:rPr>
          <w:rFonts w:ascii="Sakkal Majalla" w:eastAsia="Calibri" w:hAnsi="Sakkal Majalla" w:cs="Sakkal Majalla"/>
          <w:b/>
          <w:bCs/>
          <w:sz w:val="28"/>
          <w:szCs w:val="28"/>
          <w:rtl/>
          <w:lang w:bidi="ar-MA"/>
        </w:rPr>
        <w:t>بناء وتجهيز دور للحضانة بتراب جماعة مراكش</w:t>
      </w:r>
      <w:r w:rsidRPr="00EB74B9">
        <w:rPr>
          <w:rFonts w:ascii="Sakkal Majalla" w:eastAsia="Calibri" w:hAnsi="Sakkal Majalla" w:cs="Sakkal Majalla" w:hint="cs"/>
          <w:b/>
          <w:bCs/>
          <w:sz w:val="28"/>
          <w:szCs w:val="28"/>
          <w:rtl/>
          <w:lang w:bidi="ar-MA"/>
        </w:rPr>
        <w:t xml:space="preserve"> بالمقاطعات الخمس، والتي بمقتضاها تتولى الوزارة تمويل هذا البرنامج في حدود مبلغ 20 مليون درهم.</w:t>
      </w:r>
    </w:p>
    <w:p w14:paraId="4F5BE5AB" w14:textId="77777777" w:rsidR="00EB74B9" w:rsidRPr="00EB74B9" w:rsidRDefault="00EB74B9" w:rsidP="00EB74B9">
      <w:pPr>
        <w:bidi/>
        <w:spacing w:after="0"/>
        <w:ind w:left="-284" w:firstLine="567"/>
        <w:jc w:val="both"/>
        <w:rPr>
          <w:rFonts w:ascii="Sakkal Majalla" w:eastAsia="Calibri" w:hAnsi="Sakkal Majalla" w:cs="Sakkal Majalla"/>
          <w:b/>
          <w:bCs/>
          <w:sz w:val="28"/>
          <w:szCs w:val="28"/>
          <w:rtl/>
          <w:lang w:bidi="ar-MA"/>
        </w:rPr>
      </w:pPr>
      <w:r w:rsidRPr="00EB74B9">
        <w:rPr>
          <w:rFonts w:ascii="Sakkal Majalla" w:eastAsia="Calibri" w:hAnsi="Sakkal Majalla" w:cs="Sakkal Majalla" w:hint="cs"/>
          <w:b/>
          <w:bCs/>
          <w:sz w:val="28"/>
          <w:szCs w:val="28"/>
          <w:rtl/>
          <w:lang w:bidi="ar-MA"/>
        </w:rPr>
        <w:t>والآن باب المناقشة مفتوح.</w:t>
      </w:r>
    </w:p>
    <w:p w14:paraId="22D28850" w14:textId="1386BF45" w:rsidR="00EB74B9" w:rsidRDefault="00EB74B9" w:rsidP="00EB74B9">
      <w:pPr>
        <w:tabs>
          <w:tab w:val="left" w:pos="1490"/>
        </w:tabs>
        <w:bidi/>
        <w:rPr>
          <w:rFonts w:ascii="Sakkal Majalla" w:eastAsia="Calibri" w:hAnsi="Sakkal Majalla" w:cs="Sakkal Majalla"/>
          <w:b/>
          <w:bCs/>
          <w:sz w:val="28"/>
          <w:szCs w:val="28"/>
          <w:rtl/>
          <w:lang w:bidi="ar-MA"/>
        </w:rPr>
      </w:pPr>
      <w:r w:rsidRPr="00EB74B9">
        <w:rPr>
          <w:rFonts w:ascii="Sakkal Majalla" w:eastAsia="Calibri" w:hAnsi="Sakkal Majalla" w:cs="Sakkal Majalla" w:hint="cs"/>
          <w:b/>
          <w:bCs/>
          <w:sz w:val="28"/>
          <w:szCs w:val="28"/>
          <w:rtl/>
          <w:lang w:bidi="ar-MA"/>
        </w:rPr>
        <w:t>إذن، وفي غياب أي تدخل حول النقطة، سنمر إلى عملية التصويت.</w:t>
      </w:r>
    </w:p>
    <w:p w14:paraId="1F341450"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BFC027A"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DF7CBBF"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6505EE4"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4551815"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F89D3DD"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6591B76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235B67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1A60173"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89242D0"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E19FB94"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5D5562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456D38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1FDFF8B"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84149FD"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BC06E9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05F5E1D"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191BD9D" w14:textId="30F46EDD" w:rsidR="00BA0D23" w:rsidRDefault="00BA0D23" w:rsidP="00BA0D23">
      <w:pPr>
        <w:tabs>
          <w:tab w:val="left" w:pos="1490"/>
        </w:tabs>
        <w:bidi/>
        <w:rPr>
          <w:rFonts w:ascii="Sakkal Majalla" w:eastAsia="Calibri" w:hAnsi="Sakkal Majalla" w:cs="Sakkal Majalla"/>
          <w:b/>
          <w:bCs/>
          <w:sz w:val="28"/>
          <w:szCs w:val="28"/>
          <w:rtl/>
          <w:lang w:bidi="ar-MA"/>
        </w:rPr>
      </w:pPr>
    </w:p>
    <w:p w14:paraId="2C4DF398" w14:textId="77777777" w:rsidR="006B4BC1" w:rsidRPr="006B4BC1" w:rsidRDefault="006B4BC1" w:rsidP="006B4BC1">
      <w:pPr>
        <w:bidi/>
        <w:jc w:val="center"/>
        <w:rPr>
          <w:rFonts w:ascii="Sakkal Majalla" w:eastAsia="Calibri" w:hAnsi="Sakkal Majalla" w:cs="Sakkal Majalla"/>
          <w:sz w:val="28"/>
          <w:szCs w:val="28"/>
          <w:rtl/>
          <w:lang w:bidi="ar-MA"/>
        </w:rPr>
      </w:pPr>
    </w:p>
    <w:p w14:paraId="1E7610DD" w14:textId="5A21F5C1" w:rsidR="00BA0D23" w:rsidRDefault="00BA0D23" w:rsidP="00A87037">
      <w:pPr>
        <w:bidi/>
        <w:ind w:left="-285" w:right="-851"/>
        <w:jc w:val="both"/>
        <w:rPr>
          <w:rtl/>
        </w:rPr>
      </w:pPr>
      <w:r>
        <w:rPr>
          <w:noProof/>
          <w:lang w:eastAsia="fr-FR"/>
        </w:rPr>
        <w:lastRenderedPageBreak/>
        <w:drawing>
          <wp:inline distT="0" distB="0" distL="0" distR="0" wp14:anchorId="61E27A1D" wp14:editId="4E45456E">
            <wp:extent cx="7103745" cy="9610725"/>
            <wp:effectExtent l="0" t="0" r="190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103745" cy="9610725"/>
                    </a:xfrm>
                    <a:prstGeom prst="rect">
                      <a:avLst/>
                    </a:prstGeom>
                    <a:noFill/>
                    <a:ln>
                      <a:noFill/>
                    </a:ln>
                  </pic:spPr>
                </pic:pic>
              </a:graphicData>
            </a:graphic>
          </wp:inline>
        </w:drawing>
      </w:r>
    </w:p>
    <w:p w14:paraId="5235D62B" w14:textId="3FADED4E" w:rsidR="00BA0D23" w:rsidRDefault="00BA0D23" w:rsidP="00BA0D23">
      <w:pPr>
        <w:bidi/>
        <w:ind w:left="-285" w:right="-851"/>
        <w:jc w:val="both"/>
        <w:rPr>
          <w:rtl/>
        </w:rPr>
      </w:pPr>
      <w:r>
        <w:rPr>
          <w:noProof/>
          <w:lang w:eastAsia="fr-FR"/>
        </w:rPr>
        <w:lastRenderedPageBreak/>
        <w:drawing>
          <wp:inline distT="0" distB="0" distL="0" distR="0" wp14:anchorId="12D5469C" wp14:editId="1D0D4EEC">
            <wp:extent cx="6865620" cy="962025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65620" cy="9620250"/>
                    </a:xfrm>
                    <a:prstGeom prst="rect">
                      <a:avLst/>
                    </a:prstGeom>
                    <a:noFill/>
                    <a:ln>
                      <a:noFill/>
                    </a:ln>
                  </pic:spPr>
                </pic:pic>
              </a:graphicData>
            </a:graphic>
          </wp:inline>
        </w:drawing>
      </w:r>
    </w:p>
    <w:p w14:paraId="424F5382" w14:textId="0E7598FD" w:rsidR="00BA0D23" w:rsidRDefault="00BA0D23" w:rsidP="00BA0D23">
      <w:pPr>
        <w:bidi/>
        <w:ind w:left="-285" w:right="-851"/>
        <w:jc w:val="both"/>
        <w:rPr>
          <w:rtl/>
        </w:rPr>
      </w:pPr>
      <w:r>
        <w:rPr>
          <w:noProof/>
          <w:lang w:eastAsia="fr-FR"/>
        </w:rPr>
        <w:lastRenderedPageBreak/>
        <w:drawing>
          <wp:inline distT="0" distB="0" distL="0" distR="0" wp14:anchorId="4C728484" wp14:editId="6F182756">
            <wp:extent cx="6889592" cy="9636760"/>
            <wp:effectExtent l="0" t="0" r="6985" b="254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906128" cy="9659890"/>
                    </a:xfrm>
                    <a:prstGeom prst="rect">
                      <a:avLst/>
                    </a:prstGeom>
                    <a:noFill/>
                    <a:ln>
                      <a:noFill/>
                    </a:ln>
                  </pic:spPr>
                </pic:pic>
              </a:graphicData>
            </a:graphic>
          </wp:inline>
        </w:drawing>
      </w:r>
    </w:p>
    <w:p w14:paraId="78436C7A" w14:textId="77777777" w:rsidR="00BA0D23" w:rsidRDefault="00BA0D23" w:rsidP="00BA0D23">
      <w:pPr>
        <w:bidi/>
        <w:ind w:left="-285" w:right="-851"/>
        <w:jc w:val="both"/>
        <w:rPr>
          <w:rtl/>
        </w:rPr>
      </w:pPr>
      <w:r>
        <w:rPr>
          <w:noProof/>
          <w:lang w:eastAsia="fr-FR"/>
        </w:rPr>
        <w:lastRenderedPageBreak/>
        <w:drawing>
          <wp:inline distT="0" distB="0" distL="0" distR="0" wp14:anchorId="5CC1ED7A" wp14:editId="16C037F1">
            <wp:extent cx="6858000" cy="9700591"/>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66517" cy="9712638"/>
                    </a:xfrm>
                    <a:prstGeom prst="rect">
                      <a:avLst/>
                    </a:prstGeom>
                    <a:noFill/>
                    <a:ln>
                      <a:noFill/>
                    </a:ln>
                  </pic:spPr>
                </pic:pic>
              </a:graphicData>
            </a:graphic>
          </wp:inline>
        </w:drawing>
      </w:r>
    </w:p>
    <w:p w14:paraId="4DA584BF" w14:textId="1AB8BDAD" w:rsidR="00BA0D23" w:rsidRDefault="00BA0D23" w:rsidP="00BA0D23">
      <w:pPr>
        <w:bidi/>
        <w:ind w:left="-143" w:right="-851"/>
        <w:jc w:val="both"/>
        <w:rPr>
          <w:rtl/>
        </w:rPr>
      </w:pPr>
      <w:r>
        <w:rPr>
          <w:noProof/>
          <w:lang w:eastAsia="fr-FR"/>
        </w:rPr>
        <w:lastRenderedPageBreak/>
        <w:drawing>
          <wp:inline distT="0" distB="0" distL="0" distR="0" wp14:anchorId="3C516665" wp14:editId="0E1EEA4F">
            <wp:extent cx="6840035" cy="961072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45170" cy="9617941"/>
                    </a:xfrm>
                    <a:prstGeom prst="rect">
                      <a:avLst/>
                    </a:prstGeom>
                    <a:noFill/>
                    <a:ln>
                      <a:noFill/>
                    </a:ln>
                  </pic:spPr>
                </pic:pic>
              </a:graphicData>
            </a:graphic>
          </wp:inline>
        </w:drawing>
      </w:r>
    </w:p>
    <w:p w14:paraId="7F76C9C8" w14:textId="77777777" w:rsidR="003400D6" w:rsidRPr="003400D6" w:rsidRDefault="003400D6" w:rsidP="003400D6">
      <w:pPr>
        <w:tabs>
          <w:tab w:val="right" w:pos="10206"/>
        </w:tabs>
        <w:bidi/>
        <w:ind w:left="-144" w:right="-142"/>
        <w:jc w:val="both"/>
        <w:rPr>
          <w:rFonts w:ascii="Calibri" w:eastAsia="Calibri" w:hAnsi="Calibri" w:cs="Arial"/>
          <w:sz w:val="20"/>
          <w:szCs w:val="20"/>
          <w:lang w:bidi="ar-MA"/>
        </w:rPr>
      </w:pPr>
      <w:r w:rsidRPr="003400D6">
        <w:rPr>
          <w:rFonts w:ascii="Calibri" w:eastAsia="Calibri" w:hAnsi="Calibri" w:cs="Arial"/>
          <w:b/>
          <w:bCs/>
          <w:sz w:val="28"/>
          <w:szCs w:val="28"/>
          <w:u w:val="single"/>
          <w:rtl/>
          <w:lang w:bidi="ar-MA"/>
        </w:rPr>
        <w:lastRenderedPageBreak/>
        <w:t xml:space="preserve">النقطة </w:t>
      </w:r>
      <w:r w:rsidRPr="003400D6">
        <w:rPr>
          <w:rFonts w:ascii="Calibri" w:eastAsia="Calibri" w:hAnsi="Calibri" w:cs="Arial" w:hint="cs"/>
          <w:b/>
          <w:bCs/>
          <w:sz w:val="28"/>
          <w:szCs w:val="28"/>
          <w:u w:val="single"/>
          <w:rtl/>
          <w:lang w:bidi="ar-MA"/>
        </w:rPr>
        <w:t>الرابعة</w:t>
      </w:r>
      <w:r w:rsidRPr="003400D6">
        <w:rPr>
          <w:rFonts w:ascii="Calibri" w:eastAsia="Calibri" w:hAnsi="Calibri" w:cs="Arial"/>
          <w:b/>
          <w:bCs/>
          <w:sz w:val="28"/>
          <w:szCs w:val="28"/>
          <w:u w:val="single"/>
          <w:rtl/>
          <w:lang w:bidi="ar-MA"/>
        </w:rPr>
        <w:t xml:space="preserve"> من جدول اعمال الدورة العادية لشهر فبراير </w:t>
      </w:r>
      <w:r w:rsidRPr="003400D6">
        <w:rPr>
          <w:rFonts w:ascii="Calibri" w:eastAsia="Calibri" w:hAnsi="Calibri" w:cs="Arial" w:hint="cs"/>
          <w:b/>
          <w:bCs/>
          <w:sz w:val="24"/>
          <w:szCs w:val="24"/>
          <w:u w:val="single"/>
          <w:rtl/>
          <w:lang w:bidi="ar-MA"/>
        </w:rPr>
        <w:t>2023</w:t>
      </w:r>
      <w:r w:rsidRPr="003400D6">
        <w:rPr>
          <w:rFonts w:ascii="Calibri" w:eastAsia="Calibri" w:hAnsi="Calibri" w:cs="Arial"/>
          <w:b/>
          <w:bCs/>
          <w:sz w:val="24"/>
          <w:szCs w:val="24"/>
          <w:u w:val="single"/>
          <w:rtl/>
          <w:lang w:bidi="ar-MA"/>
        </w:rPr>
        <w:t xml:space="preserve"> </w:t>
      </w:r>
      <w:r w:rsidRPr="003400D6">
        <w:rPr>
          <w:rFonts w:ascii="Calibri" w:eastAsia="Calibri" w:hAnsi="Calibri" w:cs="Arial" w:hint="cs"/>
          <w:b/>
          <w:bCs/>
          <w:sz w:val="24"/>
          <w:szCs w:val="24"/>
          <w:u w:val="single"/>
          <w:rtl/>
          <w:lang w:val="en-US" w:bidi="ar-MA"/>
        </w:rPr>
        <w:t>(ال</w:t>
      </w:r>
      <w:r w:rsidRPr="003400D6">
        <w:rPr>
          <w:rFonts w:ascii="Calibri" w:eastAsia="Calibri" w:hAnsi="Calibri" w:cs="Arial"/>
          <w:b/>
          <w:bCs/>
          <w:sz w:val="24"/>
          <w:szCs w:val="24"/>
          <w:u w:val="single"/>
          <w:rtl/>
          <w:lang w:val="en-US" w:bidi="ar-MA"/>
        </w:rPr>
        <w:t xml:space="preserve">جلسة </w:t>
      </w:r>
      <w:r w:rsidRPr="003400D6">
        <w:rPr>
          <w:rFonts w:ascii="Calibri" w:eastAsia="Calibri" w:hAnsi="Calibri" w:cs="Arial" w:hint="cs"/>
          <w:b/>
          <w:bCs/>
          <w:sz w:val="24"/>
          <w:szCs w:val="24"/>
          <w:u w:val="single"/>
          <w:rtl/>
          <w:lang w:val="en-US" w:bidi="ar-MA"/>
        </w:rPr>
        <w:t>الافتتاحية</w:t>
      </w:r>
      <w:r w:rsidRPr="003400D6">
        <w:rPr>
          <w:rFonts w:ascii="Calibri" w:eastAsia="Calibri" w:hAnsi="Calibri" w:cs="Arial"/>
          <w:b/>
          <w:bCs/>
          <w:sz w:val="24"/>
          <w:szCs w:val="24"/>
          <w:u w:val="single"/>
          <w:rtl/>
          <w:lang w:val="en-US" w:bidi="ar-MA"/>
        </w:rPr>
        <w:t xml:space="preserve"> بتاريخ 07 فبراير </w:t>
      </w:r>
      <w:r w:rsidRPr="003400D6">
        <w:rPr>
          <w:rFonts w:ascii="Calibri" w:eastAsia="Calibri" w:hAnsi="Calibri" w:cs="Arial" w:hint="cs"/>
          <w:b/>
          <w:bCs/>
          <w:sz w:val="24"/>
          <w:szCs w:val="24"/>
          <w:u w:val="single"/>
          <w:rtl/>
          <w:lang w:val="en-US" w:bidi="ar-MA"/>
        </w:rPr>
        <w:t>2023)</w:t>
      </w:r>
      <w:r w:rsidRPr="003400D6">
        <w:rPr>
          <w:rFonts w:ascii="Calibri" w:eastAsia="Calibri" w:hAnsi="Calibri" w:cs="Arial"/>
          <w:b/>
          <w:bCs/>
          <w:sz w:val="24"/>
          <w:szCs w:val="24"/>
          <w:u w:val="single"/>
          <w:rtl/>
          <w:lang w:val="en-US" w:bidi="ar-MA"/>
        </w:rPr>
        <w:t>:</w:t>
      </w:r>
    </w:p>
    <w:p w14:paraId="0B280BE0" w14:textId="77777777" w:rsidR="003400D6" w:rsidRPr="003400D6" w:rsidRDefault="003400D6" w:rsidP="003400D6">
      <w:pPr>
        <w:bidi/>
        <w:spacing w:after="0" w:line="240" w:lineRule="auto"/>
        <w:ind w:left="-144" w:right="-142" w:firstLine="852"/>
        <w:jc w:val="both"/>
        <w:rPr>
          <w:rFonts w:ascii="Sakkal Majalla" w:hAnsi="Sakkal Majalla" w:cs="Sakkal Majalla"/>
          <w:b/>
          <w:bCs/>
          <w:color w:val="984806" w:themeColor="accent6" w:themeShade="80"/>
          <w:sz w:val="28"/>
          <w:szCs w:val="28"/>
          <w:u w:val="single"/>
          <w:rtl/>
          <w:lang w:bidi="ar-MA"/>
        </w:rPr>
      </w:pPr>
      <w:r w:rsidRPr="003400D6">
        <w:rPr>
          <w:rFonts w:ascii="Sakkal Majalla" w:hAnsi="Sakkal Majalla" w:cs="Sakkal Majalla"/>
          <w:b/>
          <w:bCs/>
          <w:color w:val="984806" w:themeColor="accent6" w:themeShade="80"/>
          <w:sz w:val="28"/>
          <w:szCs w:val="28"/>
          <w:u w:val="single"/>
          <w:rtl/>
          <w:lang w:bidi="ar-MA"/>
        </w:rPr>
        <w:t>الدراسة والمصادقة على اتفاقية شراكة بين جماعة مراكش والمديرية الجهوية للثقافة والشباب والتواصل تتعلق بتدبير وتسيير مكتبة والمعهد الموسيقي بقطب المواطن بالمحاميد.</w:t>
      </w:r>
    </w:p>
    <w:p w14:paraId="1A5C3A90" w14:textId="77777777" w:rsidR="003400D6" w:rsidRPr="003400D6" w:rsidRDefault="003400D6" w:rsidP="003400D6">
      <w:pPr>
        <w:bidi/>
        <w:spacing w:after="0" w:line="240" w:lineRule="auto"/>
        <w:ind w:left="-144" w:right="-142"/>
        <w:jc w:val="both"/>
        <w:rPr>
          <w:rFonts w:ascii="Calibri" w:eastAsia="Calibri" w:hAnsi="Calibri" w:cs="Arial"/>
          <w:b/>
          <w:bCs/>
          <w:color w:val="4F6228"/>
          <w:sz w:val="28"/>
          <w:szCs w:val="28"/>
          <w:rtl/>
        </w:rPr>
      </w:pPr>
    </w:p>
    <w:p w14:paraId="5F3F63E7" w14:textId="77777777" w:rsidR="003400D6" w:rsidRPr="003400D6" w:rsidRDefault="003400D6" w:rsidP="003400D6">
      <w:pPr>
        <w:tabs>
          <w:tab w:val="right" w:pos="10206"/>
        </w:tabs>
        <w:bidi/>
        <w:spacing w:after="0"/>
        <w:ind w:left="-144" w:right="-142"/>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 xml:space="preserve"> محمد الادريسي </w:t>
      </w:r>
      <w:r w:rsidRPr="003400D6">
        <w:rPr>
          <w:rFonts w:ascii="Calibri" w:eastAsia="Calibri" w:hAnsi="Calibri" w:cs="Arial" w:hint="cs"/>
          <w:b/>
          <w:bCs/>
          <w:rtl/>
          <w:lang w:bidi="ar-MA"/>
        </w:rPr>
        <w:t>النائب الأول ل</w:t>
      </w:r>
      <w:r w:rsidRPr="003400D6">
        <w:rPr>
          <w:rFonts w:ascii="Calibri" w:eastAsia="Calibri" w:hAnsi="Calibri" w:cs="Arial"/>
          <w:b/>
          <w:bCs/>
          <w:rtl/>
          <w:lang w:bidi="ar-MA"/>
        </w:rPr>
        <w:t>رئيسة المجلس الجماعي لمراكش</w:t>
      </w:r>
      <w:r w:rsidRPr="003400D6">
        <w:rPr>
          <w:rFonts w:ascii="Calibri" w:eastAsia="Calibri" w:hAnsi="Calibri" w:cs="Arial" w:hint="cs"/>
          <w:b/>
          <w:bCs/>
          <w:rtl/>
          <w:lang w:bidi="ar-MA"/>
        </w:rPr>
        <w:t xml:space="preserve"> (رئيس الجلسة)</w:t>
      </w:r>
    </w:p>
    <w:p w14:paraId="1DE87A99" w14:textId="77777777" w:rsidR="003400D6" w:rsidRPr="003400D6" w:rsidRDefault="003400D6" w:rsidP="003400D6">
      <w:pPr>
        <w:bidi/>
        <w:spacing w:after="0" w:line="240" w:lineRule="auto"/>
        <w:ind w:right="-142" w:firstLine="708"/>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بداية، الكلمة للسيد لحسن حبيبو نائب رئيس اللجنة المكلفة بالشؤون الثقافية والرياضية والتنمية الاجتماعية وإشراك المجتمع المدني لتلاوة نص تقرير الاجتماع المشترك الخاص بالنقطة.</w:t>
      </w:r>
    </w:p>
    <w:p w14:paraId="7AB405B6" w14:textId="77777777" w:rsidR="003400D6" w:rsidRPr="003400D6" w:rsidRDefault="003400D6" w:rsidP="003400D6">
      <w:pPr>
        <w:bidi/>
        <w:spacing w:after="0" w:line="240" w:lineRule="auto"/>
        <w:ind w:right="-142" w:firstLine="708"/>
        <w:jc w:val="both"/>
        <w:rPr>
          <w:rFonts w:ascii="Sakkal Majalla" w:eastAsia="Calibri" w:hAnsi="Sakkal Majalla" w:cs="Sakkal Majalla"/>
          <w:b/>
          <w:bCs/>
          <w:sz w:val="28"/>
          <w:szCs w:val="28"/>
          <w:rtl/>
          <w:lang w:bidi="ar-MA"/>
        </w:rPr>
      </w:pPr>
    </w:p>
    <w:p w14:paraId="674C17EB" w14:textId="77777777" w:rsidR="003400D6" w:rsidRPr="003400D6" w:rsidRDefault="003400D6" w:rsidP="003400D6">
      <w:pPr>
        <w:tabs>
          <w:tab w:val="right" w:pos="10206"/>
        </w:tabs>
        <w:bidi/>
        <w:spacing w:after="0"/>
        <w:ind w:left="-144" w:right="-142"/>
        <w:jc w:val="both"/>
        <w:rPr>
          <w:rFonts w:ascii="Calibri" w:eastAsia="Calibri" w:hAnsi="Calibri" w:cs="Arial"/>
          <w:b/>
          <w:bCs/>
          <w:rtl/>
          <w:lang w:bidi="ar-MA"/>
        </w:rPr>
      </w:pPr>
      <w:r w:rsidRPr="003400D6">
        <w:rPr>
          <w:rFonts w:ascii="Calibri" w:eastAsia="Calibri" w:hAnsi="Calibri" w:cs="Arial"/>
          <w:b/>
          <w:bCs/>
          <w:color w:val="4F6228"/>
          <w:sz w:val="28"/>
          <w:szCs w:val="28"/>
          <w:u w:val="single"/>
          <w:rtl/>
          <w:lang w:bidi="ar-MA"/>
        </w:rPr>
        <w:t xml:space="preserve">السيد </w:t>
      </w:r>
      <w:r w:rsidRPr="003400D6">
        <w:rPr>
          <w:rFonts w:ascii="Calibri" w:eastAsia="Calibri" w:hAnsi="Calibri" w:cs="Arial" w:hint="cs"/>
          <w:b/>
          <w:bCs/>
          <w:color w:val="4F6228"/>
          <w:sz w:val="28"/>
          <w:szCs w:val="28"/>
          <w:u w:val="single"/>
          <w:rtl/>
          <w:lang w:bidi="ar-MA"/>
        </w:rPr>
        <w:t>لحسن حبيبو</w:t>
      </w:r>
      <w:r w:rsidRPr="003400D6">
        <w:rPr>
          <w:rFonts w:ascii="Calibri" w:eastAsia="Calibri" w:hAnsi="Calibri" w:cs="Arial"/>
          <w:b/>
          <w:bCs/>
          <w:color w:val="4F6228"/>
          <w:rtl/>
          <w:lang w:bidi="ar-MA"/>
        </w:rPr>
        <w:t xml:space="preserve"> </w:t>
      </w:r>
      <w:r w:rsidRPr="003400D6">
        <w:rPr>
          <w:rFonts w:ascii="Calibri" w:eastAsia="Calibri" w:hAnsi="Calibri" w:cs="Arial"/>
          <w:b/>
          <w:bCs/>
          <w:rtl/>
          <w:lang w:bidi="ar-MA"/>
        </w:rPr>
        <w:t>نائب رئيس اللجنة المكلفة بالشؤون الثقافية والرياضية والتنمية الاجتماعية وإشراك المجتمع المدني</w:t>
      </w:r>
    </w:p>
    <w:p w14:paraId="6D3E7580" w14:textId="77777777" w:rsidR="003400D6" w:rsidRPr="003400D6" w:rsidRDefault="003400D6" w:rsidP="003400D6">
      <w:pPr>
        <w:bidi/>
        <w:ind w:left="-2" w:right="-284"/>
        <w:rPr>
          <w:rtl/>
          <w:lang w:bidi="ar-MA"/>
        </w:rPr>
      </w:pPr>
    </w:p>
    <w:p w14:paraId="102E9542" w14:textId="77777777" w:rsidR="003400D6" w:rsidRPr="003400D6" w:rsidRDefault="003400D6" w:rsidP="003400D6">
      <w:pPr>
        <w:rPr>
          <w:rtl/>
          <w:lang w:bidi="ar-MA"/>
        </w:rPr>
      </w:pPr>
      <w:r w:rsidRPr="003400D6">
        <w:rPr>
          <w:rtl/>
          <w:lang w:bidi="ar-MA"/>
        </w:rPr>
        <w:br w:type="page"/>
      </w:r>
    </w:p>
    <w:p w14:paraId="0E6E218B" w14:textId="63DCC51F" w:rsidR="003400D6" w:rsidRPr="003400D6" w:rsidRDefault="003400D6" w:rsidP="003400D6">
      <w:pPr>
        <w:bidi/>
        <w:ind w:left="-427"/>
        <w:rPr>
          <w:rtl/>
          <w:lang w:bidi="ar-MA"/>
        </w:rPr>
        <w:sectPr w:rsidR="003400D6" w:rsidRPr="003400D6" w:rsidSect="003400D6">
          <w:pgSz w:w="11906" w:h="16838"/>
          <w:pgMar w:top="284" w:right="709" w:bottom="142" w:left="851" w:header="708" w:footer="119" w:gutter="0"/>
          <w:cols w:space="708"/>
          <w:docGrid w:linePitch="360"/>
        </w:sectPr>
      </w:pPr>
      <w:r w:rsidRPr="003400D6">
        <w:rPr>
          <w:noProof/>
          <w:lang w:eastAsia="fr-FR"/>
        </w:rPr>
        <w:lastRenderedPageBreak/>
        <w:drawing>
          <wp:inline distT="0" distB="0" distL="0" distR="0" wp14:anchorId="14B2F34D" wp14:editId="6C975CC3">
            <wp:extent cx="7226935" cy="962977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7239945" cy="9647111"/>
                    </a:xfrm>
                    <a:prstGeom prst="rect">
                      <a:avLst/>
                    </a:prstGeom>
                  </pic:spPr>
                </pic:pic>
              </a:graphicData>
            </a:graphic>
          </wp:inline>
        </w:drawing>
      </w:r>
    </w:p>
    <w:p w14:paraId="32098652" w14:textId="1B3CCCDE" w:rsidR="003400D6" w:rsidRPr="003400D6" w:rsidRDefault="003400D6" w:rsidP="003400D6">
      <w:pPr>
        <w:bidi/>
        <w:rPr>
          <w:lang w:bidi="ar-MA"/>
        </w:rPr>
      </w:pPr>
      <w:r w:rsidRPr="003400D6">
        <w:rPr>
          <w:noProof/>
          <w:rtl/>
          <w:lang w:eastAsia="fr-FR"/>
        </w:rPr>
        <w:lastRenderedPageBreak/>
        <mc:AlternateContent>
          <mc:Choice Requires="wps">
            <w:drawing>
              <wp:anchor distT="0" distB="0" distL="114300" distR="114300" simplePos="0" relativeHeight="251666432" behindDoc="0" locked="0" layoutInCell="1" allowOverlap="1" wp14:anchorId="37F8D4E8" wp14:editId="4706C022">
                <wp:simplePos x="0" y="0"/>
                <wp:positionH relativeFrom="column">
                  <wp:posOffset>-236220</wp:posOffset>
                </wp:positionH>
                <wp:positionV relativeFrom="paragraph">
                  <wp:posOffset>-131445</wp:posOffset>
                </wp:positionV>
                <wp:extent cx="2270125" cy="509270"/>
                <wp:effectExtent l="57150" t="19050" r="73025" b="100330"/>
                <wp:wrapNone/>
                <wp:docPr id="40"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69A15E15" w14:textId="77777777" w:rsidR="00C3761F" w:rsidRDefault="00C3761F" w:rsidP="00340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7F8D4E8" id="_x0000_s1030" style="position:absolute;left:0;text-align:left;margin-left:-18.6pt;margin-top:-10.35pt;width:178.75pt;height:40.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" fillcolor="#dbeef4" strokecolor="#c00000">
                <v:shadow on="t" color="black" opacity="22937f" origin=",.5" offset="0,.63889mm"/>
                <v:textbox>
                  <w:txbxContent>
                    <w:p w14:paraId="69A15E15" w14:textId="77777777" w:rsidR="00C3761F" w:rsidRDefault="00C3761F" w:rsidP="00340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3400D6">
        <w:rPr>
          <w:noProof/>
          <w:rtl/>
          <w:lang w:eastAsia="fr-FR"/>
        </w:rPr>
        <mc:AlternateContent>
          <mc:Choice Requires="wps">
            <w:drawing>
              <wp:anchor distT="0" distB="0" distL="114300" distR="114300" simplePos="0" relativeHeight="251664384" behindDoc="0" locked="0" layoutInCell="1" allowOverlap="1" wp14:anchorId="4FC06165" wp14:editId="4A5D3936">
                <wp:simplePos x="0" y="0"/>
                <wp:positionH relativeFrom="column">
                  <wp:posOffset>2540635</wp:posOffset>
                </wp:positionH>
                <wp:positionV relativeFrom="paragraph">
                  <wp:posOffset>-223520</wp:posOffset>
                </wp:positionV>
                <wp:extent cx="1066800" cy="660400"/>
                <wp:effectExtent l="0" t="0" r="19050" b="25400"/>
                <wp:wrapNone/>
                <wp:docPr id="42"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1E1055AB" w14:textId="77777777" w:rsidR="00C3761F" w:rsidRDefault="00C3761F" w:rsidP="003400D6">
                            <w:pPr>
                              <w:bidi/>
                              <w:ind w:left="-158"/>
                              <w:jc w:val="right"/>
                            </w:pPr>
                            <w:r>
                              <w:rPr>
                                <w:noProof/>
                                <w:sz w:val="20"/>
                                <w:szCs w:val="20"/>
                                <w:lang w:eastAsia="fr-FR"/>
                              </w:rPr>
                              <w:drawing>
                                <wp:inline distT="0" distB="0" distL="0" distR="0" wp14:anchorId="3E00F73A" wp14:editId="461945E9">
                                  <wp:extent cx="971550" cy="4953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06165" id="_x0000_s1031" style="position:absolute;left:0;text-align:left;margin-left:200.05pt;margin-top:-17.6pt;width:84pt;height: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" fillcolor="window" strokecolor="#4bacc6" strokeweight="2pt">
                <v:textbox>
                  <w:txbxContent>
                    <w:p w14:paraId="1E1055AB" w14:textId="77777777" w:rsidR="00C3761F" w:rsidRDefault="00C3761F" w:rsidP="003400D6">
                      <w:pPr>
                        <w:bidi/>
                        <w:ind w:left="-158"/>
                        <w:jc w:val="right"/>
                      </w:pPr>
                      <w:r>
                        <w:rPr>
                          <w:noProof/>
                          <w:sz w:val="20"/>
                          <w:szCs w:val="20"/>
                          <w:lang w:eastAsia="fr-FR"/>
                        </w:rPr>
                        <w:drawing>
                          <wp:inline distT="0" distB="0" distL="0" distR="0" wp14:anchorId="3E00F73A" wp14:editId="461945E9">
                            <wp:extent cx="971550" cy="4953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sidRPr="003400D6">
        <w:rPr>
          <w:noProof/>
          <w:rtl/>
          <w:lang w:eastAsia="fr-FR"/>
        </w:rPr>
        <mc:AlternateContent>
          <mc:Choice Requires="wps">
            <w:drawing>
              <wp:anchor distT="0" distB="0" distL="114300" distR="114300" simplePos="0" relativeHeight="251667456" behindDoc="0" locked="0" layoutInCell="1" allowOverlap="1" wp14:anchorId="5D390D83" wp14:editId="068C14CD">
                <wp:simplePos x="0" y="0"/>
                <wp:positionH relativeFrom="column">
                  <wp:posOffset>4540885</wp:posOffset>
                </wp:positionH>
                <wp:positionV relativeFrom="paragraph">
                  <wp:posOffset>-138430</wp:posOffset>
                </wp:positionV>
                <wp:extent cx="2247900" cy="485775"/>
                <wp:effectExtent l="57150" t="38100" r="95250" b="142875"/>
                <wp:wrapNone/>
                <wp:docPr id="41"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9423753" w14:textId="77777777" w:rsidR="00C3761F" w:rsidRPr="00924EC2" w:rsidRDefault="00C3761F" w:rsidP="003400D6">
                            <w:pPr>
                              <w:bidi/>
                              <w:jc w:val="center"/>
                              <w:rPr>
                                <w:rFonts w:cs="MCS Hijon S_U normal."/>
                                <w:sz w:val="2"/>
                                <w:szCs w:val="2"/>
                                <w:rtl/>
                                <w:lang w:bidi="ar-MA"/>
                              </w:rPr>
                            </w:pPr>
                          </w:p>
                          <w:p w14:paraId="4C512A04" w14:textId="77777777" w:rsidR="00C3761F" w:rsidRDefault="00C3761F" w:rsidP="00340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D390D83" id="_x0000_s1032" style="position:absolute;left:0;text-align:left;margin-left:357.55pt;margin-top:-10.9pt;width:177pt;height:3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" fillcolor="#dbeef4" strokecolor="#c00000">
                <v:shadow on="t" color="black" opacity="22937f" origin=",.5" offset="0,.63889mm"/>
                <v:textbox>
                  <w:txbxContent>
                    <w:p w14:paraId="09423753" w14:textId="77777777" w:rsidR="00C3761F" w:rsidRPr="00924EC2" w:rsidRDefault="00C3761F" w:rsidP="003400D6">
                      <w:pPr>
                        <w:bidi/>
                        <w:jc w:val="center"/>
                        <w:rPr>
                          <w:rFonts w:cs="MCS Hijon S_U normal."/>
                          <w:sz w:val="2"/>
                          <w:szCs w:val="2"/>
                          <w:rtl/>
                          <w:lang w:bidi="ar-MA"/>
                        </w:rPr>
                      </w:pPr>
                    </w:p>
                    <w:p w14:paraId="4C512A04" w14:textId="77777777" w:rsidR="00C3761F" w:rsidRDefault="00C3761F" w:rsidP="00340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3272D3CD" w14:textId="37000D18" w:rsidR="003400D6" w:rsidRPr="003400D6" w:rsidRDefault="003400D6" w:rsidP="003400D6">
      <w:pPr>
        <w:tabs>
          <w:tab w:val="left" w:pos="957"/>
        </w:tabs>
        <w:bidi/>
        <w:rPr>
          <w:rtl/>
          <w:lang w:bidi="ar-MA"/>
        </w:rPr>
      </w:pPr>
      <w:r w:rsidRPr="003400D6">
        <w:rPr>
          <w:noProof/>
          <w:rtl/>
          <w:lang w:eastAsia="fr-FR"/>
        </w:rPr>
        <mc:AlternateContent>
          <mc:Choice Requires="wps">
            <w:drawing>
              <wp:anchor distT="0" distB="0" distL="114300" distR="114300" simplePos="0" relativeHeight="251665408" behindDoc="0" locked="0" layoutInCell="1" allowOverlap="1" wp14:anchorId="1FE9ED41" wp14:editId="180317B4">
                <wp:simplePos x="0" y="0"/>
                <wp:positionH relativeFrom="margin">
                  <wp:posOffset>-12700</wp:posOffset>
                </wp:positionH>
                <wp:positionV relativeFrom="paragraph">
                  <wp:posOffset>120650</wp:posOffset>
                </wp:positionV>
                <wp:extent cx="6191250" cy="1038225"/>
                <wp:effectExtent l="57150" t="38100" r="76200" b="104775"/>
                <wp:wrapNone/>
                <wp:docPr id="43" name="Parchemin : horizontal 13"/>
                <wp:cNvGraphicFramePr/>
                <a:graphic xmlns:a="http://schemas.openxmlformats.org/drawingml/2006/main">
                  <a:graphicData uri="http://schemas.microsoft.com/office/word/2010/wordprocessingShape">
                    <wps:wsp>
                      <wps:cNvSpPr/>
                      <wps:spPr>
                        <a:xfrm>
                          <a:off x="0" y="0"/>
                          <a:ext cx="6191250" cy="1038225"/>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529BCD51" w14:textId="77777777" w:rsidR="00C3761F"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3E2075D1" w14:textId="77777777" w:rsidR="00C3761F" w:rsidRPr="00BB5934"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7E54A126" w14:textId="77777777" w:rsidR="00C3761F" w:rsidRPr="00BB5934" w:rsidRDefault="00C3761F" w:rsidP="00340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FE9ED41" id="_x0000_s1033" type="#_x0000_t98" style="position:absolute;left:0;text-align:left;margin-left:-1pt;margin-top:9.5pt;width:487.5pt;height:81.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" fillcolor="#dbeef4" strokecolor="#10253f">
                <v:shadow on="t" color="black" opacity="24903f" origin=",.5" offset="0,.55556mm"/>
                <v:textbox>
                  <w:txbxContent>
                    <w:p w14:paraId="529BCD51" w14:textId="77777777" w:rsidR="00C3761F"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3E2075D1" w14:textId="77777777" w:rsidR="00C3761F" w:rsidRPr="00BB5934"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7E54A126" w14:textId="77777777" w:rsidR="00C3761F" w:rsidRPr="00BB5934" w:rsidRDefault="00C3761F" w:rsidP="00340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w10:wrap anchorx="margin"/>
              </v:shape>
            </w:pict>
          </mc:Fallback>
        </mc:AlternateContent>
      </w:r>
    </w:p>
    <w:p w14:paraId="7A343B68" w14:textId="77777777" w:rsidR="003400D6" w:rsidRPr="003400D6" w:rsidRDefault="003400D6" w:rsidP="003400D6">
      <w:pPr>
        <w:tabs>
          <w:tab w:val="left" w:pos="8372"/>
        </w:tabs>
        <w:bidi/>
        <w:ind w:left="140" w:right="142"/>
        <w:rPr>
          <w:sz w:val="16"/>
          <w:szCs w:val="16"/>
          <w:rtl/>
        </w:rPr>
      </w:pPr>
    </w:p>
    <w:p w14:paraId="40D8001D" w14:textId="64915894" w:rsidR="003400D6" w:rsidRPr="003400D6" w:rsidRDefault="003400D6" w:rsidP="003400D6">
      <w:pPr>
        <w:tabs>
          <w:tab w:val="left" w:pos="8372"/>
        </w:tabs>
        <w:bidi/>
        <w:ind w:left="140" w:right="142"/>
        <w:rPr>
          <w:sz w:val="16"/>
          <w:szCs w:val="16"/>
          <w:rtl/>
        </w:rPr>
      </w:pPr>
    </w:p>
    <w:p w14:paraId="0FF3B5DB" w14:textId="77777777" w:rsidR="003400D6" w:rsidRDefault="003400D6" w:rsidP="003400D6">
      <w:pPr>
        <w:bidi/>
        <w:spacing w:after="0" w:line="240" w:lineRule="auto"/>
        <w:ind w:right="-142"/>
        <w:jc w:val="lowKashida"/>
        <w:rPr>
          <w:rtl/>
        </w:rPr>
      </w:pPr>
    </w:p>
    <w:p w14:paraId="49B120E4" w14:textId="77777777" w:rsidR="003400D6" w:rsidRPr="003400D6" w:rsidRDefault="003400D6" w:rsidP="003400D6">
      <w:pPr>
        <w:bidi/>
        <w:spacing w:after="0" w:line="240" w:lineRule="auto"/>
        <w:ind w:right="-142"/>
        <w:jc w:val="lowKashida"/>
        <w:rPr>
          <w:rFonts w:ascii="Sakkal Majalla" w:hAnsi="Sakkal Majalla" w:cs="Sakkal Majalla"/>
          <w:b/>
          <w:bCs/>
          <w:sz w:val="26"/>
          <w:szCs w:val="26"/>
          <w:rtl/>
        </w:rPr>
      </w:pPr>
    </w:p>
    <w:p w14:paraId="13945420" w14:textId="77777777" w:rsidR="003400D6" w:rsidRPr="003400D6" w:rsidRDefault="003400D6" w:rsidP="003400D6">
      <w:pPr>
        <w:bidi/>
        <w:spacing w:after="0" w:line="240" w:lineRule="auto"/>
        <w:ind w:left="-2" w:right="-142" w:firstLine="636"/>
        <w:jc w:val="lowKashida"/>
        <w:rPr>
          <w:rFonts w:ascii="Sakkal Majalla" w:hAnsi="Sakkal Majalla" w:cs="Sakkal Majalla"/>
          <w:b/>
          <w:bCs/>
          <w:sz w:val="26"/>
          <w:szCs w:val="26"/>
          <w:rtl/>
        </w:rPr>
      </w:pPr>
      <w:r w:rsidRPr="003400D6">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3400D6">
        <w:rPr>
          <w:rFonts w:ascii="Sakkal Majalla" w:hAnsi="Sakkal Majalla" w:cs="Sakkal Majalla" w:hint="cs"/>
          <w:b/>
          <w:bCs/>
          <w:sz w:val="26"/>
          <w:szCs w:val="26"/>
          <w:rtl/>
        </w:rPr>
        <w:t>العادية لشهر فبراير 2023</w:t>
      </w:r>
      <w:r w:rsidRPr="003400D6">
        <w:rPr>
          <w:rFonts w:ascii="Sakkal Majalla" w:hAnsi="Sakkal Majalla" w:cs="Sakkal Majalla"/>
          <w:b/>
          <w:bCs/>
          <w:sz w:val="26"/>
          <w:szCs w:val="26"/>
          <w:rtl/>
        </w:rPr>
        <w:t xml:space="preserve"> لمجلس جماعة مراكش، وتبعا للدعوة رقم </w:t>
      </w:r>
      <w:r w:rsidRPr="003400D6">
        <w:rPr>
          <w:rFonts w:ascii="Sakkal Majalla" w:hAnsi="Sakkal Majalla" w:cs="Sakkal Majalla" w:hint="cs"/>
          <w:b/>
          <w:bCs/>
          <w:sz w:val="26"/>
          <w:szCs w:val="26"/>
          <w:rtl/>
        </w:rPr>
        <w:t>1017</w:t>
      </w:r>
      <w:r w:rsidRPr="003400D6">
        <w:rPr>
          <w:rFonts w:ascii="Sakkal Majalla" w:hAnsi="Sakkal Majalla" w:cs="Sakkal Majalla"/>
          <w:b/>
          <w:bCs/>
          <w:sz w:val="26"/>
          <w:szCs w:val="26"/>
          <w:rtl/>
        </w:rPr>
        <w:t xml:space="preserve"> بتاريخ </w:t>
      </w:r>
      <w:r w:rsidRPr="003400D6">
        <w:rPr>
          <w:rFonts w:ascii="Sakkal Majalla" w:hAnsi="Sakkal Majalla" w:cs="Sakkal Majalla" w:hint="cs"/>
          <w:b/>
          <w:bCs/>
          <w:sz w:val="26"/>
          <w:szCs w:val="26"/>
          <w:rtl/>
        </w:rPr>
        <w:t>19</w:t>
      </w:r>
      <w:r w:rsidRPr="003400D6">
        <w:rPr>
          <w:rFonts w:ascii="Sakkal Majalla" w:hAnsi="Sakkal Majalla" w:cs="Sakkal Majalla"/>
          <w:b/>
          <w:bCs/>
          <w:sz w:val="26"/>
          <w:szCs w:val="26"/>
          <w:rtl/>
        </w:rPr>
        <w:t>/</w:t>
      </w:r>
      <w:r w:rsidRPr="003400D6">
        <w:rPr>
          <w:rFonts w:ascii="Sakkal Majalla" w:hAnsi="Sakkal Majalla" w:cs="Sakkal Majalla" w:hint="cs"/>
          <w:b/>
          <w:bCs/>
          <w:sz w:val="26"/>
          <w:szCs w:val="26"/>
          <w:rtl/>
        </w:rPr>
        <w:t>01</w:t>
      </w:r>
      <w:r w:rsidRPr="003400D6">
        <w:rPr>
          <w:rFonts w:ascii="Sakkal Majalla" w:hAnsi="Sakkal Majalla" w:cs="Sakkal Majalla"/>
          <w:b/>
          <w:bCs/>
          <w:sz w:val="26"/>
          <w:szCs w:val="26"/>
          <w:rtl/>
        </w:rPr>
        <w:t>/</w:t>
      </w:r>
      <w:r w:rsidRPr="003400D6">
        <w:rPr>
          <w:rFonts w:ascii="Sakkal Majalla" w:hAnsi="Sakkal Majalla" w:cs="Sakkal Majalla" w:hint="cs"/>
          <w:b/>
          <w:bCs/>
          <w:sz w:val="26"/>
          <w:szCs w:val="26"/>
          <w:rtl/>
        </w:rPr>
        <w:t>2023</w:t>
      </w:r>
      <w:r w:rsidRPr="003400D6">
        <w:rPr>
          <w:rFonts w:ascii="Sakkal Majalla" w:hAnsi="Sakkal Majalla" w:cs="Sakkal Majalla"/>
          <w:b/>
          <w:bCs/>
          <w:sz w:val="26"/>
          <w:szCs w:val="26"/>
          <w:rtl/>
        </w:rPr>
        <w:t xml:space="preserve"> </w:t>
      </w:r>
      <w:r w:rsidRPr="003400D6">
        <w:rPr>
          <w:rFonts w:ascii="Sakkal Majalla" w:hAnsi="Sakkal Majalla" w:cs="Sakkal Majalla"/>
          <w:b/>
          <w:bCs/>
          <w:sz w:val="26"/>
          <w:szCs w:val="26"/>
          <w:rtl/>
          <w:lang w:bidi="ar-MA"/>
        </w:rPr>
        <w:t>الموجهة للسادة أعضاء المجلس للحضور والمشاركة في أشغال اجتماع</w:t>
      </w:r>
      <w:r w:rsidRPr="003400D6">
        <w:rPr>
          <w:rFonts w:ascii="Sakkal Majalla" w:hAnsi="Sakkal Majalla" w:cs="Sakkal Majalla" w:hint="cs"/>
          <w:b/>
          <w:bCs/>
          <w:sz w:val="26"/>
          <w:szCs w:val="26"/>
          <w:rtl/>
          <w:lang w:bidi="ar-MA"/>
        </w:rPr>
        <w:t xml:space="preserve"> مشترك بين</w:t>
      </w:r>
      <w:r w:rsidRPr="003400D6">
        <w:rPr>
          <w:rFonts w:ascii="Sakkal Majalla" w:hAnsi="Sakkal Majalla" w:cs="Sakkal Majalla"/>
          <w:b/>
          <w:bCs/>
          <w:sz w:val="26"/>
          <w:szCs w:val="26"/>
          <w:rtl/>
          <w:lang w:bidi="ar-MA"/>
        </w:rPr>
        <w:t xml:space="preserve"> اللجنة المكلفة </w:t>
      </w:r>
      <w:r w:rsidRPr="003400D6">
        <w:rPr>
          <w:rFonts w:ascii="Sakkal Majalla" w:hAnsi="Sakkal Majalla" w:cs="Sakkal Majalla" w:hint="cs"/>
          <w:b/>
          <w:bCs/>
          <w:sz w:val="26"/>
          <w:szCs w:val="26"/>
          <w:rtl/>
          <w:lang w:bidi="ar-MA"/>
        </w:rPr>
        <w:t>بالمرافق العمومية والخدمات واللجنة المكلفة بالشؤون الثقافية والرياضية والتنمية الاجتماعية وإشراك المجتمع المدني</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انعقد</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ا</w:t>
      </w:r>
      <w:r w:rsidRPr="003400D6">
        <w:rPr>
          <w:rFonts w:ascii="Sakkal Majalla" w:hAnsi="Sakkal Majalla" w:cs="Sakkal Majalla"/>
          <w:b/>
          <w:bCs/>
          <w:sz w:val="26"/>
          <w:szCs w:val="26"/>
          <w:rtl/>
        </w:rPr>
        <w:t xml:space="preserve">لاجتماع المذكور </w:t>
      </w:r>
      <w:r w:rsidRPr="003400D6">
        <w:rPr>
          <w:rFonts w:ascii="Sakkal Majalla" w:hAnsi="Sakkal Majalla" w:cs="Sakkal Majalla" w:hint="cs"/>
          <w:b/>
          <w:bCs/>
          <w:sz w:val="26"/>
          <w:szCs w:val="26"/>
          <w:rtl/>
        </w:rPr>
        <w:t xml:space="preserve"> </w:t>
      </w:r>
      <w:r w:rsidRPr="003400D6">
        <w:rPr>
          <w:rFonts w:ascii="Sakkal Majalla" w:hAnsi="Sakkal Majalla" w:cs="Sakkal Majalla"/>
          <w:b/>
          <w:bCs/>
          <w:sz w:val="26"/>
          <w:szCs w:val="26"/>
          <w:rtl/>
        </w:rPr>
        <w:t xml:space="preserve">يوم </w:t>
      </w:r>
      <w:r w:rsidRPr="003400D6">
        <w:rPr>
          <w:rFonts w:ascii="Sakkal Majalla" w:hAnsi="Sakkal Majalla" w:cs="Sakkal Majalla" w:hint="cs"/>
          <w:b/>
          <w:bCs/>
          <w:sz w:val="26"/>
          <w:szCs w:val="26"/>
          <w:rtl/>
        </w:rPr>
        <w:t>الأربعاء</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25</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يناير</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2023</w:t>
      </w:r>
      <w:r w:rsidRPr="003400D6">
        <w:rPr>
          <w:rFonts w:ascii="Sakkal Majalla" w:hAnsi="Sakkal Majalla" w:cs="Sakkal Majalla"/>
          <w:b/>
          <w:bCs/>
          <w:sz w:val="26"/>
          <w:szCs w:val="26"/>
          <w:rtl/>
        </w:rPr>
        <w:t xml:space="preserve"> على الساعة </w:t>
      </w:r>
      <w:r w:rsidRPr="003400D6">
        <w:rPr>
          <w:rFonts w:ascii="Sakkal Majalla" w:hAnsi="Sakkal Majalla" w:cs="Sakkal Majalla" w:hint="cs"/>
          <w:b/>
          <w:bCs/>
          <w:sz w:val="26"/>
          <w:szCs w:val="26"/>
          <w:rtl/>
        </w:rPr>
        <w:t>الحادية عشر</w:t>
      </w:r>
      <w:r w:rsidRPr="003400D6">
        <w:rPr>
          <w:rFonts w:ascii="Sakkal Majalla" w:hAnsi="Sakkal Majalla" w:cs="Sakkal Majalla"/>
          <w:b/>
          <w:bCs/>
          <w:sz w:val="26"/>
          <w:szCs w:val="26"/>
          <w:rtl/>
        </w:rPr>
        <w:t xml:space="preserve"> صباحا بقاعة الاجتماعات الكبرى بالقصر البلدي شارع محمد الخامس برئاسة</w:t>
      </w:r>
      <w:r w:rsidRPr="003400D6">
        <w:rPr>
          <w:rFonts w:ascii="Sakkal Majalla" w:hAnsi="Sakkal Majalla" w:cs="Sakkal Majalla" w:hint="cs"/>
          <w:b/>
          <w:bCs/>
          <w:sz w:val="26"/>
          <w:szCs w:val="26"/>
          <w:rtl/>
        </w:rPr>
        <w:t xml:space="preserve"> كل من</w:t>
      </w:r>
      <w:r w:rsidRPr="003400D6">
        <w:rPr>
          <w:rFonts w:ascii="Sakkal Majalla" w:hAnsi="Sakkal Majalla" w:cs="Sakkal Majalla"/>
          <w:b/>
          <w:bCs/>
          <w:sz w:val="26"/>
          <w:szCs w:val="26"/>
          <w:rtl/>
        </w:rPr>
        <w:t xml:space="preserve"> السيد</w:t>
      </w:r>
      <w:r w:rsidRPr="003400D6">
        <w:rPr>
          <w:rFonts w:ascii="Sakkal Majalla" w:hAnsi="Sakkal Majalla" w:cs="Sakkal Majalla" w:hint="cs"/>
          <w:b/>
          <w:bCs/>
          <w:sz w:val="26"/>
          <w:szCs w:val="26"/>
          <w:rtl/>
        </w:rPr>
        <w:t>ة</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نسيمة سهيم</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 xml:space="preserve">نائبة </w:t>
      </w:r>
      <w:r w:rsidRPr="003400D6">
        <w:rPr>
          <w:rFonts w:ascii="Sakkal Majalla" w:hAnsi="Sakkal Majalla" w:cs="Sakkal Majalla"/>
          <w:b/>
          <w:bCs/>
          <w:sz w:val="26"/>
          <w:szCs w:val="26"/>
          <w:rtl/>
        </w:rPr>
        <w:t>رئيس اللجنة</w:t>
      </w:r>
      <w:r w:rsidRPr="003400D6">
        <w:rPr>
          <w:rFonts w:ascii="Sakkal Majalla" w:hAnsi="Sakkal Majalla" w:cs="Sakkal Majalla" w:hint="cs"/>
          <w:b/>
          <w:bCs/>
          <w:sz w:val="26"/>
          <w:szCs w:val="26"/>
          <w:rtl/>
        </w:rPr>
        <w:t xml:space="preserve"> المكلفة بالمرافق العمومية والخدمات والسيد لحسن حبيبو نائب رئيس اللجنة المكلفة</w:t>
      </w:r>
      <w:r w:rsidRPr="003400D6">
        <w:rPr>
          <w:rFonts w:ascii="Sakkal Majalla" w:hAnsi="Sakkal Majalla" w:cs="Sakkal Majalla" w:hint="cs"/>
          <w:b/>
          <w:bCs/>
          <w:sz w:val="26"/>
          <w:szCs w:val="26"/>
          <w:rtl/>
          <w:lang w:bidi="ar-MA"/>
        </w:rPr>
        <w:t xml:space="preserve"> بالشؤون الثقافية والرياضية والتنمية الاجتماعية وإشراك المجتمع المدني</w:t>
      </w:r>
      <w:r w:rsidRPr="003400D6">
        <w:rPr>
          <w:rFonts w:ascii="Sakkal Majalla" w:hAnsi="Sakkal Majalla" w:cs="Sakkal Majalla"/>
          <w:b/>
          <w:bCs/>
          <w:sz w:val="26"/>
          <w:szCs w:val="26"/>
          <w:rtl/>
        </w:rPr>
        <w:t>، وذلك</w:t>
      </w:r>
      <w:r w:rsidRPr="003400D6">
        <w:rPr>
          <w:rFonts w:ascii="Sakkal Majalla" w:hAnsi="Sakkal Majalla" w:cs="Sakkal Majalla" w:hint="cs"/>
          <w:b/>
          <w:bCs/>
          <w:sz w:val="26"/>
          <w:szCs w:val="26"/>
          <w:rtl/>
        </w:rPr>
        <w:t xml:space="preserve"> لتدارس</w:t>
      </w:r>
      <w:r w:rsidRPr="003400D6">
        <w:rPr>
          <w:rFonts w:ascii="Sakkal Majalla" w:hAnsi="Sakkal Majalla" w:cs="Sakkal Majalla"/>
          <w:b/>
          <w:bCs/>
          <w:sz w:val="26"/>
          <w:szCs w:val="26"/>
          <w:rtl/>
        </w:rPr>
        <w:t xml:space="preserve"> النقط الآتية:</w:t>
      </w:r>
    </w:p>
    <w:p w14:paraId="3C6C00A1"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3400D6">
        <w:rPr>
          <w:rFonts w:cs="Boahmed AlHarf" w:hint="cs"/>
          <w:color w:val="0F243E" w:themeColor="text2" w:themeShade="80"/>
          <w:sz w:val="24"/>
          <w:szCs w:val="24"/>
          <w:rtl/>
          <w:lang w:bidi="ar-MA"/>
        </w:rPr>
        <w:t xml:space="preserve">النقطة رقم 3: </w:t>
      </w:r>
      <w:r w:rsidRPr="003400D6">
        <w:rPr>
          <w:rFonts w:cs="Boahmed AlHarf"/>
          <w:color w:val="0F243E" w:themeColor="text2" w:themeShade="80"/>
          <w:sz w:val="24"/>
          <w:szCs w:val="24"/>
          <w:rtl/>
          <w:lang w:bidi="ar-MA"/>
        </w:rPr>
        <w:t xml:space="preserve">الدراسة والمصادقة على اتفاقية شراكة بين جماعة مراكش ووزارة الثقافة والشباب والتواصل تتعلق بإحداث </w:t>
      </w:r>
      <w:r w:rsidRPr="003400D6">
        <w:rPr>
          <w:rFonts w:cs="Boahmed AlHarf" w:hint="cs"/>
          <w:color w:val="0F243E" w:themeColor="text2" w:themeShade="80"/>
          <w:sz w:val="24"/>
          <w:szCs w:val="24"/>
          <w:rtl/>
          <w:lang w:bidi="ar-MA"/>
        </w:rPr>
        <w:t>وتجهيز</w:t>
      </w:r>
      <w:r w:rsidRPr="003400D6">
        <w:rPr>
          <w:rFonts w:cs="Boahmed AlHarf"/>
          <w:color w:val="0F243E" w:themeColor="text2" w:themeShade="80"/>
          <w:sz w:val="24"/>
          <w:szCs w:val="24"/>
          <w:rtl/>
          <w:lang w:bidi="ar-MA"/>
        </w:rPr>
        <w:t xml:space="preserve"> دور الحضانة </w:t>
      </w:r>
      <w:r w:rsidRPr="003400D6">
        <w:rPr>
          <w:rFonts w:cs="Boahmed AlHarf" w:hint="cs"/>
          <w:color w:val="0F243E" w:themeColor="text2" w:themeShade="80"/>
          <w:sz w:val="24"/>
          <w:szCs w:val="24"/>
          <w:rtl/>
          <w:lang w:bidi="ar-MA"/>
        </w:rPr>
        <w:t>بجماعة مراكش.</w:t>
      </w:r>
    </w:p>
    <w:p w14:paraId="1660F263"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3400D6">
        <w:rPr>
          <w:rFonts w:cs="Boahmed AlHarf" w:hint="cs"/>
          <w:color w:val="FF0000"/>
          <w:sz w:val="24"/>
          <w:szCs w:val="24"/>
          <w:u w:val="single"/>
          <w:rtl/>
          <w:lang w:bidi="ar-MA"/>
        </w:rPr>
        <w:t>النقطة رقم 4:</w:t>
      </w:r>
      <w:r w:rsidRPr="003400D6">
        <w:rPr>
          <w:rFonts w:cs="Boahmed AlHarf" w:hint="cs"/>
          <w:color w:val="FF0000"/>
          <w:sz w:val="24"/>
          <w:szCs w:val="24"/>
          <w:rtl/>
          <w:lang w:bidi="ar-MA"/>
        </w:rPr>
        <w:t xml:space="preserve"> </w:t>
      </w:r>
      <w:r w:rsidRPr="003400D6">
        <w:rPr>
          <w:rFonts w:cs="Boahmed AlHarf"/>
          <w:color w:val="0F243E" w:themeColor="text2" w:themeShade="80"/>
          <w:sz w:val="24"/>
          <w:szCs w:val="24"/>
          <w:u w:val="single"/>
          <w:rtl/>
          <w:lang w:bidi="ar-MA"/>
        </w:rPr>
        <w:t xml:space="preserve">الدراسة والمصادقة على اتفاقية شراكة بين جماعة مراكش والمديرية الجهوية للثقافة والشباب والتواصل تتعلق بتدبير وتسيير </w:t>
      </w:r>
      <w:r w:rsidRPr="003400D6">
        <w:rPr>
          <w:rFonts w:cs="Boahmed AlHarf" w:hint="cs"/>
          <w:color w:val="0F243E" w:themeColor="text2" w:themeShade="80"/>
          <w:sz w:val="24"/>
          <w:szCs w:val="24"/>
          <w:u w:val="single"/>
          <w:rtl/>
          <w:lang w:bidi="ar-MA"/>
        </w:rPr>
        <w:t>مكتبة</w:t>
      </w:r>
      <w:r w:rsidRPr="003400D6">
        <w:rPr>
          <w:rFonts w:cs="Boahmed AlHarf"/>
          <w:color w:val="0F243E" w:themeColor="text2" w:themeShade="80"/>
          <w:sz w:val="24"/>
          <w:szCs w:val="24"/>
          <w:u w:val="single"/>
          <w:rtl/>
          <w:lang w:bidi="ar-MA"/>
        </w:rPr>
        <w:t xml:space="preserve"> والمعهد الموسيقي بقطب المواطن بالمحاميد.</w:t>
      </w:r>
    </w:p>
    <w:p w14:paraId="203F87E6"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rtl/>
          <w:lang w:bidi="ar-MA"/>
        </w:rPr>
      </w:pPr>
      <w:r w:rsidRPr="003400D6">
        <w:rPr>
          <w:rFonts w:cs="Boahmed AlHarf" w:hint="cs"/>
          <w:color w:val="0F243E" w:themeColor="text2" w:themeShade="80"/>
          <w:sz w:val="24"/>
          <w:szCs w:val="24"/>
          <w:rtl/>
          <w:lang w:bidi="ar-MA"/>
        </w:rPr>
        <w:t xml:space="preserve">النقطة رقم 6: </w:t>
      </w:r>
      <w:r w:rsidRPr="003400D6">
        <w:rPr>
          <w:rFonts w:cs="Boahmed AlHarf"/>
          <w:color w:val="0F243E" w:themeColor="text2" w:themeShade="80"/>
          <w:sz w:val="24"/>
          <w:szCs w:val="24"/>
          <w:rtl/>
          <w:lang w:bidi="ar-MA"/>
        </w:rPr>
        <w:t>الدراسة والمصادقة على ملحق لاتفاقية الشراكة رقم 939/</w:t>
      </w:r>
      <w:r w:rsidRPr="003400D6">
        <w:rPr>
          <w:rFonts w:cs="Boahmed AlHarf"/>
          <w:color w:val="0F243E" w:themeColor="text2" w:themeShade="80"/>
          <w:sz w:val="24"/>
          <w:szCs w:val="24"/>
          <w:lang w:bidi="ar-MA"/>
        </w:rPr>
        <w:t>U</w:t>
      </w:r>
      <w:r w:rsidRPr="003400D6">
        <w:rPr>
          <w:rFonts w:cs="Boahmed AlHarf"/>
          <w:color w:val="0F243E" w:themeColor="text2" w:themeShade="80"/>
          <w:sz w:val="24"/>
          <w:szCs w:val="24"/>
          <w:rtl/>
          <w:lang w:bidi="ar-MA"/>
        </w:rPr>
        <w:t>/2018 بتاريخ 02/11/2018 الخاصة بتدبير خدمة النقل المدرسي بتراب مقاطعة النخيل.</w:t>
      </w:r>
      <w:r w:rsidRPr="003400D6">
        <w:rPr>
          <w:rFonts w:ascii="Sakkal Majalla" w:hAnsi="Sakkal Majalla" w:cs="Sakkal Majalla"/>
          <w:b/>
          <w:bCs/>
          <w:color w:val="984806" w:themeColor="accent6" w:themeShade="80"/>
          <w:sz w:val="24"/>
          <w:szCs w:val="24"/>
          <w:rtl/>
          <w:lang w:bidi="ar-MA"/>
        </w:rPr>
        <w:tab/>
      </w:r>
      <w:r w:rsidRPr="003400D6">
        <w:rPr>
          <w:rFonts w:ascii="Scheherazade" w:hAnsi="Scheherazade" w:cs="AGA Rasheeq Bold" w:hint="cs"/>
          <w:b/>
          <w:bCs/>
          <w:color w:val="943634" w:themeColor="accent2" w:themeShade="BF"/>
          <w:sz w:val="24"/>
          <w:szCs w:val="24"/>
          <w:u w:val="single"/>
          <w:rtl/>
          <w:lang w:bidi="ar-MA"/>
        </w:rPr>
        <w:t xml:space="preserve"> </w:t>
      </w:r>
    </w:p>
    <w:p w14:paraId="404D446B" w14:textId="77777777" w:rsidR="003400D6" w:rsidRPr="003400D6" w:rsidRDefault="003400D6" w:rsidP="003400D6">
      <w:pPr>
        <w:bidi/>
        <w:spacing w:after="0" w:line="240" w:lineRule="auto"/>
        <w:ind w:right="142"/>
        <w:rPr>
          <w:rFonts w:cs="Boahmed AlHarf"/>
          <w:color w:val="C00000"/>
          <w:sz w:val="2"/>
          <w:szCs w:val="2"/>
          <w:u w:val="thick"/>
          <w:rtl/>
          <w:lang w:bidi="ar-MA"/>
        </w:rPr>
      </w:pPr>
    </w:p>
    <w:p w14:paraId="6F4689BF" w14:textId="77777777" w:rsidR="003400D6" w:rsidRPr="003400D6" w:rsidRDefault="003400D6" w:rsidP="003400D6">
      <w:pPr>
        <w:bidi/>
        <w:spacing w:after="0" w:line="240" w:lineRule="auto"/>
        <w:ind w:left="140" w:right="142" w:firstLine="5"/>
        <w:contextualSpacing/>
        <w:rPr>
          <w:rFonts w:ascii="Scheherazade" w:hAnsi="Scheherazade" w:cs="Boahmed AlHarf"/>
          <w:color w:val="215868" w:themeColor="accent5" w:themeShade="80"/>
          <w:sz w:val="4"/>
          <w:szCs w:val="4"/>
          <w:rtl/>
          <w:lang w:bidi="ar-MA"/>
        </w:rPr>
      </w:pPr>
      <w:r w:rsidRPr="003400D6">
        <w:rPr>
          <w:rFonts w:cs="Boahmed AlHarf"/>
          <w:color w:val="215868" w:themeColor="accent5" w:themeShade="80"/>
          <w:sz w:val="26"/>
          <w:szCs w:val="26"/>
          <w:u w:val="thick"/>
          <w:rtl/>
          <w:lang w:bidi="ar-MA"/>
        </w:rPr>
        <w:t xml:space="preserve">*حضر الاجتماع من أعضاء </w:t>
      </w:r>
      <w:r w:rsidRPr="003400D6">
        <w:rPr>
          <w:rFonts w:cs="Boahmed AlHarf" w:hint="cs"/>
          <w:color w:val="215868" w:themeColor="accent5" w:themeShade="80"/>
          <w:sz w:val="26"/>
          <w:szCs w:val="26"/>
          <w:u w:val="thick"/>
          <w:rtl/>
          <w:lang w:bidi="ar-MA"/>
        </w:rPr>
        <w:t>اللجنتين</w:t>
      </w:r>
      <w:r w:rsidRPr="003400D6">
        <w:rPr>
          <w:rFonts w:cs="Boahmed AlHarf"/>
          <w:color w:val="215868" w:themeColor="accent5" w:themeShade="80"/>
          <w:sz w:val="26"/>
          <w:szCs w:val="26"/>
          <w:u w:val="thick"/>
          <w:rtl/>
          <w:lang w:bidi="ar-MA"/>
        </w:rPr>
        <w:t xml:space="preserve"> </w:t>
      </w:r>
      <w:r w:rsidRPr="003400D6">
        <w:rPr>
          <w:rFonts w:cs="Boahmed AlHarf" w:hint="cs"/>
          <w:color w:val="215868" w:themeColor="accent5" w:themeShade="80"/>
          <w:sz w:val="26"/>
          <w:szCs w:val="26"/>
          <w:u w:val="thick"/>
          <w:rtl/>
          <w:lang w:bidi="ar-MA"/>
        </w:rPr>
        <w:t>السادة</w:t>
      </w:r>
      <w:r w:rsidRPr="003400D6">
        <w:rPr>
          <w:rFonts w:cs="Boahmed AlHarf"/>
          <w:color w:val="215868" w:themeColor="accent5" w:themeShade="80"/>
          <w:sz w:val="26"/>
          <w:szCs w:val="26"/>
          <w:u w:val="thick"/>
          <w:rtl/>
          <w:lang w:bidi="ar-MA"/>
        </w:rPr>
        <w:t>:</w:t>
      </w:r>
      <w:r w:rsidRPr="003400D6">
        <w:rPr>
          <w:rFonts w:cs="Boahmed AlHarf"/>
          <w:color w:val="215868" w:themeColor="accent5" w:themeShade="80"/>
          <w:sz w:val="26"/>
          <w:szCs w:val="26"/>
          <w:rtl/>
          <w:lang w:bidi="ar-MA"/>
        </w:rPr>
        <w:t xml:space="preserve"> </w:t>
      </w:r>
    </w:p>
    <w:p w14:paraId="001F4C2B"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lang w:val="fr-MA" w:bidi="ar-MA"/>
        </w:rPr>
      </w:pPr>
      <w:r w:rsidRPr="003400D6">
        <w:rPr>
          <w:rFonts w:ascii="Sakkal Majalla" w:hAnsi="Sakkal Majalla" w:cs="Sakkal Majalla" w:hint="cs"/>
          <w:b/>
          <w:bCs/>
          <w:sz w:val="24"/>
          <w:szCs w:val="24"/>
          <w:rtl/>
          <w:lang w:bidi="ar-MA"/>
        </w:rPr>
        <w:t xml:space="preserve">أحمد خوبة، عبد الصادق بيطاري، عادل </w:t>
      </w:r>
      <w:proofErr w:type="spellStart"/>
      <w:r w:rsidRPr="003400D6">
        <w:rPr>
          <w:rFonts w:ascii="Sakkal Majalla" w:hAnsi="Sakkal Majalla" w:cs="Sakkal Majalla" w:hint="cs"/>
          <w:b/>
          <w:bCs/>
          <w:sz w:val="24"/>
          <w:szCs w:val="24"/>
          <w:rtl/>
          <w:lang w:bidi="ar-MA"/>
        </w:rPr>
        <w:t>النميلي</w:t>
      </w:r>
      <w:proofErr w:type="spellEnd"/>
      <w:r w:rsidRPr="003400D6">
        <w:rPr>
          <w:rFonts w:ascii="Sakkal Majalla" w:hAnsi="Sakkal Majalla" w:cs="Sakkal Majalla" w:hint="cs"/>
          <w:b/>
          <w:bCs/>
          <w:sz w:val="24"/>
          <w:szCs w:val="24"/>
          <w:rtl/>
          <w:lang w:bidi="ar-MA"/>
        </w:rPr>
        <w:t>.</w:t>
      </w:r>
    </w:p>
    <w:p w14:paraId="4BB9B0C3" w14:textId="77777777" w:rsidR="003400D6" w:rsidRPr="003400D6" w:rsidRDefault="003400D6" w:rsidP="003400D6">
      <w:pPr>
        <w:bidi/>
        <w:spacing w:after="0" w:line="240" w:lineRule="auto"/>
        <w:ind w:left="140" w:right="142"/>
        <w:contextualSpacing/>
        <w:jc w:val="both"/>
        <w:rPr>
          <w:b/>
          <w:bCs/>
          <w:sz w:val="8"/>
          <w:szCs w:val="8"/>
          <w:rtl/>
          <w:lang w:bidi="ar-MA"/>
        </w:rPr>
      </w:pPr>
    </w:p>
    <w:p w14:paraId="2DBF09F3"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شارك في</w:t>
      </w:r>
      <w:r w:rsidRPr="003400D6">
        <w:rPr>
          <w:rFonts w:cs="Boahmed AlHarf"/>
          <w:color w:val="215868" w:themeColor="accent5" w:themeShade="80"/>
          <w:sz w:val="26"/>
          <w:szCs w:val="26"/>
          <w:u w:val="thick"/>
          <w:rtl/>
          <w:lang w:bidi="ar-MA"/>
        </w:rPr>
        <w:t xml:space="preserve"> الاجتماع من أعضاء </w:t>
      </w:r>
      <w:r w:rsidRPr="003400D6">
        <w:rPr>
          <w:rFonts w:cs="Boahmed AlHarf" w:hint="cs"/>
          <w:color w:val="215868" w:themeColor="accent5" w:themeShade="80"/>
          <w:sz w:val="26"/>
          <w:szCs w:val="26"/>
          <w:u w:val="thick"/>
          <w:rtl/>
          <w:lang w:bidi="ar-MA"/>
        </w:rPr>
        <w:t>المجلس</w:t>
      </w:r>
      <w:r w:rsidRPr="003400D6">
        <w:rPr>
          <w:rFonts w:cs="Boahmed AlHarf"/>
          <w:color w:val="215868" w:themeColor="accent5" w:themeShade="80"/>
          <w:sz w:val="26"/>
          <w:szCs w:val="26"/>
          <w:u w:val="thick"/>
          <w:rtl/>
          <w:lang w:bidi="ar-MA"/>
        </w:rPr>
        <w:t xml:space="preserve"> </w:t>
      </w:r>
      <w:r w:rsidRPr="003400D6">
        <w:rPr>
          <w:rFonts w:cs="Boahmed AlHarf" w:hint="cs"/>
          <w:color w:val="215868" w:themeColor="accent5" w:themeShade="80"/>
          <w:sz w:val="26"/>
          <w:szCs w:val="26"/>
          <w:u w:val="thick"/>
          <w:rtl/>
          <w:lang w:bidi="ar-MA"/>
        </w:rPr>
        <w:t>السادة</w:t>
      </w:r>
      <w:r w:rsidRPr="003400D6">
        <w:rPr>
          <w:rFonts w:cs="Boahmed AlHarf"/>
          <w:color w:val="215868" w:themeColor="accent5" w:themeShade="80"/>
          <w:sz w:val="26"/>
          <w:szCs w:val="26"/>
          <w:u w:val="thick"/>
          <w:rtl/>
          <w:lang w:bidi="ar-MA"/>
        </w:rPr>
        <w:t xml:space="preserve">: </w:t>
      </w:r>
    </w:p>
    <w:p w14:paraId="14ED80B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ي. المصطفى مطهر، فؤاد حاجبي، محمد </w:t>
      </w:r>
      <w:proofErr w:type="spellStart"/>
      <w:r w:rsidRPr="003400D6">
        <w:rPr>
          <w:rFonts w:ascii="Sakkal Majalla" w:hAnsi="Sakkal Majalla" w:cs="Sakkal Majalla" w:hint="cs"/>
          <w:b/>
          <w:bCs/>
          <w:sz w:val="24"/>
          <w:szCs w:val="24"/>
          <w:rtl/>
          <w:lang w:bidi="ar-MA"/>
        </w:rPr>
        <w:t>بنلعروسي</w:t>
      </w:r>
      <w:proofErr w:type="spellEnd"/>
      <w:r w:rsidRPr="003400D6">
        <w:rPr>
          <w:rFonts w:ascii="Sakkal Majalla" w:hAnsi="Sakkal Majalla" w:cs="Sakkal Majalla" w:hint="cs"/>
          <w:b/>
          <w:bCs/>
          <w:sz w:val="24"/>
          <w:szCs w:val="24"/>
          <w:rtl/>
          <w:lang w:bidi="ar-MA"/>
        </w:rPr>
        <w:t xml:space="preserve">، عبد الصادق </w:t>
      </w:r>
      <w:proofErr w:type="spellStart"/>
      <w:r w:rsidRPr="003400D6">
        <w:rPr>
          <w:rFonts w:ascii="Sakkal Majalla" w:hAnsi="Sakkal Majalla" w:cs="Sakkal Majalla" w:hint="cs"/>
          <w:b/>
          <w:bCs/>
          <w:sz w:val="24"/>
          <w:szCs w:val="24"/>
          <w:rtl/>
          <w:lang w:bidi="ar-MA"/>
        </w:rPr>
        <w:t>بوزاهر</w:t>
      </w:r>
      <w:proofErr w:type="spellEnd"/>
      <w:r w:rsidRPr="003400D6">
        <w:rPr>
          <w:rFonts w:ascii="Sakkal Majalla" w:hAnsi="Sakkal Majalla" w:cs="Sakkal Majalla" w:hint="cs"/>
          <w:b/>
          <w:bCs/>
          <w:sz w:val="24"/>
          <w:szCs w:val="24"/>
          <w:rtl/>
          <w:lang w:bidi="ar-MA"/>
        </w:rPr>
        <w:t>.</w:t>
      </w:r>
    </w:p>
    <w:p w14:paraId="7670240D"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8"/>
          <w:szCs w:val="8"/>
          <w:rtl/>
          <w:lang w:bidi="ar-MA"/>
        </w:rPr>
      </w:pPr>
    </w:p>
    <w:p w14:paraId="472407AD"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وحضر الاجتماع</w:t>
      </w:r>
      <w:r w:rsidRPr="003400D6">
        <w:rPr>
          <w:rFonts w:cs="Boahmed AlHarf"/>
          <w:color w:val="215868" w:themeColor="accent5" w:themeShade="80"/>
          <w:sz w:val="26"/>
          <w:szCs w:val="26"/>
          <w:u w:val="thick"/>
          <w:rtl/>
          <w:lang w:bidi="ar-MA"/>
        </w:rPr>
        <w:t xml:space="preserve"> من </w:t>
      </w:r>
      <w:r w:rsidRPr="003400D6">
        <w:rPr>
          <w:rFonts w:cs="Boahmed AlHarf" w:hint="cs"/>
          <w:color w:val="215868" w:themeColor="accent5" w:themeShade="80"/>
          <w:sz w:val="26"/>
          <w:szCs w:val="26"/>
          <w:u w:val="thick"/>
          <w:rtl/>
          <w:lang w:bidi="ar-MA"/>
        </w:rPr>
        <w:t>مكتب المجلس الجماعي السادة:</w:t>
      </w:r>
    </w:p>
    <w:p w14:paraId="4C47428D"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عبد الله </w:t>
      </w:r>
      <w:proofErr w:type="spellStart"/>
      <w:r w:rsidRPr="003400D6">
        <w:rPr>
          <w:rFonts w:ascii="Sakkal Majalla" w:hAnsi="Sakkal Majalla" w:cs="Sakkal Majalla" w:hint="cs"/>
          <w:b/>
          <w:bCs/>
          <w:sz w:val="24"/>
          <w:szCs w:val="24"/>
          <w:rtl/>
          <w:lang w:bidi="ar-MA"/>
        </w:rPr>
        <w:t>الفجالي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 الثاني لرئيسة المجلس الجماعي لمراكش (عضو لجنة المرافق)</w:t>
      </w:r>
    </w:p>
    <w:p w14:paraId="64D0F8BB"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عتيقة </w:t>
      </w:r>
      <w:proofErr w:type="spellStart"/>
      <w:r w:rsidRPr="003400D6">
        <w:rPr>
          <w:rFonts w:ascii="Sakkal Majalla" w:hAnsi="Sakkal Majalla" w:cs="Sakkal Majalla" w:hint="cs"/>
          <w:b/>
          <w:bCs/>
          <w:sz w:val="24"/>
          <w:szCs w:val="24"/>
          <w:rtl/>
          <w:lang w:bidi="ar-MA"/>
        </w:rPr>
        <w:t>بوستة</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النائبة السادسة لرئيسة المجلس الجماعي لمراكش</w:t>
      </w:r>
    </w:p>
    <w:p w14:paraId="3FE31226"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كمال ماجد</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 التاسع لرئيسة المجلس الجماعي لمراكش</w:t>
      </w:r>
    </w:p>
    <w:p w14:paraId="053C0B15"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زبيدة لمشمر</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النائبة العاشرة لرئيسة المجلس الجماعي لمراكش (عضو لجنة المرافق)</w:t>
      </w:r>
    </w:p>
    <w:p w14:paraId="6B81DED9" w14:textId="77777777" w:rsidR="003400D6" w:rsidRPr="003400D6" w:rsidRDefault="003400D6" w:rsidP="003400D6">
      <w:pPr>
        <w:bidi/>
        <w:spacing w:after="0" w:line="240" w:lineRule="auto"/>
        <w:ind w:right="142"/>
        <w:jc w:val="both"/>
        <w:rPr>
          <w:b/>
          <w:bCs/>
          <w:sz w:val="8"/>
          <w:szCs w:val="8"/>
          <w:u w:val="thick"/>
          <w:rtl/>
          <w:lang w:bidi="ar-MA"/>
        </w:rPr>
      </w:pPr>
    </w:p>
    <w:p w14:paraId="704F09D7" w14:textId="77777777" w:rsidR="003400D6" w:rsidRPr="003400D6" w:rsidRDefault="003400D6" w:rsidP="003400D6">
      <w:pPr>
        <w:bidi/>
        <w:spacing w:after="0" w:line="240" w:lineRule="auto"/>
        <w:ind w:left="140" w:right="142"/>
        <w:jc w:val="both"/>
        <w:rPr>
          <w:b/>
          <w:bCs/>
          <w:sz w:val="2"/>
          <w:szCs w:val="2"/>
          <w:u w:val="thick"/>
          <w:rtl/>
          <w:lang w:bidi="ar-MA"/>
        </w:rPr>
      </w:pPr>
    </w:p>
    <w:p w14:paraId="2339633C"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وواكب الاجتماع</w:t>
      </w:r>
      <w:r w:rsidRPr="003400D6">
        <w:rPr>
          <w:rFonts w:cs="Boahmed AlHarf"/>
          <w:color w:val="215868" w:themeColor="accent5" w:themeShade="80"/>
          <w:sz w:val="26"/>
          <w:szCs w:val="26"/>
          <w:u w:val="thick"/>
          <w:rtl/>
          <w:lang w:bidi="ar-MA"/>
        </w:rPr>
        <w:t xml:space="preserve"> من أطر جماعة مراكش بصفة استشارية السادة:</w:t>
      </w:r>
    </w:p>
    <w:p w14:paraId="6BA0BE73"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زين الدين </w:t>
      </w:r>
      <w:proofErr w:type="spellStart"/>
      <w:r w:rsidRPr="003400D6">
        <w:rPr>
          <w:rFonts w:ascii="Sakkal Majalla" w:hAnsi="Sakkal Majalla" w:cs="Sakkal Majalla" w:hint="cs"/>
          <w:b/>
          <w:bCs/>
          <w:sz w:val="24"/>
          <w:szCs w:val="24"/>
          <w:rtl/>
          <w:lang w:bidi="ar-MA"/>
        </w:rPr>
        <w:t>الزرهوني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t xml:space="preserve">: </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المدير العام للمصالح الجماعية</w:t>
      </w:r>
    </w:p>
    <w:p w14:paraId="10B730D3"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عبد العزيز الأمري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قسم العمل الاجتماعي</w:t>
      </w:r>
    </w:p>
    <w:p w14:paraId="5ED8C99F"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الحسين الزواق</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القسم الثقافي والرياضي</w:t>
      </w:r>
    </w:p>
    <w:p w14:paraId="3DBBB0B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عبد الجليل </w:t>
      </w:r>
      <w:proofErr w:type="spellStart"/>
      <w:r w:rsidRPr="003400D6">
        <w:rPr>
          <w:rFonts w:ascii="Sakkal Majalla" w:hAnsi="Sakkal Majalla" w:cs="Sakkal Majalla" w:hint="cs"/>
          <w:b/>
          <w:bCs/>
          <w:sz w:val="24"/>
          <w:szCs w:val="24"/>
          <w:rtl/>
          <w:lang w:bidi="ar-MA"/>
        </w:rPr>
        <w:t>بلكشايري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القسم الثقافي والرياضي</w:t>
      </w:r>
    </w:p>
    <w:p w14:paraId="6477B2D9"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عبد الجليل ايت بلخير</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القسم الثقافي والرياضي</w:t>
      </w:r>
    </w:p>
    <w:p w14:paraId="5F152285"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حياة البصري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قسم العمل الاجتماعي</w:t>
      </w:r>
    </w:p>
    <w:p w14:paraId="48DA338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محمد </w:t>
      </w:r>
      <w:proofErr w:type="spellStart"/>
      <w:r w:rsidRPr="003400D6">
        <w:rPr>
          <w:rFonts w:ascii="Sakkal Majalla" w:hAnsi="Sakkal Majalla" w:cs="Sakkal Majalla" w:hint="cs"/>
          <w:b/>
          <w:bCs/>
          <w:sz w:val="24"/>
          <w:szCs w:val="24"/>
          <w:rtl/>
          <w:lang w:bidi="ar-MA"/>
        </w:rPr>
        <w:t>النحيلى</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قسم العمل الاجتماعي</w:t>
      </w:r>
    </w:p>
    <w:p w14:paraId="75F80C32"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عادل الزرود</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مصلحة إدارة شؤون المجلس</w:t>
      </w:r>
    </w:p>
    <w:p w14:paraId="47F8DCE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b/>
          <w:bCs/>
          <w:sz w:val="24"/>
          <w:szCs w:val="24"/>
          <w:rtl/>
          <w:lang w:bidi="ar-MA"/>
        </w:rPr>
        <w:t>سعد نجاي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مصلحة إدارة شؤون المجلس</w:t>
      </w:r>
    </w:p>
    <w:p w14:paraId="313FD580" w14:textId="05CEA007" w:rsidR="003400D6" w:rsidRPr="003400D6" w:rsidRDefault="006B4BC1" w:rsidP="006B4BC1">
      <w:pPr>
        <w:tabs>
          <w:tab w:val="left" w:pos="5895"/>
        </w:tabs>
        <w:rPr>
          <w:rtl/>
          <w:lang w:bidi="ar-MA"/>
        </w:rPr>
      </w:pPr>
      <w:r>
        <w:rPr>
          <w:lang w:bidi="ar-MA"/>
        </w:rPr>
        <w:tab/>
      </w:r>
    </w:p>
    <w:p w14:paraId="78EE56D4"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lastRenderedPageBreak/>
        <w:t>*</w:t>
      </w:r>
      <w:r w:rsidRPr="003400D6">
        <w:rPr>
          <w:rFonts w:cs="Boahmed AlHarf" w:hint="cs"/>
          <w:color w:val="215868" w:themeColor="accent5" w:themeShade="80"/>
          <w:sz w:val="26"/>
          <w:szCs w:val="26"/>
          <w:u w:val="thick"/>
          <w:rtl/>
          <w:lang w:bidi="ar-MA"/>
        </w:rPr>
        <w:t>كما حضر الاجتماع</w:t>
      </w:r>
      <w:r w:rsidRPr="003400D6">
        <w:rPr>
          <w:rFonts w:cs="Boahmed AlHarf"/>
          <w:color w:val="215868" w:themeColor="accent5" w:themeShade="80"/>
          <w:sz w:val="26"/>
          <w:szCs w:val="26"/>
          <w:u w:val="thick"/>
          <w:rtl/>
          <w:lang w:bidi="ar-MA"/>
        </w:rPr>
        <w:t xml:space="preserve"> من </w:t>
      </w:r>
      <w:r w:rsidRPr="003400D6">
        <w:rPr>
          <w:rFonts w:cs="Boahmed AlHarf" w:hint="cs"/>
          <w:color w:val="215868" w:themeColor="accent5" w:themeShade="80"/>
          <w:sz w:val="26"/>
          <w:szCs w:val="26"/>
          <w:u w:val="thick"/>
          <w:rtl/>
          <w:lang w:bidi="ar-MA"/>
        </w:rPr>
        <w:t>ممثلي المصالح الخارجية وجمعية الأطلس الكبير</w:t>
      </w:r>
      <w:r w:rsidRPr="003400D6">
        <w:rPr>
          <w:rFonts w:cs="Boahmed AlHarf"/>
          <w:color w:val="215868" w:themeColor="accent5" w:themeShade="80"/>
          <w:sz w:val="26"/>
          <w:szCs w:val="26"/>
          <w:u w:val="thick"/>
          <w:rtl/>
          <w:lang w:bidi="ar-MA"/>
        </w:rPr>
        <w:t xml:space="preserve"> السادة:</w:t>
      </w:r>
    </w:p>
    <w:p w14:paraId="6A860038"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محمد </w:t>
      </w:r>
      <w:proofErr w:type="spellStart"/>
      <w:r w:rsidRPr="003400D6">
        <w:rPr>
          <w:rFonts w:ascii="Sakkal Majalla" w:hAnsi="Sakkal Majalla" w:cs="Sakkal Majalla" w:hint="cs"/>
          <w:b/>
          <w:bCs/>
          <w:sz w:val="24"/>
          <w:szCs w:val="24"/>
          <w:rtl/>
          <w:lang w:bidi="ar-MA"/>
        </w:rPr>
        <w:t>الكنيدري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t xml:space="preserve">: </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جمعية الأطلس الكبير</w:t>
      </w:r>
    </w:p>
    <w:p w14:paraId="31C35244"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سمير </w:t>
      </w:r>
      <w:proofErr w:type="spellStart"/>
      <w:r w:rsidRPr="003400D6">
        <w:rPr>
          <w:rFonts w:ascii="Sakkal Majalla" w:hAnsi="Sakkal Majalla" w:cs="Sakkal Majalla" w:hint="cs"/>
          <w:b/>
          <w:bCs/>
          <w:sz w:val="24"/>
          <w:szCs w:val="24"/>
          <w:rtl/>
          <w:lang w:bidi="ar-MA"/>
        </w:rPr>
        <w:t>الوناسي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مصلحة الشؤون الثقافية بالمديرية الجهوية للثقافة بجهة مراكش آسفي</w:t>
      </w:r>
    </w:p>
    <w:p w14:paraId="2D37C017"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خالد بغدادي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مدير المركب الثقافي قطب المواطن بالمحاميد</w:t>
      </w:r>
    </w:p>
    <w:p w14:paraId="4ED0ED79"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ياسين لطيفي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جمعية الاطلس الكبير</w:t>
      </w:r>
    </w:p>
    <w:p w14:paraId="403320DC"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8"/>
          <w:szCs w:val="8"/>
          <w:rtl/>
          <w:lang w:bidi="ar-MA"/>
        </w:rPr>
      </w:pPr>
    </w:p>
    <w:p w14:paraId="048072F7" w14:textId="77777777" w:rsidR="003400D6" w:rsidRPr="003400D6" w:rsidRDefault="003400D6" w:rsidP="003400D6">
      <w:pPr>
        <w:shd w:val="clear" w:color="auto" w:fill="FFFFFF"/>
        <w:bidi/>
        <w:spacing w:after="0" w:line="240" w:lineRule="auto"/>
        <w:jc w:val="both"/>
        <w:textAlignment w:val="baseline"/>
        <w:rPr>
          <w:rFonts w:cs="Boahmed AlHarf"/>
          <w:color w:val="002060"/>
          <w:sz w:val="2"/>
          <w:szCs w:val="2"/>
          <w:u w:val="single"/>
          <w:rtl/>
          <w:lang w:bidi="ar-MA"/>
        </w:rPr>
      </w:pPr>
    </w:p>
    <w:p w14:paraId="4EC71571" w14:textId="77777777" w:rsidR="003400D6" w:rsidRPr="003400D6" w:rsidRDefault="003400D6" w:rsidP="003400D6">
      <w:pPr>
        <w:shd w:val="clear" w:color="auto" w:fill="FFFFFF"/>
        <w:bidi/>
        <w:spacing w:after="0" w:line="240" w:lineRule="auto"/>
        <w:ind w:left="140" w:hanging="2"/>
        <w:jc w:val="both"/>
        <w:textAlignment w:val="baseline"/>
        <w:rPr>
          <w:rFonts w:cs="Boahmed AlHarf"/>
          <w:color w:val="002060"/>
          <w:sz w:val="26"/>
          <w:szCs w:val="26"/>
          <w:u w:val="single"/>
          <w:rtl/>
          <w:lang w:bidi="ar-MA"/>
        </w:rPr>
      </w:pPr>
      <w:r w:rsidRPr="003400D6">
        <w:rPr>
          <w:rFonts w:cs="Boahmed AlHarf" w:hint="cs"/>
          <w:color w:val="002060"/>
          <w:sz w:val="26"/>
          <w:szCs w:val="26"/>
          <w:u w:val="single"/>
          <w:rtl/>
          <w:lang w:bidi="ar-MA"/>
        </w:rPr>
        <w:t xml:space="preserve">النقطة رقم </w:t>
      </w:r>
      <w:r w:rsidRPr="003400D6">
        <w:rPr>
          <w:rFonts w:cs="Boahmed AlHarf" w:hint="cs"/>
          <w:color w:val="002060"/>
          <w:sz w:val="24"/>
          <w:szCs w:val="24"/>
          <w:u w:val="single"/>
          <w:rtl/>
          <w:lang w:bidi="ar-MA"/>
        </w:rPr>
        <w:t xml:space="preserve">4 </w:t>
      </w:r>
      <w:r w:rsidRPr="003400D6">
        <w:rPr>
          <w:rFonts w:cs="Boahmed AlHarf" w:hint="cs"/>
          <w:color w:val="002060"/>
          <w:sz w:val="26"/>
          <w:szCs w:val="26"/>
          <w:u w:val="single"/>
          <w:rtl/>
          <w:lang w:bidi="ar-MA"/>
        </w:rPr>
        <w:t>من جدول أعمال الدورة العادية لشهر فبراير 2023 لمجلس جماعة مراكش:</w:t>
      </w:r>
    </w:p>
    <w:p w14:paraId="468E743B" w14:textId="7777777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color w:val="0070C0"/>
          <w:sz w:val="28"/>
          <w:szCs w:val="28"/>
          <w:u w:val="single"/>
          <w:rtl/>
          <w:lang w:bidi="ar-MA"/>
        </w:rPr>
      </w:pPr>
      <w:r w:rsidRPr="003400D6">
        <w:rPr>
          <w:rFonts w:ascii="Sakkal Majalla" w:hAnsi="Sakkal Majalla" w:cs="Sakkal Majalla"/>
          <w:b/>
          <w:bCs/>
          <w:color w:val="0070C0"/>
          <w:sz w:val="28"/>
          <w:szCs w:val="28"/>
          <w:u w:val="single"/>
          <w:rtl/>
          <w:lang w:bidi="ar-MA"/>
        </w:rPr>
        <w:t xml:space="preserve">الدراسة والمصادقة </w:t>
      </w:r>
      <w:bookmarkStart w:id="28" w:name="_Hlk125989519"/>
      <w:r w:rsidRPr="003400D6">
        <w:rPr>
          <w:rFonts w:ascii="Sakkal Majalla" w:hAnsi="Sakkal Majalla" w:cs="Sakkal Majalla"/>
          <w:b/>
          <w:bCs/>
          <w:color w:val="0070C0"/>
          <w:sz w:val="28"/>
          <w:szCs w:val="28"/>
          <w:u w:val="single"/>
          <w:rtl/>
          <w:lang w:bidi="ar-MA"/>
        </w:rPr>
        <w:t xml:space="preserve">على اتفاقية شراكة بين جماعة مراكش والمديرية الجهوية للثقافة والشباب والتواصل تتعلق بتدبير وتسيير </w:t>
      </w:r>
      <w:r w:rsidRPr="003400D6">
        <w:rPr>
          <w:rFonts w:ascii="Sakkal Majalla" w:hAnsi="Sakkal Majalla" w:cs="Sakkal Majalla" w:hint="cs"/>
          <w:b/>
          <w:bCs/>
          <w:color w:val="0070C0"/>
          <w:sz w:val="28"/>
          <w:szCs w:val="28"/>
          <w:u w:val="single"/>
          <w:rtl/>
          <w:lang w:bidi="ar-MA"/>
        </w:rPr>
        <w:t>مكتبة</w:t>
      </w:r>
      <w:r w:rsidRPr="003400D6">
        <w:rPr>
          <w:rFonts w:ascii="Sakkal Majalla" w:hAnsi="Sakkal Majalla" w:cs="Sakkal Majalla"/>
          <w:b/>
          <w:bCs/>
          <w:color w:val="0070C0"/>
          <w:sz w:val="28"/>
          <w:szCs w:val="28"/>
          <w:u w:val="single"/>
          <w:rtl/>
          <w:lang w:bidi="ar-MA"/>
        </w:rPr>
        <w:t xml:space="preserve"> والمعهد الموسيقي بقطب المواطن بالمحاميد.</w:t>
      </w:r>
      <w:bookmarkEnd w:id="28"/>
    </w:p>
    <w:p w14:paraId="620DCFA7" w14:textId="7777777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في مستهل مناقشة هذه النقطة، وبعد تمكين السادة الأعضاء من الوثيقة المرجعية المتعلقة بها، ولتقديم دواعي إدراجها، أعطى السيد رئيس الجلسة الكلمة للسيد رئيس القسم الثقافي والرياضي الذي أوضح أن الاتفاقية موضوع النقاش تندرج في إطار  تدبير المرافق المحدثة وفق برنامج "مراكش ... الحاضرة المتجددة" ومن بينها المرافق المتواجدة بقطب المواطن بالمحاميد، وتتنوع هذه المرافق بين ما هو ثقافي ورياضي واجتماعي أسند تدبيره لجهات مختلفة حسب التخصص، مبينا أن موضوع النقطة يهم تدبير منشأة تضم مرفقين هما المعهد الموسيقي والمكتبة الوسائطية، مشيرا أن تسيير المعهد الموسيقي أسند لوزارة الثقافة والشباب والتواصل بحكم توفرها على أطر متخصصة في تعليم الموسيقى، بينما تولت جماعة مراكش تسيير المكتبة الوسائطية، مسجلا بخصوص التدبير اليومي للمكتبة المذكورة معاناة الجماعة من بعض الإشكالات كغياب مقر لإدارة المكتبة وازدواجية التدبير.</w:t>
      </w:r>
    </w:p>
    <w:p w14:paraId="46E419CD" w14:textId="7777777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وفي هذا الصدد، أكد السيد رئيس القسم توصل الجماعة بمراسلة من المديرية الجهوية للثقافة تبدي فيها استعدادها لتسيير المكتبة الوسائطية وتوفير الموارد البشرية اللازمة لهذا الغرض، وعليه وبمقتضى نص الاتفاقية سيتم إسناد تدبير المنشأة ككل والتي تضم المعهد الموسيقي والمكتبة الوسائطية لمصالح وزارة الثقافة.</w:t>
      </w:r>
    </w:p>
    <w:p w14:paraId="37BEA909" w14:textId="2362C6A2"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 xml:space="preserve">كما تدخل السيد رئيس الجلسة، في هذا </w:t>
      </w:r>
      <w:r w:rsidR="006B4BC1" w:rsidRPr="003400D6">
        <w:rPr>
          <w:rFonts w:ascii="Sakkal Majalla" w:hAnsi="Sakkal Majalla" w:cs="Sakkal Majalla" w:hint="cs"/>
          <w:b/>
          <w:bCs/>
          <w:sz w:val="26"/>
          <w:szCs w:val="26"/>
          <w:rtl/>
          <w:lang w:bidi="ar-MA"/>
        </w:rPr>
        <w:t>الإطار</w:t>
      </w:r>
      <w:r w:rsidRPr="003400D6">
        <w:rPr>
          <w:rFonts w:ascii="Sakkal Majalla" w:hAnsi="Sakkal Majalla" w:cs="Sakkal Majalla" w:hint="cs"/>
          <w:b/>
          <w:bCs/>
          <w:sz w:val="26"/>
          <w:szCs w:val="26"/>
          <w:rtl/>
          <w:lang w:bidi="ar-MA"/>
        </w:rPr>
        <w:t xml:space="preserve">، ليؤكد على أهمية استفادة المواطنين من هذا النوع من المرافق على اعتبار أنها ستساهم في ترسيخ ثقافة المزج بين الكتاب والموسيقى لما لها من دور في تهذيب النفوس وتنمية الوعي </w:t>
      </w:r>
      <w:proofErr w:type="spellStart"/>
      <w:r w:rsidRPr="003400D6">
        <w:rPr>
          <w:rFonts w:ascii="Sakkal Majalla" w:hAnsi="Sakkal Majalla" w:cs="Sakkal Majalla" w:hint="cs"/>
          <w:b/>
          <w:bCs/>
          <w:sz w:val="26"/>
          <w:szCs w:val="26"/>
          <w:rtl/>
          <w:lang w:bidi="ar-MA"/>
        </w:rPr>
        <w:t>الذوقي</w:t>
      </w:r>
      <w:proofErr w:type="spellEnd"/>
      <w:r w:rsidRPr="003400D6">
        <w:rPr>
          <w:rFonts w:ascii="Sakkal Majalla" w:hAnsi="Sakkal Majalla" w:cs="Sakkal Majalla" w:hint="cs"/>
          <w:b/>
          <w:bCs/>
          <w:sz w:val="26"/>
          <w:szCs w:val="26"/>
          <w:rtl/>
          <w:lang w:bidi="ar-MA"/>
        </w:rPr>
        <w:t>.</w:t>
      </w:r>
    </w:p>
    <w:p w14:paraId="286796C3" w14:textId="6CDD01D6"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 xml:space="preserve"> وفي ذات السياق، أشار السيد رئيس مصلحة الشؤون الثقافية بالمديرية الجهوية للثقافة أن الاتفاقية تأتي لتفعيل مرفق يجمع بين المعهد الموسيقي والفن </w:t>
      </w:r>
      <w:proofErr w:type="spellStart"/>
      <w:r w:rsidRPr="003400D6">
        <w:rPr>
          <w:rFonts w:ascii="Sakkal Majalla" w:hAnsi="Sakkal Majalla" w:cs="Sakkal Majalla" w:hint="cs"/>
          <w:b/>
          <w:bCs/>
          <w:sz w:val="26"/>
          <w:szCs w:val="26"/>
          <w:rtl/>
          <w:lang w:bidi="ar-MA"/>
        </w:rPr>
        <w:t>الكوريكرافي</w:t>
      </w:r>
      <w:proofErr w:type="spellEnd"/>
      <w:r w:rsidRPr="003400D6">
        <w:rPr>
          <w:rFonts w:ascii="Sakkal Majalla" w:hAnsi="Sakkal Majalla" w:cs="Sakkal Majalla" w:hint="cs"/>
          <w:b/>
          <w:bCs/>
          <w:sz w:val="26"/>
          <w:szCs w:val="26"/>
          <w:rtl/>
          <w:lang w:bidi="ar-MA"/>
        </w:rPr>
        <w:t xml:space="preserve"> وكذا المكتبة الوسائطية باعتباره مشروع فني وثقافي رائد ضمن مشاريع برنامج "مراكش ... الحاضرة المتجددة"، مؤكدا أن المديرية وفرت مديرا للمعهد الموسيقي وأساتذة متخصصين إضافة إلى </w:t>
      </w:r>
      <w:r w:rsidR="006B4BC1" w:rsidRPr="003400D6">
        <w:rPr>
          <w:rFonts w:ascii="Sakkal Majalla" w:hAnsi="Sakkal Majalla" w:cs="Sakkal Majalla" w:hint="cs"/>
          <w:b/>
          <w:bCs/>
          <w:sz w:val="26"/>
          <w:szCs w:val="26"/>
          <w:rtl/>
          <w:lang w:bidi="ar-MA"/>
        </w:rPr>
        <w:t>ثلاث</w:t>
      </w:r>
      <w:r w:rsidR="006B4BC1" w:rsidRPr="003400D6">
        <w:rPr>
          <w:rFonts w:ascii="Sakkal Majalla" w:hAnsi="Sakkal Majalla" w:cs="Sakkal Majalla" w:hint="eastAsia"/>
          <w:b/>
          <w:bCs/>
          <w:sz w:val="26"/>
          <w:szCs w:val="26"/>
          <w:rtl/>
          <w:lang w:bidi="ar-MA"/>
        </w:rPr>
        <w:t>ة</w:t>
      </w:r>
      <w:r w:rsidRPr="003400D6">
        <w:rPr>
          <w:rFonts w:ascii="Sakkal Majalla" w:hAnsi="Sakkal Majalla" w:cs="Sakkal Majalla" w:hint="cs"/>
          <w:b/>
          <w:bCs/>
          <w:sz w:val="26"/>
          <w:szCs w:val="26"/>
          <w:rtl/>
          <w:lang w:bidi="ar-MA"/>
        </w:rPr>
        <w:t xml:space="preserve"> موظفين بالمكتبة الوسائطية، لكن يبقى هذا العدد، حسب رأيه، غير كاف لتدبير المرفقين.</w:t>
      </w:r>
    </w:p>
    <w:p w14:paraId="290F7E2C" w14:textId="682B18F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 xml:space="preserve">بعد ذلك، تم تلاوة نص الاتفاقية موضوع النقطة، واقترح السادة الأعضاء </w:t>
      </w:r>
      <w:r w:rsidR="006B4BC1" w:rsidRPr="003400D6">
        <w:rPr>
          <w:rFonts w:ascii="Sakkal Majalla" w:hAnsi="Sakkal Majalla" w:cs="Sakkal Majalla" w:hint="cs"/>
          <w:b/>
          <w:bCs/>
          <w:sz w:val="26"/>
          <w:szCs w:val="26"/>
          <w:rtl/>
          <w:lang w:bidi="ar-MA"/>
        </w:rPr>
        <w:t>تعديلات على</w:t>
      </w:r>
      <w:r w:rsidRPr="003400D6">
        <w:rPr>
          <w:rFonts w:ascii="Sakkal Majalla" w:hAnsi="Sakkal Majalla" w:cs="Sakkal Majalla" w:hint="cs"/>
          <w:b/>
          <w:bCs/>
          <w:sz w:val="26"/>
          <w:szCs w:val="26"/>
          <w:rtl/>
          <w:lang w:bidi="ar-MA"/>
        </w:rPr>
        <w:t xml:space="preserve"> مضمونها كما هي موضحة في الجدول المرفق.</w:t>
      </w:r>
    </w:p>
    <w:p w14:paraId="526834D3" w14:textId="7777777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عقب ذلك، وبعد نقاش مستفيض أشاد فيه السادة الأعضاء بمرفقي المعهد الموسيقي والمكتبة الوسائطية موضوع الاتفاقية، مؤكدين على أهمية توفير الموارد البشرية المتخصصة والكفؤة لتدبيرهما على الوجه الأمثل، ومطالبين بضرورة استفادة ذوي الاحتياجات الخاصة من خدمات المرفقين تفعيلا لمبدأ المساواة وتكافؤ الفرص ومقاربة النوع.</w:t>
      </w:r>
    </w:p>
    <w:p w14:paraId="02BF7080" w14:textId="77777777" w:rsidR="003400D6" w:rsidRPr="003400D6" w:rsidRDefault="003400D6" w:rsidP="003400D6">
      <w:pPr>
        <w:shd w:val="clear" w:color="auto" w:fill="FFFFFF"/>
        <w:bidi/>
        <w:spacing w:after="0" w:line="240" w:lineRule="auto"/>
        <w:ind w:right="-284" w:firstLine="565"/>
        <w:jc w:val="both"/>
        <w:textAlignment w:val="baseline"/>
        <w:rPr>
          <w:rFonts w:ascii="Sakkal Majalla" w:hAnsi="Sakkal Majalla" w:cs="Sakkal Majalla"/>
          <w:b/>
          <w:bCs/>
          <w:sz w:val="26"/>
          <w:szCs w:val="26"/>
          <w:u w:val="single"/>
          <w:rtl/>
          <w:lang w:bidi="ar-MA"/>
        </w:rPr>
      </w:pPr>
      <w:r w:rsidRPr="003400D6">
        <w:rPr>
          <w:rFonts w:ascii="Sakkal Majalla" w:hAnsi="Sakkal Majalla" w:cs="Sakkal Majalla" w:hint="cs"/>
          <w:b/>
          <w:bCs/>
          <w:sz w:val="26"/>
          <w:szCs w:val="26"/>
          <w:rtl/>
          <w:lang w:bidi="ar-MA"/>
        </w:rPr>
        <w:t xml:space="preserve">وتأسيسا على ذلك، وبالنظر لأهمية مرفقي المعهد الموسيقي والمكتبة الوسائطية في تنمية الحس الثقافي والفني بين عموم ساكنة مدينة مراكش، وتفعيلا لمبدأ الحكامة الجيدة في تدبير وتسيير مرفقين تابعين لبرنامج هام من حجم "مراكش ... الحاضرة المتجددة"، </w:t>
      </w:r>
      <w:r w:rsidRPr="003400D6">
        <w:rPr>
          <w:rFonts w:ascii="Sakkal Majalla" w:hAnsi="Sakkal Majalla" w:cs="Sakkal Majalla" w:hint="cs"/>
          <w:b/>
          <w:bCs/>
          <w:color w:val="215868" w:themeColor="accent5" w:themeShade="80"/>
          <w:sz w:val="26"/>
          <w:szCs w:val="26"/>
          <w:u w:val="single"/>
          <w:rtl/>
          <w:lang w:bidi="ar-MA"/>
        </w:rPr>
        <w:t xml:space="preserve">أبدت اللجنة موافقتها </w:t>
      </w:r>
      <w:r w:rsidRPr="003400D6">
        <w:rPr>
          <w:rFonts w:ascii="Sakkal Majalla" w:hAnsi="Sakkal Majalla" w:cs="Sakkal Majalla"/>
          <w:b/>
          <w:bCs/>
          <w:color w:val="215868" w:themeColor="accent5" w:themeShade="80"/>
          <w:sz w:val="26"/>
          <w:szCs w:val="26"/>
          <w:u w:val="single"/>
          <w:rtl/>
          <w:lang w:bidi="ar-MA"/>
        </w:rPr>
        <w:t xml:space="preserve">على اتفاقية شراكة بين جماعة مراكش والمديرية الجهوية للثقافة والشباب والتواصل تتعلق بتدبير </w:t>
      </w:r>
      <w:bookmarkStart w:id="29" w:name="_Hlk128432772"/>
      <w:r w:rsidRPr="003400D6">
        <w:rPr>
          <w:rFonts w:ascii="Sakkal Majalla" w:hAnsi="Sakkal Majalla" w:cs="Sakkal Majalla"/>
          <w:b/>
          <w:bCs/>
          <w:color w:val="215868" w:themeColor="accent5" w:themeShade="80"/>
          <w:sz w:val="26"/>
          <w:szCs w:val="26"/>
          <w:u w:val="single"/>
          <w:rtl/>
          <w:lang w:bidi="ar-MA"/>
        </w:rPr>
        <w:t xml:space="preserve">وتسيير </w:t>
      </w:r>
      <w:r w:rsidRPr="003400D6">
        <w:rPr>
          <w:rFonts w:ascii="Sakkal Majalla" w:hAnsi="Sakkal Majalla" w:cs="Sakkal Majalla" w:hint="cs"/>
          <w:b/>
          <w:bCs/>
          <w:color w:val="215868" w:themeColor="accent5" w:themeShade="80"/>
          <w:sz w:val="26"/>
          <w:szCs w:val="26"/>
          <w:u w:val="single"/>
          <w:rtl/>
          <w:lang w:bidi="ar-MA"/>
        </w:rPr>
        <w:t>مكتبة</w:t>
      </w:r>
      <w:r w:rsidRPr="003400D6">
        <w:rPr>
          <w:rFonts w:ascii="Sakkal Majalla" w:hAnsi="Sakkal Majalla" w:cs="Sakkal Majalla"/>
          <w:b/>
          <w:bCs/>
          <w:color w:val="215868" w:themeColor="accent5" w:themeShade="80"/>
          <w:sz w:val="26"/>
          <w:szCs w:val="26"/>
          <w:u w:val="single"/>
          <w:rtl/>
          <w:lang w:bidi="ar-MA"/>
        </w:rPr>
        <w:t xml:space="preserve"> والمعهد الموسيقي بقطب المواطن بالمحاميد</w:t>
      </w:r>
      <w:r w:rsidRPr="003400D6">
        <w:rPr>
          <w:rFonts w:ascii="Sakkal Majalla" w:hAnsi="Sakkal Majalla" w:cs="Sakkal Majalla" w:hint="cs"/>
          <w:b/>
          <w:bCs/>
          <w:color w:val="215868" w:themeColor="accent5" w:themeShade="80"/>
          <w:sz w:val="26"/>
          <w:szCs w:val="26"/>
          <w:u w:val="single"/>
          <w:rtl/>
          <w:lang w:bidi="ar-MA"/>
        </w:rPr>
        <w:t xml:space="preserve"> </w:t>
      </w:r>
      <w:bookmarkEnd w:id="29"/>
      <w:r w:rsidRPr="003400D6">
        <w:rPr>
          <w:rFonts w:ascii="Sakkal Majalla" w:hAnsi="Sakkal Majalla" w:cs="Sakkal Majalla" w:hint="cs"/>
          <w:b/>
          <w:bCs/>
          <w:color w:val="215868" w:themeColor="accent5" w:themeShade="80"/>
          <w:sz w:val="26"/>
          <w:szCs w:val="26"/>
          <w:u w:val="single"/>
          <w:rtl/>
          <w:lang w:bidi="ar-MA"/>
        </w:rPr>
        <w:t xml:space="preserve">كما هي مرفقة بالتقرير </w:t>
      </w:r>
      <w:proofErr w:type="gramStart"/>
      <w:r w:rsidRPr="003400D6">
        <w:rPr>
          <w:rFonts w:ascii="Sakkal Majalla" w:hAnsi="Sakkal Majalla" w:cs="Sakkal Majalla" w:hint="cs"/>
          <w:b/>
          <w:bCs/>
          <w:color w:val="215868" w:themeColor="accent5" w:themeShade="80"/>
          <w:sz w:val="26"/>
          <w:szCs w:val="26"/>
          <w:u w:val="single"/>
          <w:rtl/>
          <w:lang w:bidi="ar-MA"/>
        </w:rPr>
        <w:t>و وفق</w:t>
      </w:r>
      <w:proofErr w:type="gramEnd"/>
      <w:r w:rsidRPr="003400D6">
        <w:rPr>
          <w:rFonts w:ascii="Sakkal Majalla" w:hAnsi="Sakkal Majalla" w:cs="Sakkal Majalla" w:hint="cs"/>
          <w:b/>
          <w:bCs/>
          <w:color w:val="215868" w:themeColor="accent5" w:themeShade="80"/>
          <w:sz w:val="26"/>
          <w:szCs w:val="26"/>
          <w:u w:val="single"/>
          <w:rtl/>
          <w:lang w:bidi="ar-MA"/>
        </w:rPr>
        <w:t xml:space="preserve"> التعديلات الواردة في الجدول أدناه.</w:t>
      </w:r>
    </w:p>
    <w:p w14:paraId="054B9CEB" w14:textId="77777777" w:rsidR="003400D6" w:rsidRPr="003400D6" w:rsidRDefault="003400D6" w:rsidP="003400D6">
      <w:pPr>
        <w:bidi/>
        <w:spacing w:after="0" w:line="240" w:lineRule="auto"/>
        <w:ind w:left="4956" w:firstLine="708"/>
        <w:rPr>
          <w:rFonts w:cs="khalaad al-arabeh"/>
          <w:sz w:val="28"/>
          <w:szCs w:val="28"/>
          <w:rtl/>
          <w:lang w:bidi="ar-MA"/>
        </w:rPr>
      </w:pPr>
      <w:r w:rsidRPr="003400D6">
        <w:rPr>
          <w:rFonts w:cs="khalaad al-arabeh" w:hint="cs"/>
          <w:sz w:val="28"/>
          <w:szCs w:val="28"/>
          <w:rtl/>
          <w:lang w:bidi="ar-MA"/>
        </w:rPr>
        <w:t>ولمجلسكم الموقر واسع النظر</w:t>
      </w:r>
    </w:p>
    <w:tbl>
      <w:tblPr>
        <w:tblStyle w:val="Grilledutableau14"/>
        <w:bidiVisual/>
        <w:tblW w:w="9957" w:type="dxa"/>
        <w:tblInd w:w="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577"/>
      </w:tblGrid>
      <w:tr w:rsidR="003400D6" w:rsidRPr="003400D6" w14:paraId="65F28DDB" w14:textId="77777777" w:rsidTr="003400D6">
        <w:trPr>
          <w:trHeight w:val="266"/>
        </w:trPr>
        <w:tc>
          <w:tcPr>
            <w:tcW w:w="4380" w:type="dxa"/>
          </w:tcPr>
          <w:p w14:paraId="40CFA29D" w14:textId="77777777" w:rsidR="003400D6" w:rsidRPr="003400D6" w:rsidRDefault="003400D6" w:rsidP="003400D6">
            <w:pPr>
              <w:bidi/>
              <w:jc w:val="center"/>
              <w:rPr>
                <w:rFonts w:cs="AF_Quseem"/>
                <w:u w:val="single"/>
                <w:rtl/>
                <w:lang w:bidi="ar-MA"/>
              </w:rPr>
            </w:pPr>
            <w:r w:rsidRPr="003400D6">
              <w:rPr>
                <w:rFonts w:cs="AF_Quseem" w:hint="cs"/>
                <w:u w:val="single"/>
                <w:rtl/>
                <w:lang w:bidi="ar-MA"/>
              </w:rPr>
              <w:t>نائبة رئيس اللجنة المكلفة بالمرافق العمومية والخدمات</w:t>
            </w:r>
          </w:p>
          <w:p w14:paraId="789E3731" w14:textId="77777777" w:rsidR="003400D6" w:rsidRPr="003400D6" w:rsidRDefault="003400D6" w:rsidP="003400D6">
            <w:pPr>
              <w:bidi/>
              <w:jc w:val="center"/>
              <w:rPr>
                <w:rFonts w:ascii="Sakkal Majalla" w:hAnsi="Sakkal Majalla" w:cs="Sakkal Majalla"/>
                <w:b/>
                <w:bCs/>
                <w:sz w:val="24"/>
                <w:szCs w:val="24"/>
                <w:rtl/>
              </w:rPr>
            </w:pPr>
            <w:r w:rsidRPr="003400D6">
              <w:rPr>
                <w:rFonts w:ascii="Sakkal Majalla" w:hAnsi="Sakkal Majalla" w:cs="Sakkal Majalla" w:hint="cs"/>
                <w:b/>
                <w:bCs/>
                <w:sz w:val="24"/>
                <w:szCs w:val="24"/>
                <w:rtl/>
              </w:rPr>
              <w:t>نسيمة سهيم</w:t>
            </w:r>
          </w:p>
          <w:p w14:paraId="68B83F5F" w14:textId="77777777" w:rsidR="003400D6" w:rsidRPr="003400D6" w:rsidRDefault="003400D6" w:rsidP="003400D6">
            <w:pPr>
              <w:bidi/>
              <w:jc w:val="center"/>
              <w:rPr>
                <w:rFonts w:ascii="Sakkal Majalla" w:hAnsi="Sakkal Majalla" w:cs="Sakkal Majalla"/>
                <w:b/>
                <w:bCs/>
                <w:sz w:val="24"/>
                <w:szCs w:val="24"/>
                <w:rtl/>
              </w:rPr>
            </w:pPr>
            <w:r w:rsidRPr="003400D6">
              <w:rPr>
                <w:noProof/>
                <w:lang w:eastAsia="fr-FR"/>
              </w:rPr>
              <w:drawing>
                <wp:inline distT="0" distB="0" distL="0" distR="0" wp14:anchorId="5E451325" wp14:editId="1AFC57F9">
                  <wp:extent cx="1743075" cy="704850"/>
                  <wp:effectExtent l="0" t="0" r="952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43075" cy="704850"/>
                          </a:xfrm>
                          <a:prstGeom prst="rect">
                            <a:avLst/>
                          </a:prstGeom>
                          <a:noFill/>
                          <a:ln>
                            <a:noFill/>
                          </a:ln>
                        </pic:spPr>
                      </pic:pic>
                    </a:graphicData>
                  </a:graphic>
                </wp:inline>
              </w:drawing>
            </w:r>
          </w:p>
          <w:p w14:paraId="7F6400FD" w14:textId="77777777" w:rsidR="003400D6" w:rsidRPr="003400D6" w:rsidRDefault="003400D6" w:rsidP="003400D6">
            <w:pPr>
              <w:bidi/>
              <w:ind w:right="-720"/>
              <w:rPr>
                <w:rFonts w:ascii="Arial" w:hAnsi="Arial" w:cs="AGA Kayrawan Regular"/>
                <w:color w:val="984806" w:themeColor="accent6" w:themeShade="80"/>
                <w:sz w:val="28"/>
                <w:szCs w:val="28"/>
                <w:rtl/>
                <w:lang w:bidi="ar-MA"/>
              </w:rPr>
            </w:pPr>
          </w:p>
        </w:tc>
        <w:tc>
          <w:tcPr>
            <w:tcW w:w="5577" w:type="dxa"/>
          </w:tcPr>
          <w:p w14:paraId="3A86F62D" w14:textId="77777777" w:rsidR="003400D6" w:rsidRPr="003400D6" w:rsidRDefault="003400D6" w:rsidP="003400D6">
            <w:pPr>
              <w:bidi/>
              <w:jc w:val="center"/>
              <w:rPr>
                <w:rFonts w:cs="AF_Quseem"/>
                <w:u w:val="single"/>
                <w:rtl/>
                <w:lang w:bidi="ar-MA"/>
              </w:rPr>
            </w:pPr>
            <w:r w:rsidRPr="003400D6">
              <w:rPr>
                <w:rFonts w:cs="AF_Quseem" w:hint="cs"/>
                <w:rtl/>
                <w:lang w:bidi="ar-MA"/>
              </w:rPr>
              <w:t xml:space="preserve">                                   </w:t>
            </w:r>
            <w:r w:rsidRPr="003400D6">
              <w:rPr>
                <w:rFonts w:cs="AF_Quseem" w:hint="cs"/>
                <w:u w:val="single"/>
                <w:rtl/>
                <w:lang w:bidi="ar-MA"/>
              </w:rPr>
              <w:t>نائب</w:t>
            </w:r>
            <w:r w:rsidRPr="003400D6">
              <w:rPr>
                <w:rFonts w:ascii="Sakkal Majalla" w:hAnsi="Sakkal Majalla" w:cs="Sakkal Majalla" w:hint="cs"/>
                <w:b/>
                <w:bCs/>
                <w:sz w:val="24"/>
                <w:szCs w:val="24"/>
                <w:rtl/>
              </w:rPr>
              <w:t xml:space="preserve"> </w:t>
            </w:r>
            <w:r w:rsidRPr="003400D6">
              <w:rPr>
                <w:rFonts w:cs="AF_Quseem" w:hint="cs"/>
                <w:u w:val="single"/>
                <w:rtl/>
                <w:lang w:bidi="ar-MA"/>
              </w:rPr>
              <w:t>رئيس اللجنة المكلفة بالشؤون الثقافية والرياضية</w:t>
            </w:r>
          </w:p>
          <w:p w14:paraId="669EF762" w14:textId="77777777" w:rsidR="003400D6" w:rsidRPr="003400D6" w:rsidRDefault="003400D6" w:rsidP="003400D6">
            <w:pPr>
              <w:bidi/>
              <w:jc w:val="center"/>
              <w:rPr>
                <w:rFonts w:cs="AF_Quseem"/>
                <w:u w:val="single"/>
                <w:rtl/>
                <w:lang w:bidi="ar-MA"/>
              </w:rPr>
            </w:pPr>
            <w:r w:rsidRPr="003400D6">
              <w:rPr>
                <w:rFonts w:cs="AF_Quseem" w:hint="cs"/>
                <w:rtl/>
                <w:lang w:bidi="ar-MA"/>
              </w:rPr>
              <w:t xml:space="preserve">                                    </w:t>
            </w:r>
            <w:r w:rsidRPr="003400D6">
              <w:rPr>
                <w:rFonts w:cs="AF_Quseem" w:hint="cs"/>
                <w:u w:val="single"/>
                <w:rtl/>
                <w:lang w:bidi="ar-MA"/>
              </w:rPr>
              <w:t>والتنمية الاجتماعية وإشراك المجتمع المدني</w:t>
            </w:r>
          </w:p>
          <w:p w14:paraId="7B855F09" w14:textId="77777777" w:rsidR="003400D6" w:rsidRPr="003400D6" w:rsidRDefault="003400D6" w:rsidP="003400D6">
            <w:pPr>
              <w:bidi/>
              <w:jc w:val="center"/>
              <w:rPr>
                <w:rFonts w:ascii="Sakkal Majalla" w:hAnsi="Sakkal Majalla" w:cs="Sakkal Majalla"/>
                <w:b/>
                <w:bCs/>
                <w:sz w:val="24"/>
                <w:szCs w:val="24"/>
                <w:rtl/>
              </w:rPr>
            </w:pPr>
            <w:r w:rsidRPr="003400D6">
              <w:rPr>
                <w:rFonts w:ascii="Sakkal Majalla" w:hAnsi="Sakkal Majalla" w:cs="Sakkal Majalla" w:hint="cs"/>
                <w:b/>
                <w:bCs/>
                <w:sz w:val="24"/>
                <w:szCs w:val="24"/>
                <w:rtl/>
              </w:rPr>
              <w:t xml:space="preserve">                                     لحسن حبيبو</w:t>
            </w:r>
          </w:p>
          <w:p w14:paraId="469BE6D0" w14:textId="77777777" w:rsidR="003400D6" w:rsidRPr="003400D6" w:rsidRDefault="003400D6" w:rsidP="003400D6">
            <w:pPr>
              <w:bidi/>
              <w:jc w:val="center"/>
              <w:rPr>
                <w:rFonts w:ascii="Arial" w:hAnsi="Arial" w:cs="AGA Kayrawan Regular"/>
                <w:color w:val="984806" w:themeColor="accent6" w:themeShade="80"/>
                <w:sz w:val="28"/>
                <w:szCs w:val="28"/>
                <w:rtl/>
                <w:lang w:bidi="ar-MA"/>
              </w:rPr>
            </w:pPr>
            <w:r w:rsidRPr="003400D6">
              <w:rPr>
                <w:rFonts w:ascii="Arial" w:hAnsi="Arial" w:cs="AGA Kayrawan Regular" w:hint="cs"/>
                <w:color w:val="984806" w:themeColor="accent6" w:themeShade="80"/>
                <w:sz w:val="28"/>
                <w:szCs w:val="28"/>
                <w:rtl/>
                <w:lang w:bidi="ar-MA"/>
              </w:rPr>
              <w:t xml:space="preserve">           </w:t>
            </w:r>
            <w:r w:rsidRPr="003400D6">
              <w:rPr>
                <w:noProof/>
                <w:lang w:eastAsia="fr-FR"/>
              </w:rPr>
              <w:drawing>
                <wp:inline distT="0" distB="0" distL="0" distR="0" wp14:anchorId="5DC7A3A7" wp14:editId="4EDE2059">
                  <wp:extent cx="2026514" cy="739471"/>
                  <wp:effectExtent l="0" t="0" r="0"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47601" cy="747165"/>
                          </a:xfrm>
                          <a:prstGeom prst="rect">
                            <a:avLst/>
                          </a:prstGeom>
                          <a:noFill/>
                          <a:ln>
                            <a:noFill/>
                          </a:ln>
                        </pic:spPr>
                      </pic:pic>
                    </a:graphicData>
                  </a:graphic>
                </wp:inline>
              </w:drawing>
            </w:r>
          </w:p>
        </w:tc>
      </w:tr>
    </w:tbl>
    <w:p w14:paraId="2538F1A9" w14:textId="77777777" w:rsidR="003400D6" w:rsidRPr="003400D6" w:rsidRDefault="003400D6" w:rsidP="003400D6">
      <w:pPr>
        <w:bidi/>
        <w:rPr>
          <w:rtl/>
          <w:lang w:bidi="ar-MA"/>
        </w:rPr>
        <w:sectPr w:rsidR="003400D6" w:rsidRPr="003400D6" w:rsidSect="006B4BC1">
          <w:pgSz w:w="11906" w:h="16838"/>
          <w:pgMar w:top="284" w:right="709" w:bottom="142" w:left="851" w:header="708" w:footer="119" w:gutter="0"/>
          <w:pgNumType w:start="103"/>
          <w:cols w:space="708"/>
          <w:docGrid w:linePitch="360"/>
        </w:sectPr>
      </w:pPr>
    </w:p>
    <w:tbl>
      <w:tblPr>
        <w:tblStyle w:val="Grilledutableau14"/>
        <w:bidiVisual/>
        <w:tblW w:w="0" w:type="auto"/>
        <w:tblInd w:w="-1" w:type="dxa"/>
        <w:tblLook w:val="04A0" w:firstRow="1" w:lastRow="0" w:firstColumn="1" w:lastColumn="0" w:noHBand="0" w:noVBand="1"/>
      </w:tblPr>
      <w:tblGrid>
        <w:gridCol w:w="897"/>
        <w:gridCol w:w="6046"/>
        <w:gridCol w:w="5815"/>
        <w:gridCol w:w="3388"/>
      </w:tblGrid>
      <w:tr w:rsidR="003400D6" w:rsidRPr="003400D6" w14:paraId="4CCA91E0" w14:textId="77777777" w:rsidTr="003400D6">
        <w:tc>
          <w:tcPr>
            <w:tcW w:w="885" w:type="dxa"/>
            <w:shd w:val="clear" w:color="auto" w:fill="FBD4B4" w:themeFill="accent6" w:themeFillTint="66"/>
            <w:vAlign w:val="center"/>
          </w:tcPr>
          <w:p w14:paraId="149BB7D7" w14:textId="77777777" w:rsidR="003400D6" w:rsidRPr="003400D6" w:rsidRDefault="003400D6" w:rsidP="003400D6">
            <w:pPr>
              <w:tabs>
                <w:tab w:val="right" w:pos="5218"/>
              </w:tabs>
              <w:bidi/>
              <w:jc w:val="center"/>
              <w:rPr>
                <w:rFonts w:ascii="Sakkal Majalla" w:hAnsi="Sakkal Majalla" w:cs="SKR HEAD1"/>
                <w:b/>
                <w:bCs/>
                <w:sz w:val="26"/>
                <w:szCs w:val="26"/>
                <w:rtl/>
                <w:lang w:bidi="ar-MA"/>
              </w:rPr>
            </w:pPr>
            <w:r w:rsidRPr="003400D6">
              <w:rPr>
                <w:rFonts w:ascii="Sakkal Majalla" w:hAnsi="Sakkal Majalla" w:cs="SKR HEAD1" w:hint="cs"/>
                <w:b/>
                <w:bCs/>
                <w:sz w:val="26"/>
                <w:szCs w:val="26"/>
                <w:rtl/>
                <w:lang w:bidi="ar-MA"/>
              </w:rPr>
              <w:lastRenderedPageBreak/>
              <w:t>رقم المادة</w:t>
            </w:r>
          </w:p>
        </w:tc>
        <w:tc>
          <w:tcPr>
            <w:tcW w:w="6046" w:type="dxa"/>
            <w:shd w:val="clear" w:color="auto" w:fill="FBD4B4" w:themeFill="accent6" w:themeFillTint="66"/>
            <w:vAlign w:val="center"/>
          </w:tcPr>
          <w:p w14:paraId="34E8659C" w14:textId="77777777" w:rsidR="003400D6" w:rsidRPr="003400D6" w:rsidRDefault="003400D6" w:rsidP="003400D6">
            <w:pPr>
              <w:tabs>
                <w:tab w:val="right" w:pos="5218"/>
              </w:tabs>
              <w:bidi/>
              <w:jc w:val="center"/>
              <w:rPr>
                <w:rFonts w:ascii="Sakkal Majalla" w:hAnsi="Sakkal Majalla" w:cs="SKR HEAD1"/>
                <w:b/>
                <w:bCs/>
                <w:sz w:val="26"/>
                <w:szCs w:val="26"/>
                <w:lang w:bidi="ar-MA"/>
              </w:rPr>
            </w:pPr>
            <w:r w:rsidRPr="003400D6">
              <w:rPr>
                <w:rFonts w:ascii="Sakkal Majalla" w:hAnsi="Sakkal Majalla" w:cs="SKR HEAD1" w:hint="cs"/>
                <w:b/>
                <w:bCs/>
                <w:sz w:val="26"/>
                <w:szCs w:val="26"/>
                <w:rtl/>
                <w:lang w:bidi="ar-MA"/>
              </w:rPr>
              <w:t>النص الأصلي في الاتفاقية</w:t>
            </w:r>
          </w:p>
        </w:tc>
        <w:tc>
          <w:tcPr>
            <w:tcW w:w="5815" w:type="dxa"/>
            <w:shd w:val="clear" w:color="auto" w:fill="FBD4B4" w:themeFill="accent6" w:themeFillTint="66"/>
            <w:vAlign w:val="center"/>
          </w:tcPr>
          <w:p w14:paraId="528ED57B" w14:textId="77777777" w:rsidR="003400D6" w:rsidRPr="003400D6" w:rsidRDefault="003400D6" w:rsidP="003400D6">
            <w:pPr>
              <w:bidi/>
              <w:jc w:val="center"/>
              <w:rPr>
                <w:rFonts w:ascii="Sakkal Majalla" w:hAnsi="Sakkal Majalla" w:cs="SKR HEAD1"/>
                <w:b/>
                <w:bCs/>
                <w:sz w:val="26"/>
                <w:szCs w:val="26"/>
                <w:rtl/>
                <w:lang w:bidi="ar-MA"/>
              </w:rPr>
            </w:pPr>
            <w:r w:rsidRPr="003400D6">
              <w:rPr>
                <w:rFonts w:ascii="Sakkal Majalla" w:hAnsi="Sakkal Majalla" w:cs="SKR HEAD1" w:hint="cs"/>
                <w:b/>
                <w:bCs/>
                <w:sz w:val="26"/>
                <w:szCs w:val="26"/>
                <w:rtl/>
                <w:lang w:bidi="ar-MA"/>
              </w:rPr>
              <w:t>المقترح على مستوى اللجنة</w:t>
            </w:r>
          </w:p>
        </w:tc>
        <w:tc>
          <w:tcPr>
            <w:tcW w:w="3388" w:type="dxa"/>
            <w:shd w:val="clear" w:color="auto" w:fill="FBD4B4" w:themeFill="accent6" w:themeFillTint="66"/>
            <w:vAlign w:val="center"/>
          </w:tcPr>
          <w:p w14:paraId="4CA0B848" w14:textId="77777777" w:rsidR="003400D6" w:rsidRPr="003400D6" w:rsidRDefault="003400D6" w:rsidP="003400D6">
            <w:pPr>
              <w:bidi/>
              <w:jc w:val="center"/>
              <w:rPr>
                <w:rFonts w:ascii="Sakkal Majalla" w:hAnsi="Sakkal Majalla" w:cs="SKR HEAD1"/>
                <w:b/>
                <w:bCs/>
                <w:sz w:val="26"/>
                <w:szCs w:val="26"/>
                <w:rtl/>
                <w:lang w:bidi="ar-MA"/>
              </w:rPr>
            </w:pPr>
            <w:r w:rsidRPr="003400D6">
              <w:rPr>
                <w:rFonts w:ascii="Sakkal Majalla" w:hAnsi="Sakkal Majalla" w:cs="SKR HEAD1" w:hint="cs"/>
                <w:b/>
                <w:bCs/>
                <w:sz w:val="26"/>
                <w:szCs w:val="26"/>
                <w:rtl/>
                <w:lang w:bidi="ar-MA"/>
              </w:rPr>
              <w:t>ملاحظات</w:t>
            </w:r>
          </w:p>
        </w:tc>
      </w:tr>
      <w:tr w:rsidR="003400D6" w:rsidRPr="003400D6" w14:paraId="500D67BD" w14:textId="77777777" w:rsidTr="003400D6">
        <w:tc>
          <w:tcPr>
            <w:tcW w:w="885" w:type="dxa"/>
          </w:tcPr>
          <w:p w14:paraId="124B118C"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64ECF329"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71395AC9"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405CCAA1"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42D654D6"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3381611F" w14:textId="77777777" w:rsidR="003400D6" w:rsidRPr="003400D6" w:rsidRDefault="003400D6" w:rsidP="003400D6">
            <w:pPr>
              <w:tabs>
                <w:tab w:val="right" w:pos="5218"/>
              </w:tabs>
              <w:bidi/>
              <w:rPr>
                <w:rFonts w:ascii="Sakkal Majalla" w:hAnsi="Sakkal Majalla" w:cs="Sakkal Majalla"/>
                <w:b/>
                <w:bCs/>
                <w:sz w:val="10"/>
                <w:szCs w:val="10"/>
                <w:rtl/>
                <w:lang w:bidi="ar-MA"/>
              </w:rPr>
            </w:pPr>
          </w:p>
          <w:p w14:paraId="0577B1C4" w14:textId="77777777" w:rsidR="003400D6" w:rsidRPr="003400D6" w:rsidRDefault="003400D6" w:rsidP="003400D6">
            <w:pPr>
              <w:tabs>
                <w:tab w:val="right" w:pos="5218"/>
              </w:tabs>
              <w:bidi/>
              <w:rPr>
                <w:rFonts w:ascii="Sakkal Majalla" w:hAnsi="Sakkal Majalla" w:cs="Sakkal Majalla"/>
                <w:b/>
                <w:bCs/>
                <w:sz w:val="2"/>
                <w:szCs w:val="2"/>
                <w:rtl/>
                <w:lang w:bidi="ar-MA"/>
              </w:rPr>
            </w:pPr>
          </w:p>
          <w:p w14:paraId="5BEB54F6" w14:textId="77777777" w:rsidR="003400D6" w:rsidRPr="003400D6" w:rsidRDefault="003400D6" w:rsidP="003400D6">
            <w:pPr>
              <w:tabs>
                <w:tab w:val="right" w:pos="5218"/>
              </w:tabs>
              <w:bidi/>
              <w:jc w:val="center"/>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عنوان الاتفاقية</w:t>
            </w:r>
          </w:p>
        </w:tc>
        <w:tc>
          <w:tcPr>
            <w:tcW w:w="6046" w:type="dxa"/>
          </w:tcPr>
          <w:p w14:paraId="6E275A60"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مشروع اتفاقية شراكة</w:t>
            </w:r>
          </w:p>
          <w:p w14:paraId="76C2FC20"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بين</w:t>
            </w:r>
            <w:r w:rsidRPr="003400D6">
              <w:rPr>
                <w:rFonts w:ascii="Arabic Typesetting" w:hAnsi="Arabic Typesetting" w:cs="Boahmed AlHarf" w:hint="cs"/>
                <w:b/>
                <w:bCs/>
                <w:color w:val="215868" w:themeColor="accent5" w:themeShade="80"/>
                <w:sz w:val="24"/>
                <w:szCs w:val="24"/>
                <w:rtl/>
              </w:rPr>
              <w:t xml:space="preserve"> </w:t>
            </w:r>
            <w:r w:rsidRPr="003400D6">
              <w:rPr>
                <w:rFonts w:ascii="Arabic Typesetting" w:hAnsi="Arabic Typesetting" w:cs="Boahmed AlHarf"/>
                <w:b/>
                <w:bCs/>
                <w:color w:val="215868" w:themeColor="accent5" w:themeShade="80"/>
                <w:sz w:val="24"/>
                <w:szCs w:val="24"/>
                <w:rtl/>
              </w:rPr>
              <w:t>جماعة مراكش</w:t>
            </w:r>
          </w:p>
          <w:p w14:paraId="314F3D27"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والمديرية الجهوية لوزارة الشباب والثقافة والتواصل</w:t>
            </w:r>
          </w:p>
          <w:p w14:paraId="47E9DFCD"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 xml:space="preserve">بجهة مراكش آسفي </w:t>
            </w:r>
            <w:r w:rsidRPr="003400D6">
              <w:rPr>
                <w:rFonts w:ascii="Arial" w:hAnsi="Arial" w:cs="Arial" w:hint="cs"/>
                <w:b/>
                <w:bCs/>
                <w:color w:val="215868" w:themeColor="accent5" w:themeShade="80"/>
                <w:sz w:val="24"/>
                <w:szCs w:val="24"/>
                <w:rtl/>
              </w:rPr>
              <w:t>–</w:t>
            </w:r>
            <w:r w:rsidRPr="003400D6">
              <w:rPr>
                <w:rFonts w:ascii="Arabic Typesetting" w:hAnsi="Arabic Typesetting" w:cs="Boahmed AlHarf"/>
                <w:b/>
                <w:bCs/>
                <w:color w:val="215868" w:themeColor="accent5" w:themeShade="80"/>
                <w:sz w:val="24"/>
                <w:szCs w:val="24"/>
                <w:rtl/>
              </w:rPr>
              <w:t xml:space="preserve"> </w:t>
            </w:r>
            <w:r w:rsidRPr="003400D6">
              <w:rPr>
                <w:rFonts w:ascii="Arabic Typesetting" w:hAnsi="Arabic Typesetting" w:cs="Boahmed AlHarf" w:hint="cs"/>
                <w:b/>
                <w:bCs/>
                <w:color w:val="215868" w:themeColor="accent5" w:themeShade="80"/>
                <w:sz w:val="24"/>
                <w:szCs w:val="24"/>
                <w:rtl/>
              </w:rPr>
              <w:t>قطاع</w:t>
            </w:r>
            <w:r w:rsidRPr="003400D6">
              <w:rPr>
                <w:rFonts w:ascii="Arabic Typesetting" w:hAnsi="Arabic Typesetting" w:cs="Boahmed AlHarf"/>
                <w:b/>
                <w:bCs/>
                <w:color w:val="215868" w:themeColor="accent5" w:themeShade="80"/>
                <w:sz w:val="24"/>
                <w:szCs w:val="24"/>
                <w:rtl/>
              </w:rPr>
              <w:t xml:space="preserve"> </w:t>
            </w:r>
            <w:r w:rsidRPr="003400D6">
              <w:rPr>
                <w:rFonts w:ascii="Arabic Typesetting" w:hAnsi="Arabic Typesetting" w:cs="Boahmed AlHarf" w:hint="cs"/>
                <w:b/>
                <w:bCs/>
                <w:color w:val="215868" w:themeColor="accent5" w:themeShade="80"/>
                <w:sz w:val="24"/>
                <w:szCs w:val="24"/>
                <w:rtl/>
              </w:rPr>
              <w:t>الثقافة</w:t>
            </w:r>
          </w:p>
          <w:p w14:paraId="723BA51E" w14:textId="77777777" w:rsidR="003400D6" w:rsidRPr="003400D6" w:rsidRDefault="003400D6" w:rsidP="003400D6">
            <w:pPr>
              <w:bidi/>
              <w:ind w:left="142" w:right="426"/>
              <w:jc w:val="center"/>
              <w:rPr>
                <w:rFonts w:ascii="Sakkal Majalla" w:eastAsia="Times New Roman" w:hAnsi="Sakkal Majalla" w:cs="Sakkal Majalla"/>
                <w:b/>
                <w:bCs/>
                <w:sz w:val="24"/>
                <w:szCs w:val="24"/>
                <w:rtl/>
                <w:lang w:val="en-US" w:bidi="ar-MA"/>
              </w:rPr>
            </w:pPr>
            <w:r w:rsidRPr="003400D6">
              <w:rPr>
                <w:rFonts w:ascii="Arabic Typesetting" w:hAnsi="Arabic Typesetting" w:cs="Boahmed AlHarf"/>
                <w:b/>
                <w:bCs/>
                <w:color w:val="215868" w:themeColor="accent5" w:themeShade="80"/>
                <w:sz w:val="24"/>
                <w:szCs w:val="24"/>
                <w:rtl/>
              </w:rPr>
              <w:t>حول تسيير المعهد الموسيقي ومكتبة المحاميد بقطب المواطن</w:t>
            </w:r>
          </w:p>
        </w:tc>
        <w:tc>
          <w:tcPr>
            <w:tcW w:w="5815" w:type="dxa"/>
          </w:tcPr>
          <w:p w14:paraId="753A7472"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مشروع اتفاقية شراكة</w:t>
            </w:r>
          </w:p>
          <w:p w14:paraId="5E921FB1"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بين</w:t>
            </w:r>
            <w:r w:rsidRPr="003400D6">
              <w:rPr>
                <w:rFonts w:ascii="Arabic Typesetting" w:hAnsi="Arabic Typesetting" w:cs="Boahmed AlHarf" w:hint="cs"/>
                <w:b/>
                <w:bCs/>
                <w:color w:val="215868" w:themeColor="accent5" w:themeShade="80"/>
                <w:sz w:val="24"/>
                <w:szCs w:val="24"/>
                <w:rtl/>
              </w:rPr>
              <w:t xml:space="preserve"> </w:t>
            </w:r>
            <w:r w:rsidRPr="003400D6">
              <w:rPr>
                <w:rFonts w:ascii="Arabic Typesetting" w:hAnsi="Arabic Typesetting" w:cs="Boahmed AlHarf"/>
                <w:b/>
                <w:bCs/>
                <w:color w:val="215868" w:themeColor="accent5" w:themeShade="80"/>
                <w:sz w:val="24"/>
                <w:szCs w:val="24"/>
                <w:rtl/>
              </w:rPr>
              <w:t>جماعة مراكش</w:t>
            </w:r>
          </w:p>
          <w:p w14:paraId="26D6A0E5"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والمديرية الجهوية</w:t>
            </w:r>
            <w:r w:rsidRPr="003400D6">
              <w:rPr>
                <w:rFonts w:ascii="Arabic Typesetting" w:hAnsi="Arabic Typesetting" w:cs="Boahmed AlHarf"/>
                <w:b/>
                <w:bCs/>
                <w:color w:val="FF0000"/>
                <w:sz w:val="24"/>
                <w:szCs w:val="24"/>
                <w:rtl/>
              </w:rPr>
              <w:t xml:space="preserve"> </w:t>
            </w:r>
            <w:r w:rsidRPr="003400D6">
              <w:rPr>
                <w:rFonts w:ascii="Arabic Typesetting" w:hAnsi="Arabic Typesetting" w:cs="Boahmed AlHarf" w:hint="cs"/>
                <w:b/>
                <w:bCs/>
                <w:color w:val="FF0000"/>
                <w:sz w:val="24"/>
                <w:szCs w:val="24"/>
                <w:rtl/>
              </w:rPr>
              <w:t>للثقافة</w:t>
            </w:r>
          </w:p>
          <w:p w14:paraId="12E731A2" w14:textId="77777777" w:rsidR="003400D6" w:rsidRPr="003400D6" w:rsidRDefault="003400D6" w:rsidP="003400D6">
            <w:pPr>
              <w:tabs>
                <w:tab w:val="right" w:pos="5218"/>
              </w:tabs>
              <w:bidi/>
              <w:jc w:val="center"/>
              <w:rPr>
                <w:rFonts w:ascii="Arabic Typesetting" w:hAnsi="Arabic Typesetting" w:cs="Boahmed AlHarf"/>
                <w:b/>
                <w:bCs/>
                <w:color w:val="215868" w:themeColor="accent5" w:themeShade="80"/>
                <w:sz w:val="24"/>
                <w:szCs w:val="24"/>
                <w:rtl/>
              </w:rPr>
            </w:pPr>
            <w:r w:rsidRPr="003400D6">
              <w:rPr>
                <w:rFonts w:ascii="Arabic Typesetting" w:hAnsi="Arabic Typesetting" w:cs="Boahmed AlHarf"/>
                <w:b/>
                <w:bCs/>
                <w:color w:val="215868" w:themeColor="accent5" w:themeShade="80"/>
                <w:sz w:val="24"/>
                <w:szCs w:val="24"/>
                <w:rtl/>
              </w:rPr>
              <w:t>بجهة مراكش آسفي</w:t>
            </w:r>
          </w:p>
          <w:p w14:paraId="4A67CF6B" w14:textId="77777777" w:rsidR="003400D6" w:rsidRPr="003400D6" w:rsidRDefault="003400D6" w:rsidP="003400D6">
            <w:pPr>
              <w:bidi/>
              <w:jc w:val="center"/>
              <w:rPr>
                <w:rFonts w:ascii="Sakkal Majalla" w:hAnsi="Sakkal Majalla" w:cs="Sakkal Majalla"/>
                <w:b/>
                <w:bCs/>
                <w:sz w:val="26"/>
                <w:szCs w:val="26"/>
                <w:rtl/>
              </w:rPr>
            </w:pPr>
            <w:r w:rsidRPr="003400D6">
              <w:rPr>
                <w:rFonts w:ascii="Arabic Typesetting" w:hAnsi="Arabic Typesetting" w:cs="Boahmed AlHarf"/>
                <w:b/>
                <w:bCs/>
                <w:color w:val="215868" w:themeColor="accent5" w:themeShade="80"/>
                <w:sz w:val="24"/>
                <w:szCs w:val="24"/>
                <w:rtl/>
              </w:rPr>
              <w:t>حول تسيير المعهد الموسيقي</w:t>
            </w:r>
            <w:r w:rsidRPr="003400D6">
              <w:rPr>
                <w:rFonts w:ascii="Arabic Typesetting" w:hAnsi="Arabic Typesetting" w:cs="Boahmed AlHarf" w:hint="cs"/>
                <w:b/>
                <w:bCs/>
                <w:color w:val="215868" w:themeColor="accent5" w:themeShade="80"/>
                <w:sz w:val="24"/>
                <w:szCs w:val="24"/>
                <w:rtl/>
              </w:rPr>
              <w:t xml:space="preserve"> </w:t>
            </w:r>
            <w:r w:rsidRPr="003400D6">
              <w:rPr>
                <w:rFonts w:ascii="Arabic Typesetting" w:hAnsi="Arabic Typesetting" w:cs="Boahmed AlHarf" w:hint="cs"/>
                <w:b/>
                <w:bCs/>
                <w:color w:val="FF0000"/>
                <w:sz w:val="24"/>
                <w:szCs w:val="24"/>
                <w:rtl/>
              </w:rPr>
              <w:t xml:space="preserve">والفن </w:t>
            </w:r>
            <w:proofErr w:type="spellStart"/>
            <w:r w:rsidRPr="003400D6">
              <w:rPr>
                <w:rFonts w:ascii="Arabic Typesetting" w:hAnsi="Arabic Typesetting" w:cs="Boahmed AlHarf" w:hint="cs"/>
                <w:b/>
                <w:bCs/>
                <w:color w:val="FF0000"/>
                <w:sz w:val="24"/>
                <w:szCs w:val="24"/>
                <w:rtl/>
              </w:rPr>
              <w:t>الكوريكرافي</w:t>
            </w:r>
            <w:proofErr w:type="spellEnd"/>
            <w:r w:rsidRPr="003400D6">
              <w:rPr>
                <w:rFonts w:ascii="Arabic Typesetting" w:hAnsi="Arabic Typesetting" w:cs="Boahmed AlHarf"/>
                <w:b/>
                <w:bCs/>
                <w:color w:val="FF0000"/>
                <w:sz w:val="24"/>
                <w:szCs w:val="24"/>
                <w:rtl/>
              </w:rPr>
              <w:t xml:space="preserve"> </w:t>
            </w:r>
            <w:r w:rsidRPr="003400D6">
              <w:rPr>
                <w:rFonts w:ascii="Arabic Typesetting" w:hAnsi="Arabic Typesetting" w:cs="Boahmed AlHarf" w:hint="cs"/>
                <w:b/>
                <w:bCs/>
                <w:color w:val="215868" w:themeColor="accent5" w:themeShade="80"/>
                <w:sz w:val="24"/>
                <w:szCs w:val="24"/>
                <w:rtl/>
              </w:rPr>
              <w:t xml:space="preserve">والمكتبة </w:t>
            </w:r>
            <w:r w:rsidRPr="003400D6">
              <w:rPr>
                <w:rFonts w:ascii="Arabic Typesetting" w:hAnsi="Arabic Typesetting" w:cs="Boahmed AlHarf" w:hint="cs"/>
                <w:b/>
                <w:bCs/>
                <w:color w:val="FF0000"/>
                <w:sz w:val="24"/>
                <w:szCs w:val="24"/>
                <w:rtl/>
              </w:rPr>
              <w:t>الوسائطية</w:t>
            </w:r>
            <w:r w:rsidRPr="003400D6">
              <w:rPr>
                <w:rFonts w:ascii="Arabic Typesetting" w:hAnsi="Arabic Typesetting" w:cs="Boahmed AlHarf"/>
                <w:b/>
                <w:bCs/>
                <w:color w:val="FF0000"/>
                <w:sz w:val="24"/>
                <w:szCs w:val="24"/>
                <w:rtl/>
              </w:rPr>
              <w:t xml:space="preserve"> </w:t>
            </w:r>
            <w:r w:rsidRPr="003400D6">
              <w:rPr>
                <w:rFonts w:ascii="Arabic Typesetting" w:hAnsi="Arabic Typesetting" w:cs="Boahmed AlHarf"/>
                <w:b/>
                <w:bCs/>
                <w:color w:val="215868" w:themeColor="accent5" w:themeShade="80"/>
                <w:sz w:val="24"/>
                <w:szCs w:val="24"/>
                <w:rtl/>
              </w:rPr>
              <w:t>المحاميد بقطب المواطن</w:t>
            </w:r>
          </w:p>
        </w:tc>
        <w:tc>
          <w:tcPr>
            <w:tcW w:w="3388" w:type="dxa"/>
          </w:tcPr>
          <w:p w14:paraId="0B8D2539" w14:textId="77777777" w:rsidR="003400D6" w:rsidRPr="003400D6" w:rsidRDefault="003400D6" w:rsidP="003400D6">
            <w:pPr>
              <w:bidi/>
              <w:jc w:val="both"/>
              <w:rPr>
                <w:rFonts w:ascii="Sakkal Majalla" w:hAnsi="Sakkal Majalla" w:cs="Sakkal Majalla"/>
                <w:b/>
                <w:bCs/>
                <w:sz w:val="28"/>
                <w:szCs w:val="28"/>
                <w:rtl/>
                <w:lang w:bidi="ar-MA"/>
              </w:rPr>
            </w:pPr>
          </w:p>
          <w:p w14:paraId="40D9BE05" w14:textId="77777777" w:rsidR="003400D6" w:rsidRPr="003400D6" w:rsidRDefault="003400D6" w:rsidP="003400D6">
            <w:pPr>
              <w:bidi/>
              <w:rPr>
                <w:rFonts w:ascii="Sakkal Majalla" w:hAnsi="Sakkal Majalla" w:cs="Sakkal Majalla"/>
                <w:b/>
                <w:bCs/>
                <w:sz w:val="20"/>
                <w:szCs w:val="20"/>
                <w:rtl/>
                <w:lang w:bidi="ar-MA"/>
              </w:rPr>
            </w:pPr>
          </w:p>
          <w:p w14:paraId="7C5B9623" w14:textId="77777777" w:rsidR="003400D6" w:rsidRPr="003400D6" w:rsidRDefault="003400D6" w:rsidP="003400D6">
            <w:pPr>
              <w:bidi/>
              <w:jc w:val="center"/>
              <w:rPr>
                <w:rFonts w:ascii="Sakkal Majalla" w:hAnsi="Sakkal Majalla" w:cs="Sakkal Majalla"/>
                <w:b/>
                <w:bCs/>
                <w:sz w:val="28"/>
                <w:szCs w:val="28"/>
                <w:rtl/>
                <w:lang w:bidi="ar-MA"/>
              </w:rPr>
            </w:pPr>
            <w:r w:rsidRPr="003400D6">
              <w:rPr>
                <w:rFonts w:ascii="Sakkal Majalla" w:hAnsi="Sakkal Majalla" w:cs="Sakkal Majalla" w:hint="cs"/>
                <w:b/>
                <w:bCs/>
                <w:sz w:val="28"/>
                <w:szCs w:val="28"/>
                <w:rtl/>
                <w:lang w:bidi="ar-MA"/>
              </w:rPr>
              <w:t>ملاءمة الصياغة</w:t>
            </w:r>
          </w:p>
          <w:p w14:paraId="609BB220" w14:textId="77777777" w:rsidR="003400D6" w:rsidRPr="003400D6" w:rsidRDefault="003400D6" w:rsidP="003400D6">
            <w:pPr>
              <w:bidi/>
              <w:jc w:val="center"/>
              <w:rPr>
                <w:rFonts w:ascii="Sakkal Majalla" w:hAnsi="Sakkal Majalla" w:cs="Sakkal Majalla"/>
                <w:b/>
                <w:bCs/>
                <w:sz w:val="28"/>
                <w:szCs w:val="28"/>
                <w:rtl/>
                <w:lang w:bidi="ar-MA"/>
              </w:rPr>
            </w:pPr>
            <w:r w:rsidRPr="003400D6">
              <w:rPr>
                <w:rFonts w:ascii="Sakkal Majalla" w:hAnsi="Sakkal Majalla" w:cs="Sakkal Majalla" w:hint="cs"/>
                <w:b/>
                <w:bCs/>
                <w:sz w:val="28"/>
                <w:szCs w:val="28"/>
                <w:rtl/>
                <w:lang w:bidi="ar-MA"/>
              </w:rPr>
              <w:t>(سيتم اعتماد نفس الصياغة في كافة مواد الاتفاقية)</w:t>
            </w:r>
          </w:p>
        </w:tc>
      </w:tr>
      <w:tr w:rsidR="003400D6" w:rsidRPr="003400D6" w14:paraId="24EC68CF" w14:textId="77777777" w:rsidTr="003400D6">
        <w:tc>
          <w:tcPr>
            <w:tcW w:w="885" w:type="dxa"/>
          </w:tcPr>
          <w:p w14:paraId="2D51B001"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31D9D0E2"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0C2F42A0"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0C1BA369"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1B5897DD" w14:textId="77777777" w:rsidR="003400D6" w:rsidRPr="003400D6" w:rsidRDefault="003400D6" w:rsidP="003400D6">
            <w:pPr>
              <w:tabs>
                <w:tab w:val="right" w:pos="5218"/>
              </w:tabs>
              <w:bidi/>
              <w:jc w:val="center"/>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3</w:t>
            </w:r>
          </w:p>
          <w:p w14:paraId="30C6ACE9" w14:textId="77777777" w:rsidR="003400D6" w:rsidRPr="003400D6" w:rsidRDefault="003400D6" w:rsidP="003400D6">
            <w:pPr>
              <w:tabs>
                <w:tab w:val="right" w:pos="5218"/>
              </w:tabs>
              <w:bidi/>
              <w:rPr>
                <w:rFonts w:ascii="Sakkal Majalla" w:hAnsi="Sakkal Majalla" w:cs="Sakkal Majalla"/>
                <w:b/>
                <w:bCs/>
                <w:sz w:val="26"/>
                <w:szCs w:val="26"/>
                <w:rtl/>
                <w:lang w:bidi="ar-MA"/>
              </w:rPr>
            </w:pPr>
          </w:p>
        </w:tc>
        <w:tc>
          <w:tcPr>
            <w:tcW w:w="6046" w:type="dxa"/>
          </w:tcPr>
          <w:p w14:paraId="50E44641" w14:textId="77777777" w:rsidR="003400D6" w:rsidRPr="003400D6" w:rsidRDefault="003400D6" w:rsidP="003400D6">
            <w:pPr>
              <w:bidi/>
              <w:jc w:val="lowKashida"/>
              <w:rPr>
                <w:rFonts w:cs="Al-Mothnna"/>
                <w:sz w:val="20"/>
                <w:szCs w:val="20"/>
                <w:u w:val="single"/>
                <w:lang w:bidi="ar-MA"/>
              </w:rPr>
            </w:pPr>
            <w:r w:rsidRPr="003400D6">
              <w:rPr>
                <w:rFonts w:cs="Al-Mothnna" w:hint="cs"/>
                <w:sz w:val="20"/>
                <w:szCs w:val="20"/>
                <w:u w:val="single"/>
                <w:rtl/>
                <w:lang w:bidi="ar-MA"/>
              </w:rPr>
              <w:t>تلتزم</w:t>
            </w:r>
            <w:r w:rsidRPr="003400D6">
              <w:rPr>
                <w:rFonts w:cs="Al-Mothnna"/>
                <w:sz w:val="20"/>
                <w:szCs w:val="20"/>
                <w:u w:val="single"/>
                <w:rtl/>
                <w:lang w:bidi="ar-MA"/>
              </w:rPr>
              <w:t xml:space="preserve"> جماعة مراكش بما يلي:</w:t>
            </w:r>
          </w:p>
          <w:p w14:paraId="6067FCC2"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105893D1" w14:textId="77777777" w:rsidR="003400D6" w:rsidRPr="003400D6" w:rsidRDefault="003400D6" w:rsidP="00790257">
            <w:pPr>
              <w:numPr>
                <w:ilvl w:val="0"/>
                <w:numId w:val="11"/>
              </w:numPr>
              <w:bidi/>
              <w:ind w:left="254" w:right="426" w:hanging="183"/>
              <w:jc w:val="both"/>
              <w:rPr>
                <w:rFonts w:ascii="Sakkal Majalla" w:eastAsia="Times New Roman" w:hAnsi="Sakkal Majalla" w:cs="Sakkal Majalla"/>
                <w:b/>
                <w:bCs/>
                <w:sz w:val="26"/>
                <w:szCs w:val="26"/>
                <w:lang w:val="en-US" w:bidi="ar-MA"/>
              </w:rPr>
            </w:pPr>
            <w:r w:rsidRPr="003400D6">
              <w:rPr>
                <w:rFonts w:ascii="Sakkal Majalla" w:eastAsia="Times New Roman" w:hAnsi="Sakkal Majalla" w:cs="Sakkal Majalla"/>
                <w:b/>
                <w:bCs/>
                <w:sz w:val="26"/>
                <w:szCs w:val="26"/>
                <w:rtl/>
                <w:lang w:val="en-US" w:bidi="ar-MA"/>
              </w:rPr>
              <w:t>تلتزم جماعة مراكش بتأمين المسؤولية المدنية على المنشأة</w:t>
            </w:r>
          </w:p>
          <w:p w14:paraId="312B7DA3" w14:textId="77777777" w:rsidR="003400D6" w:rsidRPr="003400D6" w:rsidRDefault="003400D6" w:rsidP="003400D6">
            <w:pPr>
              <w:bidi/>
              <w:jc w:val="lowKashida"/>
              <w:rPr>
                <w:rFonts w:cs="Al-Mothnna"/>
                <w:sz w:val="20"/>
                <w:szCs w:val="20"/>
                <w:u w:val="single"/>
                <w:rtl/>
                <w:lang w:bidi="ar-MA"/>
              </w:rPr>
            </w:pPr>
            <w:r w:rsidRPr="003400D6">
              <w:rPr>
                <w:rFonts w:cs="Al-Mothnna"/>
                <w:sz w:val="20"/>
                <w:szCs w:val="20"/>
                <w:u w:val="single"/>
                <w:rtl/>
                <w:lang w:bidi="ar-MA"/>
              </w:rPr>
              <w:t xml:space="preserve">تلتزم </w:t>
            </w:r>
            <w:r w:rsidRPr="003400D6">
              <w:rPr>
                <w:rFonts w:cs="Al-Mothnna" w:hint="cs"/>
                <w:sz w:val="20"/>
                <w:szCs w:val="20"/>
                <w:u w:val="single"/>
                <w:rtl/>
                <w:lang w:bidi="ar-MA"/>
              </w:rPr>
              <w:t xml:space="preserve">المديرية الجهوية للشباب والثقافة والتواصل </w:t>
            </w:r>
            <w:r w:rsidRPr="003400D6">
              <w:rPr>
                <w:rFonts w:cs="Al-Mothnna"/>
                <w:sz w:val="20"/>
                <w:szCs w:val="20"/>
                <w:u w:val="single"/>
                <w:rtl/>
                <w:lang w:bidi="ar-MA"/>
              </w:rPr>
              <w:t xml:space="preserve">بما </w:t>
            </w:r>
            <w:r w:rsidRPr="003400D6">
              <w:rPr>
                <w:rFonts w:cs="Al-Mothnna" w:hint="cs"/>
                <w:sz w:val="20"/>
                <w:szCs w:val="20"/>
                <w:u w:val="single"/>
                <w:rtl/>
                <w:lang w:bidi="ar-MA"/>
              </w:rPr>
              <w:t>يلي:</w:t>
            </w:r>
          </w:p>
          <w:p w14:paraId="6C7F9F58"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7710D798" w14:textId="77777777" w:rsidR="003400D6" w:rsidRPr="003400D6" w:rsidRDefault="003400D6" w:rsidP="00790257">
            <w:pPr>
              <w:numPr>
                <w:ilvl w:val="0"/>
                <w:numId w:val="11"/>
              </w:numPr>
              <w:bidi/>
              <w:ind w:left="254" w:hanging="183"/>
              <w:jc w:val="both"/>
              <w:rPr>
                <w:rFonts w:ascii="Sakkal Majalla" w:eastAsia="Times New Roman" w:hAnsi="Sakkal Majalla" w:cs="Sakkal Majalla"/>
                <w:b/>
                <w:bCs/>
                <w:sz w:val="26"/>
                <w:szCs w:val="26"/>
                <w:lang w:eastAsia="fr-FR" w:bidi="ar-MA"/>
              </w:rPr>
            </w:pPr>
            <w:r w:rsidRPr="003400D6">
              <w:rPr>
                <w:rFonts w:ascii="Sakkal Majalla" w:eastAsia="Times New Roman" w:hAnsi="Sakkal Majalla" w:cs="Sakkal Majalla"/>
                <w:b/>
                <w:bCs/>
                <w:sz w:val="26"/>
                <w:szCs w:val="26"/>
                <w:rtl/>
                <w:lang w:eastAsia="fr-FR" w:bidi="ar-MA"/>
              </w:rPr>
              <w:t>توفير الحراسة الكافية والنظافة</w:t>
            </w:r>
          </w:p>
          <w:p w14:paraId="5C2BE052" w14:textId="77777777" w:rsidR="003400D6" w:rsidRPr="003400D6" w:rsidRDefault="003400D6" w:rsidP="003400D6">
            <w:pPr>
              <w:tabs>
                <w:tab w:val="right" w:pos="5218"/>
              </w:tabs>
              <w:bidi/>
              <w:jc w:val="both"/>
              <w:rPr>
                <w:rFonts w:ascii="Sakkal Majalla" w:hAnsi="Sakkal Majalla" w:cs="Sakkal Majalla"/>
                <w:b/>
                <w:bCs/>
                <w:sz w:val="28"/>
                <w:szCs w:val="28"/>
                <w:rtl/>
                <w:lang w:bidi="ar-MA"/>
              </w:rPr>
            </w:pPr>
            <w:r w:rsidRPr="003400D6">
              <w:rPr>
                <w:rFonts w:ascii="Sakkal Majalla" w:eastAsia="Times New Roman" w:hAnsi="Sakkal Majalla" w:cs="Sakkal Majalla"/>
                <w:sz w:val="28"/>
                <w:szCs w:val="28"/>
                <w:rtl/>
                <w:lang w:eastAsia="fr-FR" w:bidi="ar-MA"/>
              </w:rPr>
              <w:t xml:space="preserve"> </w:t>
            </w:r>
            <w:r w:rsidRPr="003400D6">
              <w:rPr>
                <w:rFonts w:ascii="Sakkal Majalla" w:hAnsi="Sakkal Majalla" w:cs="Sakkal Majalla" w:hint="cs"/>
                <w:sz w:val="16"/>
                <w:szCs w:val="16"/>
                <w:rtl/>
                <w:lang w:bidi="ar-MA"/>
              </w:rPr>
              <w:t>....................................................</w:t>
            </w:r>
          </w:p>
          <w:p w14:paraId="1A499E9B" w14:textId="77777777" w:rsidR="003400D6" w:rsidRPr="003400D6" w:rsidRDefault="003400D6" w:rsidP="003400D6">
            <w:pPr>
              <w:bidi/>
              <w:ind w:left="71"/>
              <w:jc w:val="both"/>
              <w:rPr>
                <w:rFonts w:ascii="Sakkal Majalla" w:eastAsia="Calibri" w:hAnsi="Sakkal Majalla" w:cs="Sakkal Majalla"/>
                <w:sz w:val="28"/>
                <w:szCs w:val="28"/>
                <w:lang w:bidi="ar-MA"/>
              </w:rPr>
            </w:pPr>
          </w:p>
          <w:p w14:paraId="15565A9B" w14:textId="77777777" w:rsidR="003400D6" w:rsidRPr="003400D6" w:rsidRDefault="003400D6" w:rsidP="003400D6">
            <w:pPr>
              <w:bidi/>
              <w:jc w:val="lowKashida"/>
              <w:rPr>
                <w:rFonts w:cs="Al-Mothnna"/>
                <w:sz w:val="20"/>
                <w:szCs w:val="20"/>
                <w:u w:val="single"/>
                <w:rtl/>
                <w:lang w:bidi="ar-MA"/>
              </w:rPr>
            </w:pPr>
          </w:p>
          <w:p w14:paraId="2CDEABED" w14:textId="77777777" w:rsidR="003400D6" w:rsidRPr="003400D6" w:rsidRDefault="003400D6" w:rsidP="003400D6">
            <w:pPr>
              <w:bidi/>
              <w:ind w:right="426"/>
              <w:jc w:val="both"/>
              <w:rPr>
                <w:rFonts w:ascii="Sakkal Majalla" w:hAnsi="Sakkal Majalla" w:cs="Sakkal Majalla"/>
                <w:sz w:val="28"/>
                <w:szCs w:val="28"/>
                <w:rtl/>
                <w:lang w:bidi="ar-MA"/>
              </w:rPr>
            </w:pPr>
          </w:p>
        </w:tc>
        <w:tc>
          <w:tcPr>
            <w:tcW w:w="5815" w:type="dxa"/>
          </w:tcPr>
          <w:p w14:paraId="75765EBD" w14:textId="7922C7A8" w:rsidR="003400D6" w:rsidRPr="003400D6" w:rsidRDefault="003400D6" w:rsidP="003400D6">
            <w:pPr>
              <w:bidi/>
              <w:jc w:val="lowKashida"/>
              <w:rPr>
                <w:rFonts w:cs="Al-Mothnna"/>
                <w:sz w:val="20"/>
                <w:szCs w:val="20"/>
                <w:u w:val="single"/>
                <w:lang w:bidi="ar-MA"/>
              </w:rPr>
            </w:pPr>
            <w:r>
              <w:rPr>
                <w:rFonts w:cs="Al-Mothnna" w:hint="cs"/>
                <w:sz w:val="20"/>
                <w:szCs w:val="20"/>
                <w:u w:val="single"/>
                <w:rtl/>
                <w:lang w:bidi="ar-MA"/>
              </w:rPr>
              <w:t>تلتزم</w:t>
            </w:r>
            <w:r w:rsidRPr="003400D6">
              <w:rPr>
                <w:rFonts w:cs="Al-Mothnna"/>
                <w:sz w:val="20"/>
                <w:szCs w:val="20"/>
                <w:u w:val="single"/>
                <w:rtl/>
                <w:lang w:bidi="ar-MA"/>
              </w:rPr>
              <w:t xml:space="preserve"> جماعة مراكش بما يلي:</w:t>
            </w:r>
          </w:p>
          <w:p w14:paraId="591D68FA"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58512373" w14:textId="77777777" w:rsidR="003400D6" w:rsidRPr="003400D6" w:rsidRDefault="003400D6" w:rsidP="00790257">
            <w:pPr>
              <w:numPr>
                <w:ilvl w:val="0"/>
                <w:numId w:val="11"/>
              </w:numPr>
              <w:bidi/>
              <w:ind w:left="254" w:hanging="183"/>
              <w:jc w:val="both"/>
              <w:rPr>
                <w:rFonts w:ascii="Sakkal Majalla" w:eastAsia="Times New Roman" w:hAnsi="Sakkal Majalla" w:cs="Sakkal Majalla"/>
                <w:b/>
                <w:bCs/>
                <w:sz w:val="26"/>
                <w:szCs w:val="26"/>
                <w:lang w:val="en-US" w:bidi="ar-MA"/>
              </w:rPr>
            </w:pPr>
            <w:r w:rsidRPr="003400D6">
              <w:rPr>
                <w:rFonts w:ascii="Sakkal Majalla" w:eastAsia="Times New Roman" w:hAnsi="Sakkal Majalla" w:cs="Sakkal Majalla"/>
                <w:b/>
                <w:bCs/>
                <w:sz w:val="26"/>
                <w:szCs w:val="26"/>
                <w:rtl/>
                <w:lang w:val="en-US" w:bidi="ar-MA"/>
              </w:rPr>
              <w:t>تلتزم جماعة مراكش بتأمين المسؤولية المدنية على المنشأة</w:t>
            </w:r>
            <w:r w:rsidRPr="003400D6">
              <w:rPr>
                <w:rFonts w:ascii="Sakkal Majalla" w:eastAsia="Times New Roman" w:hAnsi="Sakkal Majalla" w:cs="Sakkal Majalla" w:hint="cs"/>
                <w:b/>
                <w:bCs/>
                <w:sz w:val="26"/>
                <w:szCs w:val="26"/>
                <w:rtl/>
                <w:lang w:val="en-US" w:bidi="ar-MA"/>
              </w:rPr>
              <w:t xml:space="preserve"> </w:t>
            </w:r>
            <w:r w:rsidRPr="003400D6">
              <w:rPr>
                <w:rFonts w:ascii="Sakkal Majalla" w:eastAsia="Times New Roman" w:hAnsi="Sakkal Majalla" w:cs="Sakkal Majalla" w:hint="cs"/>
                <w:b/>
                <w:bCs/>
                <w:color w:val="FF0000"/>
                <w:sz w:val="26"/>
                <w:szCs w:val="26"/>
                <w:rtl/>
                <w:lang w:val="en-US" w:bidi="ar-MA"/>
              </w:rPr>
              <w:t>ومرتفقي المكتبة الوسائطية</w:t>
            </w:r>
          </w:p>
          <w:p w14:paraId="3BC9CA72" w14:textId="77777777" w:rsidR="003400D6" w:rsidRPr="003400D6" w:rsidRDefault="003400D6" w:rsidP="003400D6">
            <w:pPr>
              <w:bidi/>
              <w:jc w:val="lowKashida"/>
              <w:rPr>
                <w:rFonts w:cs="Al-Mothnna"/>
                <w:sz w:val="20"/>
                <w:szCs w:val="20"/>
                <w:u w:val="single"/>
                <w:rtl/>
                <w:lang w:bidi="ar-MA"/>
              </w:rPr>
            </w:pPr>
            <w:r w:rsidRPr="003400D6">
              <w:rPr>
                <w:rFonts w:cs="Al-Mothnna"/>
                <w:sz w:val="20"/>
                <w:szCs w:val="20"/>
                <w:u w:val="single"/>
                <w:rtl/>
                <w:lang w:bidi="ar-MA"/>
              </w:rPr>
              <w:t xml:space="preserve">تلتزم </w:t>
            </w:r>
            <w:r w:rsidRPr="003400D6">
              <w:rPr>
                <w:rFonts w:cs="Al-Mothnna" w:hint="cs"/>
                <w:sz w:val="20"/>
                <w:szCs w:val="20"/>
                <w:u w:val="single"/>
                <w:rtl/>
                <w:lang w:bidi="ar-MA"/>
              </w:rPr>
              <w:t xml:space="preserve">المديرية الجهوية </w:t>
            </w:r>
            <w:r w:rsidRPr="003400D6">
              <w:rPr>
                <w:rFonts w:cs="Al-Mothnna" w:hint="cs"/>
                <w:color w:val="FF0000"/>
                <w:sz w:val="20"/>
                <w:szCs w:val="20"/>
                <w:u w:val="single"/>
                <w:rtl/>
                <w:lang w:bidi="ar-MA"/>
              </w:rPr>
              <w:t xml:space="preserve">للثقافة </w:t>
            </w:r>
            <w:r w:rsidRPr="003400D6">
              <w:rPr>
                <w:rFonts w:cs="Al-Mothnna"/>
                <w:sz w:val="20"/>
                <w:szCs w:val="20"/>
                <w:u w:val="single"/>
                <w:rtl/>
                <w:lang w:bidi="ar-MA"/>
              </w:rPr>
              <w:t xml:space="preserve">بما </w:t>
            </w:r>
            <w:r w:rsidRPr="003400D6">
              <w:rPr>
                <w:rFonts w:cs="Al-Mothnna" w:hint="cs"/>
                <w:sz w:val="20"/>
                <w:szCs w:val="20"/>
                <w:u w:val="single"/>
                <w:rtl/>
                <w:lang w:bidi="ar-MA"/>
              </w:rPr>
              <w:t>يلي:</w:t>
            </w:r>
          </w:p>
          <w:p w14:paraId="47683ED2"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053EDC1A" w14:textId="77777777" w:rsidR="003400D6" w:rsidRPr="003400D6" w:rsidRDefault="003400D6" w:rsidP="00790257">
            <w:pPr>
              <w:numPr>
                <w:ilvl w:val="0"/>
                <w:numId w:val="11"/>
              </w:numPr>
              <w:bidi/>
              <w:ind w:left="254" w:hanging="183"/>
              <w:jc w:val="both"/>
              <w:rPr>
                <w:rFonts w:ascii="Sakkal Majalla" w:eastAsia="Calibri" w:hAnsi="Sakkal Majalla" w:cs="Sakkal Majalla"/>
                <w:b/>
                <w:bCs/>
                <w:sz w:val="26"/>
                <w:szCs w:val="26"/>
                <w:lang w:bidi="ar-MA"/>
              </w:rPr>
            </w:pPr>
            <w:r w:rsidRPr="003400D6">
              <w:rPr>
                <w:rFonts w:ascii="Sakkal Majalla" w:eastAsia="Times New Roman" w:hAnsi="Sakkal Majalla" w:cs="Sakkal Majalla"/>
                <w:b/>
                <w:bCs/>
                <w:sz w:val="26"/>
                <w:szCs w:val="26"/>
                <w:rtl/>
                <w:lang w:eastAsia="fr-FR" w:bidi="ar-MA"/>
              </w:rPr>
              <w:t>توفير الحراسة الكافية والنظافة</w:t>
            </w:r>
            <w:r w:rsidRPr="003400D6">
              <w:rPr>
                <w:rFonts w:ascii="Sakkal Majalla" w:eastAsia="Times New Roman" w:hAnsi="Sakkal Majalla" w:cs="Sakkal Majalla" w:hint="cs"/>
                <w:b/>
                <w:bCs/>
                <w:sz w:val="26"/>
                <w:szCs w:val="26"/>
                <w:rtl/>
                <w:lang w:eastAsia="fr-FR" w:bidi="ar-MA"/>
              </w:rPr>
              <w:t xml:space="preserve"> </w:t>
            </w:r>
            <w:r w:rsidRPr="003400D6">
              <w:rPr>
                <w:rFonts w:ascii="Sakkal Majalla" w:eastAsia="Times New Roman" w:hAnsi="Sakkal Majalla" w:cs="Sakkal Majalla" w:hint="cs"/>
                <w:b/>
                <w:bCs/>
                <w:color w:val="FF0000"/>
                <w:sz w:val="26"/>
                <w:szCs w:val="26"/>
                <w:rtl/>
                <w:lang w:eastAsia="fr-FR" w:bidi="ar-MA"/>
              </w:rPr>
              <w:t>والبستنة</w:t>
            </w:r>
          </w:p>
          <w:p w14:paraId="578E94CE" w14:textId="77777777" w:rsidR="003400D6" w:rsidRPr="003400D6" w:rsidRDefault="003400D6" w:rsidP="003400D6">
            <w:pPr>
              <w:tabs>
                <w:tab w:val="right" w:pos="5218"/>
              </w:tabs>
              <w:bidi/>
              <w:jc w:val="both"/>
              <w:rPr>
                <w:rFonts w:ascii="Sakkal Majalla" w:hAnsi="Sakkal Majalla" w:cs="Sakkal Majalla"/>
                <w:b/>
                <w:bCs/>
                <w:sz w:val="28"/>
                <w:szCs w:val="28"/>
                <w:rtl/>
                <w:lang w:bidi="ar-MA"/>
              </w:rPr>
            </w:pPr>
            <w:r w:rsidRPr="003400D6">
              <w:rPr>
                <w:rFonts w:ascii="Sakkal Majalla" w:eastAsia="Times New Roman" w:hAnsi="Sakkal Majalla" w:cs="Sakkal Majalla"/>
                <w:sz w:val="28"/>
                <w:szCs w:val="28"/>
                <w:rtl/>
                <w:lang w:eastAsia="fr-FR" w:bidi="ar-MA"/>
              </w:rPr>
              <w:t xml:space="preserve"> </w:t>
            </w:r>
            <w:r w:rsidRPr="003400D6">
              <w:rPr>
                <w:rFonts w:ascii="Sakkal Majalla" w:hAnsi="Sakkal Majalla" w:cs="Sakkal Majalla" w:hint="cs"/>
                <w:sz w:val="16"/>
                <w:szCs w:val="16"/>
                <w:rtl/>
                <w:lang w:bidi="ar-MA"/>
              </w:rPr>
              <w:t>....................................................</w:t>
            </w:r>
          </w:p>
          <w:p w14:paraId="13EF87FE" w14:textId="77777777" w:rsidR="003400D6" w:rsidRPr="003400D6" w:rsidRDefault="003400D6" w:rsidP="00790257">
            <w:pPr>
              <w:numPr>
                <w:ilvl w:val="0"/>
                <w:numId w:val="11"/>
              </w:numPr>
              <w:bidi/>
              <w:ind w:left="254" w:hanging="183"/>
              <w:jc w:val="both"/>
              <w:rPr>
                <w:rFonts w:ascii="Sakkal Majalla" w:eastAsia="Calibri" w:hAnsi="Sakkal Majalla" w:cs="Sakkal Majalla"/>
                <w:b/>
                <w:bCs/>
                <w:color w:val="FF0000"/>
                <w:sz w:val="26"/>
                <w:szCs w:val="26"/>
                <w:lang w:bidi="ar-MA"/>
              </w:rPr>
            </w:pPr>
            <w:bookmarkStart w:id="30" w:name="_Hlk125987973"/>
            <w:r w:rsidRPr="003400D6">
              <w:rPr>
                <w:rFonts w:ascii="Sakkal Majalla" w:eastAsia="Times New Roman" w:hAnsi="Sakkal Majalla" w:cs="Sakkal Majalla" w:hint="cs"/>
                <w:b/>
                <w:bCs/>
                <w:color w:val="FF0000"/>
                <w:sz w:val="26"/>
                <w:szCs w:val="26"/>
                <w:rtl/>
                <w:lang w:eastAsia="fr-FR" w:bidi="ar-MA"/>
              </w:rPr>
              <w:t>وضع المرفقين رهن إشارة الأنشطة الثقافية للجماعة</w:t>
            </w:r>
          </w:p>
          <w:p w14:paraId="6740D6FD" w14:textId="77777777" w:rsidR="003400D6" w:rsidRPr="003400D6" w:rsidRDefault="003400D6" w:rsidP="00790257">
            <w:pPr>
              <w:numPr>
                <w:ilvl w:val="0"/>
                <w:numId w:val="11"/>
              </w:numPr>
              <w:bidi/>
              <w:ind w:left="254" w:hanging="183"/>
              <w:jc w:val="both"/>
              <w:rPr>
                <w:rFonts w:ascii="Sakkal Majalla" w:eastAsia="Calibri" w:hAnsi="Sakkal Majalla" w:cs="Sakkal Majalla"/>
                <w:b/>
                <w:bCs/>
                <w:color w:val="FF0000"/>
                <w:sz w:val="26"/>
                <w:szCs w:val="26"/>
                <w:rtl/>
                <w:lang w:bidi="ar-MA"/>
              </w:rPr>
            </w:pPr>
            <w:r w:rsidRPr="003400D6">
              <w:rPr>
                <w:rFonts w:ascii="Sakkal Majalla" w:eastAsia="Calibri" w:hAnsi="Sakkal Majalla" w:cs="Sakkal Majalla" w:hint="cs"/>
                <w:b/>
                <w:bCs/>
                <w:color w:val="FF0000"/>
                <w:sz w:val="26"/>
                <w:szCs w:val="26"/>
                <w:rtl/>
                <w:lang w:bidi="ar-MA"/>
              </w:rPr>
              <w:t>إحداث جناح خاص بالمكفوفين والصم البكم</w:t>
            </w:r>
            <w:bookmarkEnd w:id="30"/>
          </w:p>
        </w:tc>
        <w:tc>
          <w:tcPr>
            <w:tcW w:w="3388" w:type="dxa"/>
          </w:tcPr>
          <w:p w14:paraId="3D849F32" w14:textId="77777777" w:rsidR="003400D6" w:rsidRPr="003400D6" w:rsidRDefault="003400D6" w:rsidP="003400D6">
            <w:pPr>
              <w:bidi/>
              <w:rPr>
                <w:rFonts w:ascii="Sakkal Majalla" w:hAnsi="Sakkal Majalla" w:cs="Sakkal Majalla"/>
                <w:sz w:val="26"/>
                <w:szCs w:val="26"/>
                <w:rtl/>
                <w:lang w:bidi="ar-MA"/>
              </w:rPr>
            </w:pPr>
          </w:p>
          <w:p w14:paraId="23DC2199" w14:textId="77777777" w:rsidR="003400D6" w:rsidRPr="003400D6" w:rsidRDefault="003400D6" w:rsidP="003400D6">
            <w:pPr>
              <w:bidi/>
              <w:rPr>
                <w:rFonts w:ascii="Sakkal Majalla" w:hAnsi="Sakkal Majalla" w:cs="Sakkal Majalla"/>
                <w:sz w:val="26"/>
                <w:szCs w:val="26"/>
                <w:rtl/>
                <w:lang w:bidi="ar-MA"/>
              </w:rPr>
            </w:pPr>
          </w:p>
          <w:p w14:paraId="4F01BBA7" w14:textId="77777777" w:rsidR="003400D6" w:rsidRPr="003400D6" w:rsidRDefault="003400D6" w:rsidP="003400D6">
            <w:pPr>
              <w:bidi/>
              <w:rPr>
                <w:rFonts w:ascii="Sakkal Majalla" w:hAnsi="Sakkal Majalla" w:cs="Sakkal Majalla"/>
                <w:sz w:val="26"/>
                <w:szCs w:val="26"/>
                <w:rtl/>
                <w:lang w:bidi="ar-MA"/>
              </w:rPr>
            </w:pPr>
          </w:p>
          <w:p w14:paraId="1088E40A" w14:textId="77777777" w:rsidR="003400D6" w:rsidRPr="003400D6" w:rsidRDefault="003400D6" w:rsidP="003400D6">
            <w:pPr>
              <w:bidi/>
              <w:jc w:val="center"/>
              <w:rPr>
                <w:rFonts w:ascii="Sakkal Majalla" w:hAnsi="Sakkal Majalla" w:cs="Sakkal Majalla"/>
                <w:b/>
                <w:bCs/>
                <w:sz w:val="28"/>
                <w:szCs w:val="28"/>
                <w:rtl/>
                <w:lang w:bidi="ar-MA"/>
              </w:rPr>
            </w:pPr>
            <w:r w:rsidRPr="003400D6">
              <w:rPr>
                <w:rFonts w:ascii="Sakkal Majalla" w:hAnsi="Sakkal Majalla" w:cs="Sakkal Majalla" w:hint="cs"/>
                <w:b/>
                <w:bCs/>
                <w:sz w:val="28"/>
                <w:szCs w:val="28"/>
                <w:rtl/>
                <w:lang w:bidi="ar-MA"/>
              </w:rPr>
              <w:t xml:space="preserve">تم إلزام الجماعة بتأمين مرتفقي المكتبة الوسائطية للصعوبة </w:t>
            </w:r>
            <w:proofErr w:type="spellStart"/>
            <w:r w:rsidRPr="003400D6">
              <w:rPr>
                <w:rFonts w:ascii="Sakkal Majalla" w:hAnsi="Sakkal Majalla" w:cs="Sakkal Majalla" w:hint="cs"/>
                <w:b/>
                <w:bCs/>
                <w:sz w:val="28"/>
                <w:szCs w:val="28"/>
                <w:rtl/>
                <w:lang w:bidi="ar-MA"/>
              </w:rPr>
              <w:t>المسطرية</w:t>
            </w:r>
            <w:proofErr w:type="spellEnd"/>
            <w:r w:rsidRPr="003400D6">
              <w:rPr>
                <w:rFonts w:ascii="Sakkal Majalla" w:hAnsi="Sakkal Majalla" w:cs="Sakkal Majalla" w:hint="cs"/>
                <w:b/>
                <w:bCs/>
                <w:sz w:val="28"/>
                <w:szCs w:val="28"/>
                <w:rtl/>
                <w:lang w:bidi="ar-MA"/>
              </w:rPr>
              <w:t xml:space="preserve"> التي يطرحها القيام بهذه العملية من طرف المديرية الجهوية للثقافة</w:t>
            </w:r>
          </w:p>
          <w:p w14:paraId="32CAB0C6" w14:textId="77777777" w:rsidR="003400D6" w:rsidRPr="003400D6" w:rsidRDefault="003400D6" w:rsidP="003400D6">
            <w:pPr>
              <w:bidi/>
              <w:rPr>
                <w:rFonts w:ascii="Sakkal Majalla" w:hAnsi="Sakkal Majalla" w:cs="Sakkal Majalla"/>
                <w:sz w:val="26"/>
                <w:szCs w:val="26"/>
                <w:rtl/>
                <w:lang w:bidi="ar-MA"/>
              </w:rPr>
            </w:pPr>
          </w:p>
        </w:tc>
      </w:tr>
      <w:tr w:rsidR="003400D6" w:rsidRPr="003400D6" w14:paraId="14FB2718" w14:textId="77777777" w:rsidTr="003400D6">
        <w:tc>
          <w:tcPr>
            <w:tcW w:w="885" w:type="dxa"/>
          </w:tcPr>
          <w:p w14:paraId="1C7D8E9D"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17D4E678" w14:textId="77777777" w:rsidR="003400D6" w:rsidRPr="003400D6" w:rsidRDefault="003400D6" w:rsidP="003400D6">
            <w:pPr>
              <w:tabs>
                <w:tab w:val="right" w:pos="5218"/>
              </w:tabs>
              <w:bidi/>
              <w:rPr>
                <w:rFonts w:ascii="Sakkal Majalla" w:hAnsi="Sakkal Majalla" w:cs="Sakkal Majalla"/>
                <w:b/>
                <w:bCs/>
                <w:sz w:val="16"/>
                <w:szCs w:val="16"/>
                <w:rtl/>
                <w:lang w:bidi="ar-MA"/>
              </w:rPr>
            </w:pPr>
          </w:p>
          <w:p w14:paraId="5D9A3D5E" w14:textId="77777777" w:rsidR="003400D6" w:rsidRPr="003400D6" w:rsidRDefault="003400D6" w:rsidP="003400D6">
            <w:pPr>
              <w:tabs>
                <w:tab w:val="right" w:pos="5218"/>
              </w:tabs>
              <w:bidi/>
              <w:jc w:val="center"/>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5</w:t>
            </w:r>
          </w:p>
          <w:p w14:paraId="01312CB3" w14:textId="77777777" w:rsidR="003400D6" w:rsidRPr="003400D6" w:rsidRDefault="003400D6" w:rsidP="003400D6">
            <w:pPr>
              <w:tabs>
                <w:tab w:val="right" w:pos="5218"/>
              </w:tabs>
              <w:bidi/>
              <w:rPr>
                <w:rFonts w:ascii="Sakkal Majalla" w:hAnsi="Sakkal Majalla" w:cs="Sakkal Majalla"/>
                <w:b/>
                <w:bCs/>
                <w:sz w:val="26"/>
                <w:szCs w:val="26"/>
                <w:rtl/>
                <w:lang w:bidi="ar-MA"/>
              </w:rPr>
            </w:pPr>
          </w:p>
        </w:tc>
        <w:tc>
          <w:tcPr>
            <w:tcW w:w="6046" w:type="dxa"/>
          </w:tcPr>
          <w:p w14:paraId="568C7191" w14:textId="77777777" w:rsidR="003400D6" w:rsidRPr="003400D6" w:rsidRDefault="003400D6" w:rsidP="003400D6">
            <w:pPr>
              <w:bidi/>
              <w:jc w:val="lowKashida"/>
              <w:rPr>
                <w:rFonts w:eastAsia="Calibri" w:cs="SKR HEAD1 Outlined"/>
                <w:color w:val="215868"/>
                <w:sz w:val="24"/>
                <w:szCs w:val="24"/>
                <w:u w:val="single"/>
                <w:rtl/>
                <w:lang w:bidi="ar-MA"/>
              </w:rPr>
            </w:pPr>
            <w:r w:rsidRPr="003400D6">
              <w:rPr>
                <w:rFonts w:eastAsia="Calibri" w:cs="SKR HEAD1 Outlined"/>
                <w:color w:val="215868"/>
                <w:sz w:val="24"/>
                <w:szCs w:val="24"/>
                <w:u w:val="single"/>
                <w:rtl/>
                <w:lang w:bidi="ar-MA"/>
              </w:rPr>
              <w:t>لجنة التتبع والتقييم</w:t>
            </w:r>
            <w:r w:rsidRPr="003400D6">
              <w:rPr>
                <w:rFonts w:eastAsia="Calibri" w:cs="SKR HEAD1 Outlined" w:hint="cs"/>
                <w:color w:val="215868"/>
                <w:sz w:val="24"/>
                <w:szCs w:val="24"/>
                <w:u w:val="single"/>
                <w:rtl/>
                <w:lang w:bidi="ar-MA"/>
              </w:rPr>
              <w:t>:</w:t>
            </w:r>
          </w:p>
          <w:p w14:paraId="64EDBDC3"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0F95D156" w14:textId="77777777" w:rsidR="003400D6" w:rsidRPr="003400D6" w:rsidRDefault="003400D6" w:rsidP="003400D6">
            <w:pPr>
              <w:bidi/>
              <w:jc w:val="lowKashida"/>
              <w:rPr>
                <w:rFonts w:cs="Al-Mothnna"/>
                <w:sz w:val="26"/>
                <w:szCs w:val="26"/>
                <w:u w:val="single"/>
                <w:rtl/>
                <w:lang w:bidi="ar-MA"/>
              </w:rPr>
            </w:pPr>
            <w:r w:rsidRPr="003400D6">
              <w:rPr>
                <w:rFonts w:ascii="Sakkal Majalla" w:eastAsia="Calibri" w:hAnsi="Sakkal Majalla" w:cs="Sakkal Majalla" w:hint="cs"/>
                <w:b/>
                <w:bCs/>
                <w:sz w:val="26"/>
                <w:szCs w:val="26"/>
                <w:rtl/>
                <w:lang w:bidi="ar-MA"/>
              </w:rPr>
              <w:t>تجتمع هذه اللجنة كلما دعت الضرورة الى ذلك أو بطلب من أحد الطرفين</w:t>
            </w:r>
          </w:p>
        </w:tc>
        <w:tc>
          <w:tcPr>
            <w:tcW w:w="5815" w:type="dxa"/>
          </w:tcPr>
          <w:p w14:paraId="018C8E83" w14:textId="77777777" w:rsidR="003400D6" w:rsidRPr="003400D6" w:rsidRDefault="003400D6" w:rsidP="003400D6">
            <w:pPr>
              <w:bidi/>
              <w:jc w:val="lowKashida"/>
              <w:rPr>
                <w:rFonts w:eastAsia="Calibri" w:cs="SKR HEAD1 Outlined"/>
                <w:color w:val="215868"/>
                <w:sz w:val="24"/>
                <w:szCs w:val="24"/>
                <w:u w:val="single"/>
                <w:rtl/>
                <w:lang w:bidi="ar-MA"/>
              </w:rPr>
            </w:pPr>
            <w:r w:rsidRPr="003400D6">
              <w:rPr>
                <w:rFonts w:eastAsia="Calibri" w:cs="SKR HEAD1 Outlined"/>
                <w:color w:val="215868"/>
                <w:sz w:val="24"/>
                <w:szCs w:val="24"/>
                <w:u w:val="single"/>
                <w:rtl/>
                <w:lang w:bidi="ar-MA"/>
              </w:rPr>
              <w:t>لجنة التتبع والتقييم</w:t>
            </w:r>
            <w:r w:rsidRPr="003400D6">
              <w:rPr>
                <w:rFonts w:eastAsia="Calibri" w:cs="SKR HEAD1 Outlined" w:hint="cs"/>
                <w:color w:val="215868"/>
                <w:sz w:val="24"/>
                <w:szCs w:val="24"/>
                <w:u w:val="single"/>
                <w:rtl/>
                <w:lang w:bidi="ar-MA"/>
              </w:rPr>
              <w:t>:</w:t>
            </w:r>
          </w:p>
          <w:p w14:paraId="0843E8E5" w14:textId="77777777" w:rsidR="003400D6" w:rsidRPr="003400D6" w:rsidRDefault="003400D6" w:rsidP="003400D6">
            <w:pPr>
              <w:tabs>
                <w:tab w:val="right" w:pos="5218"/>
              </w:tabs>
              <w:bidi/>
              <w:jc w:val="both"/>
              <w:rPr>
                <w:rFonts w:ascii="Sakkal Majalla" w:hAnsi="Sakkal Majalla" w:cs="Sakkal Majalla"/>
                <w:sz w:val="16"/>
                <w:szCs w:val="16"/>
                <w:rtl/>
                <w:lang w:bidi="ar-MA"/>
              </w:rPr>
            </w:pPr>
            <w:r w:rsidRPr="003400D6">
              <w:rPr>
                <w:rFonts w:ascii="Sakkal Majalla" w:hAnsi="Sakkal Majalla" w:cs="Sakkal Majalla" w:hint="cs"/>
                <w:sz w:val="16"/>
                <w:szCs w:val="16"/>
                <w:rtl/>
                <w:lang w:bidi="ar-MA"/>
              </w:rPr>
              <w:t>....................................................</w:t>
            </w:r>
          </w:p>
          <w:p w14:paraId="304A609A" w14:textId="77777777" w:rsidR="003400D6" w:rsidRPr="003400D6" w:rsidRDefault="003400D6" w:rsidP="003400D6">
            <w:pPr>
              <w:bidi/>
              <w:jc w:val="lowKashida"/>
              <w:rPr>
                <w:rFonts w:cs="Al-Mothnna"/>
                <w:sz w:val="26"/>
                <w:szCs w:val="26"/>
                <w:u w:val="single"/>
                <w:rtl/>
                <w:lang w:bidi="ar-MA"/>
              </w:rPr>
            </w:pPr>
            <w:r w:rsidRPr="003400D6">
              <w:rPr>
                <w:rFonts w:ascii="Sakkal Majalla" w:eastAsia="Calibri" w:hAnsi="Sakkal Majalla" w:cs="Sakkal Majalla" w:hint="cs"/>
                <w:b/>
                <w:bCs/>
                <w:sz w:val="26"/>
                <w:szCs w:val="26"/>
                <w:rtl/>
                <w:lang w:bidi="ar-MA"/>
              </w:rPr>
              <w:t xml:space="preserve">تجتمع هذه اللجنة </w:t>
            </w:r>
            <w:bookmarkStart w:id="31" w:name="_Hlk125988123"/>
            <w:r w:rsidRPr="003400D6">
              <w:rPr>
                <w:rFonts w:ascii="Sakkal Majalla" w:eastAsia="Calibri" w:hAnsi="Sakkal Majalla" w:cs="Sakkal Majalla" w:hint="cs"/>
                <w:b/>
                <w:bCs/>
                <w:color w:val="FF0000"/>
                <w:sz w:val="26"/>
                <w:szCs w:val="26"/>
                <w:rtl/>
                <w:lang w:bidi="ar-MA"/>
              </w:rPr>
              <w:t xml:space="preserve">مرتين في السنة خلال شهري أكتوبر </w:t>
            </w:r>
            <w:bookmarkEnd w:id="31"/>
            <w:r w:rsidRPr="003400D6">
              <w:rPr>
                <w:rFonts w:ascii="Sakkal Majalla" w:eastAsia="Calibri" w:hAnsi="Sakkal Majalla" w:cs="Sakkal Majalla" w:hint="cs"/>
                <w:b/>
                <w:bCs/>
                <w:color w:val="FF0000"/>
                <w:sz w:val="26"/>
                <w:szCs w:val="26"/>
                <w:rtl/>
                <w:lang w:bidi="ar-MA"/>
              </w:rPr>
              <w:t>ويونيو</w:t>
            </w:r>
            <w:r w:rsidRPr="003400D6">
              <w:rPr>
                <w:rFonts w:ascii="Sakkal Majalla" w:eastAsia="Calibri" w:hAnsi="Sakkal Majalla" w:cs="Sakkal Majalla" w:hint="cs"/>
                <w:b/>
                <w:bCs/>
                <w:sz w:val="26"/>
                <w:szCs w:val="26"/>
                <w:rtl/>
                <w:lang w:bidi="ar-MA"/>
              </w:rPr>
              <w:t>، وكلما دعت الضرورة الى ذلك أو بطلب من أحد الطرفين</w:t>
            </w:r>
          </w:p>
        </w:tc>
        <w:tc>
          <w:tcPr>
            <w:tcW w:w="3388" w:type="dxa"/>
          </w:tcPr>
          <w:p w14:paraId="3068B6E5" w14:textId="77777777" w:rsidR="003400D6" w:rsidRPr="003400D6" w:rsidRDefault="003400D6" w:rsidP="003400D6">
            <w:pPr>
              <w:bidi/>
              <w:rPr>
                <w:rFonts w:ascii="Sakkal Majalla" w:hAnsi="Sakkal Majalla" w:cs="Sakkal Majalla"/>
                <w:sz w:val="8"/>
                <w:szCs w:val="8"/>
                <w:rtl/>
                <w:lang w:bidi="ar-MA"/>
              </w:rPr>
            </w:pPr>
          </w:p>
          <w:p w14:paraId="3C3D4133" w14:textId="77777777" w:rsidR="003400D6" w:rsidRPr="003400D6" w:rsidRDefault="003400D6" w:rsidP="003400D6">
            <w:pPr>
              <w:bidi/>
              <w:jc w:val="center"/>
              <w:rPr>
                <w:rFonts w:ascii="Sakkal Majalla" w:hAnsi="Sakkal Majalla" w:cs="Sakkal Majalla"/>
                <w:sz w:val="26"/>
                <w:szCs w:val="26"/>
                <w:rtl/>
                <w:lang w:bidi="ar-MA"/>
              </w:rPr>
            </w:pPr>
            <w:r w:rsidRPr="003400D6">
              <w:rPr>
                <w:rFonts w:ascii="Sakkal Majalla" w:hAnsi="Sakkal Majalla" w:cs="Sakkal Majalla" w:hint="cs"/>
                <w:b/>
                <w:bCs/>
                <w:sz w:val="28"/>
                <w:szCs w:val="28"/>
                <w:rtl/>
                <w:lang w:bidi="ar-MA"/>
              </w:rPr>
              <w:t>تم اقتراح أن تجتمع لجنة التتبع والتقييم مرتين في السنة خلال شهري أكتوبر ويونيو تماشيا مع بداية وانتهاء الموسم الدراسي</w:t>
            </w:r>
          </w:p>
        </w:tc>
      </w:tr>
      <w:tr w:rsidR="003400D6" w:rsidRPr="003400D6" w14:paraId="452A7F7C" w14:textId="77777777" w:rsidTr="003400D6">
        <w:tc>
          <w:tcPr>
            <w:tcW w:w="885" w:type="dxa"/>
          </w:tcPr>
          <w:p w14:paraId="0217928C" w14:textId="77777777" w:rsidR="003400D6" w:rsidRPr="003400D6" w:rsidRDefault="003400D6" w:rsidP="003400D6">
            <w:pPr>
              <w:tabs>
                <w:tab w:val="right" w:pos="5218"/>
              </w:tabs>
              <w:bidi/>
              <w:rPr>
                <w:rFonts w:ascii="Sakkal Majalla" w:hAnsi="Sakkal Majalla" w:cs="Sakkal Majalla"/>
                <w:b/>
                <w:bCs/>
                <w:sz w:val="26"/>
                <w:szCs w:val="26"/>
                <w:rtl/>
                <w:lang w:bidi="ar-MA"/>
              </w:rPr>
            </w:pPr>
          </w:p>
          <w:p w14:paraId="5D5DBBA1" w14:textId="77777777" w:rsidR="003400D6" w:rsidRPr="003400D6" w:rsidRDefault="003400D6" w:rsidP="003400D6">
            <w:pPr>
              <w:tabs>
                <w:tab w:val="right" w:pos="5218"/>
              </w:tabs>
              <w:bidi/>
              <w:jc w:val="center"/>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6</w:t>
            </w:r>
          </w:p>
        </w:tc>
        <w:tc>
          <w:tcPr>
            <w:tcW w:w="6046" w:type="dxa"/>
          </w:tcPr>
          <w:p w14:paraId="6FF40739" w14:textId="77777777" w:rsidR="003400D6" w:rsidRPr="003400D6" w:rsidRDefault="003400D6" w:rsidP="003400D6">
            <w:pPr>
              <w:bidi/>
              <w:jc w:val="lowKashida"/>
              <w:rPr>
                <w:rFonts w:eastAsia="Calibri" w:cs="SKR HEAD1 Outlined"/>
                <w:color w:val="215868"/>
                <w:sz w:val="24"/>
                <w:szCs w:val="24"/>
                <w:u w:val="single"/>
                <w:rtl/>
                <w:lang w:bidi="ar-MA"/>
              </w:rPr>
            </w:pPr>
            <w:r w:rsidRPr="003400D6">
              <w:rPr>
                <w:rFonts w:eastAsia="Calibri" w:cs="SKR HEAD1 Outlined" w:hint="cs"/>
                <w:color w:val="215868"/>
                <w:sz w:val="24"/>
                <w:szCs w:val="24"/>
                <w:u w:val="single"/>
                <w:rtl/>
                <w:lang w:bidi="ar-MA"/>
              </w:rPr>
              <w:t>فسخ الاتفاقية</w:t>
            </w:r>
          </w:p>
          <w:p w14:paraId="7FC61096" w14:textId="77777777" w:rsidR="003400D6" w:rsidRPr="003400D6" w:rsidRDefault="003400D6" w:rsidP="003400D6">
            <w:pPr>
              <w:bidi/>
              <w:contextualSpacing/>
              <w:jc w:val="both"/>
              <w:rPr>
                <w:rFonts w:ascii="Sakkal Majalla" w:eastAsia="Calibri" w:hAnsi="Sakkal Majalla" w:cs="Sakkal Majalla"/>
                <w:b/>
                <w:bCs/>
                <w:sz w:val="26"/>
                <w:szCs w:val="26"/>
                <w:rtl/>
                <w:lang w:bidi="ar-MA"/>
              </w:rPr>
            </w:pPr>
            <w:r w:rsidRPr="003400D6">
              <w:rPr>
                <w:rFonts w:ascii="Sakkal Majalla" w:eastAsia="Calibri" w:hAnsi="Sakkal Majalla" w:cs="Sakkal Majalla"/>
                <w:b/>
                <w:bCs/>
                <w:sz w:val="26"/>
                <w:szCs w:val="26"/>
                <w:rtl/>
                <w:lang w:bidi="ar-MA"/>
              </w:rPr>
              <w:t xml:space="preserve">يمكن فسخ هذه الاتفاقية </w:t>
            </w:r>
            <w:r w:rsidRPr="003400D6">
              <w:rPr>
                <w:rFonts w:ascii="Sakkal Majalla" w:eastAsia="Calibri" w:hAnsi="Sakkal Majalla" w:cs="Sakkal Majalla" w:hint="cs"/>
                <w:b/>
                <w:bCs/>
                <w:sz w:val="26"/>
                <w:szCs w:val="26"/>
                <w:rtl/>
                <w:lang w:bidi="ar-MA"/>
              </w:rPr>
              <w:t>من الطرفين أو بطلب</w:t>
            </w:r>
            <w:r w:rsidRPr="003400D6">
              <w:rPr>
                <w:rFonts w:ascii="Sakkal Majalla" w:eastAsia="Calibri" w:hAnsi="Sakkal Majalla" w:cs="Sakkal Majalla"/>
                <w:b/>
                <w:bCs/>
                <w:sz w:val="26"/>
                <w:szCs w:val="26"/>
                <w:rtl/>
                <w:lang w:bidi="ar-MA"/>
              </w:rPr>
              <w:t xml:space="preserve"> صريح ومبرر من قبل </w:t>
            </w:r>
            <w:r w:rsidRPr="003400D6">
              <w:rPr>
                <w:rFonts w:ascii="Sakkal Majalla" w:eastAsia="Calibri" w:hAnsi="Sakkal Majalla" w:cs="Sakkal Majalla" w:hint="cs"/>
                <w:b/>
                <w:bCs/>
                <w:sz w:val="26"/>
                <w:szCs w:val="26"/>
                <w:rtl/>
                <w:lang w:bidi="ar-MA"/>
              </w:rPr>
              <w:t>أحدهما بتوجيه</w:t>
            </w:r>
            <w:r w:rsidRPr="003400D6">
              <w:rPr>
                <w:rFonts w:ascii="Sakkal Majalla" w:eastAsia="Calibri" w:hAnsi="Sakkal Majalla" w:cs="Sakkal Majalla"/>
                <w:b/>
                <w:bCs/>
                <w:sz w:val="26"/>
                <w:szCs w:val="26"/>
                <w:rtl/>
                <w:lang w:bidi="ar-MA"/>
              </w:rPr>
              <w:t xml:space="preserve"> إشعار </w:t>
            </w:r>
            <w:r w:rsidRPr="003400D6">
              <w:rPr>
                <w:rFonts w:ascii="Sakkal Majalla" w:eastAsia="Calibri" w:hAnsi="Sakkal Majalla" w:cs="Sakkal Majalla" w:hint="cs"/>
                <w:b/>
                <w:bCs/>
                <w:sz w:val="26"/>
                <w:szCs w:val="26"/>
                <w:rtl/>
                <w:lang w:bidi="ar-MA"/>
              </w:rPr>
              <w:t>للآخر في الموضوع</w:t>
            </w:r>
          </w:p>
        </w:tc>
        <w:tc>
          <w:tcPr>
            <w:tcW w:w="5815" w:type="dxa"/>
          </w:tcPr>
          <w:p w14:paraId="6C77467F" w14:textId="77777777" w:rsidR="003400D6" w:rsidRPr="003400D6" w:rsidRDefault="003400D6" w:rsidP="003400D6">
            <w:pPr>
              <w:bidi/>
              <w:jc w:val="lowKashida"/>
              <w:rPr>
                <w:rFonts w:eastAsia="Calibri" w:cs="SKR HEAD1 Outlined"/>
                <w:color w:val="215868"/>
                <w:sz w:val="24"/>
                <w:szCs w:val="24"/>
                <w:u w:val="single"/>
                <w:rtl/>
                <w:lang w:bidi="ar-MA"/>
              </w:rPr>
            </w:pPr>
            <w:r w:rsidRPr="003400D6">
              <w:rPr>
                <w:rFonts w:eastAsia="Calibri" w:cs="SKR HEAD1 Outlined" w:hint="cs"/>
                <w:color w:val="215868"/>
                <w:sz w:val="24"/>
                <w:szCs w:val="24"/>
                <w:u w:val="single"/>
                <w:rtl/>
                <w:lang w:bidi="ar-MA"/>
              </w:rPr>
              <w:t>فسخ الاتفاقية</w:t>
            </w:r>
          </w:p>
          <w:p w14:paraId="36D867A7" w14:textId="77777777" w:rsidR="003400D6" w:rsidRPr="003400D6" w:rsidRDefault="003400D6" w:rsidP="003400D6">
            <w:pPr>
              <w:bidi/>
              <w:contextualSpacing/>
              <w:jc w:val="both"/>
              <w:rPr>
                <w:rFonts w:ascii="Sakkal Majalla" w:eastAsia="Calibri" w:hAnsi="Sakkal Majalla" w:cs="Sakkal Majalla"/>
                <w:b/>
                <w:bCs/>
                <w:sz w:val="26"/>
                <w:szCs w:val="26"/>
                <w:rtl/>
                <w:lang w:bidi="ar-MA"/>
              </w:rPr>
            </w:pPr>
            <w:r w:rsidRPr="003400D6">
              <w:rPr>
                <w:rFonts w:ascii="Sakkal Majalla" w:eastAsia="Calibri" w:hAnsi="Sakkal Majalla" w:cs="Sakkal Majalla"/>
                <w:b/>
                <w:bCs/>
                <w:sz w:val="26"/>
                <w:szCs w:val="26"/>
                <w:rtl/>
                <w:lang w:bidi="ar-MA"/>
              </w:rPr>
              <w:t xml:space="preserve">يمكن فسخ هذه الاتفاقية </w:t>
            </w:r>
            <w:r w:rsidRPr="003400D6">
              <w:rPr>
                <w:rFonts w:ascii="Sakkal Majalla" w:eastAsia="Calibri" w:hAnsi="Sakkal Majalla" w:cs="Sakkal Majalla" w:hint="cs"/>
                <w:b/>
                <w:bCs/>
                <w:sz w:val="26"/>
                <w:szCs w:val="26"/>
                <w:rtl/>
                <w:lang w:bidi="ar-MA"/>
              </w:rPr>
              <w:t>من الطرفين أو بطلب</w:t>
            </w:r>
            <w:r w:rsidRPr="003400D6">
              <w:rPr>
                <w:rFonts w:ascii="Sakkal Majalla" w:eastAsia="Calibri" w:hAnsi="Sakkal Majalla" w:cs="Sakkal Majalla"/>
                <w:b/>
                <w:bCs/>
                <w:sz w:val="26"/>
                <w:szCs w:val="26"/>
                <w:rtl/>
                <w:lang w:bidi="ar-MA"/>
              </w:rPr>
              <w:t xml:space="preserve"> صريح ومبرر من قبل </w:t>
            </w:r>
            <w:r w:rsidRPr="003400D6">
              <w:rPr>
                <w:rFonts w:ascii="Sakkal Majalla" w:eastAsia="Calibri" w:hAnsi="Sakkal Majalla" w:cs="Sakkal Majalla" w:hint="cs"/>
                <w:b/>
                <w:bCs/>
                <w:sz w:val="26"/>
                <w:szCs w:val="26"/>
                <w:rtl/>
                <w:lang w:bidi="ar-MA"/>
              </w:rPr>
              <w:t>أحدهما بتوجيه</w:t>
            </w:r>
            <w:r w:rsidRPr="003400D6">
              <w:rPr>
                <w:rFonts w:ascii="Sakkal Majalla" w:eastAsia="Calibri" w:hAnsi="Sakkal Majalla" w:cs="Sakkal Majalla"/>
                <w:b/>
                <w:bCs/>
                <w:sz w:val="26"/>
                <w:szCs w:val="26"/>
                <w:rtl/>
                <w:lang w:bidi="ar-MA"/>
              </w:rPr>
              <w:t xml:space="preserve"> إشعار </w:t>
            </w:r>
            <w:r w:rsidRPr="003400D6">
              <w:rPr>
                <w:rFonts w:ascii="Sakkal Majalla" w:eastAsia="Calibri" w:hAnsi="Sakkal Majalla" w:cs="Sakkal Majalla" w:hint="cs"/>
                <w:b/>
                <w:bCs/>
                <w:sz w:val="26"/>
                <w:szCs w:val="26"/>
                <w:rtl/>
                <w:lang w:bidi="ar-MA"/>
              </w:rPr>
              <w:t xml:space="preserve">للآخر في الموضوع </w:t>
            </w:r>
            <w:bookmarkStart w:id="32" w:name="_Hlk125988686"/>
            <w:r w:rsidRPr="003400D6">
              <w:rPr>
                <w:rFonts w:ascii="Sakkal Majalla" w:eastAsia="Calibri" w:hAnsi="Sakkal Majalla" w:cs="Sakkal Majalla" w:hint="cs"/>
                <w:b/>
                <w:bCs/>
                <w:color w:val="FF0000"/>
                <w:sz w:val="26"/>
                <w:szCs w:val="26"/>
                <w:rtl/>
                <w:lang w:bidi="ar-MA"/>
              </w:rPr>
              <w:t>شريطة أن يتم ذلك في أجل شهر قبل تاريخ الفسخ.</w:t>
            </w:r>
            <w:bookmarkEnd w:id="32"/>
          </w:p>
        </w:tc>
        <w:tc>
          <w:tcPr>
            <w:tcW w:w="3388" w:type="dxa"/>
          </w:tcPr>
          <w:p w14:paraId="270D52B4" w14:textId="77777777" w:rsidR="003400D6" w:rsidRPr="003400D6" w:rsidRDefault="003400D6" w:rsidP="003400D6">
            <w:pPr>
              <w:bidi/>
              <w:rPr>
                <w:rFonts w:ascii="Sakkal Majalla" w:hAnsi="Sakkal Majalla" w:cs="Sakkal Majalla"/>
                <w:sz w:val="26"/>
                <w:szCs w:val="26"/>
                <w:rtl/>
                <w:lang w:bidi="ar-MA"/>
              </w:rPr>
            </w:pPr>
          </w:p>
        </w:tc>
      </w:tr>
    </w:tbl>
    <w:p w14:paraId="0A698574" w14:textId="77777777" w:rsidR="003400D6" w:rsidRPr="003400D6" w:rsidRDefault="003400D6" w:rsidP="003400D6">
      <w:pPr>
        <w:bidi/>
        <w:rPr>
          <w:rtl/>
          <w:lang w:bidi="ar-MA"/>
        </w:rPr>
        <w:sectPr w:rsidR="003400D6" w:rsidRPr="003400D6" w:rsidSect="003400D6">
          <w:pgSz w:w="16838" w:h="11906" w:orient="landscape"/>
          <w:pgMar w:top="851" w:right="284" w:bottom="709" w:left="142" w:header="708" w:footer="119" w:gutter="0"/>
          <w:cols w:space="708"/>
          <w:docGrid w:linePitch="360"/>
        </w:sectPr>
      </w:pPr>
    </w:p>
    <w:p w14:paraId="0D31589C" w14:textId="77777777" w:rsidR="003400D6" w:rsidRPr="003400D6" w:rsidRDefault="003400D6" w:rsidP="003400D6">
      <w:pPr>
        <w:bidi/>
        <w:spacing w:after="0" w:line="240" w:lineRule="auto"/>
        <w:ind w:left="-1" w:right="284"/>
        <w:jc w:val="center"/>
        <w:rPr>
          <w:rFonts w:ascii="Sakkal Majalla" w:hAnsi="Sakkal Majalla" w:cs="Sakkal Majalla"/>
          <w:b/>
          <w:bCs/>
          <w:sz w:val="28"/>
          <w:szCs w:val="28"/>
          <w:rtl/>
          <w:lang w:bidi="ar-MA"/>
        </w:rPr>
      </w:pPr>
      <w:r w:rsidRPr="003400D6">
        <w:rPr>
          <w:b/>
          <w:bCs/>
          <w:noProof/>
          <w:sz w:val="56"/>
          <w:szCs w:val="56"/>
          <w:lang w:eastAsia="fr-FR"/>
        </w:rPr>
        <w:lastRenderedPageBreak/>
        <w:drawing>
          <wp:inline distT="0" distB="0" distL="0" distR="0" wp14:anchorId="3A8BD8A3" wp14:editId="2202CB0B">
            <wp:extent cx="1128337" cy="96202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32061" cy="965200"/>
                    </a:xfrm>
                    <a:prstGeom prst="rect">
                      <a:avLst/>
                    </a:prstGeom>
                    <a:noFill/>
                    <a:ln>
                      <a:noFill/>
                    </a:ln>
                  </pic:spPr>
                </pic:pic>
              </a:graphicData>
            </a:graphic>
          </wp:inline>
        </w:drawing>
      </w:r>
    </w:p>
    <w:p w14:paraId="39210541" w14:textId="77777777" w:rsidR="003400D6" w:rsidRPr="003400D6" w:rsidRDefault="003400D6" w:rsidP="003400D6">
      <w:pPr>
        <w:bidi/>
        <w:spacing w:after="0" w:line="240" w:lineRule="auto"/>
        <w:ind w:right="851"/>
        <w:rPr>
          <w:rFonts w:ascii="Sakkal Majalla" w:hAnsi="Sakkal Majalla" w:cs="Sakkal Majalla"/>
          <w:b/>
          <w:bCs/>
          <w:sz w:val="28"/>
          <w:szCs w:val="28"/>
          <w:lang w:bidi="ar-MA"/>
        </w:rPr>
      </w:pPr>
    </w:p>
    <w:tbl>
      <w:tblPr>
        <w:tblStyle w:val="Grilledutableau14"/>
        <w:bidiVisual/>
        <w:tblW w:w="0" w:type="auto"/>
        <w:tblInd w:w="-34" w:type="dxa"/>
        <w:tblLayout w:type="fixed"/>
        <w:tblLook w:val="04A0" w:firstRow="1" w:lastRow="0" w:firstColumn="1" w:lastColumn="0" w:noHBand="0" w:noVBand="1"/>
      </w:tblPr>
      <w:tblGrid>
        <w:gridCol w:w="5103"/>
        <w:gridCol w:w="4869"/>
      </w:tblGrid>
      <w:tr w:rsidR="003400D6" w:rsidRPr="003400D6" w14:paraId="56251DC6" w14:textId="77777777" w:rsidTr="003400D6">
        <w:tc>
          <w:tcPr>
            <w:tcW w:w="5103" w:type="dxa"/>
            <w:vAlign w:val="center"/>
          </w:tcPr>
          <w:p w14:paraId="42D36B60" w14:textId="77777777" w:rsidR="003400D6" w:rsidRPr="003400D6" w:rsidRDefault="003400D6" w:rsidP="003400D6">
            <w:pPr>
              <w:bidi/>
              <w:ind w:left="76" w:right="284"/>
              <w:jc w:val="center"/>
              <w:rPr>
                <w:noProof/>
                <w:sz w:val="2"/>
                <w:szCs w:val="2"/>
                <w:rtl/>
              </w:rPr>
            </w:pPr>
          </w:p>
          <w:p w14:paraId="43CB16C5" w14:textId="77777777" w:rsidR="003400D6" w:rsidRPr="003400D6" w:rsidRDefault="003400D6" w:rsidP="003400D6">
            <w:pPr>
              <w:bidi/>
              <w:jc w:val="center"/>
              <w:rPr>
                <w:b/>
                <w:bCs/>
                <w:sz w:val="56"/>
                <w:szCs w:val="56"/>
                <w:rtl/>
              </w:rPr>
            </w:pPr>
            <w:r w:rsidRPr="003400D6">
              <w:rPr>
                <w:noProof/>
                <w:lang w:eastAsia="fr-FR"/>
              </w:rPr>
              <w:drawing>
                <wp:inline distT="0" distB="0" distL="0" distR="0" wp14:anchorId="60343910" wp14:editId="4E7E135F">
                  <wp:extent cx="3076575" cy="115252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076575" cy="1152525"/>
                          </a:xfrm>
                          <a:prstGeom prst="rect">
                            <a:avLst/>
                          </a:prstGeom>
                        </pic:spPr>
                      </pic:pic>
                    </a:graphicData>
                  </a:graphic>
                </wp:inline>
              </w:drawing>
            </w:r>
          </w:p>
        </w:tc>
        <w:tc>
          <w:tcPr>
            <w:tcW w:w="4869" w:type="dxa"/>
            <w:vAlign w:val="center"/>
          </w:tcPr>
          <w:p w14:paraId="613555B0" w14:textId="77777777" w:rsidR="003400D6" w:rsidRPr="003400D6" w:rsidRDefault="003400D6" w:rsidP="003400D6">
            <w:pPr>
              <w:bidi/>
              <w:ind w:right="284"/>
              <w:jc w:val="center"/>
              <w:rPr>
                <w:b/>
                <w:bCs/>
                <w:sz w:val="56"/>
                <w:szCs w:val="56"/>
                <w:rtl/>
              </w:rPr>
            </w:pPr>
            <w:r w:rsidRPr="003400D6">
              <w:rPr>
                <w:b/>
                <w:bCs/>
                <w:noProof/>
                <w:sz w:val="56"/>
                <w:szCs w:val="56"/>
                <w:lang w:eastAsia="fr-FR"/>
              </w:rPr>
              <w:drawing>
                <wp:inline distT="0" distB="0" distL="0" distR="0" wp14:anchorId="55BA0751" wp14:editId="5CB7862A">
                  <wp:extent cx="2894965" cy="1057275"/>
                  <wp:effectExtent l="0" t="0" r="635"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4417" cy="1060727"/>
                          </a:xfrm>
                          <a:prstGeom prst="rect">
                            <a:avLst/>
                          </a:prstGeom>
                          <a:noFill/>
                          <a:ln>
                            <a:noFill/>
                          </a:ln>
                        </pic:spPr>
                      </pic:pic>
                    </a:graphicData>
                  </a:graphic>
                </wp:inline>
              </w:drawing>
            </w:r>
          </w:p>
        </w:tc>
      </w:tr>
    </w:tbl>
    <w:p w14:paraId="68F410CA" w14:textId="77777777" w:rsidR="003400D6" w:rsidRPr="003400D6" w:rsidRDefault="003400D6" w:rsidP="003400D6">
      <w:pPr>
        <w:bidi/>
        <w:spacing w:line="240" w:lineRule="auto"/>
        <w:ind w:right="1134"/>
        <w:rPr>
          <w:rFonts w:ascii="Arial" w:eastAsia="Times New Roman" w:hAnsi="Arial" w:cs="AGA Kayrawan Regular"/>
          <w:b/>
          <w:bCs/>
          <w:color w:val="215868" w:themeColor="accent5" w:themeShade="80"/>
          <w:sz w:val="18"/>
          <w:szCs w:val="18"/>
          <w:rtl/>
          <w:lang w:eastAsia="fr-FR"/>
        </w:rPr>
      </w:pPr>
    </w:p>
    <w:p w14:paraId="763509BE" w14:textId="77777777" w:rsidR="003400D6" w:rsidRPr="003400D6" w:rsidRDefault="003400D6" w:rsidP="003400D6">
      <w:pPr>
        <w:bidi/>
        <w:spacing w:after="0" w:line="240" w:lineRule="auto"/>
        <w:contextualSpacing/>
        <w:rPr>
          <w:rFonts w:ascii="Times New Roman" w:eastAsia="Arial Unicode MS" w:hAnsi="Times New Roman" w:cs="Times New Roman"/>
          <w:sz w:val="72"/>
          <w:szCs w:val="52"/>
          <w:rtl/>
          <w:lang w:bidi="ar-MA"/>
        </w:rPr>
      </w:pPr>
    </w:p>
    <w:p w14:paraId="6BC3C198" w14:textId="77777777" w:rsidR="003400D6" w:rsidRPr="003400D6" w:rsidRDefault="003400D6" w:rsidP="003400D6">
      <w:pPr>
        <w:bidi/>
        <w:spacing w:after="0" w:line="240" w:lineRule="auto"/>
        <w:ind w:left="-1" w:right="142"/>
        <w:contextualSpacing/>
        <w:jc w:val="center"/>
        <w:rPr>
          <w:rFonts w:ascii="Arial" w:eastAsia="Times New Roman" w:hAnsi="Arial" w:cs="AGA Kayrawan Regular"/>
          <w:color w:val="215868"/>
          <w:sz w:val="72"/>
          <w:szCs w:val="72"/>
          <w:rtl/>
          <w:lang w:eastAsia="fr-FR"/>
        </w:rPr>
      </w:pPr>
      <w:r w:rsidRPr="003400D6">
        <w:rPr>
          <w:rFonts w:ascii="Arial" w:eastAsia="Times New Roman" w:hAnsi="Arial" w:cs="AGA Kayrawan Regular"/>
          <w:color w:val="215868"/>
          <w:sz w:val="72"/>
          <w:szCs w:val="72"/>
          <w:rtl/>
          <w:lang w:eastAsia="fr-FR"/>
        </w:rPr>
        <w:t xml:space="preserve">اتفاقية شراكة </w:t>
      </w:r>
    </w:p>
    <w:p w14:paraId="4FE6E2EC" w14:textId="77777777" w:rsidR="003400D6" w:rsidRPr="003400D6" w:rsidRDefault="003400D6" w:rsidP="003400D6">
      <w:pPr>
        <w:bidi/>
        <w:spacing w:after="0" w:line="240" w:lineRule="auto"/>
        <w:ind w:left="-1" w:right="142"/>
        <w:contextualSpacing/>
        <w:jc w:val="center"/>
        <w:rPr>
          <w:rFonts w:ascii="Arial" w:eastAsia="Times New Roman" w:hAnsi="Arial" w:cs="AGA Kayrawan Regular"/>
          <w:color w:val="215868"/>
          <w:sz w:val="72"/>
          <w:szCs w:val="72"/>
          <w:rtl/>
          <w:lang w:eastAsia="fr-FR"/>
        </w:rPr>
      </w:pPr>
      <w:r w:rsidRPr="003400D6">
        <w:rPr>
          <w:rFonts w:ascii="Arial" w:eastAsia="Times New Roman" w:hAnsi="Arial" w:cs="AGA Kayrawan Regular"/>
          <w:color w:val="215868"/>
          <w:sz w:val="72"/>
          <w:szCs w:val="72"/>
          <w:rtl/>
          <w:lang w:eastAsia="fr-FR"/>
        </w:rPr>
        <w:t>بين</w:t>
      </w:r>
    </w:p>
    <w:p w14:paraId="679C5791" w14:textId="77777777" w:rsidR="003400D6" w:rsidRPr="003400D6" w:rsidRDefault="003400D6" w:rsidP="003400D6">
      <w:pPr>
        <w:bidi/>
        <w:spacing w:after="0" w:line="240" w:lineRule="auto"/>
        <w:ind w:left="-1" w:right="142"/>
        <w:contextualSpacing/>
        <w:jc w:val="center"/>
        <w:rPr>
          <w:rFonts w:ascii="Arial" w:eastAsia="Times New Roman" w:hAnsi="Arial" w:cs="AGA Kayrawan Regular"/>
          <w:color w:val="215868"/>
          <w:sz w:val="72"/>
          <w:szCs w:val="72"/>
          <w:rtl/>
          <w:lang w:eastAsia="fr-FR"/>
        </w:rPr>
      </w:pPr>
      <w:r w:rsidRPr="003400D6">
        <w:rPr>
          <w:rFonts w:ascii="Arial" w:eastAsia="Times New Roman" w:hAnsi="Arial" w:cs="AGA Kayrawan Regular"/>
          <w:color w:val="215868"/>
          <w:sz w:val="72"/>
          <w:szCs w:val="72"/>
          <w:rtl/>
          <w:lang w:eastAsia="fr-FR"/>
        </w:rPr>
        <w:t xml:space="preserve"> جماعة مراكش </w:t>
      </w:r>
    </w:p>
    <w:p w14:paraId="73D83BBA" w14:textId="77777777" w:rsidR="003400D6" w:rsidRPr="003400D6" w:rsidRDefault="003400D6" w:rsidP="003400D6">
      <w:pPr>
        <w:bidi/>
        <w:spacing w:after="0" w:line="240" w:lineRule="auto"/>
        <w:ind w:left="-1" w:right="142"/>
        <w:contextualSpacing/>
        <w:jc w:val="center"/>
        <w:rPr>
          <w:rFonts w:ascii="Arial" w:eastAsia="Times New Roman" w:hAnsi="Arial" w:cs="AGA Kayrawan Regular"/>
          <w:color w:val="215868"/>
          <w:sz w:val="72"/>
          <w:szCs w:val="72"/>
          <w:rtl/>
          <w:lang w:eastAsia="fr-FR"/>
        </w:rPr>
      </w:pPr>
      <w:r w:rsidRPr="003400D6">
        <w:rPr>
          <w:rFonts w:ascii="Arial" w:eastAsia="Times New Roman" w:hAnsi="Arial" w:cs="AGA Kayrawan Regular"/>
          <w:color w:val="215868"/>
          <w:sz w:val="72"/>
          <w:szCs w:val="72"/>
          <w:rtl/>
          <w:lang w:eastAsia="fr-FR"/>
        </w:rPr>
        <w:t xml:space="preserve"> والمديرية الجهوية </w:t>
      </w:r>
      <w:r w:rsidRPr="003400D6">
        <w:rPr>
          <w:rFonts w:ascii="Arial" w:eastAsia="Times New Roman" w:hAnsi="Arial" w:cs="AGA Kayrawan Regular" w:hint="cs"/>
          <w:color w:val="FF0000"/>
          <w:sz w:val="72"/>
          <w:szCs w:val="72"/>
          <w:u w:val="single"/>
          <w:rtl/>
          <w:lang w:eastAsia="fr-FR"/>
        </w:rPr>
        <w:t>للثقافة</w:t>
      </w:r>
    </w:p>
    <w:p w14:paraId="4978378B" w14:textId="77777777" w:rsidR="003400D6" w:rsidRPr="003400D6" w:rsidRDefault="003400D6" w:rsidP="003400D6">
      <w:pPr>
        <w:bidi/>
        <w:spacing w:after="0" w:line="240" w:lineRule="auto"/>
        <w:ind w:left="-1" w:right="142"/>
        <w:contextualSpacing/>
        <w:jc w:val="center"/>
        <w:rPr>
          <w:rFonts w:ascii="Arial" w:eastAsia="Times New Roman" w:hAnsi="Arial" w:cs="AGA Kayrawan Regular"/>
          <w:color w:val="215868"/>
          <w:sz w:val="72"/>
          <w:szCs w:val="72"/>
          <w:rtl/>
          <w:lang w:eastAsia="fr-FR"/>
        </w:rPr>
      </w:pPr>
      <w:r w:rsidRPr="003400D6">
        <w:rPr>
          <w:rFonts w:ascii="Arial" w:eastAsia="Times New Roman" w:hAnsi="Arial" w:cs="AGA Kayrawan Regular"/>
          <w:color w:val="215868"/>
          <w:sz w:val="72"/>
          <w:szCs w:val="72"/>
          <w:rtl/>
          <w:lang w:eastAsia="fr-FR"/>
        </w:rPr>
        <w:t xml:space="preserve">حول تسيير </w:t>
      </w:r>
      <w:r w:rsidRPr="003400D6">
        <w:rPr>
          <w:rFonts w:ascii="Arial" w:eastAsia="Times New Roman" w:hAnsi="Arial" w:cs="AGA Kayrawan Regular" w:hint="cs"/>
          <w:color w:val="215868"/>
          <w:sz w:val="72"/>
          <w:szCs w:val="72"/>
          <w:rtl/>
          <w:lang w:eastAsia="fr-FR"/>
        </w:rPr>
        <w:t>المعهد الموسيقي والفن</w:t>
      </w:r>
      <w:r w:rsidRPr="003400D6">
        <w:rPr>
          <w:rFonts w:ascii="Arial" w:eastAsia="Times New Roman" w:hAnsi="Arial" w:cs="AGA Kayrawan Regular" w:hint="cs"/>
          <w:color w:val="FF0000"/>
          <w:sz w:val="72"/>
          <w:szCs w:val="72"/>
          <w:u w:val="single"/>
          <w:rtl/>
          <w:lang w:eastAsia="fr-FR"/>
        </w:rPr>
        <w:t xml:space="preserve"> </w:t>
      </w:r>
      <w:proofErr w:type="spellStart"/>
      <w:r w:rsidRPr="003400D6">
        <w:rPr>
          <w:rFonts w:ascii="Arial" w:eastAsia="Times New Roman" w:hAnsi="Arial" w:cs="AGA Kayrawan Regular" w:hint="cs"/>
          <w:color w:val="FF0000"/>
          <w:sz w:val="72"/>
          <w:szCs w:val="72"/>
          <w:u w:val="single"/>
          <w:rtl/>
          <w:lang w:eastAsia="fr-FR"/>
        </w:rPr>
        <w:t>الكوريكرافي</w:t>
      </w:r>
      <w:proofErr w:type="spellEnd"/>
      <w:r w:rsidRPr="003400D6">
        <w:rPr>
          <w:rFonts w:ascii="Arial" w:eastAsia="Times New Roman" w:hAnsi="Arial" w:cs="AGA Kayrawan Regular" w:hint="cs"/>
          <w:color w:val="FF0000"/>
          <w:sz w:val="72"/>
          <w:szCs w:val="72"/>
          <w:rtl/>
          <w:lang w:eastAsia="fr-FR"/>
        </w:rPr>
        <w:t xml:space="preserve"> </w:t>
      </w:r>
      <w:r w:rsidRPr="003400D6">
        <w:rPr>
          <w:rFonts w:ascii="Arial" w:eastAsia="Times New Roman" w:hAnsi="Arial" w:cs="AGA Kayrawan Regular" w:hint="cs"/>
          <w:color w:val="215868"/>
          <w:sz w:val="72"/>
          <w:szCs w:val="72"/>
          <w:rtl/>
          <w:lang w:eastAsia="fr-FR"/>
        </w:rPr>
        <w:t xml:space="preserve">والمكتبة </w:t>
      </w:r>
      <w:r w:rsidRPr="003400D6">
        <w:rPr>
          <w:rFonts w:ascii="Arial" w:eastAsia="Times New Roman" w:hAnsi="Arial" w:cs="AGA Kayrawan Regular" w:hint="cs"/>
          <w:color w:val="FF0000"/>
          <w:sz w:val="72"/>
          <w:szCs w:val="72"/>
          <w:u w:val="single"/>
          <w:rtl/>
          <w:lang w:eastAsia="fr-FR"/>
        </w:rPr>
        <w:t>الوسائطية</w:t>
      </w:r>
      <w:r w:rsidRPr="003400D6">
        <w:rPr>
          <w:rFonts w:ascii="Arial" w:eastAsia="Times New Roman" w:hAnsi="Arial" w:cs="AGA Kayrawan Regular" w:hint="cs"/>
          <w:color w:val="FF0000"/>
          <w:sz w:val="72"/>
          <w:szCs w:val="72"/>
          <w:rtl/>
          <w:lang w:eastAsia="fr-FR"/>
        </w:rPr>
        <w:t xml:space="preserve"> </w:t>
      </w:r>
      <w:r w:rsidRPr="003400D6">
        <w:rPr>
          <w:rFonts w:ascii="Arial" w:eastAsia="Times New Roman" w:hAnsi="Arial" w:cs="AGA Kayrawan Regular" w:hint="cs"/>
          <w:color w:val="215868"/>
          <w:sz w:val="72"/>
          <w:szCs w:val="72"/>
          <w:rtl/>
          <w:lang w:eastAsia="fr-FR"/>
        </w:rPr>
        <w:t xml:space="preserve">المحاميد </w:t>
      </w:r>
      <w:r w:rsidRPr="003400D6">
        <w:rPr>
          <w:rFonts w:ascii="Arial" w:eastAsia="Times New Roman" w:hAnsi="Arial" w:cs="AGA Kayrawan Regular"/>
          <w:color w:val="215868"/>
          <w:sz w:val="72"/>
          <w:szCs w:val="72"/>
          <w:rtl/>
          <w:lang w:eastAsia="fr-FR"/>
        </w:rPr>
        <w:t xml:space="preserve">بقطب المواطن </w:t>
      </w:r>
    </w:p>
    <w:p w14:paraId="23F7BBC5" w14:textId="77777777" w:rsidR="003400D6" w:rsidRPr="003400D6" w:rsidRDefault="003400D6" w:rsidP="003400D6">
      <w:pPr>
        <w:bidi/>
        <w:contextualSpacing/>
        <w:rPr>
          <w:rFonts w:ascii="Arabic Typesetting" w:eastAsia="Arial Unicode MS" w:hAnsi="Arabic Typesetting" w:cs="Arabic Typesetting"/>
          <w:sz w:val="160"/>
          <w:szCs w:val="96"/>
          <w:rtl/>
          <w:lang w:bidi="ar-MA"/>
        </w:rPr>
      </w:pPr>
    </w:p>
    <w:p w14:paraId="71EB3A19" w14:textId="77777777" w:rsidR="003400D6" w:rsidRPr="003400D6" w:rsidRDefault="003400D6" w:rsidP="003400D6">
      <w:pPr>
        <w:bidi/>
        <w:contextualSpacing/>
        <w:rPr>
          <w:rFonts w:cs="DecoType Thuluth"/>
          <w:sz w:val="12"/>
          <w:szCs w:val="12"/>
          <w:u w:val="single"/>
          <w:rtl/>
          <w:lang w:bidi="ar-MA"/>
        </w:rPr>
      </w:pPr>
    </w:p>
    <w:p w14:paraId="6820C080" w14:textId="77777777" w:rsidR="003400D6" w:rsidRPr="003400D6" w:rsidRDefault="003400D6" w:rsidP="003400D6">
      <w:pPr>
        <w:bidi/>
        <w:contextualSpacing/>
        <w:rPr>
          <w:rFonts w:cs="DecoType Thuluth"/>
          <w:sz w:val="12"/>
          <w:szCs w:val="12"/>
          <w:u w:val="single"/>
          <w:rtl/>
          <w:lang w:bidi="ar-MA"/>
        </w:rPr>
      </w:pPr>
    </w:p>
    <w:p w14:paraId="4B85CC3C" w14:textId="77777777" w:rsidR="003400D6" w:rsidRPr="003400D6" w:rsidRDefault="003400D6" w:rsidP="003400D6">
      <w:pPr>
        <w:bidi/>
        <w:contextualSpacing/>
        <w:rPr>
          <w:rFonts w:cs="DecoType Thuluth"/>
          <w:sz w:val="12"/>
          <w:szCs w:val="12"/>
          <w:u w:val="single"/>
          <w:rtl/>
          <w:lang w:bidi="ar-MA"/>
        </w:rPr>
      </w:pPr>
    </w:p>
    <w:p w14:paraId="66F8FC8D" w14:textId="77777777" w:rsidR="003400D6" w:rsidRPr="003400D6" w:rsidRDefault="003400D6" w:rsidP="003400D6">
      <w:pPr>
        <w:bidi/>
        <w:contextualSpacing/>
        <w:rPr>
          <w:rFonts w:cs="DecoType Thuluth"/>
          <w:sz w:val="12"/>
          <w:szCs w:val="12"/>
          <w:u w:val="single"/>
          <w:rtl/>
          <w:lang w:bidi="ar-MA"/>
        </w:rPr>
      </w:pPr>
    </w:p>
    <w:p w14:paraId="78FD967E" w14:textId="77777777" w:rsidR="003400D6" w:rsidRPr="003400D6" w:rsidRDefault="003400D6" w:rsidP="003400D6">
      <w:pPr>
        <w:bidi/>
        <w:contextualSpacing/>
        <w:rPr>
          <w:rFonts w:cs="DecoType Thuluth"/>
          <w:sz w:val="12"/>
          <w:szCs w:val="12"/>
          <w:u w:val="single"/>
          <w:rtl/>
          <w:lang w:bidi="ar-MA"/>
        </w:rPr>
      </w:pPr>
    </w:p>
    <w:p w14:paraId="338367D8" w14:textId="77777777" w:rsidR="003400D6" w:rsidRPr="003400D6" w:rsidRDefault="003400D6" w:rsidP="003400D6">
      <w:pPr>
        <w:bidi/>
        <w:contextualSpacing/>
        <w:rPr>
          <w:rFonts w:cs="DecoType Thuluth"/>
          <w:sz w:val="12"/>
          <w:szCs w:val="12"/>
          <w:u w:val="single"/>
          <w:rtl/>
          <w:lang w:bidi="ar-MA"/>
        </w:rPr>
      </w:pPr>
    </w:p>
    <w:p w14:paraId="53339DE9" w14:textId="77777777" w:rsidR="003400D6" w:rsidRPr="003400D6" w:rsidRDefault="003400D6" w:rsidP="003400D6">
      <w:pPr>
        <w:bidi/>
        <w:ind w:left="141"/>
        <w:contextualSpacing/>
        <w:jc w:val="center"/>
        <w:rPr>
          <w:rFonts w:ascii="Cambria" w:eastAsia="Times New Roman" w:hAnsi="Cambria" w:cs="AL-Mateen"/>
          <w:b/>
          <w:bCs/>
          <w:color w:val="215868"/>
          <w:sz w:val="32"/>
          <w:szCs w:val="32"/>
          <w:u w:val="single"/>
          <w:rtl/>
        </w:rPr>
      </w:pPr>
      <w:r w:rsidRPr="003400D6">
        <w:rPr>
          <w:rFonts w:ascii="Cambria" w:eastAsia="Times New Roman" w:hAnsi="Cambria" w:cs="AL-Mateen" w:hint="cs"/>
          <w:b/>
          <w:bCs/>
          <w:color w:val="215868"/>
          <w:sz w:val="32"/>
          <w:szCs w:val="32"/>
          <w:u w:val="single"/>
          <w:rtl/>
        </w:rPr>
        <w:lastRenderedPageBreak/>
        <w:t>ديباجـة</w:t>
      </w:r>
    </w:p>
    <w:p w14:paraId="7E3DE8AE" w14:textId="77777777" w:rsidR="003400D6" w:rsidRPr="003400D6" w:rsidRDefault="003400D6" w:rsidP="00790257">
      <w:pPr>
        <w:numPr>
          <w:ilvl w:val="0"/>
          <w:numId w:val="13"/>
        </w:numPr>
        <w:bidi/>
        <w:spacing w:after="0"/>
        <w:contextualSpacing/>
        <w:jc w:val="both"/>
        <w:rPr>
          <w:rFonts w:ascii="Times New Roman" w:hAnsi="Times New Roman" w:cs="SKR HEAD1 Outlined"/>
          <w:sz w:val="28"/>
          <w:szCs w:val="28"/>
          <w:rtl/>
          <w:lang w:bidi="ar-MA"/>
        </w:rPr>
      </w:pPr>
      <w:r w:rsidRPr="003400D6">
        <w:rPr>
          <w:rFonts w:ascii="Times New Roman" w:hAnsi="Times New Roman" w:cs="SKR HEAD1 Outlined" w:hint="cs"/>
          <w:sz w:val="28"/>
          <w:szCs w:val="28"/>
          <w:rtl/>
          <w:lang w:bidi="ar-MA"/>
        </w:rPr>
        <w:t>تماشيا مع ا</w:t>
      </w:r>
      <w:r w:rsidRPr="003400D6">
        <w:rPr>
          <w:rFonts w:ascii="Times New Roman" w:hAnsi="Times New Roman" w:cs="SKR HEAD1 Outlined"/>
          <w:sz w:val="28"/>
          <w:szCs w:val="28"/>
          <w:rtl/>
          <w:lang w:bidi="ar-MA"/>
        </w:rPr>
        <w:t xml:space="preserve">لتعليمات الملكية السامية الواردة </w:t>
      </w:r>
      <w:r w:rsidRPr="003400D6">
        <w:rPr>
          <w:rFonts w:ascii="Times New Roman" w:hAnsi="Times New Roman" w:cs="SKR HEAD1 Outlined" w:hint="cs"/>
          <w:sz w:val="28"/>
          <w:szCs w:val="28"/>
          <w:rtl/>
          <w:lang w:bidi="ar-MA"/>
        </w:rPr>
        <w:t>في ا</w:t>
      </w:r>
      <w:r w:rsidRPr="003400D6">
        <w:rPr>
          <w:rFonts w:ascii="Times New Roman" w:hAnsi="Times New Roman" w:cs="SKR HEAD1 Outlined"/>
          <w:sz w:val="28"/>
          <w:szCs w:val="28"/>
          <w:rtl/>
          <w:lang w:bidi="ar-MA"/>
        </w:rPr>
        <w:t xml:space="preserve">لخطاب الملكي </w:t>
      </w:r>
      <w:r w:rsidRPr="003400D6">
        <w:rPr>
          <w:rFonts w:ascii="Times New Roman" w:hAnsi="Times New Roman" w:cs="SKR HEAD1 Outlined" w:hint="cs"/>
          <w:sz w:val="28"/>
          <w:szCs w:val="28"/>
          <w:rtl/>
          <w:lang w:bidi="ar-MA"/>
        </w:rPr>
        <w:t xml:space="preserve">السامي </w:t>
      </w:r>
      <w:r w:rsidRPr="003400D6">
        <w:rPr>
          <w:rFonts w:ascii="Times New Roman" w:hAnsi="Times New Roman" w:cs="SKR HEAD1 Outlined"/>
          <w:sz w:val="28"/>
          <w:szCs w:val="28"/>
          <w:rtl/>
          <w:lang w:bidi="ar-MA"/>
        </w:rPr>
        <w:t xml:space="preserve">لصاحب الجلالة الملك محمد السادس نصره </w:t>
      </w:r>
      <w:r w:rsidRPr="003400D6">
        <w:rPr>
          <w:rFonts w:ascii="Times New Roman" w:hAnsi="Times New Roman" w:cs="SKR HEAD1 Outlined" w:hint="cs"/>
          <w:sz w:val="28"/>
          <w:szCs w:val="28"/>
          <w:rtl/>
          <w:lang w:bidi="ar-MA"/>
        </w:rPr>
        <w:t>الله،</w:t>
      </w:r>
      <w:r w:rsidRPr="003400D6">
        <w:rPr>
          <w:rFonts w:ascii="Times New Roman" w:hAnsi="Times New Roman" w:cs="SKR HEAD1 Outlined"/>
          <w:sz w:val="28"/>
          <w:szCs w:val="28"/>
          <w:rtl/>
          <w:lang w:bidi="ar-MA"/>
        </w:rPr>
        <w:t xml:space="preserve"> المؤسس للمبادرة الوطنية للتنمية البشرية بتاريخ 18 ماي </w:t>
      </w:r>
      <w:r w:rsidRPr="003400D6">
        <w:rPr>
          <w:rFonts w:ascii="Times New Roman" w:hAnsi="Times New Roman" w:cs="SKR HEAD1 Outlined" w:hint="cs"/>
          <w:sz w:val="28"/>
          <w:szCs w:val="28"/>
          <w:rtl/>
          <w:lang w:bidi="ar-MA"/>
        </w:rPr>
        <w:t>2005.</w:t>
      </w:r>
    </w:p>
    <w:p w14:paraId="281450C6" w14:textId="77777777" w:rsidR="003400D6" w:rsidRPr="003400D6" w:rsidRDefault="003400D6" w:rsidP="00790257">
      <w:pPr>
        <w:numPr>
          <w:ilvl w:val="0"/>
          <w:numId w:val="13"/>
        </w:numPr>
        <w:bidi/>
        <w:spacing w:after="0"/>
        <w:contextualSpacing/>
        <w:jc w:val="both"/>
        <w:rPr>
          <w:rFonts w:ascii="Times New Roman" w:hAnsi="Times New Roman" w:cs="SKR HEAD1 Outlined"/>
          <w:sz w:val="28"/>
          <w:szCs w:val="28"/>
          <w:rtl/>
          <w:lang w:bidi="ar-MA"/>
        </w:rPr>
      </w:pPr>
      <w:r w:rsidRPr="003400D6">
        <w:rPr>
          <w:rFonts w:ascii="Times New Roman" w:hAnsi="Times New Roman" w:cs="SKR HEAD1 Outlined"/>
          <w:sz w:val="28"/>
          <w:szCs w:val="28"/>
          <w:rtl/>
          <w:lang w:bidi="ar-MA"/>
        </w:rPr>
        <w:t>وبناء</w:t>
      </w:r>
      <w:r w:rsidRPr="003400D6">
        <w:rPr>
          <w:rFonts w:ascii="Times New Roman" w:hAnsi="Times New Roman" w:cs="SKR HEAD1 Outlined" w:hint="cs"/>
          <w:sz w:val="28"/>
          <w:szCs w:val="28"/>
          <w:rtl/>
          <w:lang w:bidi="ar-MA"/>
        </w:rPr>
        <w:t xml:space="preserve"> الظهير الشريف رقم 1.15.85 صادر في 20 رمضان 1436 (7يوليوز 2015) بتنفيذ القانون التنظيمي رقم 113.14 المتعلق بالجماعات.</w:t>
      </w:r>
    </w:p>
    <w:p w14:paraId="2E6B959F" w14:textId="77777777" w:rsidR="003400D6" w:rsidRPr="003400D6" w:rsidRDefault="003400D6" w:rsidP="00790257">
      <w:pPr>
        <w:numPr>
          <w:ilvl w:val="0"/>
          <w:numId w:val="13"/>
        </w:numPr>
        <w:bidi/>
        <w:spacing w:after="0"/>
        <w:contextualSpacing/>
        <w:jc w:val="both"/>
        <w:rPr>
          <w:rFonts w:ascii="Times New Roman" w:hAnsi="Times New Roman" w:cs="SKR HEAD1 Outlined"/>
          <w:sz w:val="28"/>
          <w:szCs w:val="28"/>
          <w:rtl/>
          <w:lang w:bidi="ar-MA"/>
        </w:rPr>
      </w:pPr>
      <w:r w:rsidRPr="003400D6">
        <w:rPr>
          <w:rFonts w:ascii="Times New Roman" w:hAnsi="Times New Roman" w:cs="SKR HEAD1 Outlined" w:hint="cs"/>
          <w:sz w:val="28"/>
          <w:szCs w:val="28"/>
          <w:rtl/>
          <w:lang w:bidi="ar-MA"/>
        </w:rPr>
        <w:t>و</w:t>
      </w:r>
      <w:r w:rsidRPr="003400D6">
        <w:rPr>
          <w:rFonts w:ascii="Times New Roman" w:hAnsi="Times New Roman" w:cs="SKR HEAD1 Outlined"/>
          <w:sz w:val="28"/>
          <w:szCs w:val="28"/>
          <w:rtl/>
          <w:lang w:bidi="ar-MA"/>
        </w:rPr>
        <w:t>بناء على المرسوم رقم 2-06-328 بتاريخ 18 شعبان 1427 موافق ل 10 نونبر 2006 المحدد لاختصاصات وزارة الشباب والثقافة والتواصل</w:t>
      </w:r>
      <w:r w:rsidRPr="003400D6">
        <w:rPr>
          <w:rFonts w:cs="SKR HEAD1 Outlined" w:hint="cs"/>
          <w:sz w:val="28"/>
          <w:szCs w:val="28"/>
          <w:rtl/>
          <w:lang w:bidi="ar-MA"/>
        </w:rPr>
        <w:t>.</w:t>
      </w:r>
    </w:p>
    <w:p w14:paraId="7057B87F" w14:textId="77777777" w:rsidR="003400D6" w:rsidRPr="003400D6" w:rsidRDefault="003400D6" w:rsidP="00790257">
      <w:pPr>
        <w:numPr>
          <w:ilvl w:val="0"/>
          <w:numId w:val="13"/>
        </w:numPr>
        <w:bidi/>
        <w:spacing w:after="0"/>
        <w:jc w:val="lowKashida"/>
        <w:rPr>
          <w:rFonts w:cs="SKR HEAD1 Outlined"/>
          <w:sz w:val="28"/>
          <w:szCs w:val="28"/>
          <w:rtl/>
        </w:rPr>
      </w:pPr>
      <w:r w:rsidRPr="003400D6">
        <w:rPr>
          <w:rFonts w:ascii="Times New Roman" w:eastAsia="Calibri" w:hAnsi="Times New Roman" w:cs="SKR HEAD1 Outlined" w:hint="cs"/>
          <w:sz w:val="28"/>
          <w:szCs w:val="28"/>
          <w:rtl/>
          <w:lang w:bidi="ar-MA"/>
        </w:rPr>
        <w:t xml:space="preserve">وبناء على المرسوم رقم 2.14.666 الصادر في 19 من صفر 1437 (فاتح ديسمبر 2015) المتعلق بتنظيم معاهد الموسيقى والفن </w:t>
      </w:r>
      <w:proofErr w:type="spellStart"/>
      <w:r w:rsidRPr="003400D6">
        <w:rPr>
          <w:rFonts w:ascii="Times New Roman" w:eastAsia="Calibri" w:hAnsi="Times New Roman" w:cs="SKR HEAD1 Outlined" w:hint="cs"/>
          <w:sz w:val="28"/>
          <w:szCs w:val="28"/>
          <w:rtl/>
          <w:lang w:bidi="ar-MA"/>
        </w:rPr>
        <w:t>الكوريغرافي</w:t>
      </w:r>
      <w:proofErr w:type="spellEnd"/>
      <w:r w:rsidRPr="003400D6">
        <w:rPr>
          <w:rFonts w:ascii="Times New Roman" w:eastAsia="Calibri" w:hAnsi="Times New Roman" w:cs="SKR HEAD1 Outlined" w:hint="cs"/>
          <w:sz w:val="28"/>
          <w:szCs w:val="28"/>
          <w:rtl/>
          <w:lang w:bidi="ar-MA"/>
        </w:rPr>
        <w:t>.</w:t>
      </w:r>
    </w:p>
    <w:p w14:paraId="704DC1C4" w14:textId="77777777" w:rsidR="003400D6" w:rsidRPr="003400D6" w:rsidRDefault="003400D6" w:rsidP="00790257">
      <w:pPr>
        <w:numPr>
          <w:ilvl w:val="0"/>
          <w:numId w:val="13"/>
        </w:numPr>
        <w:bidi/>
        <w:spacing w:after="0"/>
        <w:jc w:val="lowKashida"/>
        <w:rPr>
          <w:rFonts w:ascii="Times New Roman" w:eastAsia="Calibri" w:hAnsi="Times New Roman" w:cs="SKR HEAD1 Outlined"/>
          <w:sz w:val="28"/>
          <w:szCs w:val="28"/>
          <w:rtl/>
          <w:lang w:bidi="ar-MA"/>
        </w:rPr>
      </w:pPr>
      <w:r w:rsidRPr="003400D6">
        <w:rPr>
          <w:rFonts w:ascii="Times New Roman" w:hAnsi="Times New Roman" w:cs="SKR HEAD1 Outlined"/>
          <w:sz w:val="28"/>
          <w:szCs w:val="28"/>
          <w:rtl/>
          <w:lang w:bidi="ar-MA"/>
        </w:rPr>
        <w:t xml:space="preserve">وبناء على مقتضيات اتفاقية </w:t>
      </w:r>
      <w:r w:rsidRPr="003400D6">
        <w:rPr>
          <w:rFonts w:ascii="Times New Roman" w:hAnsi="Times New Roman" w:cs="SKR HEAD1 Outlined" w:hint="cs"/>
          <w:sz w:val="28"/>
          <w:szCs w:val="28"/>
          <w:rtl/>
          <w:lang w:bidi="ar-MA"/>
        </w:rPr>
        <w:t>ال</w:t>
      </w:r>
      <w:r w:rsidRPr="003400D6">
        <w:rPr>
          <w:rFonts w:ascii="Times New Roman" w:hAnsi="Times New Roman" w:cs="SKR HEAD1 Outlined"/>
          <w:sz w:val="28"/>
          <w:szCs w:val="28"/>
          <w:rtl/>
          <w:lang w:bidi="ar-MA"/>
        </w:rPr>
        <w:t xml:space="preserve">شراكة </w:t>
      </w:r>
      <w:r w:rsidRPr="003400D6">
        <w:rPr>
          <w:rFonts w:ascii="Times New Roman" w:hAnsi="Times New Roman" w:cs="SKR HEAD1 Outlined" w:hint="cs"/>
          <w:sz w:val="28"/>
          <w:szCs w:val="28"/>
          <w:rtl/>
          <w:lang w:bidi="ar-MA"/>
        </w:rPr>
        <w:t>رقم: 786/</w:t>
      </w:r>
      <w:r w:rsidRPr="003400D6">
        <w:rPr>
          <w:rFonts w:ascii="Times New Roman" w:hAnsi="Times New Roman" w:cs="SKR HEAD1 Outlined"/>
          <w:sz w:val="28"/>
          <w:szCs w:val="28"/>
          <w:lang w:bidi="ar-MA"/>
        </w:rPr>
        <w:t>U</w:t>
      </w:r>
      <w:r w:rsidRPr="003400D6">
        <w:rPr>
          <w:rFonts w:ascii="Times New Roman" w:hAnsi="Times New Roman" w:cs="SKR HEAD1 Outlined" w:hint="cs"/>
          <w:sz w:val="28"/>
          <w:szCs w:val="28"/>
          <w:rtl/>
          <w:lang w:bidi="ar-MA"/>
        </w:rPr>
        <w:t>/2017 بتاريخ</w:t>
      </w:r>
      <w:r w:rsidRPr="003400D6">
        <w:rPr>
          <w:rFonts w:ascii="Times New Roman" w:hAnsi="Times New Roman" w:cs="SKR HEAD1 Outlined"/>
          <w:sz w:val="28"/>
          <w:szCs w:val="28"/>
          <w:rtl/>
          <w:lang w:bidi="ar-MA"/>
        </w:rPr>
        <w:t xml:space="preserve"> </w:t>
      </w:r>
      <w:r w:rsidRPr="003400D6">
        <w:rPr>
          <w:rFonts w:ascii="Times New Roman" w:hAnsi="Times New Roman" w:cs="SKR HEAD1 Outlined"/>
          <w:sz w:val="28"/>
          <w:szCs w:val="28"/>
          <w:lang w:bidi="ar-MA"/>
        </w:rPr>
        <w:t>15</w:t>
      </w:r>
      <w:r w:rsidRPr="003400D6">
        <w:rPr>
          <w:rFonts w:ascii="Times New Roman" w:hAnsi="Times New Roman" w:cs="SKR HEAD1 Outlined"/>
          <w:sz w:val="28"/>
          <w:szCs w:val="28"/>
          <w:rtl/>
          <w:lang w:bidi="ar-MA"/>
        </w:rPr>
        <w:t>/</w:t>
      </w:r>
      <w:r w:rsidRPr="003400D6">
        <w:rPr>
          <w:rFonts w:ascii="Times New Roman" w:hAnsi="Times New Roman" w:cs="SKR HEAD1 Outlined" w:hint="cs"/>
          <w:sz w:val="28"/>
          <w:szCs w:val="28"/>
          <w:rtl/>
          <w:lang w:bidi="ar-MA"/>
        </w:rPr>
        <w:t>12</w:t>
      </w:r>
      <w:r w:rsidRPr="003400D6">
        <w:rPr>
          <w:rFonts w:ascii="Times New Roman" w:hAnsi="Times New Roman" w:cs="SKR HEAD1 Outlined"/>
          <w:sz w:val="28"/>
          <w:szCs w:val="28"/>
          <w:rtl/>
          <w:lang w:bidi="ar-MA"/>
        </w:rPr>
        <w:t>/</w:t>
      </w:r>
      <w:r w:rsidRPr="003400D6">
        <w:rPr>
          <w:rFonts w:ascii="Times New Roman" w:hAnsi="Times New Roman" w:cs="SKR HEAD1 Outlined" w:hint="cs"/>
          <w:sz w:val="28"/>
          <w:szCs w:val="28"/>
          <w:rtl/>
          <w:lang w:bidi="ar-MA"/>
        </w:rPr>
        <w:t>2017</w:t>
      </w:r>
      <w:r w:rsidRPr="003400D6">
        <w:rPr>
          <w:rFonts w:ascii="Times New Roman" w:hAnsi="Times New Roman" w:cs="SKR HEAD1 Outlined"/>
          <w:sz w:val="28"/>
          <w:szCs w:val="28"/>
          <w:rtl/>
          <w:lang w:bidi="ar-MA"/>
        </w:rPr>
        <w:t xml:space="preserve"> المتعلقة </w:t>
      </w:r>
      <w:r w:rsidRPr="003400D6">
        <w:rPr>
          <w:rFonts w:ascii="Times New Roman" w:hAnsi="Times New Roman" w:cs="SKR HEAD1 Outlined" w:hint="cs"/>
          <w:sz w:val="28"/>
          <w:szCs w:val="28"/>
          <w:rtl/>
          <w:lang w:bidi="ar-MA"/>
        </w:rPr>
        <w:t>بتجهيز المرافق الاجتماعية والثقافية والرياضية والفنية بقطب المواطن المحاميد</w:t>
      </w:r>
    </w:p>
    <w:p w14:paraId="720F701D" w14:textId="77777777" w:rsidR="003400D6" w:rsidRPr="003400D6" w:rsidRDefault="003400D6" w:rsidP="00790257">
      <w:pPr>
        <w:numPr>
          <w:ilvl w:val="0"/>
          <w:numId w:val="13"/>
        </w:numPr>
        <w:bidi/>
        <w:spacing w:after="0"/>
        <w:contextualSpacing/>
        <w:jc w:val="both"/>
        <w:rPr>
          <w:rFonts w:ascii="Times New Roman" w:hAnsi="Times New Roman" w:cs="SKR HEAD1 Outlined"/>
          <w:sz w:val="28"/>
          <w:szCs w:val="28"/>
          <w:rtl/>
          <w:lang w:bidi="ar-MA"/>
        </w:rPr>
      </w:pPr>
      <w:r w:rsidRPr="003400D6">
        <w:rPr>
          <w:rFonts w:ascii="Times New Roman" w:hAnsi="Times New Roman" w:cs="SKR HEAD1 Outlined" w:hint="cs"/>
          <w:sz w:val="28"/>
          <w:szCs w:val="28"/>
          <w:rtl/>
          <w:lang w:bidi="ar-MA"/>
        </w:rPr>
        <w:t>ورغبة من</w:t>
      </w:r>
      <w:r w:rsidRPr="003400D6">
        <w:rPr>
          <w:rFonts w:ascii="Times New Roman" w:hAnsi="Times New Roman" w:cs="SKR HEAD1 Outlined"/>
          <w:sz w:val="28"/>
          <w:szCs w:val="28"/>
          <w:rtl/>
          <w:lang w:bidi="ar-MA"/>
        </w:rPr>
        <w:t xml:space="preserve"> مجلس جماع</w:t>
      </w:r>
      <w:r w:rsidRPr="003400D6">
        <w:rPr>
          <w:rFonts w:ascii="Times New Roman" w:hAnsi="Times New Roman" w:cs="SKR HEAD1 Outlined" w:hint="cs"/>
          <w:sz w:val="28"/>
          <w:szCs w:val="28"/>
          <w:rtl/>
          <w:lang w:bidi="ar-MA"/>
        </w:rPr>
        <w:t>ة</w:t>
      </w:r>
      <w:r w:rsidRPr="003400D6">
        <w:rPr>
          <w:rFonts w:ascii="Times New Roman" w:hAnsi="Times New Roman" w:cs="SKR HEAD1 Outlined"/>
          <w:sz w:val="28"/>
          <w:szCs w:val="28"/>
          <w:rtl/>
          <w:lang w:bidi="ar-MA"/>
        </w:rPr>
        <w:t xml:space="preserve"> مراكش</w:t>
      </w:r>
      <w:r w:rsidRPr="003400D6">
        <w:rPr>
          <w:rFonts w:ascii="Times New Roman" w:hAnsi="Times New Roman" w:cs="SKR HEAD1 Outlined" w:hint="cs"/>
          <w:sz w:val="28"/>
          <w:szCs w:val="28"/>
          <w:rtl/>
          <w:lang w:bidi="ar-MA"/>
        </w:rPr>
        <w:t xml:space="preserve"> والمديرية الجهوية للشباب والثقافة والتواصل بجهة مراكش آسفي </w:t>
      </w:r>
      <w:r w:rsidRPr="003400D6">
        <w:rPr>
          <w:rFonts w:ascii="Times New Roman" w:hAnsi="Times New Roman" w:cs="SKR HEAD1 Outlined"/>
          <w:sz w:val="28"/>
          <w:szCs w:val="28"/>
          <w:rtl/>
          <w:lang w:bidi="ar-MA"/>
        </w:rPr>
        <w:t xml:space="preserve">في إرساء ثقافة جديدة تقوم على </w:t>
      </w:r>
      <w:r w:rsidRPr="003400D6">
        <w:rPr>
          <w:rFonts w:ascii="Times New Roman" w:hAnsi="Times New Roman" w:cs="SKR HEAD1 Outlined" w:hint="cs"/>
          <w:sz w:val="28"/>
          <w:szCs w:val="28"/>
          <w:rtl/>
          <w:lang w:bidi="ar-MA"/>
        </w:rPr>
        <w:t>المردودية والنجاعة</w:t>
      </w:r>
      <w:r w:rsidRPr="003400D6">
        <w:rPr>
          <w:rFonts w:ascii="Times New Roman" w:hAnsi="Times New Roman" w:cs="SKR HEAD1 Outlined"/>
          <w:sz w:val="28"/>
          <w:szCs w:val="28"/>
          <w:rtl/>
          <w:lang w:bidi="ar-MA"/>
        </w:rPr>
        <w:t xml:space="preserve"> في تسيير المرافق </w:t>
      </w:r>
      <w:r w:rsidRPr="003400D6">
        <w:rPr>
          <w:rFonts w:ascii="Times New Roman" w:hAnsi="Times New Roman" w:cs="SKR HEAD1 Outlined" w:hint="cs"/>
          <w:sz w:val="28"/>
          <w:szCs w:val="28"/>
          <w:rtl/>
          <w:lang w:bidi="ar-MA"/>
        </w:rPr>
        <w:t>الثقافية والفنية.</w:t>
      </w:r>
    </w:p>
    <w:p w14:paraId="554D08BD" w14:textId="77777777" w:rsidR="003400D6" w:rsidRPr="003400D6" w:rsidRDefault="003400D6" w:rsidP="00790257">
      <w:pPr>
        <w:numPr>
          <w:ilvl w:val="0"/>
          <w:numId w:val="13"/>
        </w:numPr>
        <w:bidi/>
        <w:spacing w:after="0"/>
        <w:contextualSpacing/>
        <w:jc w:val="both"/>
        <w:rPr>
          <w:rFonts w:ascii="Times New Roman" w:hAnsi="Times New Roman" w:cs="SKR HEAD1 Outlined"/>
          <w:sz w:val="28"/>
          <w:szCs w:val="28"/>
          <w:lang w:bidi="ar-MA"/>
        </w:rPr>
      </w:pPr>
      <w:r w:rsidRPr="003400D6">
        <w:rPr>
          <w:rFonts w:ascii="Times New Roman" w:hAnsi="Times New Roman" w:cs="SKR HEAD1 Outlined" w:hint="cs"/>
          <w:sz w:val="28"/>
          <w:szCs w:val="28"/>
          <w:rtl/>
          <w:lang w:bidi="ar-MA"/>
        </w:rPr>
        <w:t>وتبعا لمداولات مجلس جماعة مراكش خلال دورته العادية لشهر فبراير 2023 (جلسة يوم .............)</w:t>
      </w:r>
    </w:p>
    <w:p w14:paraId="07550C69" w14:textId="77777777" w:rsidR="003400D6" w:rsidRPr="003400D6" w:rsidRDefault="003400D6" w:rsidP="003400D6">
      <w:pPr>
        <w:bidi/>
        <w:ind w:left="720"/>
        <w:contextualSpacing/>
        <w:jc w:val="both"/>
        <w:rPr>
          <w:rFonts w:ascii="Times New Roman" w:hAnsi="Times New Roman" w:cs="Times New Roman"/>
          <w:sz w:val="24"/>
          <w:szCs w:val="24"/>
          <w:lang w:bidi="ar-MA"/>
        </w:rPr>
      </w:pPr>
    </w:p>
    <w:p w14:paraId="64C9D223" w14:textId="77777777" w:rsidR="003400D6" w:rsidRPr="003400D6" w:rsidRDefault="003400D6" w:rsidP="003400D6">
      <w:pPr>
        <w:bidi/>
        <w:spacing w:after="0" w:line="360" w:lineRule="auto"/>
        <w:jc w:val="center"/>
        <w:rPr>
          <w:rFonts w:cs="AL-Mateen"/>
          <w:sz w:val="28"/>
          <w:szCs w:val="28"/>
          <w:rtl/>
          <w:lang w:bidi="ar-MA"/>
        </w:rPr>
      </w:pPr>
      <w:r w:rsidRPr="003400D6">
        <w:rPr>
          <w:rFonts w:cs="AL-Mateen"/>
          <w:sz w:val="28"/>
          <w:szCs w:val="28"/>
          <w:rtl/>
          <w:lang w:bidi="ar-MA"/>
        </w:rPr>
        <w:t>تم الاتفاق بين</w:t>
      </w:r>
      <w:r w:rsidRPr="003400D6">
        <w:rPr>
          <w:rFonts w:cs="AL-Mateen" w:hint="cs"/>
          <w:sz w:val="28"/>
          <w:szCs w:val="28"/>
          <w:rtl/>
          <w:lang w:bidi="ar-MA"/>
        </w:rPr>
        <w:t xml:space="preserve"> </w:t>
      </w:r>
      <w:r w:rsidRPr="003400D6">
        <w:rPr>
          <w:rFonts w:cs="AL-Mateen"/>
          <w:sz w:val="28"/>
          <w:szCs w:val="28"/>
          <w:rtl/>
          <w:lang w:bidi="ar-MA"/>
        </w:rPr>
        <w:t>المجلس الجماعي لمراكش</w:t>
      </w:r>
      <w:r w:rsidRPr="003400D6">
        <w:rPr>
          <w:rFonts w:cs="AL-Mateen" w:hint="cs"/>
          <w:sz w:val="28"/>
          <w:szCs w:val="28"/>
          <w:rtl/>
          <w:lang w:bidi="ar-MA"/>
        </w:rPr>
        <w:t xml:space="preserve"> والمديرية الجهوية </w:t>
      </w:r>
      <w:r w:rsidRPr="003400D6">
        <w:rPr>
          <w:rFonts w:cs="AL-Mateen" w:hint="cs"/>
          <w:color w:val="FF0000"/>
          <w:sz w:val="28"/>
          <w:szCs w:val="28"/>
          <w:u w:val="single"/>
          <w:rtl/>
          <w:lang w:bidi="ar-MA"/>
        </w:rPr>
        <w:t>للثقافة</w:t>
      </w:r>
      <w:r w:rsidRPr="003400D6">
        <w:rPr>
          <w:rFonts w:cs="AL-Mateen" w:hint="cs"/>
          <w:color w:val="FF0000"/>
          <w:sz w:val="28"/>
          <w:szCs w:val="28"/>
          <w:rtl/>
          <w:lang w:bidi="ar-MA"/>
        </w:rPr>
        <w:t xml:space="preserve"> </w:t>
      </w:r>
      <w:r w:rsidRPr="003400D6">
        <w:rPr>
          <w:rFonts w:cs="AL-Mateen" w:hint="cs"/>
          <w:sz w:val="28"/>
          <w:szCs w:val="28"/>
          <w:rtl/>
          <w:lang w:bidi="ar-MA"/>
        </w:rPr>
        <w:t xml:space="preserve">بجهة مراكش آسفي </w:t>
      </w:r>
      <w:r w:rsidRPr="003400D6">
        <w:rPr>
          <w:rFonts w:ascii="Sakkal Majalla" w:hAnsi="Sakkal Majalla" w:cs="Sakkal Majalla"/>
          <w:sz w:val="28"/>
          <w:szCs w:val="28"/>
          <w:rtl/>
          <w:lang w:bidi="ar-MA"/>
        </w:rPr>
        <w:t xml:space="preserve">– </w:t>
      </w:r>
      <w:r w:rsidRPr="003400D6">
        <w:rPr>
          <w:rFonts w:cs="AL-Mateen" w:hint="cs"/>
          <w:sz w:val="28"/>
          <w:szCs w:val="28"/>
          <w:rtl/>
          <w:lang w:bidi="ar-MA"/>
        </w:rPr>
        <w:t>قطاع الثقافة</w:t>
      </w:r>
    </w:p>
    <w:p w14:paraId="2D8F792F" w14:textId="77777777" w:rsidR="003400D6" w:rsidRPr="003400D6" w:rsidRDefault="003400D6" w:rsidP="003400D6">
      <w:pPr>
        <w:bidi/>
        <w:spacing w:after="0" w:line="360" w:lineRule="auto"/>
        <w:jc w:val="center"/>
        <w:rPr>
          <w:rFonts w:cs="AL-Mateen"/>
          <w:sz w:val="28"/>
          <w:szCs w:val="28"/>
          <w:rtl/>
          <w:lang w:bidi="ar-MA"/>
        </w:rPr>
      </w:pPr>
      <w:r w:rsidRPr="003400D6">
        <w:rPr>
          <w:rFonts w:cs="AL-Mateen"/>
          <w:sz w:val="28"/>
          <w:szCs w:val="28"/>
          <w:rtl/>
          <w:lang w:bidi="ar-MA"/>
        </w:rPr>
        <w:t>عل</w:t>
      </w:r>
      <w:r w:rsidRPr="003400D6">
        <w:rPr>
          <w:rFonts w:cs="AL-Mateen" w:hint="cs"/>
          <w:sz w:val="28"/>
          <w:szCs w:val="28"/>
          <w:rtl/>
          <w:lang w:bidi="ar-MA"/>
        </w:rPr>
        <w:t>ــ</w:t>
      </w:r>
      <w:r w:rsidRPr="003400D6">
        <w:rPr>
          <w:rFonts w:cs="AL-Mateen"/>
          <w:sz w:val="28"/>
          <w:szCs w:val="28"/>
          <w:rtl/>
          <w:lang w:bidi="ar-MA"/>
        </w:rPr>
        <w:t>ى ما ي</w:t>
      </w:r>
      <w:r w:rsidRPr="003400D6">
        <w:rPr>
          <w:rFonts w:cs="AL-Mateen" w:hint="cs"/>
          <w:sz w:val="28"/>
          <w:szCs w:val="28"/>
          <w:rtl/>
          <w:lang w:bidi="ar-MA"/>
        </w:rPr>
        <w:t>ـــ</w:t>
      </w:r>
      <w:r w:rsidRPr="003400D6">
        <w:rPr>
          <w:rFonts w:cs="AL-Mateen"/>
          <w:sz w:val="28"/>
          <w:szCs w:val="28"/>
          <w:rtl/>
          <w:lang w:bidi="ar-MA"/>
        </w:rPr>
        <w:t>لـــــــــــي:</w:t>
      </w:r>
    </w:p>
    <w:p w14:paraId="7428CC33" w14:textId="77777777" w:rsidR="003400D6" w:rsidRPr="003400D6" w:rsidRDefault="003400D6" w:rsidP="003400D6">
      <w:pPr>
        <w:bidi/>
        <w:ind w:left="-1"/>
        <w:contextualSpacing/>
        <w:jc w:val="center"/>
        <w:rPr>
          <w:rFonts w:cs="SKR HEAD1 Outlined"/>
          <w:color w:val="215868"/>
          <w:sz w:val="28"/>
          <w:szCs w:val="28"/>
          <w:u w:val="single"/>
          <w:rtl/>
          <w:lang w:bidi="ar-MA"/>
        </w:rPr>
      </w:pPr>
      <w:r w:rsidRPr="003400D6">
        <w:rPr>
          <w:rFonts w:cs="SKR HEAD1 Outlined" w:hint="cs"/>
          <w:color w:val="215868"/>
          <w:sz w:val="28"/>
          <w:szCs w:val="28"/>
          <w:u w:val="single"/>
          <w:rtl/>
          <w:lang w:bidi="ar-MA"/>
        </w:rPr>
        <w:t>المادة</w:t>
      </w:r>
      <w:r w:rsidRPr="003400D6">
        <w:rPr>
          <w:rFonts w:cs="SKR HEAD1 Outlined"/>
          <w:color w:val="215868"/>
          <w:sz w:val="28"/>
          <w:szCs w:val="28"/>
          <w:u w:val="single"/>
          <w:rtl/>
          <w:lang w:bidi="ar-MA"/>
        </w:rPr>
        <w:t xml:space="preserve"> الأول</w:t>
      </w:r>
      <w:r w:rsidRPr="003400D6">
        <w:rPr>
          <w:rFonts w:cs="SKR HEAD1 Outlined" w:hint="cs"/>
          <w:color w:val="215868"/>
          <w:sz w:val="28"/>
          <w:szCs w:val="28"/>
          <w:u w:val="single"/>
          <w:rtl/>
          <w:lang w:bidi="ar-MA"/>
        </w:rPr>
        <w:t>ى</w:t>
      </w:r>
      <w:r w:rsidRPr="003400D6">
        <w:rPr>
          <w:rFonts w:cs="SKR HEAD1 Outlined"/>
          <w:color w:val="215868"/>
          <w:sz w:val="28"/>
          <w:szCs w:val="28"/>
          <w:u w:val="single"/>
          <w:rtl/>
          <w:lang w:bidi="ar-MA"/>
        </w:rPr>
        <w:t xml:space="preserve">: </w:t>
      </w:r>
      <w:r w:rsidRPr="003400D6">
        <w:rPr>
          <w:rFonts w:cs="SKR HEAD1 Outlined" w:hint="cs"/>
          <w:color w:val="215868"/>
          <w:sz w:val="28"/>
          <w:szCs w:val="28"/>
          <w:u w:val="single"/>
          <w:rtl/>
          <w:lang w:bidi="ar-MA"/>
        </w:rPr>
        <w:t>مضمون الاتفاقية</w:t>
      </w:r>
    </w:p>
    <w:p w14:paraId="5C2EAF58"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sz w:val="28"/>
          <w:szCs w:val="28"/>
          <w:rtl/>
          <w:lang w:bidi="ar-MA"/>
        </w:rPr>
      </w:pPr>
      <w:r w:rsidRPr="003400D6">
        <w:rPr>
          <w:rFonts w:ascii="Sakkal Majalla" w:hAnsi="Sakkal Majalla" w:cs="Sakkal Majalla"/>
          <w:b/>
          <w:bCs/>
          <w:sz w:val="28"/>
          <w:szCs w:val="28"/>
          <w:rtl/>
          <w:lang w:bidi="ar-MA"/>
        </w:rPr>
        <w:t>تهدف هذه الاتفاقية إلى تحديد شروط إسناد مهمة تدبير وتسيير المعهد الموسيقي</w:t>
      </w:r>
      <w:r w:rsidRPr="003400D6">
        <w:rPr>
          <w:rFonts w:ascii="Sakkal Majalla" w:hAnsi="Sakkal Majalla" w:cs="Sakkal Majalla" w:hint="cs"/>
          <w:b/>
          <w:bCs/>
          <w:sz w:val="28"/>
          <w:szCs w:val="28"/>
          <w:rtl/>
          <w:lang w:bidi="ar-MA"/>
        </w:rPr>
        <w:t xml:space="preserve"> </w:t>
      </w:r>
      <w:bookmarkStart w:id="33" w:name="_Hlk125980928"/>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b/>
          <w:bCs/>
          <w:color w:val="FF0000"/>
          <w:sz w:val="28"/>
          <w:szCs w:val="28"/>
          <w:rtl/>
          <w:lang w:bidi="ar-MA"/>
        </w:rPr>
        <w:t xml:space="preserve"> </w:t>
      </w:r>
      <w:bookmarkEnd w:id="33"/>
      <w:r w:rsidRPr="003400D6">
        <w:rPr>
          <w:rFonts w:ascii="Sakkal Majalla" w:hAnsi="Sakkal Majalla" w:cs="Sakkal Majalla" w:hint="cs"/>
          <w:b/>
          <w:bCs/>
          <w:sz w:val="28"/>
          <w:szCs w:val="28"/>
          <w:rtl/>
          <w:lang w:bidi="ar-MA"/>
        </w:rPr>
        <w:t xml:space="preserve">والمكتبة </w:t>
      </w:r>
      <w:bookmarkStart w:id="34" w:name="_Hlk125980936"/>
      <w:r w:rsidRPr="003400D6">
        <w:rPr>
          <w:rFonts w:ascii="Sakkal Majalla" w:hAnsi="Sakkal Majalla" w:cs="Sakkal Majalla" w:hint="cs"/>
          <w:b/>
          <w:bCs/>
          <w:color w:val="FF0000"/>
          <w:sz w:val="28"/>
          <w:szCs w:val="28"/>
          <w:u w:val="single"/>
          <w:rtl/>
          <w:lang w:bidi="ar-MA"/>
        </w:rPr>
        <w:t>الوسائطية</w:t>
      </w:r>
      <w:r w:rsidRPr="003400D6">
        <w:rPr>
          <w:rFonts w:ascii="Sakkal Majalla" w:hAnsi="Sakkal Majalla" w:cs="Sakkal Majalla"/>
          <w:b/>
          <w:bCs/>
          <w:color w:val="FF0000"/>
          <w:sz w:val="28"/>
          <w:szCs w:val="28"/>
          <w:rtl/>
          <w:lang w:bidi="ar-MA"/>
        </w:rPr>
        <w:t xml:space="preserve"> </w:t>
      </w:r>
      <w:bookmarkEnd w:id="34"/>
      <w:r w:rsidRPr="003400D6">
        <w:rPr>
          <w:rFonts w:ascii="Sakkal Majalla" w:hAnsi="Sakkal Majalla" w:cs="Sakkal Majalla"/>
          <w:b/>
          <w:bCs/>
          <w:sz w:val="28"/>
          <w:szCs w:val="28"/>
          <w:rtl/>
          <w:lang w:bidi="ar-MA"/>
        </w:rPr>
        <w:t>المحاميد بقطب المواطن للمديرية الجهوية للشباب والثقافة والتواصل - قطاع الثقافة.</w:t>
      </w:r>
    </w:p>
    <w:p w14:paraId="0609B5B0" w14:textId="77777777" w:rsidR="003400D6" w:rsidRPr="003400D6" w:rsidRDefault="003400D6" w:rsidP="003400D6">
      <w:pPr>
        <w:bidi/>
        <w:spacing w:after="0" w:line="240" w:lineRule="auto"/>
        <w:jc w:val="both"/>
        <w:rPr>
          <w:b/>
          <w:bCs/>
          <w:sz w:val="28"/>
          <w:szCs w:val="28"/>
          <w:u w:val="double"/>
          <w:rtl/>
          <w:lang w:bidi="ar-MA"/>
        </w:rPr>
      </w:pPr>
    </w:p>
    <w:p w14:paraId="3D8BD7EF" w14:textId="77777777" w:rsidR="003400D6" w:rsidRPr="003400D6" w:rsidRDefault="003400D6" w:rsidP="003400D6">
      <w:pPr>
        <w:bidi/>
        <w:ind w:left="-1"/>
        <w:contextualSpacing/>
        <w:jc w:val="center"/>
        <w:rPr>
          <w:rFonts w:cs="SKR HEAD1 Outlined"/>
          <w:color w:val="215868"/>
          <w:sz w:val="28"/>
          <w:szCs w:val="28"/>
          <w:u w:val="single"/>
          <w:lang w:bidi="ar-MA"/>
        </w:rPr>
      </w:pPr>
      <w:r w:rsidRPr="003400D6">
        <w:rPr>
          <w:rFonts w:cs="SKR HEAD1 Outlined" w:hint="cs"/>
          <w:color w:val="215868"/>
          <w:sz w:val="28"/>
          <w:szCs w:val="28"/>
          <w:u w:val="single"/>
          <w:rtl/>
          <w:lang w:bidi="ar-MA"/>
        </w:rPr>
        <w:t>المادة</w:t>
      </w:r>
      <w:r w:rsidRPr="003400D6">
        <w:rPr>
          <w:rFonts w:cs="SKR HEAD1 Outlined"/>
          <w:color w:val="215868"/>
          <w:sz w:val="28"/>
          <w:szCs w:val="28"/>
          <w:u w:val="single"/>
          <w:rtl/>
          <w:lang w:bidi="ar-MA"/>
        </w:rPr>
        <w:t xml:space="preserve"> </w:t>
      </w:r>
      <w:r w:rsidRPr="003400D6">
        <w:rPr>
          <w:rFonts w:cs="SKR HEAD1 Outlined" w:hint="cs"/>
          <w:color w:val="215868"/>
          <w:sz w:val="28"/>
          <w:szCs w:val="28"/>
          <w:u w:val="single"/>
          <w:rtl/>
          <w:lang w:bidi="ar-MA"/>
        </w:rPr>
        <w:t>الثانية</w:t>
      </w:r>
      <w:r w:rsidRPr="003400D6">
        <w:rPr>
          <w:rFonts w:cs="SKR HEAD1 Outlined"/>
          <w:color w:val="215868"/>
          <w:sz w:val="28"/>
          <w:szCs w:val="28"/>
          <w:u w:val="single"/>
          <w:rtl/>
          <w:lang w:bidi="ar-MA"/>
        </w:rPr>
        <w:t xml:space="preserve">: أهداف </w:t>
      </w:r>
      <w:r w:rsidRPr="003400D6">
        <w:rPr>
          <w:rFonts w:cs="SKR HEAD1 Outlined" w:hint="cs"/>
          <w:color w:val="215868"/>
          <w:sz w:val="28"/>
          <w:szCs w:val="28"/>
          <w:u w:val="single"/>
          <w:rtl/>
          <w:lang w:bidi="ar-MA"/>
        </w:rPr>
        <w:t xml:space="preserve">الاتفاقية </w:t>
      </w:r>
    </w:p>
    <w:p w14:paraId="38E7D21A" w14:textId="77777777" w:rsidR="003400D6" w:rsidRPr="003400D6" w:rsidRDefault="003400D6" w:rsidP="00790257">
      <w:pPr>
        <w:numPr>
          <w:ilvl w:val="0"/>
          <w:numId w:val="14"/>
        </w:numPr>
        <w:tabs>
          <w:tab w:val="right" w:pos="424"/>
        </w:tabs>
        <w:bidi/>
        <w:spacing w:after="0" w:line="240" w:lineRule="auto"/>
        <w:ind w:left="141" w:firstLine="0"/>
        <w:jc w:val="both"/>
        <w:rPr>
          <w:rFonts w:ascii="Sakkal Majalla" w:eastAsia="Calibri" w:hAnsi="Sakkal Majalla" w:cs="Sakkal Majalla"/>
          <w:b/>
          <w:bCs/>
          <w:sz w:val="28"/>
          <w:szCs w:val="28"/>
          <w:rtl/>
          <w:lang w:bidi="ar-MA"/>
        </w:rPr>
      </w:pPr>
      <w:r w:rsidRPr="003400D6">
        <w:rPr>
          <w:rFonts w:ascii="Times New Roman" w:eastAsia="Calibri" w:hAnsi="Times New Roman" w:cs="Boahmed AlHarf" w:hint="cs"/>
          <w:b/>
          <w:bCs/>
          <w:color w:val="215868"/>
          <w:sz w:val="28"/>
          <w:szCs w:val="28"/>
          <w:u w:val="single"/>
          <w:rtl/>
          <w:lang w:bidi="ar-MA"/>
        </w:rPr>
        <w:t>الهدف العام:</w:t>
      </w:r>
      <w:r w:rsidRPr="003400D6">
        <w:rPr>
          <w:rFonts w:ascii="Times New Roman" w:eastAsia="Calibri" w:hAnsi="Times New Roman" w:cs="Times New Roman" w:hint="cs"/>
          <w:sz w:val="28"/>
          <w:szCs w:val="28"/>
          <w:rtl/>
          <w:lang w:bidi="ar-MA"/>
        </w:rPr>
        <w:t xml:space="preserve"> </w:t>
      </w:r>
      <w:r w:rsidRPr="003400D6">
        <w:rPr>
          <w:rFonts w:ascii="Sakkal Majalla" w:eastAsia="Calibri" w:hAnsi="Sakkal Majalla" w:cs="Sakkal Majalla" w:hint="cs"/>
          <w:b/>
          <w:bCs/>
          <w:sz w:val="28"/>
          <w:szCs w:val="28"/>
          <w:rtl/>
          <w:lang w:bidi="ar-MA"/>
        </w:rPr>
        <w:t>تحصيل قدر كبير من الحكامة الجيدة في تدبير وتنشيط المعهد الموسيقي</w:t>
      </w:r>
      <w:r w:rsidRPr="003400D6">
        <w:rPr>
          <w:rFonts w:ascii="Sakkal Majalla" w:hAnsi="Sakkal Majalla" w:cs="Sakkal Majalla" w:hint="cs"/>
          <w:b/>
          <w:bCs/>
          <w:color w:val="FF0000"/>
          <w:sz w:val="28"/>
          <w:szCs w:val="28"/>
          <w:rtl/>
          <w:lang w:bidi="ar-MA"/>
        </w:rPr>
        <w:t xml:space="preserve"> </w:t>
      </w:r>
      <w:bookmarkStart w:id="35" w:name="_Hlk125980998"/>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eastAsia="Calibri" w:hAnsi="Sakkal Majalla" w:cs="Sakkal Majalla" w:hint="cs"/>
          <w:b/>
          <w:bCs/>
          <w:sz w:val="28"/>
          <w:szCs w:val="28"/>
          <w:rtl/>
          <w:lang w:bidi="ar-MA"/>
        </w:rPr>
        <w:t xml:space="preserve"> </w:t>
      </w:r>
      <w:bookmarkEnd w:id="35"/>
      <w:r w:rsidRPr="003400D6">
        <w:rPr>
          <w:rFonts w:ascii="Sakkal Majalla" w:eastAsia="Calibri" w:hAnsi="Sakkal Majalla" w:cs="Sakkal Majalla" w:hint="cs"/>
          <w:b/>
          <w:bCs/>
          <w:sz w:val="28"/>
          <w:szCs w:val="28"/>
          <w:rtl/>
          <w:lang w:bidi="ar-MA"/>
        </w:rPr>
        <w:t>والمكتبة</w:t>
      </w:r>
      <w:r w:rsidRPr="003400D6">
        <w:rPr>
          <w:rFonts w:ascii="Sakkal Majalla" w:hAnsi="Sakkal Majalla" w:cs="Sakkal Majalla" w:hint="cs"/>
          <w:b/>
          <w:bCs/>
          <w:color w:val="FF0000"/>
          <w:sz w:val="28"/>
          <w:szCs w:val="28"/>
          <w:rtl/>
          <w:lang w:bidi="ar-MA"/>
        </w:rPr>
        <w:t xml:space="preserve"> </w:t>
      </w:r>
      <w:r w:rsidRPr="003400D6">
        <w:rPr>
          <w:rFonts w:ascii="Sakkal Majalla" w:hAnsi="Sakkal Majalla" w:cs="Sakkal Majalla" w:hint="cs"/>
          <w:b/>
          <w:bCs/>
          <w:color w:val="FF0000"/>
          <w:sz w:val="28"/>
          <w:szCs w:val="28"/>
          <w:u w:val="single"/>
          <w:rtl/>
          <w:lang w:bidi="ar-MA"/>
        </w:rPr>
        <w:t>الوسائطية</w:t>
      </w:r>
      <w:r w:rsidRPr="003400D6">
        <w:rPr>
          <w:rFonts w:ascii="Sakkal Majalla" w:eastAsia="Calibri" w:hAnsi="Sakkal Majalla" w:cs="Sakkal Majalla"/>
          <w:b/>
          <w:bCs/>
          <w:sz w:val="28"/>
          <w:szCs w:val="28"/>
          <w:rtl/>
          <w:lang w:bidi="ar-MA"/>
        </w:rPr>
        <w:t xml:space="preserve"> المحاميد بقطب</w:t>
      </w:r>
      <w:r w:rsidRPr="003400D6">
        <w:rPr>
          <w:rFonts w:ascii="Sakkal Majalla" w:eastAsia="Calibri" w:hAnsi="Sakkal Majalla" w:cs="Sakkal Majalla" w:hint="cs"/>
          <w:b/>
          <w:bCs/>
          <w:sz w:val="28"/>
          <w:szCs w:val="28"/>
          <w:rtl/>
          <w:lang w:bidi="ar-MA"/>
        </w:rPr>
        <w:t xml:space="preserve"> المواطن.</w:t>
      </w:r>
    </w:p>
    <w:p w14:paraId="307406F6" w14:textId="77777777" w:rsidR="003400D6" w:rsidRPr="003400D6" w:rsidRDefault="003400D6" w:rsidP="00790257">
      <w:pPr>
        <w:numPr>
          <w:ilvl w:val="0"/>
          <w:numId w:val="14"/>
        </w:numPr>
        <w:tabs>
          <w:tab w:val="right" w:pos="424"/>
        </w:tabs>
        <w:bidi/>
        <w:spacing w:after="0" w:line="240" w:lineRule="auto"/>
        <w:ind w:left="141" w:firstLine="0"/>
        <w:jc w:val="both"/>
        <w:rPr>
          <w:rFonts w:ascii="Times New Roman" w:eastAsia="Calibri" w:hAnsi="Times New Roman" w:cs="Boahmed AlHarf"/>
          <w:b/>
          <w:bCs/>
          <w:color w:val="215868"/>
          <w:sz w:val="28"/>
          <w:szCs w:val="28"/>
          <w:u w:val="single"/>
          <w:rtl/>
          <w:lang w:bidi="ar-MA"/>
        </w:rPr>
      </w:pPr>
      <w:r w:rsidRPr="003400D6">
        <w:rPr>
          <w:rFonts w:ascii="Times New Roman" w:eastAsia="Calibri" w:hAnsi="Times New Roman" w:cs="Boahmed AlHarf" w:hint="cs"/>
          <w:b/>
          <w:bCs/>
          <w:color w:val="215868"/>
          <w:sz w:val="28"/>
          <w:szCs w:val="28"/>
          <w:u w:val="single"/>
          <w:rtl/>
          <w:lang w:bidi="ar-MA"/>
        </w:rPr>
        <w:t>الأهداف الخاصة:</w:t>
      </w:r>
    </w:p>
    <w:p w14:paraId="6E3BEB33" w14:textId="77777777" w:rsidR="003400D6" w:rsidRPr="003400D6" w:rsidRDefault="003400D6" w:rsidP="00790257">
      <w:pPr>
        <w:numPr>
          <w:ilvl w:val="0"/>
          <w:numId w:val="12"/>
        </w:numPr>
        <w:bidi/>
        <w:spacing w:after="0" w:line="240" w:lineRule="auto"/>
        <w:ind w:left="1558"/>
        <w:jc w:val="both"/>
        <w:rPr>
          <w:rFonts w:ascii="Sakkal Majalla" w:eastAsia="Calibri" w:hAnsi="Sakkal Majalla" w:cs="Sakkal Majalla"/>
          <w:sz w:val="28"/>
          <w:szCs w:val="28"/>
          <w:rtl/>
          <w:lang w:bidi="ar-MA"/>
        </w:rPr>
      </w:pPr>
      <w:r w:rsidRPr="003400D6">
        <w:rPr>
          <w:rFonts w:ascii="Sakkal Majalla" w:eastAsia="Calibri" w:hAnsi="Sakkal Majalla" w:cs="Sakkal Majalla"/>
          <w:sz w:val="28"/>
          <w:szCs w:val="28"/>
          <w:rtl/>
          <w:lang w:bidi="ar-MA"/>
        </w:rPr>
        <w:t xml:space="preserve">تحديد حقوق وواجبات مختلف الطرفين ذات الصلة </w:t>
      </w:r>
      <w:r w:rsidRPr="003400D6">
        <w:rPr>
          <w:rFonts w:ascii="Sakkal Majalla" w:eastAsia="Calibri" w:hAnsi="Sakkal Majalla" w:cs="Sakkal Majalla" w:hint="cs"/>
          <w:sz w:val="28"/>
          <w:szCs w:val="28"/>
          <w:rtl/>
          <w:lang w:bidi="ar-MA"/>
        </w:rPr>
        <w:t>بالمنشأة.</w:t>
      </w:r>
    </w:p>
    <w:p w14:paraId="0BBAE995" w14:textId="77777777" w:rsidR="003400D6" w:rsidRPr="003400D6" w:rsidRDefault="003400D6" w:rsidP="00790257">
      <w:pPr>
        <w:numPr>
          <w:ilvl w:val="0"/>
          <w:numId w:val="12"/>
        </w:numPr>
        <w:bidi/>
        <w:spacing w:after="0" w:line="240" w:lineRule="auto"/>
        <w:ind w:left="1558"/>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t>خلق ديناميكية وحركية منتظمة وميسرة بالمكتبة</w:t>
      </w:r>
      <w:r w:rsidRPr="003400D6">
        <w:rPr>
          <w:rFonts w:ascii="Sakkal Majalla" w:eastAsia="Calibri" w:hAnsi="Sakkal Majalla" w:cs="Sakkal Majalla" w:hint="cs"/>
          <w:sz w:val="28"/>
          <w:szCs w:val="28"/>
          <w:rtl/>
          <w:lang w:bidi="ar-MA"/>
        </w:rPr>
        <w:t xml:space="preserve"> </w:t>
      </w:r>
      <w:r w:rsidRPr="003400D6">
        <w:rPr>
          <w:rFonts w:ascii="Sakkal Majalla" w:hAnsi="Sakkal Majalla" w:cs="Sakkal Majalla" w:hint="cs"/>
          <w:b/>
          <w:bCs/>
          <w:color w:val="FF0000"/>
          <w:sz w:val="28"/>
          <w:szCs w:val="28"/>
          <w:u w:val="single"/>
          <w:rtl/>
          <w:lang w:bidi="ar-MA"/>
        </w:rPr>
        <w:t>الوسائطية</w:t>
      </w:r>
      <w:r w:rsidRPr="003400D6">
        <w:rPr>
          <w:rFonts w:ascii="Sakkal Majalla" w:eastAsia="Calibri" w:hAnsi="Sakkal Majalla" w:cs="Sakkal Majalla"/>
          <w:color w:val="FF0000"/>
          <w:sz w:val="28"/>
          <w:szCs w:val="28"/>
          <w:rtl/>
          <w:lang w:bidi="ar-MA"/>
        </w:rPr>
        <w:t xml:space="preserve"> </w:t>
      </w:r>
      <w:r w:rsidRPr="003400D6">
        <w:rPr>
          <w:rFonts w:ascii="Sakkal Majalla" w:eastAsia="Calibri" w:hAnsi="Sakkal Majalla" w:cs="Sakkal Majalla"/>
          <w:sz w:val="28"/>
          <w:szCs w:val="28"/>
          <w:rtl/>
          <w:lang w:bidi="ar-MA"/>
        </w:rPr>
        <w:t>والمعهد الموسيقي</w:t>
      </w:r>
      <w:r w:rsidRPr="003400D6">
        <w:rPr>
          <w:rFonts w:ascii="Sakkal Majalla" w:eastAsia="Calibri" w:hAnsi="Sakkal Majalla" w:cs="Sakkal Majalla" w:hint="cs"/>
          <w:sz w:val="28"/>
          <w:szCs w:val="28"/>
          <w:rtl/>
          <w:lang w:bidi="ar-MA"/>
        </w:rPr>
        <w:t xml:space="preserve"> </w:t>
      </w:r>
      <w:bookmarkStart w:id="36" w:name="_Hlk125981067"/>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bookmarkEnd w:id="36"/>
      <w:proofErr w:type="spellEnd"/>
    </w:p>
    <w:p w14:paraId="1C9FBBE4" w14:textId="77777777" w:rsidR="003400D6" w:rsidRPr="003400D6" w:rsidRDefault="003400D6" w:rsidP="00790257">
      <w:pPr>
        <w:numPr>
          <w:ilvl w:val="0"/>
          <w:numId w:val="12"/>
        </w:numPr>
        <w:bidi/>
        <w:spacing w:after="0" w:line="240" w:lineRule="auto"/>
        <w:ind w:left="1558"/>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t>دعم وتنظيم الأنشطة ذات الطابع الثقافي والتعليمي والفني والتكوين والتحسيس</w:t>
      </w:r>
      <w:r w:rsidRPr="003400D6">
        <w:rPr>
          <w:rFonts w:ascii="Sakkal Majalla" w:eastAsia="Calibri" w:hAnsi="Sakkal Majalla" w:cs="Sakkal Majalla" w:hint="cs"/>
          <w:sz w:val="28"/>
          <w:szCs w:val="28"/>
          <w:rtl/>
          <w:lang w:bidi="ar-MA"/>
        </w:rPr>
        <w:t>.</w:t>
      </w:r>
    </w:p>
    <w:p w14:paraId="36F7ED99" w14:textId="77777777" w:rsidR="003400D6" w:rsidRPr="003400D6" w:rsidRDefault="003400D6" w:rsidP="003400D6">
      <w:pPr>
        <w:bidi/>
        <w:contextualSpacing/>
        <w:rPr>
          <w:rFonts w:cs="SKR HEAD1 Outlined"/>
          <w:color w:val="215868"/>
          <w:sz w:val="16"/>
          <w:szCs w:val="16"/>
          <w:u w:val="single"/>
          <w:rtl/>
          <w:lang w:bidi="ar-MA"/>
        </w:rPr>
      </w:pPr>
    </w:p>
    <w:p w14:paraId="6062E344" w14:textId="77777777" w:rsidR="003400D6" w:rsidRPr="003400D6" w:rsidRDefault="003400D6" w:rsidP="003400D6">
      <w:pPr>
        <w:bidi/>
        <w:ind w:left="-1"/>
        <w:contextualSpacing/>
        <w:jc w:val="center"/>
        <w:rPr>
          <w:rFonts w:cs="SKR HEAD1 Outlined"/>
          <w:color w:val="215868"/>
          <w:sz w:val="28"/>
          <w:szCs w:val="28"/>
          <w:u w:val="single"/>
          <w:rtl/>
          <w:lang w:bidi="ar-MA"/>
        </w:rPr>
      </w:pPr>
      <w:r w:rsidRPr="003400D6">
        <w:rPr>
          <w:rFonts w:cs="SKR HEAD1 Outlined" w:hint="cs"/>
          <w:color w:val="215868"/>
          <w:sz w:val="28"/>
          <w:szCs w:val="28"/>
          <w:u w:val="single"/>
          <w:rtl/>
          <w:lang w:bidi="ar-MA"/>
        </w:rPr>
        <w:lastRenderedPageBreak/>
        <w:t>المادة</w:t>
      </w:r>
      <w:r w:rsidRPr="003400D6">
        <w:rPr>
          <w:rFonts w:cs="SKR HEAD1 Outlined"/>
          <w:color w:val="215868"/>
          <w:sz w:val="28"/>
          <w:szCs w:val="28"/>
          <w:u w:val="single"/>
          <w:rtl/>
          <w:lang w:bidi="ar-MA"/>
        </w:rPr>
        <w:t xml:space="preserve"> </w:t>
      </w:r>
      <w:r w:rsidRPr="003400D6">
        <w:rPr>
          <w:rFonts w:cs="SKR HEAD1 Outlined" w:hint="cs"/>
          <w:color w:val="215868"/>
          <w:sz w:val="28"/>
          <w:szCs w:val="28"/>
          <w:u w:val="single"/>
          <w:rtl/>
          <w:lang w:bidi="ar-MA"/>
        </w:rPr>
        <w:t>الثالثة</w:t>
      </w:r>
      <w:r w:rsidRPr="003400D6">
        <w:rPr>
          <w:rFonts w:cs="SKR HEAD1 Outlined"/>
          <w:color w:val="215868"/>
          <w:sz w:val="28"/>
          <w:szCs w:val="28"/>
          <w:u w:val="single"/>
          <w:rtl/>
          <w:lang w:bidi="ar-MA"/>
        </w:rPr>
        <w:t>: التزام</w:t>
      </w:r>
      <w:r w:rsidRPr="003400D6">
        <w:rPr>
          <w:rFonts w:cs="SKR HEAD1 Outlined" w:hint="cs"/>
          <w:color w:val="215868"/>
          <w:sz w:val="28"/>
          <w:szCs w:val="28"/>
          <w:u w:val="single"/>
          <w:rtl/>
          <w:lang w:bidi="ar-MA"/>
        </w:rPr>
        <w:t>ات</w:t>
      </w:r>
      <w:r w:rsidRPr="003400D6">
        <w:rPr>
          <w:rFonts w:cs="SKR HEAD1 Outlined"/>
          <w:color w:val="215868"/>
          <w:sz w:val="28"/>
          <w:szCs w:val="28"/>
          <w:u w:val="single"/>
          <w:rtl/>
          <w:lang w:bidi="ar-MA"/>
        </w:rPr>
        <w:t xml:space="preserve"> الطرفين</w:t>
      </w:r>
    </w:p>
    <w:p w14:paraId="4CB59BFE" w14:textId="77777777" w:rsidR="003400D6" w:rsidRPr="003400D6" w:rsidRDefault="003400D6" w:rsidP="003400D6">
      <w:pPr>
        <w:bidi/>
        <w:spacing w:after="0"/>
        <w:jc w:val="lowKashida"/>
        <w:rPr>
          <w:rFonts w:cs="Al-Mothnna"/>
          <w:color w:val="984806"/>
          <w:sz w:val="26"/>
          <w:szCs w:val="26"/>
          <w:u w:val="single"/>
          <w:lang w:bidi="ar-MA"/>
        </w:rPr>
      </w:pPr>
      <w:r w:rsidRPr="003400D6">
        <w:rPr>
          <w:rFonts w:cs="Al-Mothnna" w:hint="cs"/>
          <w:color w:val="984806"/>
          <w:sz w:val="26"/>
          <w:szCs w:val="26"/>
          <w:u w:val="single"/>
          <w:rtl/>
          <w:lang w:bidi="ar-MA"/>
        </w:rPr>
        <w:t>تلتزم</w:t>
      </w:r>
      <w:r w:rsidRPr="003400D6">
        <w:rPr>
          <w:rFonts w:cs="Al-Mothnna"/>
          <w:color w:val="984806"/>
          <w:sz w:val="26"/>
          <w:szCs w:val="26"/>
          <w:u w:val="single"/>
          <w:rtl/>
          <w:lang w:bidi="ar-MA"/>
        </w:rPr>
        <w:t xml:space="preserve"> جماعة مراكش بما يلي:</w:t>
      </w:r>
    </w:p>
    <w:p w14:paraId="6E2E3583"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sz w:val="28"/>
          <w:szCs w:val="28"/>
          <w:lang w:bidi="ar-MA"/>
        </w:rPr>
      </w:pPr>
      <w:r w:rsidRPr="003400D6">
        <w:rPr>
          <w:rFonts w:ascii="Sakkal Majalla" w:hAnsi="Sakkal Majalla" w:cs="Sakkal Majalla" w:hint="cs"/>
          <w:b/>
          <w:bCs/>
          <w:sz w:val="28"/>
          <w:szCs w:val="28"/>
          <w:rtl/>
          <w:lang w:bidi="ar-MA"/>
        </w:rPr>
        <w:t>تسليم بناية المعهد الموسيقي</w:t>
      </w:r>
      <w:r w:rsidRPr="003400D6">
        <w:rPr>
          <w:rFonts w:ascii="Sakkal Majalla" w:eastAsia="Calibri" w:hAnsi="Sakkal Majalla" w:cs="Sakkal Majalla" w:hint="cs"/>
          <w:color w:val="FF0000"/>
          <w:sz w:val="28"/>
          <w:szCs w:val="28"/>
          <w:rtl/>
          <w:lang w:bidi="ar-MA"/>
        </w:rPr>
        <w:t xml:space="preserve"> </w:t>
      </w:r>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hint="cs"/>
          <w:b/>
          <w:bCs/>
          <w:color w:val="FF0000"/>
          <w:sz w:val="28"/>
          <w:szCs w:val="28"/>
          <w:rtl/>
          <w:lang w:bidi="ar-MA"/>
        </w:rPr>
        <w:t xml:space="preserve"> </w:t>
      </w:r>
      <w:r w:rsidRPr="003400D6">
        <w:rPr>
          <w:rFonts w:ascii="Sakkal Majalla" w:hAnsi="Sakkal Majalla" w:cs="Sakkal Majalla" w:hint="cs"/>
          <w:b/>
          <w:bCs/>
          <w:sz w:val="28"/>
          <w:szCs w:val="28"/>
          <w:rtl/>
          <w:lang w:bidi="ar-MA"/>
        </w:rPr>
        <w:t xml:space="preserve">والمكتبة </w:t>
      </w:r>
      <w:r w:rsidRPr="003400D6">
        <w:rPr>
          <w:rFonts w:ascii="Sakkal Majalla" w:hAnsi="Sakkal Majalla" w:cs="Sakkal Majalla" w:hint="cs"/>
          <w:b/>
          <w:bCs/>
          <w:color w:val="FF0000"/>
          <w:sz w:val="28"/>
          <w:szCs w:val="28"/>
          <w:u w:val="single"/>
          <w:rtl/>
          <w:lang w:bidi="ar-MA"/>
        </w:rPr>
        <w:t>الوسائطية</w:t>
      </w:r>
      <w:r w:rsidRPr="003400D6">
        <w:rPr>
          <w:rFonts w:ascii="Sakkal Majalla" w:hAnsi="Sakkal Majalla" w:cs="Sakkal Majalla" w:hint="cs"/>
          <w:b/>
          <w:bCs/>
          <w:sz w:val="28"/>
          <w:szCs w:val="28"/>
          <w:rtl/>
          <w:lang w:bidi="ar-MA"/>
        </w:rPr>
        <w:t xml:space="preserve"> بقطب المواطن المحاميد للمديرية الجهوية </w:t>
      </w:r>
      <w:r w:rsidRPr="003400D6">
        <w:rPr>
          <w:rFonts w:ascii="Sakkal Majalla" w:hAnsi="Sakkal Majalla" w:cs="Sakkal Majalla" w:hint="cs"/>
          <w:b/>
          <w:bCs/>
          <w:color w:val="FF0000"/>
          <w:sz w:val="28"/>
          <w:szCs w:val="28"/>
          <w:u w:val="single"/>
          <w:rtl/>
          <w:lang w:bidi="ar-MA"/>
        </w:rPr>
        <w:t>للثقافة</w:t>
      </w:r>
      <w:r w:rsidRPr="003400D6">
        <w:rPr>
          <w:rFonts w:ascii="Sakkal Majalla" w:hAnsi="Sakkal Majalla" w:cs="Sakkal Majalla" w:hint="cs"/>
          <w:b/>
          <w:bCs/>
          <w:color w:val="FF0000"/>
          <w:sz w:val="28"/>
          <w:szCs w:val="28"/>
          <w:rtl/>
          <w:lang w:bidi="ar-MA"/>
        </w:rPr>
        <w:t xml:space="preserve"> </w:t>
      </w:r>
      <w:r w:rsidRPr="003400D6">
        <w:rPr>
          <w:rFonts w:ascii="Sakkal Majalla" w:hAnsi="Sakkal Majalla" w:cs="Sakkal Majalla" w:hint="cs"/>
          <w:b/>
          <w:bCs/>
          <w:sz w:val="28"/>
          <w:szCs w:val="28"/>
          <w:rtl/>
          <w:lang w:bidi="ar-MA"/>
        </w:rPr>
        <w:t>بجهة مراكش آسفي من أجل الإشراف على تسييرها وتدبير شؤونها.</w:t>
      </w:r>
    </w:p>
    <w:p w14:paraId="7DC7E569" w14:textId="77777777" w:rsidR="003400D6" w:rsidRPr="003400D6" w:rsidRDefault="003400D6" w:rsidP="003400D6">
      <w:pPr>
        <w:bidi/>
        <w:spacing w:after="0" w:line="240" w:lineRule="auto"/>
        <w:ind w:left="720"/>
        <w:jc w:val="lowKashida"/>
        <w:rPr>
          <w:sz w:val="28"/>
          <w:szCs w:val="28"/>
          <w:rtl/>
          <w:lang w:bidi="ar-MA"/>
        </w:rPr>
      </w:pPr>
      <w:r w:rsidRPr="003400D6">
        <w:rPr>
          <w:rFonts w:hint="cs"/>
          <w:sz w:val="28"/>
          <w:szCs w:val="28"/>
          <w:rtl/>
          <w:lang w:bidi="ar-MA"/>
        </w:rPr>
        <w:t xml:space="preserve"> </w:t>
      </w:r>
      <w:r w:rsidRPr="003400D6">
        <w:rPr>
          <w:rFonts w:ascii="Sakkal Majalla" w:hAnsi="Sakkal Majalla" w:cs="Sakkal Majalla" w:hint="cs"/>
          <w:b/>
          <w:bCs/>
          <w:sz w:val="28"/>
          <w:szCs w:val="28"/>
          <w:rtl/>
          <w:lang w:bidi="ar-MA"/>
        </w:rPr>
        <w:t>وتتكون من:</w:t>
      </w:r>
    </w:p>
    <w:p w14:paraId="78B8F30A" w14:textId="77777777" w:rsidR="003400D6" w:rsidRPr="003400D6" w:rsidRDefault="003400D6" w:rsidP="003400D6">
      <w:pPr>
        <w:bidi/>
        <w:spacing w:after="0" w:line="240" w:lineRule="auto"/>
        <w:ind w:left="-142"/>
        <w:jc w:val="both"/>
        <w:rPr>
          <w:rFonts w:ascii="Times New Roman" w:eastAsia="Calibri" w:hAnsi="Times New Roman" w:cs="Boahmed AlHarf"/>
          <w:b/>
          <w:bCs/>
          <w:color w:val="215868"/>
          <w:sz w:val="28"/>
          <w:szCs w:val="28"/>
          <w:u w:val="single"/>
          <w:lang w:bidi="ar-MA"/>
        </w:rPr>
      </w:pPr>
      <w:r w:rsidRPr="003400D6">
        <w:rPr>
          <w:rFonts w:ascii="Times New Roman" w:eastAsia="Calibri" w:hAnsi="Times New Roman" w:cs="Boahmed AlHarf" w:hint="cs"/>
          <w:b/>
          <w:bCs/>
          <w:color w:val="215868"/>
          <w:sz w:val="28"/>
          <w:szCs w:val="28"/>
          <w:u w:val="single"/>
          <w:rtl/>
          <w:lang w:bidi="ar-MA"/>
        </w:rPr>
        <w:t>*طابق سفلي (المكتبة) ويضم:</w:t>
      </w:r>
    </w:p>
    <w:p w14:paraId="6A50B73F"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 فضاء الطفل</w:t>
      </w:r>
    </w:p>
    <w:p w14:paraId="3592EC64"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 قاعة القراءة للكبار</w:t>
      </w:r>
    </w:p>
    <w:p w14:paraId="60837F82"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*قاعة متعددة الوسائط</w:t>
      </w:r>
    </w:p>
    <w:p w14:paraId="2FBF8D7F"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 مكتب معالجة الوثائق والأرشيف</w:t>
      </w:r>
    </w:p>
    <w:p w14:paraId="62A410DC"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 بهو داخلي</w:t>
      </w:r>
    </w:p>
    <w:p w14:paraId="4B27ABF3"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sz w:val="28"/>
          <w:szCs w:val="28"/>
          <w:rtl/>
          <w:lang w:bidi="ar-MA"/>
        </w:rPr>
        <w:t xml:space="preserve">* مرافق صحية </w:t>
      </w:r>
    </w:p>
    <w:p w14:paraId="4BFC75EC" w14:textId="77777777" w:rsidR="003400D6" w:rsidRPr="003400D6" w:rsidRDefault="003400D6" w:rsidP="003400D6">
      <w:pPr>
        <w:bidi/>
        <w:spacing w:after="0" w:line="240" w:lineRule="auto"/>
        <w:ind w:left="720"/>
        <w:jc w:val="lowKashida"/>
        <w:rPr>
          <w:rFonts w:ascii="Sakkal Majalla" w:hAnsi="Sakkal Majalla" w:cs="Sakkal Majalla"/>
          <w:sz w:val="28"/>
          <w:szCs w:val="28"/>
          <w:lang w:bidi="ar-MA"/>
        </w:rPr>
      </w:pPr>
      <w:r w:rsidRPr="003400D6">
        <w:rPr>
          <w:rFonts w:ascii="Sakkal Majalla" w:hAnsi="Sakkal Majalla" w:cs="Sakkal Majalla"/>
          <w:sz w:val="28"/>
          <w:szCs w:val="28"/>
          <w:rtl/>
          <w:lang w:bidi="ar-MA"/>
        </w:rPr>
        <w:t xml:space="preserve">* قاعة للندوات مجهزة </w:t>
      </w:r>
    </w:p>
    <w:p w14:paraId="2F44C71C" w14:textId="77777777" w:rsidR="003400D6" w:rsidRPr="003400D6" w:rsidRDefault="003400D6" w:rsidP="003400D6">
      <w:pPr>
        <w:bidi/>
        <w:spacing w:after="0" w:line="240" w:lineRule="auto"/>
        <w:ind w:left="-142"/>
        <w:jc w:val="both"/>
        <w:rPr>
          <w:rFonts w:ascii="Times New Roman" w:eastAsia="Calibri" w:hAnsi="Times New Roman" w:cs="Boahmed AlHarf"/>
          <w:b/>
          <w:bCs/>
          <w:color w:val="215868"/>
          <w:sz w:val="28"/>
          <w:szCs w:val="28"/>
          <w:u w:val="single"/>
          <w:lang w:bidi="ar-MA"/>
        </w:rPr>
      </w:pPr>
      <w:r w:rsidRPr="003400D6">
        <w:rPr>
          <w:rFonts w:ascii="Times New Roman" w:eastAsia="Calibri" w:hAnsi="Times New Roman" w:cs="Boahmed AlHarf" w:hint="cs"/>
          <w:b/>
          <w:bCs/>
          <w:color w:val="215868"/>
          <w:sz w:val="28"/>
          <w:szCs w:val="28"/>
          <w:u w:val="single"/>
          <w:rtl/>
          <w:lang w:bidi="ar-MA"/>
        </w:rPr>
        <w:t>*طابق علوي (المعهد الموسيقي) ويضم:</w:t>
      </w:r>
    </w:p>
    <w:p w14:paraId="7C9757FB"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قاعات الدروس (4)</w:t>
      </w:r>
    </w:p>
    <w:p w14:paraId="55173E14"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قاعات الموسيقى الفردية والجماعية (14)</w:t>
      </w:r>
    </w:p>
    <w:p w14:paraId="77B575E1"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استوديو التسجيل</w:t>
      </w:r>
    </w:p>
    <w:p w14:paraId="0778392B"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xml:space="preserve">* قاعة للرقص </w:t>
      </w:r>
      <w:r w:rsidRPr="003400D6">
        <w:rPr>
          <w:rFonts w:ascii="Sakkal Majalla" w:hAnsi="Sakkal Majalla" w:cs="Sakkal Majalla" w:hint="cs"/>
          <w:b/>
          <w:bCs/>
          <w:color w:val="FF0000"/>
          <w:sz w:val="28"/>
          <w:szCs w:val="28"/>
          <w:u w:val="single"/>
          <w:rtl/>
          <w:lang w:bidi="ar-MA"/>
        </w:rPr>
        <w:t>والفن</w:t>
      </w:r>
      <w:r w:rsidRPr="003400D6">
        <w:rPr>
          <w:rFonts w:ascii="Sakkal Majalla" w:hAnsi="Sakkal Majalla" w:cs="Sakkal Majalla" w:hint="cs"/>
          <w:color w:val="FF0000"/>
          <w:sz w:val="28"/>
          <w:szCs w:val="28"/>
          <w:rtl/>
          <w:lang w:bidi="ar-MA"/>
        </w:rPr>
        <w:t xml:space="preserve"> </w:t>
      </w:r>
      <w:proofErr w:type="spellStart"/>
      <w:r w:rsidRPr="003400D6">
        <w:rPr>
          <w:rFonts w:ascii="Sakkal Majalla" w:hAnsi="Sakkal Majalla" w:cs="Sakkal Majalla" w:hint="cs"/>
          <w:sz w:val="28"/>
          <w:szCs w:val="28"/>
          <w:rtl/>
          <w:lang w:bidi="ar-MA"/>
        </w:rPr>
        <w:t>الكوريكرافي</w:t>
      </w:r>
      <w:proofErr w:type="spellEnd"/>
    </w:p>
    <w:p w14:paraId="2A35E6FC"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xml:space="preserve">* جناح خاص بالإدارة (فضاء </w:t>
      </w:r>
      <w:proofErr w:type="spellStart"/>
      <w:r w:rsidRPr="003400D6">
        <w:rPr>
          <w:rFonts w:ascii="Sakkal Majalla" w:hAnsi="Sakkal Majalla" w:cs="Sakkal Majalla" w:hint="cs"/>
          <w:sz w:val="28"/>
          <w:szCs w:val="28"/>
          <w:rtl/>
          <w:lang w:bidi="ar-MA"/>
        </w:rPr>
        <w:t>الإستقبال</w:t>
      </w:r>
      <w:proofErr w:type="spellEnd"/>
      <w:r w:rsidRPr="003400D6">
        <w:rPr>
          <w:rFonts w:ascii="Sakkal Majalla" w:hAnsi="Sakkal Majalla" w:cs="Sakkal Majalla" w:hint="cs"/>
          <w:sz w:val="28"/>
          <w:szCs w:val="28"/>
          <w:rtl/>
          <w:lang w:bidi="ar-MA"/>
        </w:rPr>
        <w:t xml:space="preserve"> - 3 مكاتب إدارية)</w:t>
      </w:r>
    </w:p>
    <w:p w14:paraId="70EB2C82"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xml:space="preserve">* قاعة </w:t>
      </w:r>
      <w:proofErr w:type="spellStart"/>
      <w:r w:rsidRPr="003400D6">
        <w:rPr>
          <w:rFonts w:ascii="Sakkal Majalla" w:hAnsi="Sakkal Majalla" w:cs="Sakkal Majalla" w:hint="cs"/>
          <w:sz w:val="28"/>
          <w:szCs w:val="28"/>
          <w:rtl/>
          <w:lang w:bidi="ar-MA"/>
        </w:rPr>
        <w:t>الإجتماعات</w:t>
      </w:r>
      <w:proofErr w:type="spellEnd"/>
    </w:p>
    <w:p w14:paraId="091764B3"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مقصف</w:t>
      </w:r>
    </w:p>
    <w:p w14:paraId="617EE90A" w14:textId="77777777" w:rsidR="003400D6" w:rsidRPr="003400D6" w:rsidRDefault="003400D6" w:rsidP="003400D6">
      <w:pPr>
        <w:bidi/>
        <w:spacing w:after="0" w:line="240" w:lineRule="auto"/>
        <w:ind w:left="720"/>
        <w:jc w:val="lowKashida"/>
        <w:rPr>
          <w:rFonts w:ascii="Sakkal Majalla" w:hAnsi="Sakkal Majalla" w:cs="Sakkal Majalla"/>
          <w:sz w:val="28"/>
          <w:szCs w:val="28"/>
          <w:rtl/>
          <w:lang w:bidi="ar-MA"/>
        </w:rPr>
      </w:pPr>
      <w:r w:rsidRPr="003400D6">
        <w:rPr>
          <w:rFonts w:ascii="Sakkal Majalla" w:hAnsi="Sakkal Majalla" w:cs="Sakkal Majalla" w:hint="cs"/>
          <w:sz w:val="28"/>
          <w:szCs w:val="28"/>
          <w:rtl/>
          <w:lang w:bidi="ar-MA"/>
        </w:rPr>
        <w:t>* مستودع</w:t>
      </w:r>
    </w:p>
    <w:p w14:paraId="5CBEFF72" w14:textId="77777777" w:rsidR="003400D6" w:rsidRPr="003400D6" w:rsidRDefault="003400D6" w:rsidP="003400D6">
      <w:pPr>
        <w:bidi/>
        <w:spacing w:after="0" w:line="240" w:lineRule="auto"/>
        <w:ind w:left="720"/>
        <w:jc w:val="lowKashida"/>
        <w:rPr>
          <w:rFonts w:ascii="Sakkal Majalla" w:hAnsi="Sakkal Majalla" w:cs="Sakkal Majalla"/>
          <w:sz w:val="28"/>
          <w:szCs w:val="28"/>
          <w:lang w:bidi="ar-MA"/>
        </w:rPr>
      </w:pPr>
      <w:r w:rsidRPr="003400D6">
        <w:rPr>
          <w:rFonts w:ascii="Sakkal Majalla" w:hAnsi="Sakkal Majalla" w:cs="Sakkal Majalla" w:hint="cs"/>
          <w:sz w:val="28"/>
          <w:szCs w:val="28"/>
          <w:rtl/>
          <w:lang w:bidi="ar-MA"/>
        </w:rPr>
        <w:t>* مرافق صحية</w:t>
      </w:r>
    </w:p>
    <w:p w14:paraId="265A97F3" w14:textId="77777777" w:rsidR="003400D6" w:rsidRPr="003400D6" w:rsidRDefault="003400D6" w:rsidP="003400D6">
      <w:pPr>
        <w:bidi/>
        <w:spacing w:after="0" w:line="240" w:lineRule="auto"/>
        <w:ind w:left="-1" w:firstLine="709"/>
        <w:jc w:val="lowKashida"/>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 xml:space="preserve">ويتم حصر وتسليم المعدات واللوازم التي تحتوي عليها المكتبة والمعهد الموسيقي من الإدارة الجماعية إلى إدارة المديرية الجهوية </w:t>
      </w:r>
      <w:r w:rsidRPr="003400D6">
        <w:rPr>
          <w:rFonts w:ascii="Sakkal Majalla" w:hAnsi="Sakkal Majalla" w:cs="Sakkal Majalla" w:hint="cs"/>
          <w:b/>
          <w:bCs/>
          <w:color w:val="FF0000"/>
          <w:sz w:val="28"/>
          <w:szCs w:val="28"/>
          <w:u w:val="single"/>
          <w:rtl/>
          <w:lang w:bidi="ar-MA"/>
        </w:rPr>
        <w:t>للثقافة</w:t>
      </w:r>
      <w:r w:rsidRPr="003400D6">
        <w:rPr>
          <w:rFonts w:ascii="Sakkal Majalla" w:eastAsia="Calibri" w:hAnsi="Sakkal Majalla" w:cs="Sakkal Majalla" w:hint="cs"/>
          <w:b/>
          <w:bCs/>
          <w:color w:val="FF0000"/>
          <w:sz w:val="28"/>
          <w:szCs w:val="28"/>
          <w:rtl/>
          <w:lang w:bidi="ar-MA"/>
        </w:rPr>
        <w:t xml:space="preserve"> </w:t>
      </w:r>
      <w:r w:rsidRPr="003400D6">
        <w:rPr>
          <w:rFonts w:ascii="Sakkal Majalla" w:eastAsia="Calibri" w:hAnsi="Sakkal Majalla" w:cs="Sakkal Majalla" w:hint="cs"/>
          <w:b/>
          <w:bCs/>
          <w:sz w:val="28"/>
          <w:szCs w:val="28"/>
          <w:rtl/>
          <w:lang w:bidi="ar-MA"/>
        </w:rPr>
        <w:t>بمحضر رسمي موقع بين ممثلي الإدارتين.</w:t>
      </w:r>
    </w:p>
    <w:p w14:paraId="7C840F74"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rtl/>
          <w:lang w:bidi="ar-MA"/>
        </w:rPr>
      </w:pPr>
      <w:r w:rsidRPr="003400D6">
        <w:rPr>
          <w:rFonts w:ascii="Sakkal Majalla" w:hAnsi="Sakkal Majalla" w:cs="Sakkal Majalla"/>
          <w:sz w:val="28"/>
          <w:szCs w:val="28"/>
          <w:rtl/>
          <w:lang w:bidi="ar-MA"/>
        </w:rPr>
        <w:t>تلتزم جماعة مراكش بتأمين المسؤولية المدنية على المنشأة</w:t>
      </w:r>
      <w:r w:rsidRPr="003400D6">
        <w:rPr>
          <w:rFonts w:ascii="Sakkal Majalla" w:hAnsi="Sakkal Majalla" w:cs="Sakkal Majalla" w:hint="cs"/>
          <w:sz w:val="28"/>
          <w:szCs w:val="28"/>
          <w:rtl/>
          <w:lang w:bidi="ar-MA"/>
        </w:rPr>
        <w:t xml:space="preserve"> </w:t>
      </w:r>
      <w:r w:rsidRPr="003400D6">
        <w:rPr>
          <w:rFonts w:ascii="Sakkal Majalla" w:hAnsi="Sakkal Majalla" w:cs="Sakkal Majalla" w:hint="cs"/>
          <w:b/>
          <w:bCs/>
          <w:color w:val="FF0000"/>
          <w:sz w:val="28"/>
          <w:szCs w:val="28"/>
          <w:u w:val="single"/>
          <w:rtl/>
          <w:lang w:bidi="ar-MA"/>
        </w:rPr>
        <w:t>ومرتفقي المكتبة الوسائطية</w:t>
      </w:r>
      <w:r w:rsidRPr="003400D6">
        <w:rPr>
          <w:rFonts w:ascii="Sakkal Majalla" w:hAnsi="Sakkal Majalla" w:cs="Sakkal Majalla" w:hint="cs"/>
          <w:color w:val="FF0000"/>
          <w:sz w:val="28"/>
          <w:szCs w:val="28"/>
          <w:rtl/>
          <w:lang w:bidi="ar-MA"/>
        </w:rPr>
        <w:t>.</w:t>
      </w:r>
    </w:p>
    <w:p w14:paraId="7151CE99" w14:textId="77777777" w:rsidR="003400D6" w:rsidRPr="003400D6" w:rsidRDefault="003400D6" w:rsidP="003400D6">
      <w:pPr>
        <w:bidi/>
        <w:spacing w:after="0" w:line="240" w:lineRule="auto"/>
        <w:ind w:left="360"/>
        <w:jc w:val="lowKashida"/>
        <w:rPr>
          <w:sz w:val="28"/>
          <w:szCs w:val="28"/>
          <w:lang w:bidi="ar-MA"/>
        </w:rPr>
      </w:pPr>
    </w:p>
    <w:p w14:paraId="6A6FAE5A" w14:textId="77777777" w:rsidR="003400D6" w:rsidRPr="003400D6" w:rsidRDefault="003400D6" w:rsidP="003400D6">
      <w:pPr>
        <w:bidi/>
        <w:spacing w:after="0"/>
        <w:jc w:val="lowKashida"/>
        <w:rPr>
          <w:rFonts w:cs="Al-Mothnna"/>
          <w:color w:val="984806"/>
          <w:sz w:val="26"/>
          <w:szCs w:val="26"/>
          <w:u w:val="single"/>
          <w:rtl/>
          <w:lang w:bidi="ar-MA"/>
        </w:rPr>
      </w:pPr>
      <w:r w:rsidRPr="003400D6">
        <w:rPr>
          <w:rFonts w:cs="Al-Mothnna"/>
          <w:color w:val="984806"/>
          <w:sz w:val="26"/>
          <w:szCs w:val="26"/>
          <w:u w:val="single"/>
          <w:rtl/>
          <w:lang w:bidi="ar-MA"/>
        </w:rPr>
        <w:t xml:space="preserve">تلتزم </w:t>
      </w:r>
      <w:r w:rsidRPr="003400D6">
        <w:rPr>
          <w:rFonts w:cs="Al-Mothnna" w:hint="cs"/>
          <w:color w:val="984806"/>
          <w:sz w:val="26"/>
          <w:szCs w:val="26"/>
          <w:u w:val="single"/>
          <w:rtl/>
          <w:lang w:bidi="ar-MA"/>
        </w:rPr>
        <w:t xml:space="preserve">المديرية الجهوية </w:t>
      </w:r>
      <w:r w:rsidRPr="003400D6">
        <w:rPr>
          <w:rFonts w:cs="Al-Mothnna" w:hint="cs"/>
          <w:color w:val="FF0000"/>
          <w:sz w:val="26"/>
          <w:szCs w:val="26"/>
          <w:u w:val="single"/>
          <w:rtl/>
          <w:lang w:bidi="ar-MA"/>
        </w:rPr>
        <w:t xml:space="preserve">للثقافة </w:t>
      </w:r>
      <w:r w:rsidRPr="003400D6">
        <w:rPr>
          <w:rFonts w:cs="Al-Mothnna"/>
          <w:color w:val="984806"/>
          <w:sz w:val="26"/>
          <w:szCs w:val="26"/>
          <w:u w:val="single"/>
          <w:rtl/>
          <w:lang w:bidi="ar-MA"/>
        </w:rPr>
        <w:t xml:space="preserve">بما </w:t>
      </w:r>
      <w:r w:rsidRPr="003400D6">
        <w:rPr>
          <w:rFonts w:cs="Al-Mothnna" w:hint="cs"/>
          <w:color w:val="984806"/>
          <w:sz w:val="26"/>
          <w:szCs w:val="26"/>
          <w:u w:val="single"/>
          <w:rtl/>
          <w:lang w:bidi="ar-MA"/>
        </w:rPr>
        <w:t>يلي:</w:t>
      </w:r>
    </w:p>
    <w:p w14:paraId="5980ACC1" w14:textId="77777777" w:rsidR="003400D6" w:rsidRPr="003400D6" w:rsidRDefault="003400D6" w:rsidP="00790257">
      <w:pPr>
        <w:numPr>
          <w:ilvl w:val="0"/>
          <w:numId w:val="11"/>
        </w:numPr>
        <w:bidi/>
        <w:spacing w:after="0" w:line="240" w:lineRule="auto"/>
        <w:contextualSpacing/>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t xml:space="preserve">الاشراف الإداري </w:t>
      </w:r>
      <w:r w:rsidRPr="003400D6">
        <w:rPr>
          <w:rFonts w:ascii="Sakkal Majalla" w:hAnsi="Sakkal Majalla" w:cs="Sakkal Majalla"/>
          <w:sz w:val="28"/>
          <w:szCs w:val="28"/>
          <w:rtl/>
          <w:lang w:bidi="ar-MA"/>
        </w:rPr>
        <w:t>على المعهد الموسيقي</w:t>
      </w:r>
      <w:r w:rsidRPr="003400D6">
        <w:rPr>
          <w:rFonts w:ascii="Sakkal Majalla" w:hAnsi="Sakkal Majalla" w:cs="Sakkal Majalla" w:hint="cs"/>
          <w:sz w:val="28"/>
          <w:szCs w:val="28"/>
          <w:rtl/>
          <w:lang w:bidi="ar-MA"/>
        </w:rPr>
        <w:t xml:space="preserve"> </w:t>
      </w:r>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color w:val="FF0000"/>
          <w:sz w:val="28"/>
          <w:szCs w:val="28"/>
          <w:rtl/>
          <w:lang w:bidi="ar-MA"/>
        </w:rPr>
        <w:t xml:space="preserve"> </w:t>
      </w:r>
      <w:r w:rsidRPr="003400D6">
        <w:rPr>
          <w:rFonts w:ascii="Sakkal Majalla" w:hAnsi="Sakkal Majalla" w:cs="Sakkal Majalla"/>
          <w:sz w:val="28"/>
          <w:szCs w:val="28"/>
          <w:rtl/>
          <w:lang w:bidi="ar-MA"/>
        </w:rPr>
        <w:t>والمكتبة</w:t>
      </w:r>
      <w:r w:rsidRPr="003400D6">
        <w:rPr>
          <w:rFonts w:ascii="Sakkal Majalla" w:hAnsi="Sakkal Majalla" w:cs="Sakkal Majalla" w:hint="cs"/>
          <w:sz w:val="28"/>
          <w:szCs w:val="28"/>
          <w:rtl/>
          <w:lang w:bidi="ar-MA"/>
        </w:rPr>
        <w:t xml:space="preserve"> </w:t>
      </w:r>
      <w:bookmarkStart w:id="37" w:name="_Hlk125981361"/>
      <w:r w:rsidRPr="003400D6">
        <w:rPr>
          <w:rFonts w:ascii="Sakkal Majalla" w:hAnsi="Sakkal Majalla" w:cs="Sakkal Majalla" w:hint="cs"/>
          <w:b/>
          <w:bCs/>
          <w:color w:val="FF0000"/>
          <w:sz w:val="28"/>
          <w:szCs w:val="28"/>
          <w:u w:val="single"/>
          <w:rtl/>
          <w:lang w:bidi="ar-MA"/>
        </w:rPr>
        <w:t>الوسائطية</w:t>
      </w:r>
      <w:r w:rsidRPr="003400D6">
        <w:rPr>
          <w:rFonts w:ascii="Sakkal Majalla" w:hAnsi="Sakkal Majalla" w:cs="Sakkal Majalla"/>
          <w:sz w:val="28"/>
          <w:szCs w:val="28"/>
          <w:rtl/>
          <w:lang w:bidi="ar-MA"/>
        </w:rPr>
        <w:t xml:space="preserve"> </w:t>
      </w:r>
      <w:bookmarkEnd w:id="37"/>
      <w:r w:rsidRPr="003400D6">
        <w:rPr>
          <w:rFonts w:ascii="Sakkal Majalla" w:hAnsi="Sakkal Majalla" w:cs="Sakkal Majalla"/>
          <w:sz w:val="28"/>
          <w:szCs w:val="28"/>
          <w:rtl/>
          <w:lang w:bidi="ar-MA"/>
        </w:rPr>
        <w:t>موضوع هذه الاتفاقية وتسييرهما طبقا للقوانين الجاري بها العمل فيما يخص تدبير وتسيير الخزانات العمومية والمعاهد الموسيقية</w:t>
      </w:r>
    </w:p>
    <w:p w14:paraId="38703DD5"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lang w:bidi="ar-MA"/>
        </w:rPr>
      </w:pPr>
      <w:r w:rsidRPr="003400D6">
        <w:rPr>
          <w:rFonts w:ascii="Sakkal Majalla" w:hAnsi="Sakkal Majalla" w:cs="Sakkal Majalla"/>
          <w:sz w:val="28"/>
          <w:szCs w:val="28"/>
          <w:rtl/>
          <w:lang w:bidi="ar-MA"/>
        </w:rPr>
        <w:t>توفير الموارد البشرية الكافية لتدبير المنشأة من الأطر والموظفين والتقنيين</w:t>
      </w:r>
    </w:p>
    <w:p w14:paraId="4500E66D"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lang w:bidi="ar-MA"/>
        </w:rPr>
      </w:pPr>
      <w:r w:rsidRPr="003400D6">
        <w:rPr>
          <w:rFonts w:ascii="Sakkal Majalla" w:hAnsi="Sakkal Majalla" w:cs="Sakkal Majalla"/>
          <w:sz w:val="28"/>
          <w:szCs w:val="28"/>
          <w:rtl/>
          <w:lang w:bidi="ar-MA"/>
        </w:rPr>
        <w:t xml:space="preserve">توفير الحراسة الكافية والنظافة </w:t>
      </w:r>
      <w:r w:rsidRPr="003400D6">
        <w:rPr>
          <w:rFonts w:ascii="Sakkal Majalla" w:hAnsi="Sakkal Majalla" w:cs="Sakkal Majalla" w:hint="cs"/>
          <w:b/>
          <w:bCs/>
          <w:color w:val="FF0000"/>
          <w:sz w:val="28"/>
          <w:szCs w:val="28"/>
          <w:u w:val="single"/>
          <w:rtl/>
          <w:lang w:bidi="ar-MA"/>
        </w:rPr>
        <w:t>والبستنة</w:t>
      </w:r>
    </w:p>
    <w:p w14:paraId="4E94B977" w14:textId="77777777" w:rsidR="003400D6" w:rsidRPr="003400D6" w:rsidRDefault="003400D6" w:rsidP="00790257">
      <w:pPr>
        <w:numPr>
          <w:ilvl w:val="0"/>
          <w:numId w:val="11"/>
        </w:numPr>
        <w:bidi/>
        <w:spacing w:after="0" w:line="240" w:lineRule="auto"/>
        <w:jc w:val="lowKashida"/>
        <w:rPr>
          <w:rFonts w:ascii="Sakkal Majalla" w:hAnsi="Sakkal Majalla" w:cs="Sakkal Majalla"/>
          <w:sz w:val="28"/>
          <w:szCs w:val="28"/>
          <w:lang w:bidi="ar-MA"/>
        </w:rPr>
      </w:pPr>
      <w:r w:rsidRPr="003400D6">
        <w:rPr>
          <w:rFonts w:ascii="Sakkal Majalla" w:hAnsi="Sakkal Majalla" w:cs="Sakkal Majalla"/>
          <w:sz w:val="28"/>
          <w:szCs w:val="28"/>
          <w:rtl/>
          <w:lang w:bidi="ar-MA"/>
        </w:rPr>
        <w:t xml:space="preserve">تجديد وصيانة التجهيزات والمعدات حالة تعرضها للأعطاب </w:t>
      </w:r>
      <w:proofErr w:type="spellStart"/>
      <w:r w:rsidRPr="003400D6">
        <w:rPr>
          <w:rFonts w:ascii="Sakkal Majalla" w:hAnsi="Sakkal Majalla" w:cs="Sakkal Majalla"/>
          <w:sz w:val="28"/>
          <w:szCs w:val="28"/>
          <w:rtl/>
          <w:lang w:bidi="ar-MA"/>
        </w:rPr>
        <w:t>اوالتلاشي</w:t>
      </w:r>
      <w:proofErr w:type="spellEnd"/>
      <w:r w:rsidRPr="003400D6">
        <w:rPr>
          <w:rFonts w:ascii="Sakkal Majalla" w:hAnsi="Sakkal Majalla" w:cs="Sakkal Majalla"/>
          <w:sz w:val="28"/>
          <w:szCs w:val="28"/>
          <w:rtl/>
          <w:lang w:bidi="ar-MA"/>
        </w:rPr>
        <w:t xml:space="preserve"> او التقادم او الاتلاف</w:t>
      </w:r>
    </w:p>
    <w:p w14:paraId="3A9BEA37" w14:textId="77777777" w:rsidR="003400D6" w:rsidRPr="003400D6" w:rsidRDefault="003400D6" w:rsidP="00790257">
      <w:pPr>
        <w:numPr>
          <w:ilvl w:val="0"/>
          <w:numId w:val="11"/>
        </w:numPr>
        <w:bidi/>
        <w:spacing w:after="0" w:line="240" w:lineRule="auto"/>
        <w:jc w:val="lowKashida"/>
        <w:rPr>
          <w:rFonts w:ascii="Sakkal Majalla" w:hAnsi="Sakkal Majalla" w:cs="Sakkal Majalla"/>
          <w:sz w:val="28"/>
          <w:szCs w:val="28"/>
          <w:lang w:bidi="ar-MA"/>
        </w:rPr>
      </w:pPr>
      <w:r w:rsidRPr="003400D6">
        <w:rPr>
          <w:rFonts w:ascii="Sakkal Majalla" w:hAnsi="Sakkal Majalla" w:cs="Sakkal Majalla"/>
          <w:sz w:val="28"/>
          <w:szCs w:val="28"/>
          <w:rtl/>
          <w:lang w:bidi="ar-MA"/>
        </w:rPr>
        <w:t>أداء مصاريف استهلاك الماء والكهرباء والهاتف والأنترنيت</w:t>
      </w:r>
    </w:p>
    <w:p w14:paraId="0A750D9C" w14:textId="77777777" w:rsidR="003400D6" w:rsidRPr="003400D6" w:rsidRDefault="003400D6" w:rsidP="00790257">
      <w:pPr>
        <w:numPr>
          <w:ilvl w:val="0"/>
          <w:numId w:val="11"/>
        </w:numPr>
        <w:bidi/>
        <w:spacing w:after="0" w:line="240" w:lineRule="auto"/>
        <w:jc w:val="lowKashida"/>
        <w:rPr>
          <w:rFonts w:ascii="Sakkal Majalla" w:hAnsi="Sakkal Majalla" w:cs="Sakkal Majalla"/>
          <w:sz w:val="28"/>
          <w:szCs w:val="28"/>
          <w:lang w:bidi="ar-MA"/>
        </w:rPr>
      </w:pPr>
      <w:r w:rsidRPr="003400D6">
        <w:rPr>
          <w:rFonts w:ascii="Sakkal Majalla" w:eastAsia="Calibri" w:hAnsi="Sakkal Majalla" w:cs="Sakkal Majalla"/>
          <w:sz w:val="28"/>
          <w:szCs w:val="28"/>
          <w:rtl/>
          <w:lang w:bidi="ar-MA"/>
        </w:rPr>
        <w:t>تعزيز الرصيد المكتبي للخزانة بكتب ومراجع ومقررات إضافية حسب الحاجة</w:t>
      </w:r>
    </w:p>
    <w:p w14:paraId="4797D40A"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lastRenderedPageBreak/>
        <w:t>إخبار وتوجيه الدعوة لرئاسة جماعة مراكش في حالة تنظيم أنشطة إشعاعية من طرف المديرية بالمرفقين للحضور والتتبع</w:t>
      </w:r>
    </w:p>
    <w:p w14:paraId="26AE7095"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t xml:space="preserve">موافاة رئاسة جماعة مراكش بتقرير سنوي حول أنشطة </w:t>
      </w:r>
      <w:r w:rsidRPr="003400D6">
        <w:rPr>
          <w:rFonts w:ascii="Sakkal Majalla" w:hAnsi="Sakkal Majalla" w:cs="Sakkal Majalla"/>
          <w:sz w:val="28"/>
          <w:szCs w:val="28"/>
          <w:rtl/>
          <w:lang w:bidi="ar-MA"/>
        </w:rPr>
        <w:t>المعهد الموسيقي</w:t>
      </w:r>
      <w:r w:rsidRPr="003400D6">
        <w:rPr>
          <w:rFonts w:ascii="Sakkal Majalla" w:hAnsi="Sakkal Majalla" w:cs="Sakkal Majalla" w:hint="cs"/>
          <w:color w:val="FF0000"/>
          <w:sz w:val="28"/>
          <w:szCs w:val="28"/>
          <w:rtl/>
          <w:lang w:bidi="ar-MA"/>
        </w:rPr>
        <w:t xml:space="preserve"> </w:t>
      </w:r>
      <w:bookmarkStart w:id="38" w:name="_Hlk125981410"/>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sz w:val="28"/>
          <w:szCs w:val="28"/>
          <w:rtl/>
          <w:lang w:bidi="ar-MA"/>
        </w:rPr>
        <w:t xml:space="preserve"> </w:t>
      </w:r>
      <w:bookmarkEnd w:id="38"/>
      <w:r w:rsidRPr="003400D6">
        <w:rPr>
          <w:rFonts w:ascii="Sakkal Majalla" w:hAnsi="Sakkal Majalla" w:cs="Sakkal Majalla"/>
          <w:sz w:val="28"/>
          <w:szCs w:val="28"/>
          <w:rtl/>
          <w:lang w:bidi="ar-MA"/>
        </w:rPr>
        <w:t>والمكتبة</w:t>
      </w:r>
      <w:r w:rsidRPr="003400D6">
        <w:rPr>
          <w:rFonts w:ascii="Sakkal Majalla" w:hAnsi="Sakkal Majalla" w:cs="Sakkal Majalla" w:hint="cs"/>
          <w:color w:val="FF0000"/>
          <w:sz w:val="28"/>
          <w:szCs w:val="28"/>
          <w:rtl/>
          <w:lang w:bidi="ar-MA"/>
        </w:rPr>
        <w:t xml:space="preserve"> </w:t>
      </w:r>
      <w:bookmarkStart w:id="39" w:name="_Hlk125981416"/>
      <w:r w:rsidRPr="003400D6">
        <w:rPr>
          <w:rFonts w:ascii="Sakkal Majalla" w:hAnsi="Sakkal Majalla" w:cs="Sakkal Majalla" w:hint="cs"/>
          <w:b/>
          <w:bCs/>
          <w:color w:val="FF0000"/>
          <w:sz w:val="28"/>
          <w:szCs w:val="28"/>
          <w:u w:val="single"/>
          <w:rtl/>
          <w:lang w:bidi="ar-MA"/>
        </w:rPr>
        <w:t>الوسائطية</w:t>
      </w:r>
      <w:bookmarkEnd w:id="39"/>
      <w:r w:rsidRPr="003400D6">
        <w:rPr>
          <w:rFonts w:ascii="Sakkal Majalla" w:hAnsi="Sakkal Majalla" w:cs="Sakkal Majalla" w:hint="cs"/>
          <w:color w:val="FF0000"/>
          <w:sz w:val="28"/>
          <w:szCs w:val="28"/>
          <w:rtl/>
          <w:lang w:bidi="ar-MA"/>
        </w:rPr>
        <w:t>.</w:t>
      </w:r>
    </w:p>
    <w:p w14:paraId="0D21BBA7" w14:textId="77777777" w:rsidR="003400D6" w:rsidRPr="003400D6" w:rsidRDefault="003400D6" w:rsidP="00790257">
      <w:pPr>
        <w:numPr>
          <w:ilvl w:val="0"/>
          <w:numId w:val="11"/>
        </w:numPr>
        <w:bidi/>
        <w:spacing w:after="0" w:line="240" w:lineRule="auto"/>
        <w:jc w:val="both"/>
        <w:rPr>
          <w:rFonts w:ascii="Sakkal Majalla" w:eastAsia="Calibri" w:hAnsi="Sakkal Majalla" w:cs="Sakkal Majalla"/>
          <w:sz w:val="28"/>
          <w:szCs w:val="28"/>
          <w:lang w:bidi="ar-MA"/>
        </w:rPr>
      </w:pPr>
      <w:r w:rsidRPr="003400D6">
        <w:rPr>
          <w:rFonts w:ascii="Sakkal Majalla" w:eastAsia="Calibri" w:hAnsi="Sakkal Majalla" w:cs="Sakkal Majalla"/>
          <w:sz w:val="28"/>
          <w:szCs w:val="28"/>
          <w:rtl/>
          <w:lang w:bidi="ar-MA"/>
        </w:rPr>
        <w:t>عدم نقل تجهيزات المرفقين ومشمولاتهما الى مكان آخر خارج البناية أو بينهما</w:t>
      </w:r>
    </w:p>
    <w:p w14:paraId="6228BFFF" w14:textId="77777777" w:rsidR="003400D6" w:rsidRPr="003400D6" w:rsidRDefault="003400D6" w:rsidP="00790257">
      <w:pPr>
        <w:numPr>
          <w:ilvl w:val="0"/>
          <w:numId w:val="11"/>
        </w:numPr>
        <w:bidi/>
        <w:spacing w:after="0"/>
        <w:ind w:left="708" w:hanging="283"/>
        <w:jc w:val="both"/>
        <w:rPr>
          <w:rFonts w:ascii="Sakkal Majalla" w:hAnsi="Sakkal Majalla" w:cs="Sakkal Majalla"/>
          <w:b/>
          <w:bCs/>
          <w:color w:val="FF0000"/>
          <w:sz w:val="28"/>
          <w:szCs w:val="28"/>
          <w:u w:val="single"/>
          <w:lang w:bidi="ar-MA"/>
        </w:rPr>
      </w:pPr>
      <w:r w:rsidRPr="003400D6">
        <w:rPr>
          <w:rFonts w:ascii="Sakkal Majalla" w:hAnsi="Sakkal Majalla" w:cs="Sakkal Majalla" w:hint="cs"/>
          <w:b/>
          <w:bCs/>
          <w:color w:val="FF0000"/>
          <w:sz w:val="28"/>
          <w:szCs w:val="28"/>
          <w:u w:val="single"/>
          <w:rtl/>
          <w:lang w:bidi="ar-MA"/>
        </w:rPr>
        <w:t>وضع المرفقين رهن إشارة الأنشطة الثقافية للجماعة</w:t>
      </w:r>
    </w:p>
    <w:p w14:paraId="505A7AAB" w14:textId="77777777" w:rsidR="003400D6" w:rsidRPr="003400D6" w:rsidRDefault="003400D6" w:rsidP="00790257">
      <w:pPr>
        <w:numPr>
          <w:ilvl w:val="0"/>
          <w:numId w:val="11"/>
        </w:numPr>
        <w:bidi/>
        <w:spacing w:after="0" w:line="240" w:lineRule="auto"/>
        <w:ind w:left="708" w:hanging="283"/>
        <w:jc w:val="both"/>
        <w:rPr>
          <w:rFonts w:ascii="Sakkal Majalla" w:hAnsi="Sakkal Majalla" w:cs="Sakkal Majalla"/>
          <w:b/>
          <w:bCs/>
          <w:color w:val="FF0000"/>
          <w:sz w:val="28"/>
          <w:szCs w:val="28"/>
          <w:u w:val="single"/>
          <w:lang w:bidi="ar-MA"/>
        </w:rPr>
      </w:pPr>
      <w:r w:rsidRPr="003400D6">
        <w:rPr>
          <w:rFonts w:ascii="Sakkal Majalla" w:hAnsi="Sakkal Majalla" w:cs="Sakkal Majalla" w:hint="cs"/>
          <w:b/>
          <w:bCs/>
          <w:color w:val="FF0000"/>
          <w:sz w:val="28"/>
          <w:szCs w:val="28"/>
          <w:u w:val="single"/>
          <w:rtl/>
          <w:lang w:bidi="ar-MA"/>
        </w:rPr>
        <w:t>إحداث جناح خاص بالمكفوفين والصم البكم</w:t>
      </w:r>
    </w:p>
    <w:p w14:paraId="3A20D494" w14:textId="77777777" w:rsidR="003400D6" w:rsidRPr="003400D6" w:rsidRDefault="003400D6" w:rsidP="003400D6">
      <w:pPr>
        <w:bidi/>
        <w:spacing w:after="0" w:line="240" w:lineRule="auto"/>
        <w:jc w:val="both"/>
        <w:rPr>
          <w:rFonts w:ascii="Times New Roman" w:eastAsia="Calibri" w:hAnsi="Times New Roman" w:cs="Times New Roman"/>
          <w:b/>
          <w:bCs/>
          <w:u w:val="single"/>
          <w:rtl/>
          <w:lang w:bidi="ar-MA"/>
        </w:rPr>
      </w:pPr>
    </w:p>
    <w:p w14:paraId="1887FF2B" w14:textId="77777777" w:rsidR="003400D6" w:rsidRPr="003400D6" w:rsidRDefault="003400D6" w:rsidP="003400D6">
      <w:pPr>
        <w:bidi/>
        <w:ind w:left="-1"/>
        <w:contextualSpacing/>
        <w:jc w:val="center"/>
        <w:rPr>
          <w:rFonts w:cs="SKR HEAD1 Outlined"/>
          <w:color w:val="215868"/>
          <w:sz w:val="28"/>
          <w:szCs w:val="28"/>
          <w:u w:val="single"/>
          <w:rtl/>
          <w:lang w:bidi="ar-MA"/>
        </w:rPr>
      </w:pPr>
      <w:r w:rsidRPr="003400D6">
        <w:rPr>
          <w:rFonts w:cs="SKR HEAD1 Outlined" w:hint="cs"/>
          <w:color w:val="215868"/>
          <w:sz w:val="28"/>
          <w:szCs w:val="28"/>
          <w:u w:val="single"/>
          <w:rtl/>
          <w:lang w:bidi="ar-MA"/>
        </w:rPr>
        <w:t>المادة</w:t>
      </w:r>
      <w:r w:rsidRPr="003400D6">
        <w:rPr>
          <w:rFonts w:cs="SKR HEAD1 Outlined"/>
          <w:color w:val="215868"/>
          <w:sz w:val="28"/>
          <w:szCs w:val="28"/>
          <w:u w:val="single"/>
          <w:rtl/>
          <w:lang w:bidi="ar-MA"/>
        </w:rPr>
        <w:t xml:space="preserve"> </w:t>
      </w:r>
      <w:r w:rsidRPr="003400D6">
        <w:rPr>
          <w:rFonts w:cs="SKR HEAD1 Outlined" w:hint="cs"/>
          <w:color w:val="215868"/>
          <w:sz w:val="28"/>
          <w:szCs w:val="28"/>
          <w:u w:val="single"/>
          <w:rtl/>
          <w:lang w:bidi="ar-MA"/>
        </w:rPr>
        <w:t>الرابعة</w:t>
      </w:r>
      <w:r w:rsidRPr="003400D6">
        <w:rPr>
          <w:rFonts w:cs="SKR HEAD1 Outlined"/>
          <w:color w:val="215868"/>
          <w:sz w:val="28"/>
          <w:szCs w:val="28"/>
          <w:u w:val="single"/>
          <w:rtl/>
          <w:lang w:bidi="ar-MA"/>
        </w:rPr>
        <w:t xml:space="preserve">: </w:t>
      </w:r>
      <w:r w:rsidRPr="003400D6">
        <w:rPr>
          <w:rFonts w:cs="SKR HEAD1 Outlined" w:hint="cs"/>
          <w:color w:val="215868"/>
          <w:sz w:val="28"/>
          <w:szCs w:val="28"/>
          <w:u w:val="single"/>
          <w:rtl/>
          <w:lang w:bidi="ar-MA"/>
        </w:rPr>
        <w:t xml:space="preserve">السمة الشخصية للاستغلال   </w:t>
      </w:r>
    </w:p>
    <w:p w14:paraId="3454E073"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sz w:val="28"/>
          <w:szCs w:val="28"/>
          <w:rtl/>
          <w:lang w:bidi="ar-MA"/>
        </w:rPr>
      </w:pPr>
      <w:r w:rsidRPr="003400D6">
        <w:rPr>
          <w:rFonts w:ascii="Sakkal Majalla" w:hAnsi="Sakkal Majalla" w:cs="Sakkal Majalla" w:hint="cs"/>
          <w:b/>
          <w:bCs/>
          <w:sz w:val="28"/>
          <w:szCs w:val="28"/>
          <w:rtl/>
          <w:lang w:bidi="ar-MA"/>
        </w:rPr>
        <w:t xml:space="preserve">لا يمكن للمديرية الجهوية </w:t>
      </w:r>
      <w:r w:rsidRPr="003400D6">
        <w:rPr>
          <w:rFonts w:ascii="Sakkal Majalla" w:hAnsi="Sakkal Majalla" w:cs="Sakkal Majalla" w:hint="cs"/>
          <w:b/>
          <w:bCs/>
          <w:color w:val="FF0000"/>
          <w:sz w:val="28"/>
          <w:szCs w:val="28"/>
          <w:u w:val="single"/>
          <w:rtl/>
          <w:lang w:bidi="ar-MA"/>
        </w:rPr>
        <w:t>للثقافة</w:t>
      </w:r>
      <w:r w:rsidRPr="003400D6">
        <w:rPr>
          <w:rFonts w:ascii="Sakkal Majalla" w:hAnsi="Sakkal Majalla" w:cs="Sakkal Majalla" w:hint="cs"/>
          <w:b/>
          <w:bCs/>
          <w:color w:val="FF0000"/>
          <w:sz w:val="28"/>
          <w:szCs w:val="28"/>
          <w:rtl/>
          <w:lang w:bidi="ar-MA"/>
        </w:rPr>
        <w:t xml:space="preserve"> </w:t>
      </w:r>
      <w:r w:rsidRPr="003400D6">
        <w:rPr>
          <w:rFonts w:ascii="Sakkal Majalla" w:hAnsi="Sakkal Majalla" w:cs="Sakkal Majalla" w:hint="cs"/>
          <w:b/>
          <w:bCs/>
          <w:sz w:val="28"/>
          <w:szCs w:val="28"/>
          <w:rtl/>
          <w:lang w:bidi="ar-MA"/>
        </w:rPr>
        <w:t>بعد حصولها على حق تسيير وتدبير المعهد الموسيقي</w:t>
      </w:r>
      <w:r w:rsidRPr="003400D6">
        <w:rPr>
          <w:rFonts w:ascii="Sakkal Majalla" w:hAnsi="Sakkal Majalla" w:cs="Sakkal Majalla" w:hint="cs"/>
          <w:color w:val="FF0000"/>
          <w:sz w:val="28"/>
          <w:szCs w:val="28"/>
          <w:rtl/>
          <w:lang w:bidi="ar-MA"/>
        </w:rPr>
        <w:t xml:space="preserve"> </w:t>
      </w:r>
      <w:bookmarkStart w:id="40" w:name="_Hlk125981474"/>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hint="cs"/>
          <w:b/>
          <w:bCs/>
          <w:sz w:val="28"/>
          <w:szCs w:val="28"/>
          <w:rtl/>
          <w:lang w:bidi="ar-MA"/>
        </w:rPr>
        <w:t xml:space="preserve"> </w:t>
      </w:r>
      <w:bookmarkEnd w:id="40"/>
      <w:r w:rsidRPr="003400D6">
        <w:rPr>
          <w:rFonts w:ascii="Sakkal Majalla" w:hAnsi="Sakkal Majalla" w:cs="Sakkal Majalla" w:hint="cs"/>
          <w:b/>
          <w:bCs/>
          <w:sz w:val="28"/>
          <w:szCs w:val="28"/>
          <w:rtl/>
          <w:lang w:bidi="ar-MA"/>
        </w:rPr>
        <w:t>والمكتبة</w:t>
      </w:r>
      <w:r w:rsidRPr="003400D6">
        <w:rPr>
          <w:rFonts w:ascii="Sakkal Majalla" w:hAnsi="Sakkal Majalla" w:cs="Sakkal Majalla" w:hint="cs"/>
          <w:color w:val="FF0000"/>
          <w:sz w:val="28"/>
          <w:szCs w:val="28"/>
          <w:rtl/>
          <w:lang w:bidi="ar-MA"/>
        </w:rPr>
        <w:t xml:space="preserve"> </w:t>
      </w:r>
      <w:bookmarkStart w:id="41" w:name="_Hlk125981491"/>
      <w:r w:rsidRPr="003400D6">
        <w:rPr>
          <w:rFonts w:ascii="Sakkal Majalla" w:hAnsi="Sakkal Majalla" w:cs="Sakkal Majalla" w:hint="cs"/>
          <w:b/>
          <w:bCs/>
          <w:color w:val="FF0000"/>
          <w:sz w:val="28"/>
          <w:szCs w:val="28"/>
          <w:u w:val="single"/>
          <w:rtl/>
          <w:lang w:bidi="ar-MA"/>
        </w:rPr>
        <w:t>الوسائطية</w:t>
      </w:r>
      <w:r w:rsidRPr="003400D6">
        <w:rPr>
          <w:rFonts w:ascii="Sakkal Majalla" w:hAnsi="Sakkal Majalla" w:cs="Sakkal Majalla" w:hint="cs"/>
          <w:b/>
          <w:bCs/>
          <w:sz w:val="28"/>
          <w:szCs w:val="28"/>
          <w:rtl/>
          <w:lang w:bidi="ar-MA"/>
        </w:rPr>
        <w:t xml:space="preserve"> </w:t>
      </w:r>
      <w:bookmarkEnd w:id="41"/>
      <w:r w:rsidRPr="003400D6">
        <w:rPr>
          <w:rFonts w:ascii="Sakkal Majalla" w:hAnsi="Sakkal Majalla" w:cs="Sakkal Majalla" w:hint="cs"/>
          <w:b/>
          <w:bCs/>
          <w:sz w:val="28"/>
          <w:szCs w:val="28"/>
          <w:rtl/>
          <w:lang w:bidi="ar-MA"/>
        </w:rPr>
        <w:t>التخلي عنهما او عن إحداهما أو جزء منهما لفائدة جهات أخرى أو تغيير اختصاصهما او معالمها.</w:t>
      </w:r>
    </w:p>
    <w:p w14:paraId="37336EB9" w14:textId="77777777" w:rsidR="003400D6" w:rsidRPr="003400D6" w:rsidRDefault="003400D6" w:rsidP="003400D6">
      <w:pPr>
        <w:bidi/>
        <w:spacing w:after="0" w:line="240" w:lineRule="auto"/>
        <w:ind w:left="-1"/>
        <w:jc w:val="both"/>
        <w:rPr>
          <w:rFonts w:ascii="Times New Roman" w:hAnsi="Times New Roman" w:cs="Times New Roman"/>
          <w:rtl/>
          <w:lang w:bidi="ar-MA"/>
        </w:rPr>
      </w:pPr>
    </w:p>
    <w:p w14:paraId="4B2B8BF8" w14:textId="77777777" w:rsidR="003400D6" w:rsidRPr="003400D6" w:rsidRDefault="003400D6" w:rsidP="003400D6">
      <w:pPr>
        <w:bidi/>
        <w:spacing w:after="0" w:line="240" w:lineRule="auto"/>
        <w:ind w:left="-142"/>
        <w:jc w:val="center"/>
        <w:rPr>
          <w:rFonts w:eastAsia="Calibri" w:cs="SKR HEAD1 Outlined"/>
          <w:color w:val="215868"/>
          <w:sz w:val="28"/>
          <w:szCs w:val="28"/>
          <w:u w:val="single"/>
          <w:lang w:bidi="ar-MA"/>
        </w:rPr>
      </w:pPr>
      <w:r w:rsidRPr="003400D6">
        <w:rPr>
          <w:rFonts w:eastAsia="Calibri" w:cs="SKR HEAD1 Outlined" w:hint="cs"/>
          <w:color w:val="215868"/>
          <w:sz w:val="28"/>
          <w:szCs w:val="28"/>
          <w:u w:val="single"/>
          <w:rtl/>
          <w:lang w:bidi="ar-MA"/>
        </w:rPr>
        <w:t>المادة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الخامسة</w:t>
      </w:r>
      <w:r w:rsidRPr="003400D6">
        <w:rPr>
          <w:rFonts w:eastAsia="Calibri" w:cs="SKR HEAD1 Outlined"/>
          <w:color w:val="215868"/>
          <w:sz w:val="28"/>
          <w:szCs w:val="28"/>
          <w:u w:val="single"/>
          <w:rtl/>
          <w:lang w:bidi="ar-MA"/>
        </w:rPr>
        <w:t>: لجنة التتبع والتقييم</w:t>
      </w:r>
    </w:p>
    <w:p w14:paraId="60A57DFC" w14:textId="77777777" w:rsidR="003400D6" w:rsidRPr="003400D6" w:rsidRDefault="003400D6" w:rsidP="003400D6">
      <w:pPr>
        <w:bidi/>
        <w:spacing w:after="0" w:line="240" w:lineRule="auto"/>
        <w:ind w:firstLine="283"/>
        <w:jc w:val="both"/>
        <w:rPr>
          <w:rFonts w:ascii="Times New Roman" w:hAnsi="Times New Roman" w:cs="Times New Roman"/>
          <w:sz w:val="28"/>
          <w:szCs w:val="28"/>
          <w:rtl/>
          <w:lang w:bidi="ar-MA"/>
        </w:rPr>
      </w:pPr>
      <w:r w:rsidRPr="003400D6">
        <w:rPr>
          <w:rFonts w:ascii="Times New Roman" w:hAnsi="Times New Roman" w:cs="Times New Roman" w:hint="cs"/>
          <w:sz w:val="28"/>
          <w:szCs w:val="28"/>
          <w:rtl/>
          <w:lang w:bidi="ar-MA"/>
        </w:rPr>
        <w:tab/>
      </w:r>
      <w:r w:rsidRPr="003400D6">
        <w:rPr>
          <w:rFonts w:ascii="Sakkal Majalla" w:eastAsia="Calibri" w:hAnsi="Sakkal Majalla" w:cs="Sakkal Majalla" w:hint="cs"/>
          <w:b/>
          <w:bCs/>
          <w:sz w:val="28"/>
          <w:szCs w:val="28"/>
          <w:rtl/>
          <w:lang w:bidi="ar-MA"/>
        </w:rPr>
        <w:t>تحدث لجنة مشتركة ودائمة ترأسها رئيسة جماعة مراكش أو من ينوب عنها.</w:t>
      </w:r>
    </w:p>
    <w:p w14:paraId="47DF2508" w14:textId="77777777" w:rsidR="003400D6" w:rsidRPr="003400D6" w:rsidRDefault="003400D6" w:rsidP="003400D6">
      <w:pPr>
        <w:bidi/>
        <w:spacing w:after="0" w:line="240" w:lineRule="auto"/>
        <w:ind w:firstLine="283"/>
        <w:jc w:val="both"/>
        <w:rPr>
          <w:rFonts w:ascii="Times New Roman" w:hAnsi="Times New Roman" w:cs="Times New Roman"/>
          <w:sz w:val="28"/>
          <w:szCs w:val="28"/>
          <w:rtl/>
          <w:lang w:bidi="ar-MA"/>
        </w:rPr>
      </w:pPr>
      <w:r w:rsidRPr="003400D6">
        <w:rPr>
          <w:rFonts w:ascii="Times New Roman" w:hAnsi="Times New Roman" w:cs="Times New Roman" w:hint="cs"/>
          <w:sz w:val="28"/>
          <w:szCs w:val="28"/>
          <w:rtl/>
          <w:lang w:bidi="ar-MA"/>
        </w:rPr>
        <w:tab/>
      </w:r>
      <w:r w:rsidRPr="003400D6">
        <w:rPr>
          <w:rFonts w:ascii="Sakkal Majalla" w:eastAsia="Calibri" w:hAnsi="Sakkal Majalla" w:cs="Sakkal Majalla" w:hint="cs"/>
          <w:b/>
          <w:bCs/>
          <w:sz w:val="28"/>
          <w:szCs w:val="28"/>
          <w:rtl/>
          <w:lang w:bidi="ar-MA"/>
        </w:rPr>
        <w:t>وتضم في عضويتها:</w:t>
      </w:r>
    </w:p>
    <w:p w14:paraId="569C80BE" w14:textId="77777777" w:rsidR="003400D6" w:rsidRPr="003400D6" w:rsidRDefault="003400D6" w:rsidP="00790257">
      <w:pPr>
        <w:numPr>
          <w:ilvl w:val="0"/>
          <w:numId w:val="15"/>
        </w:numPr>
        <w:bidi/>
        <w:spacing w:after="0" w:line="240" w:lineRule="auto"/>
        <w:jc w:val="both"/>
        <w:rPr>
          <w:rFonts w:ascii="Sakkal Majalla" w:hAnsi="Sakkal Majalla" w:cs="Sakkal Majalla"/>
          <w:sz w:val="28"/>
          <w:szCs w:val="28"/>
          <w:rtl/>
          <w:lang w:bidi="ar-MA"/>
        </w:rPr>
      </w:pPr>
      <w:r w:rsidRPr="003400D6">
        <w:rPr>
          <w:rFonts w:ascii="Sakkal Majalla" w:hAnsi="Sakkal Majalla" w:cs="Sakkal Majalla"/>
          <w:sz w:val="28"/>
          <w:szCs w:val="28"/>
          <w:rtl/>
          <w:lang w:bidi="ar-MA"/>
        </w:rPr>
        <w:t>المدير الجهوي للشباب والثقافة والتواصل بمراكش - قطاع الثقافة أو من ينوب عنه</w:t>
      </w:r>
    </w:p>
    <w:p w14:paraId="4D03D4E3" w14:textId="77777777" w:rsidR="003400D6" w:rsidRPr="003400D6" w:rsidRDefault="003400D6" w:rsidP="00790257">
      <w:pPr>
        <w:numPr>
          <w:ilvl w:val="0"/>
          <w:numId w:val="15"/>
        </w:numPr>
        <w:bidi/>
        <w:spacing w:after="0" w:line="240" w:lineRule="auto"/>
        <w:jc w:val="both"/>
        <w:rPr>
          <w:rFonts w:ascii="Sakkal Majalla" w:hAnsi="Sakkal Majalla" w:cs="Sakkal Majalla"/>
          <w:sz w:val="28"/>
          <w:szCs w:val="28"/>
          <w:rtl/>
          <w:lang w:bidi="ar-MA"/>
        </w:rPr>
      </w:pPr>
      <w:r w:rsidRPr="003400D6">
        <w:rPr>
          <w:rFonts w:ascii="Sakkal Majalla" w:hAnsi="Sakkal Majalla" w:cs="Sakkal Majalla"/>
          <w:sz w:val="28"/>
          <w:szCs w:val="28"/>
          <w:rtl/>
          <w:lang w:bidi="ar-MA"/>
        </w:rPr>
        <w:t>رئيس اللجنة المكلفة بالشؤون الاجتماعية والثقافية والرياضية وإشراك المجتمع المدني المنبثقة عن المجلس الجماعي لمراكش او من ينوب عنه</w:t>
      </w:r>
    </w:p>
    <w:p w14:paraId="270AD678" w14:textId="77777777" w:rsidR="003400D6" w:rsidRPr="003400D6" w:rsidRDefault="003400D6" w:rsidP="00790257">
      <w:pPr>
        <w:numPr>
          <w:ilvl w:val="0"/>
          <w:numId w:val="15"/>
        </w:numPr>
        <w:bidi/>
        <w:spacing w:after="0" w:line="240" w:lineRule="auto"/>
        <w:jc w:val="both"/>
        <w:rPr>
          <w:rFonts w:ascii="Sakkal Majalla" w:hAnsi="Sakkal Majalla" w:cs="Sakkal Majalla"/>
          <w:sz w:val="28"/>
          <w:szCs w:val="28"/>
          <w:rtl/>
          <w:lang w:bidi="ar-MA"/>
        </w:rPr>
      </w:pPr>
      <w:r w:rsidRPr="003400D6">
        <w:rPr>
          <w:rFonts w:ascii="Sakkal Majalla" w:hAnsi="Sakkal Majalla" w:cs="Sakkal Majalla"/>
          <w:sz w:val="28"/>
          <w:szCs w:val="28"/>
          <w:rtl/>
          <w:lang w:bidi="ar-MA"/>
        </w:rPr>
        <w:t>رئيس القسم الثقافي والرياضي بجماعة مراكش او من ينوب عنه</w:t>
      </w:r>
    </w:p>
    <w:p w14:paraId="65D27070" w14:textId="77777777" w:rsidR="003400D6" w:rsidRPr="003400D6" w:rsidRDefault="003400D6" w:rsidP="003400D6">
      <w:pPr>
        <w:bidi/>
        <w:spacing w:after="0" w:line="240" w:lineRule="auto"/>
        <w:ind w:firstLine="283"/>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ويمكن لرئيسة جماعة مراكش (رئيسة اللجنة) استدعاء مختلف المصالح الجماعية والخارجية التي ترى فائدة في حضور أشغالها.</w:t>
      </w:r>
    </w:p>
    <w:p w14:paraId="55307764" w14:textId="77777777" w:rsidR="003400D6" w:rsidRPr="003400D6" w:rsidRDefault="003400D6" w:rsidP="003400D6">
      <w:pPr>
        <w:bidi/>
        <w:spacing w:after="0" w:line="240" w:lineRule="auto"/>
        <w:ind w:firstLine="283"/>
        <w:jc w:val="both"/>
        <w:rPr>
          <w:rFonts w:ascii="Times New Roman" w:hAnsi="Times New Roman" w:cs="Times New Roman"/>
          <w:sz w:val="28"/>
          <w:szCs w:val="28"/>
          <w:rtl/>
          <w:lang w:bidi="ar-MA"/>
        </w:rPr>
      </w:pPr>
      <w:r w:rsidRPr="003400D6">
        <w:rPr>
          <w:rFonts w:ascii="Times New Roman" w:hAnsi="Times New Roman" w:cs="Times New Roman" w:hint="cs"/>
          <w:sz w:val="28"/>
          <w:szCs w:val="28"/>
          <w:rtl/>
          <w:lang w:bidi="ar-MA"/>
        </w:rPr>
        <w:tab/>
      </w:r>
      <w:r w:rsidRPr="003400D6">
        <w:rPr>
          <w:rFonts w:ascii="Sakkal Majalla" w:eastAsia="Calibri" w:hAnsi="Sakkal Majalla" w:cs="Sakkal Majalla" w:hint="cs"/>
          <w:b/>
          <w:bCs/>
          <w:sz w:val="28"/>
          <w:szCs w:val="28"/>
          <w:rtl/>
          <w:lang w:bidi="ar-MA"/>
        </w:rPr>
        <w:t>يعهد إلى هذه اللجنة:</w:t>
      </w:r>
    </w:p>
    <w:p w14:paraId="3F611716" w14:textId="77777777" w:rsidR="003400D6" w:rsidRPr="003400D6" w:rsidRDefault="003400D6" w:rsidP="00790257">
      <w:pPr>
        <w:numPr>
          <w:ilvl w:val="0"/>
          <w:numId w:val="16"/>
        </w:numPr>
        <w:bidi/>
        <w:spacing w:after="0" w:line="240" w:lineRule="auto"/>
        <w:jc w:val="both"/>
        <w:rPr>
          <w:rFonts w:ascii="Sakkal Majalla" w:eastAsia="Calibri" w:hAnsi="Sakkal Majalla" w:cs="Sakkal Majalla"/>
          <w:sz w:val="28"/>
          <w:szCs w:val="28"/>
          <w:rtl/>
          <w:lang w:bidi="ar-MA"/>
        </w:rPr>
      </w:pPr>
      <w:proofErr w:type="spellStart"/>
      <w:r w:rsidRPr="003400D6">
        <w:rPr>
          <w:rFonts w:ascii="Sakkal Majalla" w:eastAsia="Calibri" w:hAnsi="Sakkal Majalla" w:cs="Sakkal Majalla"/>
          <w:sz w:val="28"/>
          <w:szCs w:val="28"/>
          <w:rtl/>
          <w:lang w:bidi="ar-MA"/>
        </w:rPr>
        <w:t>الإطلاع</w:t>
      </w:r>
      <w:proofErr w:type="spellEnd"/>
      <w:r w:rsidRPr="003400D6">
        <w:rPr>
          <w:rFonts w:ascii="Sakkal Majalla" w:eastAsia="Calibri" w:hAnsi="Sakkal Majalla" w:cs="Sakkal Majalla"/>
          <w:sz w:val="28"/>
          <w:szCs w:val="28"/>
          <w:rtl/>
          <w:lang w:bidi="ar-MA"/>
        </w:rPr>
        <w:t xml:space="preserve"> على التقرير السنوي </w:t>
      </w:r>
      <w:r w:rsidRPr="003400D6">
        <w:rPr>
          <w:rFonts w:ascii="Sakkal Majalla" w:eastAsia="Calibri" w:hAnsi="Sakkal Majalla" w:cs="Sakkal Majalla" w:hint="cs"/>
          <w:sz w:val="28"/>
          <w:szCs w:val="28"/>
          <w:rtl/>
          <w:lang w:bidi="ar-MA"/>
        </w:rPr>
        <w:t>ومناقشته.</w:t>
      </w:r>
    </w:p>
    <w:p w14:paraId="0ABF8614" w14:textId="77777777" w:rsidR="003400D6" w:rsidRPr="003400D6" w:rsidRDefault="003400D6" w:rsidP="00790257">
      <w:pPr>
        <w:numPr>
          <w:ilvl w:val="0"/>
          <w:numId w:val="16"/>
        </w:numPr>
        <w:bidi/>
        <w:spacing w:after="0" w:line="240" w:lineRule="auto"/>
        <w:jc w:val="both"/>
        <w:rPr>
          <w:rFonts w:ascii="Sakkal Majalla" w:hAnsi="Sakkal Majalla" w:cs="Sakkal Majalla"/>
          <w:sz w:val="28"/>
          <w:szCs w:val="28"/>
          <w:rtl/>
          <w:lang w:bidi="ar-MA"/>
        </w:rPr>
      </w:pPr>
      <w:r w:rsidRPr="003400D6">
        <w:rPr>
          <w:rFonts w:ascii="Sakkal Majalla" w:eastAsia="Calibri" w:hAnsi="Sakkal Majalla" w:cs="Sakkal Majalla"/>
          <w:sz w:val="28"/>
          <w:szCs w:val="28"/>
          <w:rtl/>
          <w:lang w:bidi="ar-MA"/>
        </w:rPr>
        <w:t>تتبع جودة خدمات ا</w:t>
      </w:r>
      <w:r w:rsidRPr="003400D6">
        <w:rPr>
          <w:rFonts w:ascii="Sakkal Majalla" w:hAnsi="Sakkal Majalla" w:cs="Sakkal Majalla"/>
          <w:sz w:val="28"/>
          <w:szCs w:val="28"/>
          <w:rtl/>
          <w:lang w:bidi="ar-MA"/>
        </w:rPr>
        <w:t xml:space="preserve">لمعهد الموسيقي </w:t>
      </w:r>
      <w:r w:rsidRPr="003400D6">
        <w:rPr>
          <w:rFonts w:ascii="Sakkal Majalla" w:hAnsi="Sakkal Majalla" w:cs="Sakkal Majalla" w:hint="cs"/>
          <w:b/>
          <w:bCs/>
          <w:color w:val="FF0000"/>
          <w:sz w:val="28"/>
          <w:szCs w:val="28"/>
          <w:u w:val="single"/>
          <w:rtl/>
          <w:lang w:bidi="ar-MA"/>
        </w:rPr>
        <w:t xml:space="preserve">والفن </w:t>
      </w:r>
      <w:proofErr w:type="spellStart"/>
      <w:r w:rsidRPr="003400D6">
        <w:rPr>
          <w:rFonts w:ascii="Sakkal Majalla" w:hAnsi="Sakkal Majalla" w:cs="Sakkal Majalla" w:hint="cs"/>
          <w:b/>
          <w:bCs/>
          <w:color w:val="FF0000"/>
          <w:sz w:val="28"/>
          <w:szCs w:val="28"/>
          <w:u w:val="single"/>
          <w:rtl/>
          <w:lang w:bidi="ar-MA"/>
        </w:rPr>
        <w:t>الكوريكرافي</w:t>
      </w:r>
      <w:proofErr w:type="spellEnd"/>
      <w:r w:rsidRPr="003400D6">
        <w:rPr>
          <w:rFonts w:ascii="Sakkal Majalla" w:hAnsi="Sakkal Majalla" w:cs="Sakkal Majalla" w:hint="cs"/>
          <w:color w:val="FF0000"/>
          <w:sz w:val="28"/>
          <w:szCs w:val="28"/>
          <w:rtl/>
          <w:lang w:bidi="ar-MA"/>
        </w:rPr>
        <w:t xml:space="preserve"> </w:t>
      </w:r>
      <w:r w:rsidRPr="003400D6">
        <w:rPr>
          <w:rFonts w:ascii="Sakkal Majalla" w:hAnsi="Sakkal Majalla" w:cs="Sakkal Majalla"/>
          <w:sz w:val="28"/>
          <w:szCs w:val="28"/>
          <w:rtl/>
          <w:lang w:bidi="ar-MA"/>
        </w:rPr>
        <w:t>والمكتبة</w:t>
      </w:r>
      <w:r w:rsidRPr="003400D6">
        <w:rPr>
          <w:rFonts w:ascii="Sakkal Majalla" w:hAnsi="Sakkal Majalla" w:cs="Sakkal Majalla" w:hint="cs"/>
          <w:color w:val="FF0000"/>
          <w:sz w:val="28"/>
          <w:szCs w:val="28"/>
          <w:rtl/>
          <w:lang w:bidi="ar-MA"/>
        </w:rPr>
        <w:t xml:space="preserve"> </w:t>
      </w:r>
      <w:r w:rsidRPr="003400D6">
        <w:rPr>
          <w:rFonts w:ascii="Sakkal Majalla" w:hAnsi="Sakkal Majalla" w:cs="Sakkal Majalla" w:hint="cs"/>
          <w:b/>
          <w:bCs/>
          <w:color w:val="FF0000"/>
          <w:sz w:val="28"/>
          <w:szCs w:val="28"/>
          <w:u w:val="single"/>
          <w:rtl/>
          <w:lang w:bidi="ar-MA"/>
        </w:rPr>
        <w:t>الوسائطية</w:t>
      </w:r>
      <w:r w:rsidRPr="003400D6">
        <w:rPr>
          <w:rFonts w:ascii="Sakkal Majalla" w:eastAsia="Calibri" w:hAnsi="Sakkal Majalla" w:cs="Sakkal Majalla"/>
          <w:sz w:val="28"/>
          <w:szCs w:val="28"/>
          <w:rtl/>
          <w:lang w:bidi="ar-MA"/>
        </w:rPr>
        <w:t xml:space="preserve"> والتزامات </w:t>
      </w:r>
      <w:proofErr w:type="spellStart"/>
      <w:proofErr w:type="gramStart"/>
      <w:r w:rsidRPr="003400D6">
        <w:rPr>
          <w:rFonts w:ascii="Sakkal Majalla" w:eastAsia="Calibri" w:hAnsi="Sakkal Majalla" w:cs="Sakkal Majalla"/>
          <w:sz w:val="28"/>
          <w:szCs w:val="28"/>
          <w:rtl/>
          <w:lang w:bidi="ar-MA"/>
        </w:rPr>
        <w:t>الإطراف</w:t>
      </w:r>
      <w:proofErr w:type="spellEnd"/>
      <w:r w:rsidRPr="003400D6">
        <w:rPr>
          <w:rFonts w:ascii="Sakkal Majalla" w:eastAsia="Calibri" w:hAnsi="Sakkal Majalla" w:cs="Sakkal Majalla"/>
          <w:sz w:val="28"/>
          <w:szCs w:val="28"/>
          <w:rtl/>
          <w:lang w:bidi="ar-MA"/>
        </w:rPr>
        <w:t xml:space="preserve"> </w:t>
      </w:r>
      <w:r w:rsidRPr="003400D6">
        <w:rPr>
          <w:rFonts w:ascii="Sakkal Majalla" w:eastAsia="Calibri" w:hAnsi="Sakkal Majalla" w:cs="Sakkal Majalla" w:hint="cs"/>
          <w:sz w:val="28"/>
          <w:szCs w:val="28"/>
          <w:rtl/>
          <w:lang w:bidi="ar-MA"/>
        </w:rPr>
        <w:t>.</w:t>
      </w:r>
      <w:proofErr w:type="gramEnd"/>
    </w:p>
    <w:p w14:paraId="708773FF" w14:textId="77777777" w:rsidR="003400D6" w:rsidRPr="003400D6" w:rsidRDefault="003400D6" w:rsidP="00790257">
      <w:pPr>
        <w:numPr>
          <w:ilvl w:val="0"/>
          <w:numId w:val="16"/>
        </w:numPr>
        <w:bidi/>
        <w:spacing w:after="0" w:line="240" w:lineRule="auto"/>
        <w:jc w:val="both"/>
        <w:rPr>
          <w:rFonts w:ascii="Sakkal Majalla" w:hAnsi="Sakkal Majalla" w:cs="Sakkal Majalla"/>
          <w:sz w:val="28"/>
          <w:szCs w:val="28"/>
          <w:rtl/>
          <w:lang w:bidi="ar-MA"/>
        </w:rPr>
      </w:pPr>
      <w:r w:rsidRPr="003400D6">
        <w:rPr>
          <w:rFonts w:ascii="Sakkal Majalla" w:hAnsi="Sakkal Majalla" w:cs="Sakkal Majalla"/>
          <w:sz w:val="28"/>
          <w:szCs w:val="28"/>
          <w:rtl/>
          <w:lang w:bidi="ar-MA"/>
        </w:rPr>
        <w:t xml:space="preserve">تقديم </w:t>
      </w:r>
      <w:proofErr w:type="spellStart"/>
      <w:proofErr w:type="gramStart"/>
      <w:r w:rsidRPr="003400D6">
        <w:rPr>
          <w:rFonts w:ascii="Sakkal Majalla" w:hAnsi="Sakkal Majalla" w:cs="Sakkal Majalla"/>
          <w:sz w:val="28"/>
          <w:szCs w:val="28"/>
          <w:rtl/>
          <w:lang w:bidi="ar-MA"/>
        </w:rPr>
        <w:t>الإقتراحات</w:t>
      </w:r>
      <w:proofErr w:type="spellEnd"/>
      <w:r w:rsidRPr="003400D6">
        <w:rPr>
          <w:rFonts w:ascii="Sakkal Majalla" w:hAnsi="Sakkal Majalla" w:cs="Sakkal Majalla"/>
          <w:sz w:val="28"/>
          <w:szCs w:val="28"/>
          <w:rtl/>
          <w:lang w:bidi="ar-MA"/>
        </w:rPr>
        <w:t xml:space="preserve"> </w:t>
      </w:r>
      <w:r w:rsidRPr="003400D6">
        <w:rPr>
          <w:rFonts w:ascii="Sakkal Majalla" w:hAnsi="Sakkal Majalla" w:cs="Sakkal Majalla" w:hint="cs"/>
          <w:sz w:val="28"/>
          <w:szCs w:val="28"/>
          <w:rtl/>
          <w:lang w:bidi="ar-MA"/>
        </w:rPr>
        <w:t>.</w:t>
      </w:r>
      <w:proofErr w:type="gramEnd"/>
    </w:p>
    <w:p w14:paraId="1779E976" w14:textId="77777777" w:rsidR="003400D6" w:rsidRPr="003400D6" w:rsidRDefault="003400D6" w:rsidP="003400D6">
      <w:pPr>
        <w:bidi/>
        <w:spacing w:after="0" w:line="240" w:lineRule="auto"/>
        <w:ind w:firstLine="283"/>
        <w:jc w:val="both"/>
        <w:rPr>
          <w:rFonts w:ascii="Times New Roman" w:hAnsi="Times New Roman" w:cs="Times New Roman"/>
          <w:sz w:val="28"/>
          <w:szCs w:val="28"/>
          <w:rtl/>
          <w:lang w:bidi="ar-MA"/>
        </w:rPr>
      </w:pPr>
      <w:r w:rsidRPr="003400D6">
        <w:rPr>
          <w:rFonts w:ascii="Times New Roman" w:eastAsia="Calibri" w:hAnsi="Times New Roman" w:cs="Times New Roman" w:hint="cs"/>
          <w:sz w:val="28"/>
          <w:szCs w:val="28"/>
          <w:rtl/>
          <w:lang w:bidi="ar-MA"/>
        </w:rPr>
        <w:tab/>
      </w:r>
      <w:r w:rsidRPr="003400D6">
        <w:rPr>
          <w:rFonts w:ascii="Sakkal Majalla" w:eastAsia="Calibri" w:hAnsi="Sakkal Majalla" w:cs="Sakkal Majalla" w:hint="cs"/>
          <w:b/>
          <w:bCs/>
          <w:sz w:val="28"/>
          <w:szCs w:val="28"/>
          <w:rtl/>
          <w:lang w:bidi="ar-MA"/>
        </w:rPr>
        <w:t xml:space="preserve">تجتمع هذه اللجنة </w:t>
      </w:r>
      <w:r w:rsidRPr="003400D6">
        <w:rPr>
          <w:rFonts w:ascii="Sakkal Majalla" w:hAnsi="Sakkal Majalla" w:cs="Sakkal Majalla" w:hint="cs"/>
          <w:b/>
          <w:bCs/>
          <w:color w:val="FF0000"/>
          <w:sz w:val="28"/>
          <w:szCs w:val="28"/>
          <w:u w:val="single"/>
          <w:rtl/>
          <w:lang w:bidi="ar-MA"/>
        </w:rPr>
        <w:t>مرتين في السنة خلال شهري أكتوبر ويونيو</w:t>
      </w:r>
      <w:r w:rsidRPr="003400D6">
        <w:rPr>
          <w:rFonts w:ascii="Sakkal Majalla" w:eastAsia="Calibri" w:hAnsi="Sakkal Majalla" w:cs="Sakkal Majalla" w:hint="cs"/>
          <w:b/>
          <w:bCs/>
          <w:color w:val="FF0000"/>
          <w:sz w:val="28"/>
          <w:szCs w:val="28"/>
          <w:rtl/>
          <w:lang w:bidi="ar-MA"/>
        </w:rPr>
        <w:t xml:space="preserve"> </w:t>
      </w:r>
      <w:r w:rsidRPr="003400D6">
        <w:rPr>
          <w:rFonts w:ascii="Sakkal Majalla" w:eastAsia="Calibri" w:hAnsi="Sakkal Majalla" w:cs="Sakkal Majalla" w:hint="cs"/>
          <w:b/>
          <w:bCs/>
          <w:sz w:val="28"/>
          <w:szCs w:val="28"/>
          <w:rtl/>
          <w:lang w:bidi="ar-MA"/>
        </w:rPr>
        <w:t>وكلما دعت الضرورة الى ذلك أو بطلب من أحد الطرفين</w:t>
      </w:r>
      <w:r w:rsidRPr="003400D6">
        <w:rPr>
          <w:rFonts w:ascii="Times New Roman" w:hAnsi="Times New Roman" w:cs="Times New Roman" w:hint="cs"/>
          <w:sz w:val="28"/>
          <w:szCs w:val="28"/>
          <w:rtl/>
          <w:lang w:bidi="ar-MA"/>
        </w:rPr>
        <w:t xml:space="preserve"> </w:t>
      </w:r>
    </w:p>
    <w:p w14:paraId="3AFE1608" w14:textId="77777777" w:rsidR="003400D6" w:rsidRPr="003400D6" w:rsidRDefault="003400D6" w:rsidP="003400D6">
      <w:pPr>
        <w:bidi/>
        <w:spacing w:after="0" w:line="240" w:lineRule="auto"/>
        <w:rPr>
          <w:rFonts w:eastAsia="Calibri" w:cs="SKR HEAD1 Outlined"/>
          <w:color w:val="215868"/>
          <w:sz w:val="28"/>
          <w:szCs w:val="28"/>
          <w:u w:val="single"/>
          <w:rtl/>
          <w:lang w:bidi="ar-MA"/>
        </w:rPr>
      </w:pPr>
    </w:p>
    <w:p w14:paraId="409FF34B" w14:textId="77777777" w:rsidR="003400D6" w:rsidRPr="003400D6" w:rsidRDefault="003400D6" w:rsidP="003400D6">
      <w:pPr>
        <w:bidi/>
        <w:spacing w:after="0" w:line="240" w:lineRule="auto"/>
        <w:ind w:left="-142"/>
        <w:jc w:val="center"/>
        <w:rPr>
          <w:rFonts w:eastAsia="Calibri" w:cs="SKR HEAD1 Outlined"/>
          <w:color w:val="215868"/>
          <w:sz w:val="28"/>
          <w:szCs w:val="28"/>
          <w:u w:val="single"/>
          <w:lang w:bidi="ar-MA"/>
        </w:rPr>
      </w:pPr>
      <w:r w:rsidRPr="003400D6">
        <w:rPr>
          <w:rFonts w:eastAsia="Calibri" w:cs="SKR HEAD1 Outlined" w:hint="cs"/>
          <w:color w:val="215868"/>
          <w:sz w:val="28"/>
          <w:szCs w:val="28"/>
          <w:u w:val="single"/>
          <w:rtl/>
          <w:lang w:bidi="ar-MA"/>
        </w:rPr>
        <w:t>المادة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السادسة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فسخ الاتفاقية</w:t>
      </w:r>
    </w:p>
    <w:p w14:paraId="53455B89"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color w:val="FF0000"/>
          <w:sz w:val="28"/>
          <w:szCs w:val="28"/>
          <w:u w:val="single"/>
          <w:rtl/>
          <w:lang w:bidi="ar-MA"/>
        </w:rPr>
      </w:pPr>
      <w:r w:rsidRPr="003400D6">
        <w:rPr>
          <w:rFonts w:ascii="Sakkal Majalla" w:hAnsi="Sakkal Majalla" w:cs="Sakkal Majalla"/>
          <w:b/>
          <w:bCs/>
          <w:sz w:val="28"/>
          <w:szCs w:val="28"/>
          <w:rtl/>
          <w:lang w:bidi="ar-MA"/>
        </w:rPr>
        <w:t xml:space="preserve">يمكن فسخ هذه الاتفاقية </w:t>
      </w:r>
      <w:r w:rsidRPr="003400D6">
        <w:rPr>
          <w:rFonts w:ascii="Sakkal Majalla" w:hAnsi="Sakkal Majalla" w:cs="Sakkal Majalla" w:hint="cs"/>
          <w:b/>
          <w:bCs/>
          <w:sz w:val="28"/>
          <w:szCs w:val="28"/>
          <w:rtl/>
          <w:lang w:bidi="ar-MA"/>
        </w:rPr>
        <w:t>من الطرفين أو بطلب</w:t>
      </w:r>
      <w:r w:rsidRPr="003400D6">
        <w:rPr>
          <w:rFonts w:ascii="Sakkal Majalla" w:hAnsi="Sakkal Majalla" w:cs="Sakkal Majalla"/>
          <w:b/>
          <w:bCs/>
          <w:sz w:val="28"/>
          <w:szCs w:val="28"/>
          <w:rtl/>
          <w:lang w:bidi="ar-MA"/>
        </w:rPr>
        <w:t xml:space="preserve"> صريح ومبرر من قبل </w:t>
      </w:r>
      <w:r w:rsidRPr="003400D6">
        <w:rPr>
          <w:rFonts w:ascii="Sakkal Majalla" w:hAnsi="Sakkal Majalla" w:cs="Sakkal Majalla" w:hint="cs"/>
          <w:b/>
          <w:bCs/>
          <w:sz w:val="28"/>
          <w:szCs w:val="28"/>
          <w:rtl/>
          <w:lang w:bidi="ar-MA"/>
        </w:rPr>
        <w:t>أحدهما بتوجيه</w:t>
      </w:r>
      <w:r w:rsidRPr="003400D6">
        <w:rPr>
          <w:rFonts w:ascii="Sakkal Majalla" w:hAnsi="Sakkal Majalla" w:cs="Sakkal Majalla"/>
          <w:b/>
          <w:bCs/>
          <w:sz w:val="28"/>
          <w:szCs w:val="28"/>
          <w:rtl/>
          <w:lang w:bidi="ar-MA"/>
        </w:rPr>
        <w:t xml:space="preserve"> إشعار </w:t>
      </w:r>
      <w:r w:rsidRPr="003400D6">
        <w:rPr>
          <w:rFonts w:ascii="Sakkal Majalla" w:hAnsi="Sakkal Majalla" w:cs="Sakkal Majalla" w:hint="cs"/>
          <w:b/>
          <w:bCs/>
          <w:sz w:val="28"/>
          <w:szCs w:val="28"/>
          <w:rtl/>
          <w:lang w:bidi="ar-MA"/>
        </w:rPr>
        <w:t xml:space="preserve">للآخر في الموضوع </w:t>
      </w:r>
      <w:r w:rsidRPr="003400D6">
        <w:rPr>
          <w:rFonts w:ascii="Sakkal Majalla" w:hAnsi="Sakkal Majalla" w:cs="Sakkal Majalla" w:hint="cs"/>
          <w:b/>
          <w:bCs/>
          <w:color w:val="FF0000"/>
          <w:sz w:val="28"/>
          <w:szCs w:val="28"/>
          <w:u w:val="single"/>
          <w:rtl/>
          <w:lang w:bidi="ar-MA"/>
        </w:rPr>
        <w:t>شريطة أن يتم ذلك في أجل شهر قبل تاريخ الفسخ.</w:t>
      </w:r>
    </w:p>
    <w:p w14:paraId="26D58810" w14:textId="77777777" w:rsidR="003400D6" w:rsidRPr="003400D6" w:rsidRDefault="003400D6" w:rsidP="003400D6">
      <w:pPr>
        <w:bidi/>
        <w:spacing w:after="0" w:line="240" w:lineRule="auto"/>
        <w:ind w:firstLine="283"/>
        <w:jc w:val="both"/>
        <w:rPr>
          <w:rFonts w:ascii="Times New Roman" w:hAnsi="Times New Roman" w:cs="Times New Roman"/>
          <w:sz w:val="28"/>
          <w:szCs w:val="28"/>
          <w:rtl/>
          <w:lang w:bidi="ar-MA"/>
        </w:rPr>
      </w:pPr>
    </w:p>
    <w:p w14:paraId="68D199DD" w14:textId="77777777" w:rsidR="003400D6" w:rsidRPr="003400D6" w:rsidRDefault="003400D6" w:rsidP="003400D6">
      <w:pPr>
        <w:bidi/>
        <w:spacing w:after="0" w:line="240" w:lineRule="auto"/>
        <w:ind w:left="-142"/>
        <w:jc w:val="center"/>
        <w:rPr>
          <w:rFonts w:eastAsia="Calibri" w:cs="SKR HEAD1 Outlined"/>
          <w:color w:val="215868"/>
          <w:sz w:val="28"/>
          <w:szCs w:val="28"/>
          <w:u w:val="single"/>
          <w:rtl/>
          <w:lang w:bidi="ar-MA"/>
        </w:rPr>
      </w:pPr>
      <w:r w:rsidRPr="003400D6">
        <w:rPr>
          <w:rFonts w:eastAsia="Calibri" w:cs="SKR HEAD1 Outlined" w:hint="cs"/>
          <w:color w:val="215868"/>
          <w:sz w:val="28"/>
          <w:szCs w:val="28"/>
          <w:u w:val="single"/>
          <w:rtl/>
          <w:lang w:bidi="ar-MA"/>
        </w:rPr>
        <w:t>المادة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السابعة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تنفيذ الاتفاقية</w:t>
      </w:r>
    </w:p>
    <w:p w14:paraId="4C089B23"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sz w:val="28"/>
          <w:szCs w:val="28"/>
          <w:lang w:bidi="ar-MA"/>
        </w:rPr>
      </w:pPr>
      <w:r w:rsidRPr="003400D6">
        <w:rPr>
          <w:rFonts w:ascii="Sakkal Majalla" w:hAnsi="Sakkal Majalla" w:cs="Sakkal Majalla" w:hint="cs"/>
          <w:b/>
          <w:bCs/>
          <w:sz w:val="28"/>
          <w:szCs w:val="28"/>
          <w:rtl/>
          <w:lang w:bidi="ar-MA"/>
        </w:rPr>
        <w:t xml:space="preserve">لا تصبح هذه الاتفاقية سارية المفعول إلا بعد مصادقة المجلس الجماعي لمراكش والتوقيع عليها وتأشيرة السلطات المختصة.  </w:t>
      </w:r>
    </w:p>
    <w:p w14:paraId="01345E1E" w14:textId="77777777" w:rsidR="003400D6" w:rsidRPr="003400D6" w:rsidRDefault="003400D6" w:rsidP="003400D6">
      <w:pPr>
        <w:bidi/>
        <w:spacing w:after="0" w:line="240" w:lineRule="auto"/>
        <w:ind w:left="-142"/>
        <w:jc w:val="center"/>
        <w:rPr>
          <w:rFonts w:eastAsia="Calibri" w:cs="SKR HEAD1 Outlined"/>
          <w:color w:val="215868"/>
          <w:sz w:val="28"/>
          <w:szCs w:val="28"/>
          <w:u w:val="single"/>
          <w:lang w:bidi="ar-MA"/>
        </w:rPr>
      </w:pPr>
      <w:r w:rsidRPr="003400D6">
        <w:rPr>
          <w:rFonts w:eastAsia="Calibri" w:cs="SKR HEAD1 Outlined" w:hint="cs"/>
          <w:color w:val="215868"/>
          <w:sz w:val="28"/>
          <w:szCs w:val="28"/>
          <w:u w:val="single"/>
          <w:rtl/>
          <w:lang w:bidi="ar-MA"/>
        </w:rPr>
        <w:t>المادة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الثامنة</w:t>
      </w:r>
      <w:r w:rsidRPr="003400D6">
        <w:rPr>
          <w:rFonts w:eastAsia="Calibri" w:cs="SKR HEAD1 Outlined"/>
          <w:color w:val="215868"/>
          <w:sz w:val="28"/>
          <w:szCs w:val="28"/>
          <w:u w:val="single"/>
          <w:rtl/>
          <w:lang w:bidi="ar-MA"/>
        </w:rPr>
        <w:t xml:space="preserve">: </w:t>
      </w:r>
      <w:r w:rsidRPr="003400D6">
        <w:rPr>
          <w:rFonts w:eastAsia="Calibri" w:cs="SKR HEAD1 Outlined" w:hint="cs"/>
          <w:color w:val="215868"/>
          <w:sz w:val="28"/>
          <w:szCs w:val="28"/>
          <w:u w:val="single"/>
          <w:rtl/>
          <w:lang w:bidi="ar-MA"/>
        </w:rPr>
        <w:t>مقتضيات عامة</w:t>
      </w:r>
    </w:p>
    <w:p w14:paraId="510B548D" w14:textId="77777777" w:rsidR="003400D6" w:rsidRPr="003400D6" w:rsidRDefault="003400D6" w:rsidP="003400D6">
      <w:pPr>
        <w:bidi/>
        <w:spacing w:after="0" w:line="240" w:lineRule="auto"/>
        <w:ind w:left="-142" w:firstLine="850"/>
        <w:contextualSpacing/>
        <w:jc w:val="both"/>
        <w:rPr>
          <w:rFonts w:ascii="Sakkal Majalla" w:hAnsi="Sakkal Majalla" w:cs="Sakkal Majalla"/>
          <w:b/>
          <w:bCs/>
          <w:sz w:val="28"/>
          <w:szCs w:val="28"/>
          <w:rtl/>
          <w:lang w:bidi="ar-MA"/>
        </w:rPr>
      </w:pPr>
      <w:r w:rsidRPr="003400D6">
        <w:rPr>
          <w:rFonts w:ascii="Sakkal Majalla" w:hAnsi="Sakkal Majalla" w:cs="Sakkal Majalla"/>
          <w:b/>
          <w:bCs/>
          <w:sz w:val="28"/>
          <w:szCs w:val="28"/>
          <w:rtl/>
          <w:lang w:bidi="ar-MA"/>
        </w:rPr>
        <w:t xml:space="preserve">كل </w:t>
      </w:r>
      <w:r w:rsidRPr="003400D6">
        <w:rPr>
          <w:rFonts w:ascii="Sakkal Majalla" w:hAnsi="Sakkal Majalla" w:cs="Sakkal Majalla" w:hint="cs"/>
          <w:b/>
          <w:bCs/>
          <w:sz w:val="28"/>
          <w:szCs w:val="28"/>
          <w:rtl/>
          <w:lang w:bidi="ar-MA"/>
        </w:rPr>
        <w:t xml:space="preserve">إضافة أو </w:t>
      </w:r>
      <w:r w:rsidRPr="003400D6">
        <w:rPr>
          <w:rFonts w:ascii="Sakkal Majalla" w:hAnsi="Sakkal Majalla" w:cs="Sakkal Majalla"/>
          <w:b/>
          <w:bCs/>
          <w:sz w:val="28"/>
          <w:szCs w:val="28"/>
          <w:rtl/>
          <w:lang w:bidi="ar-MA"/>
        </w:rPr>
        <w:t xml:space="preserve">تغيير </w:t>
      </w:r>
      <w:r w:rsidRPr="003400D6">
        <w:rPr>
          <w:rFonts w:ascii="Sakkal Majalla" w:hAnsi="Sakkal Majalla" w:cs="Sakkal Majalla" w:hint="cs"/>
          <w:b/>
          <w:bCs/>
          <w:sz w:val="28"/>
          <w:szCs w:val="28"/>
          <w:rtl/>
          <w:lang w:bidi="ar-MA"/>
        </w:rPr>
        <w:t>في فصول</w:t>
      </w:r>
      <w:r w:rsidRPr="003400D6">
        <w:rPr>
          <w:rFonts w:ascii="Sakkal Majalla" w:hAnsi="Sakkal Majalla" w:cs="Sakkal Majalla"/>
          <w:b/>
          <w:bCs/>
          <w:sz w:val="28"/>
          <w:szCs w:val="28"/>
          <w:rtl/>
          <w:lang w:bidi="ar-MA"/>
        </w:rPr>
        <w:t xml:space="preserve"> هذه الاتفاقية يكون محل ملحق </w:t>
      </w:r>
      <w:r w:rsidRPr="003400D6">
        <w:rPr>
          <w:rFonts w:ascii="Sakkal Majalla" w:hAnsi="Sakkal Majalla" w:cs="Sakkal Majalla" w:hint="cs"/>
          <w:b/>
          <w:bCs/>
          <w:sz w:val="28"/>
          <w:szCs w:val="28"/>
          <w:rtl/>
          <w:lang w:bidi="ar-MA"/>
        </w:rPr>
        <w:t xml:space="preserve">إضافي او </w:t>
      </w:r>
      <w:r w:rsidRPr="003400D6">
        <w:rPr>
          <w:rFonts w:ascii="Sakkal Majalla" w:hAnsi="Sakkal Majalla" w:cs="Sakkal Majalla"/>
          <w:b/>
          <w:bCs/>
          <w:sz w:val="28"/>
          <w:szCs w:val="28"/>
          <w:rtl/>
          <w:lang w:bidi="ar-MA"/>
        </w:rPr>
        <w:t>تعديلي متفق عليه من قبل الطرفين المتعاقدين</w:t>
      </w:r>
      <w:r w:rsidRPr="003400D6">
        <w:rPr>
          <w:rFonts w:ascii="Sakkal Majalla" w:hAnsi="Sakkal Majalla" w:cs="Sakkal Majalla" w:hint="cs"/>
          <w:b/>
          <w:bCs/>
          <w:sz w:val="28"/>
          <w:szCs w:val="28"/>
          <w:rtl/>
          <w:lang w:bidi="ar-MA"/>
        </w:rPr>
        <w:t xml:space="preserve"> وتأشيرة السلطات المختصة.</w:t>
      </w:r>
    </w:p>
    <w:p w14:paraId="3AB79325" w14:textId="77777777" w:rsidR="003400D6" w:rsidRPr="003400D6" w:rsidRDefault="003400D6" w:rsidP="003400D6">
      <w:pPr>
        <w:bidi/>
        <w:spacing w:before="100" w:after="100"/>
        <w:ind w:right="426" w:firstLine="3827"/>
        <w:rPr>
          <w:sz w:val="28"/>
          <w:szCs w:val="28"/>
          <w:rtl/>
        </w:rPr>
      </w:pPr>
      <w:r w:rsidRPr="003400D6">
        <w:rPr>
          <w:rFonts w:ascii="Times New Roman" w:hAnsi="Times New Roman" w:cs="Times New Roman"/>
          <w:rtl/>
          <w:lang w:bidi="ar-MA"/>
        </w:rPr>
        <w:tab/>
      </w:r>
      <w:r w:rsidRPr="003400D6">
        <w:rPr>
          <w:rFonts w:hint="cs"/>
          <w:sz w:val="28"/>
          <w:szCs w:val="28"/>
          <w:rtl/>
        </w:rPr>
        <w:t>حرر بـ ................. في ...........................</w:t>
      </w:r>
    </w:p>
    <w:p w14:paraId="2F94C34A" w14:textId="77777777" w:rsidR="003400D6" w:rsidRPr="003400D6" w:rsidRDefault="003400D6" w:rsidP="003400D6">
      <w:pPr>
        <w:bidi/>
        <w:spacing w:after="0" w:line="240" w:lineRule="auto"/>
        <w:ind w:right="1134"/>
        <w:rPr>
          <w:b/>
          <w:bCs/>
          <w:sz w:val="52"/>
          <w:szCs w:val="52"/>
          <w:rtl/>
          <w:lang w:val="en-US" w:bidi="ar-MA"/>
        </w:rPr>
      </w:pPr>
    </w:p>
    <w:p w14:paraId="7914C758" w14:textId="77777777" w:rsidR="003400D6" w:rsidRPr="003400D6" w:rsidRDefault="003400D6" w:rsidP="003400D6">
      <w:pPr>
        <w:bidi/>
        <w:spacing w:after="0" w:line="240" w:lineRule="auto"/>
        <w:ind w:left="849" w:right="1134"/>
        <w:jc w:val="center"/>
        <w:rPr>
          <w:rFonts w:cs="Hesham Fostat"/>
          <w:color w:val="215868"/>
          <w:sz w:val="40"/>
          <w:szCs w:val="40"/>
          <w:u w:val="single"/>
          <w:rtl/>
        </w:rPr>
      </w:pPr>
      <w:r w:rsidRPr="003400D6">
        <w:rPr>
          <w:rFonts w:cs="Hesham Fostat"/>
          <w:color w:val="215868"/>
          <w:sz w:val="40"/>
          <w:szCs w:val="40"/>
          <w:u w:val="single"/>
          <w:rtl/>
        </w:rPr>
        <w:t xml:space="preserve">اتفاقية </w:t>
      </w:r>
      <w:r w:rsidRPr="003400D6">
        <w:rPr>
          <w:rFonts w:cs="Hesham Fostat" w:hint="cs"/>
          <w:color w:val="215868"/>
          <w:sz w:val="40"/>
          <w:szCs w:val="40"/>
          <w:u w:val="single"/>
          <w:rtl/>
        </w:rPr>
        <w:t>شراكة بين</w:t>
      </w:r>
      <w:r w:rsidRPr="003400D6">
        <w:rPr>
          <w:rFonts w:cs="Hesham Fostat"/>
          <w:color w:val="215868"/>
          <w:sz w:val="40"/>
          <w:szCs w:val="40"/>
          <w:u w:val="single"/>
          <w:rtl/>
        </w:rPr>
        <w:t xml:space="preserve"> جماعة </w:t>
      </w:r>
      <w:r w:rsidRPr="003400D6">
        <w:rPr>
          <w:rFonts w:cs="Hesham Fostat" w:hint="cs"/>
          <w:color w:val="215868"/>
          <w:sz w:val="40"/>
          <w:szCs w:val="40"/>
          <w:u w:val="single"/>
          <w:rtl/>
        </w:rPr>
        <w:t>مراكش والمديرية</w:t>
      </w:r>
      <w:r w:rsidRPr="003400D6">
        <w:rPr>
          <w:rFonts w:cs="Hesham Fostat"/>
          <w:color w:val="215868"/>
          <w:sz w:val="40"/>
          <w:szCs w:val="40"/>
          <w:u w:val="single"/>
          <w:rtl/>
        </w:rPr>
        <w:t xml:space="preserve"> الجهوية </w:t>
      </w:r>
      <w:r w:rsidRPr="003400D6">
        <w:rPr>
          <w:rFonts w:cs="Hesham Fostat" w:hint="cs"/>
          <w:color w:val="FF0000"/>
          <w:sz w:val="40"/>
          <w:szCs w:val="40"/>
          <w:u w:val="single"/>
          <w:rtl/>
        </w:rPr>
        <w:t xml:space="preserve">للثقافة </w:t>
      </w:r>
      <w:r w:rsidRPr="003400D6">
        <w:rPr>
          <w:rFonts w:cs="Hesham Fostat" w:hint="cs"/>
          <w:color w:val="215868"/>
          <w:sz w:val="40"/>
          <w:szCs w:val="40"/>
          <w:u w:val="single"/>
          <w:rtl/>
        </w:rPr>
        <w:t>بجهة مراكش آسفي</w:t>
      </w:r>
      <w:r w:rsidRPr="003400D6">
        <w:rPr>
          <w:rFonts w:cs="Hesham Fostat"/>
          <w:color w:val="215868"/>
          <w:sz w:val="40"/>
          <w:szCs w:val="40"/>
          <w:u w:val="single"/>
          <w:rtl/>
        </w:rPr>
        <w:t xml:space="preserve"> حول تسيير </w:t>
      </w:r>
      <w:r w:rsidRPr="003400D6">
        <w:rPr>
          <w:rFonts w:cs="Hesham Fostat" w:hint="cs"/>
          <w:color w:val="215868"/>
          <w:sz w:val="40"/>
          <w:szCs w:val="40"/>
          <w:u w:val="single"/>
          <w:rtl/>
        </w:rPr>
        <w:t xml:space="preserve">المعهد الموسيقي </w:t>
      </w:r>
      <w:r w:rsidRPr="003400D6">
        <w:rPr>
          <w:rFonts w:cs="Hesham Fostat" w:hint="cs"/>
          <w:color w:val="FF0000"/>
          <w:sz w:val="40"/>
          <w:szCs w:val="40"/>
          <w:u w:val="single"/>
          <w:rtl/>
        </w:rPr>
        <w:t xml:space="preserve">والفن </w:t>
      </w:r>
      <w:proofErr w:type="spellStart"/>
      <w:r w:rsidRPr="003400D6">
        <w:rPr>
          <w:rFonts w:cs="Hesham Fostat" w:hint="cs"/>
          <w:color w:val="FF0000"/>
          <w:sz w:val="40"/>
          <w:szCs w:val="40"/>
          <w:u w:val="single"/>
          <w:rtl/>
        </w:rPr>
        <w:t>الكوريكرافي</w:t>
      </w:r>
      <w:proofErr w:type="spellEnd"/>
      <w:r w:rsidRPr="003400D6">
        <w:rPr>
          <w:rFonts w:cs="Hesham Fostat" w:hint="cs"/>
          <w:color w:val="FF0000"/>
          <w:sz w:val="40"/>
          <w:szCs w:val="40"/>
          <w:u w:val="single"/>
          <w:rtl/>
        </w:rPr>
        <w:t xml:space="preserve"> </w:t>
      </w:r>
      <w:r w:rsidRPr="003400D6">
        <w:rPr>
          <w:rFonts w:cs="Hesham Fostat" w:hint="cs"/>
          <w:color w:val="215868"/>
          <w:sz w:val="40"/>
          <w:szCs w:val="40"/>
          <w:u w:val="single"/>
          <w:rtl/>
        </w:rPr>
        <w:t xml:space="preserve">والمكتبة </w:t>
      </w:r>
      <w:r w:rsidRPr="003400D6">
        <w:rPr>
          <w:rFonts w:cs="Hesham Fostat" w:hint="cs"/>
          <w:color w:val="FF0000"/>
          <w:sz w:val="40"/>
          <w:szCs w:val="40"/>
          <w:u w:val="single"/>
          <w:rtl/>
        </w:rPr>
        <w:t>الوسائطية</w:t>
      </w:r>
      <w:r w:rsidRPr="003400D6">
        <w:rPr>
          <w:rFonts w:cs="Hesham Fostat" w:hint="cs"/>
          <w:color w:val="215868"/>
          <w:sz w:val="40"/>
          <w:szCs w:val="40"/>
          <w:u w:val="single"/>
          <w:rtl/>
        </w:rPr>
        <w:t xml:space="preserve"> المحاميد </w:t>
      </w:r>
      <w:r w:rsidRPr="003400D6">
        <w:rPr>
          <w:rFonts w:cs="Hesham Fostat"/>
          <w:color w:val="215868"/>
          <w:sz w:val="40"/>
          <w:szCs w:val="40"/>
          <w:u w:val="single"/>
          <w:rtl/>
        </w:rPr>
        <w:t>بقطب المواطن</w:t>
      </w:r>
    </w:p>
    <w:p w14:paraId="2D307687" w14:textId="77777777" w:rsidR="003400D6" w:rsidRPr="003400D6" w:rsidRDefault="003400D6" w:rsidP="003400D6">
      <w:pPr>
        <w:bidi/>
        <w:spacing w:before="100" w:after="100"/>
        <w:ind w:right="426" w:firstLine="3827"/>
        <w:rPr>
          <w:rFonts w:ascii="Sakkal Majalla" w:hAnsi="Sakkal Majalla" w:cs="Sakkal Majalla"/>
          <w:sz w:val="2"/>
          <w:szCs w:val="2"/>
          <w:rtl/>
          <w:lang w:val="en-US" w:bidi="ar-MA"/>
        </w:rPr>
      </w:pPr>
    </w:p>
    <w:p w14:paraId="373FE0C0" w14:textId="77777777" w:rsidR="003400D6" w:rsidRPr="003400D6" w:rsidRDefault="003400D6" w:rsidP="003400D6">
      <w:pPr>
        <w:bidi/>
        <w:spacing w:before="100" w:after="100"/>
        <w:ind w:right="426" w:firstLine="3827"/>
        <w:rPr>
          <w:rFonts w:ascii="Sakkal Majalla" w:hAnsi="Sakkal Majalla" w:cs="Sakkal Majalla"/>
          <w:sz w:val="2"/>
          <w:szCs w:val="2"/>
          <w:rtl/>
          <w:lang w:val="en-US" w:bidi="ar-MA"/>
        </w:rPr>
      </w:pPr>
    </w:p>
    <w:tbl>
      <w:tblPr>
        <w:tblpPr w:leftFromText="141" w:rightFromText="141" w:vertAnchor="text" w:horzAnchor="margin" w:tblpXSpec="center" w:tblpY="209"/>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2"/>
        <w:gridCol w:w="5058"/>
      </w:tblGrid>
      <w:tr w:rsidR="003400D6" w:rsidRPr="003400D6" w14:paraId="5B2A7476" w14:textId="77777777" w:rsidTr="003400D6">
        <w:trPr>
          <w:trHeight w:val="3818"/>
        </w:trPr>
        <w:tc>
          <w:tcPr>
            <w:tcW w:w="4572" w:type="dxa"/>
            <w:shd w:val="clear" w:color="auto" w:fill="auto"/>
          </w:tcPr>
          <w:p w14:paraId="289DF912" w14:textId="77777777" w:rsidR="003400D6" w:rsidRPr="003400D6" w:rsidRDefault="003400D6" w:rsidP="003400D6">
            <w:pPr>
              <w:bidi/>
              <w:ind w:right="426"/>
              <w:jc w:val="center"/>
              <w:rPr>
                <w:rFonts w:cs="SKR HEAD1"/>
                <w:b/>
                <w:bCs/>
                <w:sz w:val="28"/>
                <w:szCs w:val="28"/>
                <w:rtl/>
                <w:lang w:val="en-US" w:bidi="ar-MA"/>
              </w:rPr>
            </w:pPr>
          </w:p>
          <w:p w14:paraId="4F6900C7" w14:textId="77777777" w:rsidR="003400D6" w:rsidRPr="003400D6" w:rsidRDefault="003400D6" w:rsidP="003400D6">
            <w:pPr>
              <w:bidi/>
              <w:spacing w:after="0" w:line="240" w:lineRule="auto"/>
              <w:jc w:val="center"/>
              <w:rPr>
                <w:rFonts w:cs="SKR HEAD1"/>
                <w:b/>
                <w:bCs/>
                <w:sz w:val="28"/>
                <w:szCs w:val="28"/>
                <w:u w:val="single"/>
                <w:rtl/>
                <w:lang w:val="en-US" w:bidi="ar-MA"/>
              </w:rPr>
            </w:pPr>
            <w:r w:rsidRPr="003400D6">
              <w:rPr>
                <w:rFonts w:cs="SKR HEAD1" w:hint="cs"/>
                <w:b/>
                <w:bCs/>
                <w:sz w:val="28"/>
                <w:szCs w:val="28"/>
                <w:u w:val="single"/>
                <w:rtl/>
                <w:lang w:val="en-US" w:bidi="ar-MA"/>
              </w:rPr>
              <w:t xml:space="preserve">المديرية الجهوية </w:t>
            </w:r>
            <w:r w:rsidRPr="003400D6">
              <w:rPr>
                <w:rFonts w:cs="SKR HEAD1" w:hint="cs"/>
                <w:b/>
                <w:bCs/>
                <w:color w:val="FF0000"/>
                <w:sz w:val="28"/>
                <w:szCs w:val="28"/>
                <w:u w:val="single"/>
                <w:rtl/>
                <w:lang w:val="en-US" w:bidi="ar-MA"/>
              </w:rPr>
              <w:t>للثقافة</w:t>
            </w:r>
          </w:p>
          <w:p w14:paraId="0A4FB8F3" w14:textId="77777777" w:rsidR="003400D6" w:rsidRPr="003400D6" w:rsidRDefault="003400D6" w:rsidP="003400D6">
            <w:pPr>
              <w:bidi/>
              <w:spacing w:after="0" w:line="240" w:lineRule="auto"/>
              <w:jc w:val="center"/>
              <w:rPr>
                <w:rFonts w:cs="SKR HEAD1"/>
                <w:b/>
                <w:bCs/>
                <w:sz w:val="28"/>
                <w:szCs w:val="28"/>
                <w:u w:val="single"/>
                <w:rtl/>
                <w:lang w:val="en-US" w:bidi="ar-MA"/>
              </w:rPr>
            </w:pPr>
            <w:r w:rsidRPr="003400D6">
              <w:rPr>
                <w:rFonts w:cs="SKR HEAD1" w:hint="cs"/>
                <w:b/>
                <w:bCs/>
                <w:sz w:val="28"/>
                <w:szCs w:val="28"/>
                <w:u w:val="single"/>
                <w:rtl/>
                <w:lang w:val="en-US" w:bidi="ar-MA"/>
              </w:rPr>
              <w:t xml:space="preserve">بجهة مراكش آسفي </w:t>
            </w:r>
          </w:p>
          <w:p w14:paraId="2F76EFE9" w14:textId="77777777" w:rsidR="003400D6" w:rsidRPr="003400D6" w:rsidRDefault="003400D6" w:rsidP="003400D6">
            <w:pPr>
              <w:bidi/>
              <w:ind w:right="426"/>
              <w:jc w:val="center"/>
              <w:rPr>
                <w:rFonts w:cs="SKR HEAD1"/>
                <w:b/>
                <w:bCs/>
                <w:sz w:val="28"/>
                <w:szCs w:val="28"/>
                <w:rtl/>
                <w:lang w:val="en-US" w:bidi="ar-MA"/>
              </w:rPr>
            </w:pPr>
          </w:p>
          <w:p w14:paraId="00DE88E0" w14:textId="77777777" w:rsidR="003400D6" w:rsidRPr="003400D6" w:rsidRDefault="003400D6" w:rsidP="003400D6">
            <w:pPr>
              <w:bidi/>
              <w:ind w:right="426"/>
              <w:jc w:val="center"/>
              <w:rPr>
                <w:rFonts w:cs="SKR HEAD1"/>
                <w:b/>
                <w:bCs/>
                <w:sz w:val="28"/>
                <w:szCs w:val="28"/>
                <w:rtl/>
                <w:lang w:val="en-US" w:bidi="ar-MA"/>
              </w:rPr>
            </w:pPr>
          </w:p>
          <w:p w14:paraId="7435BAEF" w14:textId="77777777" w:rsidR="003400D6" w:rsidRPr="003400D6" w:rsidRDefault="003400D6" w:rsidP="003400D6">
            <w:pPr>
              <w:bidi/>
              <w:ind w:right="426"/>
              <w:jc w:val="center"/>
              <w:rPr>
                <w:rFonts w:cs="SKR HEAD1"/>
                <w:b/>
                <w:bCs/>
                <w:sz w:val="28"/>
                <w:szCs w:val="28"/>
                <w:rtl/>
                <w:lang w:val="en-US" w:bidi="ar-MA"/>
              </w:rPr>
            </w:pPr>
          </w:p>
          <w:p w14:paraId="4C51608E" w14:textId="77777777" w:rsidR="003400D6" w:rsidRPr="003400D6" w:rsidRDefault="003400D6" w:rsidP="003400D6">
            <w:pPr>
              <w:bidi/>
              <w:ind w:right="426"/>
              <w:rPr>
                <w:rFonts w:cs="SKR HEAD1"/>
                <w:b/>
                <w:bCs/>
                <w:sz w:val="28"/>
                <w:szCs w:val="28"/>
                <w:rtl/>
                <w:lang w:val="en-US" w:bidi="ar-MA"/>
              </w:rPr>
            </w:pPr>
          </w:p>
        </w:tc>
        <w:tc>
          <w:tcPr>
            <w:tcW w:w="5058" w:type="dxa"/>
            <w:shd w:val="clear" w:color="auto" w:fill="auto"/>
          </w:tcPr>
          <w:p w14:paraId="68F20505" w14:textId="77777777" w:rsidR="003400D6" w:rsidRPr="003400D6" w:rsidRDefault="003400D6" w:rsidP="003400D6">
            <w:pPr>
              <w:bidi/>
              <w:ind w:right="426"/>
              <w:jc w:val="center"/>
              <w:rPr>
                <w:rFonts w:cs="SKR HEAD1"/>
                <w:b/>
                <w:bCs/>
                <w:sz w:val="28"/>
                <w:szCs w:val="28"/>
                <w:rtl/>
                <w:lang w:val="en-US" w:bidi="ar-MA"/>
              </w:rPr>
            </w:pPr>
          </w:p>
          <w:p w14:paraId="27B77E10" w14:textId="77777777" w:rsidR="003400D6" w:rsidRPr="003400D6" w:rsidRDefault="003400D6" w:rsidP="003400D6">
            <w:pPr>
              <w:bidi/>
              <w:jc w:val="center"/>
              <w:rPr>
                <w:rFonts w:cs="SKR HEAD1"/>
                <w:b/>
                <w:bCs/>
                <w:sz w:val="28"/>
                <w:szCs w:val="28"/>
                <w:u w:val="single"/>
                <w:rtl/>
                <w:lang w:val="en-US" w:bidi="ar-MA"/>
              </w:rPr>
            </w:pPr>
            <w:r w:rsidRPr="003400D6">
              <w:rPr>
                <w:rFonts w:cs="SKR HEAD1" w:hint="cs"/>
                <w:b/>
                <w:bCs/>
                <w:sz w:val="28"/>
                <w:szCs w:val="28"/>
                <w:u w:val="single"/>
                <w:rtl/>
                <w:lang w:val="en-US" w:bidi="ar-MA"/>
              </w:rPr>
              <w:t xml:space="preserve">رئيسة جماعة مراكش </w:t>
            </w:r>
          </w:p>
          <w:p w14:paraId="456BFF35" w14:textId="77777777" w:rsidR="003400D6" w:rsidRPr="003400D6" w:rsidRDefault="003400D6" w:rsidP="003400D6">
            <w:pPr>
              <w:bidi/>
              <w:ind w:right="426"/>
              <w:jc w:val="center"/>
              <w:rPr>
                <w:rFonts w:cs="SKR HEAD1"/>
                <w:b/>
                <w:bCs/>
                <w:sz w:val="28"/>
                <w:szCs w:val="28"/>
                <w:rtl/>
                <w:lang w:val="en-US" w:bidi="ar-MA"/>
              </w:rPr>
            </w:pPr>
          </w:p>
        </w:tc>
      </w:tr>
      <w:tr w:rsidR="003400D6" w:rsidRPr="003400D6" w14:paraId="3A22C34E" w14:textId="77777777" w:rsidTr="003400D6">
        <w:trPr>
          <w:trHeight w:val="4102"/>
        </w:trPr>
        <w:tc>
          <w:tcPr>
            <w:tcW w:w="9630" w:type="dxa"/>
            <w:gridSpan w:val="2"/>
            <w:shd w:val="clear" w:color="auto" w:fill="auto"/>
          </w:tcPr>
          <w:p w14:paraId="06C2B567" w14:textId="77777777" w:rsidR="003400D6" w:rsidRPr="003400D6" w:rsidRDefault="003400D6" w:rsidP="003400D6">
            <w:pPr>
              <w:bidi/>
              <w:ind w:right="426"/>
              <w:jc w:val="center"/>
              <w:rPr>
                <w:rFonts w:cs="SKR HEAD1"/>
                <w:b/>
                <w:bCs/>
                <w:sz w:val="28"/>
                <w:szCs w:val="28"/>
                <w:rtl/>
                <w:lang w:val="en-US" w:bidi="ar-MA"/>
              </w:rPr>
            </w:pPr>
          </w:p>
          <w:p w14:paraId="76B5DE6C" w14:textId="77777777" w:rsidR="003400D6" w:rsidRPr="003400D6" w:rsidRDefault="003400D6" w:rsidP="003400D6">
            <w:pPr>
              <w:bidi/>
              <w:jc w:val="center"/>
              <w:rPr>
                <w:rFonts w:cs="SKR HEAD1"/>
                <w:b/>
                <w:bCs/>
                <w:sz w:val="28"/>
                <w:szCs w:val="28"/>
                <w:u w:val="single"/>
                <w:rtl/>
                <w:lang w:val="en-US" w:bidi="ar-MA"/>
              </w:rPr>
            </w:pPr>
            <w:r w:rsidRPr="003400D6">
              <w:rPr>
                <w:rFonts w:cs="SKR HEAD1" w:hint="cs"/>
                <w:b/>
                <w:bCs/>
                <w:sz w:val="28"/>
                <w:szCs w:val="28"/>
                <w:u w:val="single"/>
                <w:rtl/>
                <w:lang w:val="en-US" w:bidi="ar-MA"/>
              </w:rPr>
              <w:t>والي جهة مراكش اسفي</w:t>
            </w:r>
            <w:r w:rsidRPr="003400D6">
              <w:rPr>
                <w:rFonts w:cs="SKR HEAD1"/>
                <w:b/>
                <w:bCs/>
                <w:sz w:val="28"/>
                <w:szCs w:val="28"/>
                <w:u w:val="single"/>
                <w:lang w:val="en-US" w:bidi="ar-MA"/>
              </w:rPr>
              <w:t xml:space="preserve"> </w:t>
            </w:r>
            <w:r w:rsidRPr="003400D6">
              <w:rPr>
                <w:rFonts w:cs="SKR HEAD1" w:hint="cs"/>
                <w:b/>
                <w:bCs/>
                <w:sz w:val="28"/>
                <w:szCs w:val="28"/>
                <w:u w:val="single"/>
                <w:rtl/>
                <w:lang w:val="en-US" w:bidi="ar-MA"/>
              </w:rPr>
              <w:t>- عامل عمالة مراكش</w:t>
            </w:r>
          </w:p>
        </w:tc>
      </w:tr>
    </w:tbl>
    <w:p w14:paraId="62AB5ABB" w14:textId="77777777" w:rsidR="003400D6" w:rsidRPr="003400D6" w:rsidRDefault="003400D6" w:rsidP="003400D6">
      <w:pPr>
        <w:tabs>
          <w:tab w:val="left" w:pos="4344"/>
        </w:tabs>
        <w:bidi/>
        <w:rPr>
          <w:rFonts w:ascii="Times New Roman" w:hAnsi="Times New Roman" w:cs="Times New Roman"/>
          <w:rtl/>
          <w:lang w:bidi="ar-MA"/>
        </w:rPr>
      </w:pPr>
    </w:p>
    <w:p w14:paraId="62C49824" w14:textId="77777777" w:rsidR="003400D6" w:rsidRPr="003400D6" w:rsidRDefault="003400D6" w:rsidP="003400D6">
      <w:pPr>
        <w:tabs>
          <w:tab w:val="left" w:pos="4344"/>
        </w:tabs>
        <w:bidi/>
        <w:rPr>
          <w:rFonts w:ascii="Times New Roman" w:hAnsi="Times New Roman" w:cs="Times New Roman"/>
          <w:rtl/>
          <w:lang w:bidi="ar-MA"/>
        </w:rPr>
      </w:pPr>
    </w:p>
    <w:p w14:paraId="2B0D7F9C" w14:textId="77777777" w:rsidR="003400D6" w:rsidRPr="003400D6" w:rsidRDefault="003400D6" w:rsidP="003400D6">
      <w:pPr>
        <w:tabs>
          <w:tab w:val="left" w:pos="4344"/>
        </w:tabs>
        <w:bidi/>
        <w:rPr>
          <w:rFonts w:ascii="Times New Roman" w:hAnsi="Times New Roman" w:cs="Times New Roman"/>
          <w:rtl/>
          <w:lang w:bidi="ar-MA"/>
        </w:rPr>
      </w:pPr>
    </w:p>
    <w:p w14:paraId="3FE5580B" w14:textId="77777777" w:rsidR="003400D6" w:rsidRPr="003400D6" w:rsidRDefault="003400D6" w:rsidP="003400D6">
      <w:pPr>
        <w:bidi/>
        <w:spacing w:after="0" w:line="240" w:lineRule="auto"/>
        <w:ind w:left="-1" w:right="142"/>
        <w:contextualSpacing/>
        <w:jc w:val="center"/>
        <w:rPr>
          <w:rFonts w:eastAsia="Times New Roman" w:cs="Hesham Fostat"/>
          <w:color w:val="215868"/>
          <w:sz w:val="40"/>
          <w:szCs w:val="40"/>
          <w:u w:val="single"/>
          <w:rtl/>
          <w:lang w:eastAsia="fr-FR"/>
        </w:rPr>
      </w:pPr>
    </w:p>
    <w:p w14:paraId="5C6F65B3" w14:textId="77777777" w:rsidR="003400D6" w:rsidRPr="003400D6" w:rsidRDefault="003400D6" w:rsidP="003400D6">
      <w:pPr>
        <w:tabs>
          <w:tab w:val="left" w:pos="4080"/>
          <w:tab w:val="left" w:pos="6020"/>
        </w:tabs>
        <w:bidi/>
        <w:ind w:right="426"/>
        <w:rPr>
          <w:rtl/>
          <w:lang w:bidi="ar-MA"/>
        </w:rPr>
        <w:sectPr w:rsidR="003400D6" w:rsidRPr="003400D6" w:rsidSect="006B4BC1">
          <w:pgSz w:w="11906" w:h="16838"/>
          <w:pgMar w:top="993" w:right="991" w:bottom="1134" w:left="993" w:header="624" w:footer="510" w:gutter="0"/>
          <w:pgNumType w:start="106"/>
          <w:cols w:space="708"/>
          <w:docGrid w:linePitch="360"/>
        </w:sectPr>
      </w:pPr>
    </w:p>
    <w:p w14:paraId="389D7DB6" w14:textId="77777777" w:rsidR="003400D6" w:rsidRPr="003400D6" w:rsidRDefault="003400D6" w:rsidP="003400D6">
      <w:pPr>
        <w:tabs>
          <w:tab w:val="right" w:pos="10206"/>
        </w:tabs>
        <w:bidi/>
        <w:spacing w:after="0" w:line="240" w:lineRule="auto"/>
        <w:ind w:left="-144" w:right="284"/>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lastRenderedPageBreak/>
        <w:t>السيد</w:t>
      </w:r>
      <w:r w:rsidRPr="003400D6">
        <w:rPr>
          <w:rFonts w:ascii="Calibri" w:eastAsia="Calibri" w:hAnsi="Calibri" w:cs="Arial" w:hint="cs"/>
          <w:b/>
          <w:bCs/>
          <w:color w:val="4F6228"/>
          <w:sz w:val="28"/>
          <w:szCs w:val="28"/>
          <w:u w:val="single"/>
          <w:rtl/>
          <w:lang w:bidi="ar-MA"/>
        </w:rPr>
        <w:t xml:space="preserve"> محمد الادريسي </w:t>
      </w:r>
      <w:r w:rsidRPr="003400D6">
        <w:rPr>
          <w:rFonts w:ascii="Calibri" w:eastAsia="Calibri" w:hAnsi="Calibri" w:cs="Arial" w:hint="cs"/>
          <w:b/>
          <w:bCs/>
          <w:rtl/>
          <w:lang w:bidi="ar-MA"/>
        </w:rPr>
        <w:t>النائب الأول ل</w:t>
      </w:r>
      <w:r w:rsidRPr="003400D6">
        <w:rPr>
          <w:rFonts w:ascii="Calibri" w:eastAsia="Calibri" w:hAnsi="Calibri" w:cs="Arial"/>
          <w:b/>
          <w:bCs/>
          <w:rtl/>
          <w:lang w:bidi="ar-MA"/>
        </w:rPr>
        <w:t>رئيسة المجلس الجماعي لمراكش</w:t>
      </w:r>
      <w:r w:rsidRPr="003400D6">
        <w:rPr>
          <w:rFonts w:ascii="Calibri" w:eastAsia="Calibri" w:hAnsi="Calibri" w:cs="Arial" w:hint="cs"/>
          <w:b/>
          <w:bCs/>
          <w:rtl/>
          <w:lang w:bidi="ar-MA"/>
        </w:rPr>
        <w:t xml:space="preserve"> (رئيس الجلسة)</w:t>
      </w:r>
    </w:p>
    <w:p w14:paraId="0CEC885C"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بعد إنصاتكم لنص تقرير الاجتماع المشترك حول الموضوع، الأمر يتعلق ب</w:t>
      </w:r>
      <w:r w:rsidRPr="003400D6">
        <w:rPr>
          <w:rFonts w:ascii="Sakkal Majalla" w:eastAsia="Calibri" w:hAnsi="Sakkal Majalla" w:cs="Sakkal Majalla"/>
          <w:b/>
          <w:bCs/>
          <w:sz w:val="28"/>
          <w:szCs w:val="28"/>
          <w:rtl/>
          <w:lang w:bidi="ar-MA"/>
        </w:rPr>
        <w:t>اتفاقية شراكة بين جماعة مراكش والمديرية الجهوية للثقافة والشباب والتواصل</w:t>
      </w:r>
      <w:r w:rsidRPr="003400D6">
        <w:rPr>
          <w:rFonts w:ascii="Sakkal Majalla" w:eastAsia="Calibri" w:hAnsi="Sakkal Majalla" w:cs="Sakkal Majalla" w:hint="cs"/>
          <w:b/>
          <w:bCs/>
          <w:sz w:val="28"/>
          <w:szCs w:val="28"/>
          <w:rtl/>
          <w:lang w:bidi="ar-MA"/>
        </w:rPr>
        <w:t xml:space="preserve"> بغية تدبير </w:t>
      </w:r>
      <w:r w:rsidRPr="003400D6">
        <w:rPr>
          <w:rFonts w:ascii="Sakkal Majalla" w:eastAsia="Calibri" w:hAnsi="Sakkal Majalla" w:cs="Sakkal Majalla"/>
          <w:b/>
          <w:bCs/>
          <w:sz w:val="28"/>
          <w:szCs w:val="28"/>
          <w:rtl/>
          <w:lang w:bidi="ar-MA"/>
        </w:rPr>
        <w:t xml:space="preserve">وتسيير </w:t>
      </w:r>
      <w:r w:rsidRPr="003400D6">
        <w:rPr>
          <w:rFonts w:ascii="Sakkal Majalla" w:eastAsia="Calibri" w:hAnsi="Sakkal Majalla" w:cs="Sakkal Majalla" w:hint="cs"/>
          <w:b/>
          <w:bCs/>
          <w:sz w:val="28"/>
          <w:szCs w:val="28"/>
          <w:rtl/>
          <w:lang w:bidi="ar-MA"/>
        </w:rPr>
        <w:t>المكتبة الوسائطية</w:t>
      </w:r>
      <w:r w:rsidRPr="003400D6">
        <w:rPr>
          <w:rFonts w:ascii="Sakkal Majalla" w:eastAsia="Calibri" w:hAnsi="Sakkal Majalla" w:cs="Sakkal Majalla"/>
          <w:b/>
          <w:bCs/>
          <w:sz w:val="28"/>
          <w:szCs w:val="28"/>
          <w:rtl/>
          <w:lang w:bidi="ar-MA"/>
        </w:rPr>
        <w:t xml:space="preserve"> والمعهد الموسيقي</w:t>
      </w:r>
      <w:r w:rsidRPr="003400D6">
        <w:rPr>
          <w:rFonts w:ascii="Sakkal Majalla" w:eastAsia="Calibri" w:hAnsi="Sakkal Majalla" w:cs="Sakkal Majalla" w:hint="cs"/>
          <w:b/>
          <w:bCs/>
          <w:sz w:val="28"/>
          <w:szCs w:val="28"/>
          <w:rtl/>
          <w:lang w:bidi="ar-MA"/>
        </w:rPr>
        <w:t xml:space="preserve"> والفن </w:t>
      </w:r>
      <w:proofErr w:type="spellStart"/>
      <w:r w:rsidRPr="003400D6">
        <w:rPr>
          <w:rFonts w:ascii="Sakkal Majalla" w:eastAsia="Calibri" w:hAnsi="Sakkal Majalla" w:cs="Sakkal Majalla" w:hint="cs"/>
          <w:b/>
          <w:bCs/>
          <w:sz w:val="28"/>
          <w:szCs w:val="28"/>
          <w:rtl/>
          <w:lang w:bidi="ar-MA"/>
        </w:rPr>
        <w:t>الكوريكرافي</w:t>
      </w:r>
      <w:proofErr w:type="spellEnd"/>
      <w:r w:rsidRPr="003400D6">
        <w:rPr>
          <w:rFonts w:ascii="Sakkal Majalla" w:eastAsia="Calibri" w:hAnsi="Sakkal Majalla" w:cs="Sakkal Majalla"/>
          <w:b/>
          <w:bCs/>
          <w:sz w:val="28"/>
          <w:szCs w:val="28"/>
          <w:rtl/>
          <w:lang w:bidi="ar-MA"/>
        </w:rPr>
        <w:t xml:space="preserve"> </w:t>
      </w:r>
      <w:r w:rsidRPr="003400D6">
        <w:rPr>
          <w:rFonts w:ascii="Sakkal Majalla" w:eastAsia="Calibri" w:hAnsi="Sakkal Majalla" w:cs="Sakkal Majalla" w:hint="cs"/>
          <w:b/>
          <w:bCs/>
          <w:sz w:val="28"/>
          <w:szCs w:val="28"/>
          <w:rtl/>
          <w:lang w:bidi="ar-MA"/>
        </w:rPr>
        <w:t>المتواجدان ب</w:t>
      </w:r>
      <w:r w:rsidRPr="003400D6">
        <w:rPr>
          <w:rFonts w:ascii="Sakkal Majalla" w:eastAsia="Calibri" w:hAnsi="Sakkal Majalla" w:cs="Sakkal Majalla"/>
          <w:b/>
          <w:bCs/>
          <w:sz w:val="28"/>
          <w:szCs w:val="28"/>
          <w:rtl/>
          <w:lang w:bidi="ar-MA"/>
        </w:rPr>
        <w:t>قطب المواطن بالمحاميد</w:t>
      </w:r>
      <w:r w:rsidRPr="003400D6">
        <w:rPr>
          <w:rFonts w:ascii="Sakkal Majalla" w:eastAsia="Calibri" w:hAnsi="Sakkal Majalla" w:cs="Sakkal Majalla" w:hint="cs"/>
          <w:b/>
          <w:bCs/>
          <w:sz w:val="28"/>
          <w:szCs w:val="28"/>
          <w:rtl/>
          <w:lang w:bidi="ar-MA"/>
        </w:rPr>
        <w:t>.</w:t>
      </w:r>
    </w:p>
    <w:p w14:paraId="6937F1B5"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والآن، باب المناقشة مفتوح.</w:t>
      </w:r>
    </w:p>
    <w:p w14:paraId="2240A71D"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12"/>
          <w:szCs w:val="12"/>
          <w:rtl/>
          <w:lang w:bidi="ar-MA"/>
        </w:rPr>
      </w:pPr>
    </w:p>
    <w:p w14:paraId="2557CEC4" w14:textId="77777777" w:rsidR="003400D6" w:rsidRPr="003400D6" w:rsidRDefault="003400D6" w:rsidP="003400D6">
      <w:pPr>
        <w:tabs>
          <w:tab w:val="right" w:pos="10206"/>
        </w:tabs>
        <w:bidi/>
        <w:spacing w:after="0" w:line="240" w:lineRule="auto"/>
        <w:ind w:left="-144" w:right="284"/>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 xml:space="preserve"> عبد الصادق بيطاري </w:t>
      </w:r>
      <w:r w:rsidRPr="003400D6">
        <w:rPr>
          <w:rFonts w:ascii="Calibri" w:eastAsia="Calibri" w:hAnsi="Calibri" w:cs="Arial" w:hint="cs"/>
          <w:b/>
          <w:bCs/>
          <w:rtl/>
          <w:lang w:bidi="ar-MA"/>
        </w:rPr>
        <w:t>عضو المجلس الجماعي</w:t>
      </w:r>
    </w:p>
    <w:p w14:paraId="34A3F6C4"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 xml:space="preserve">ناقشنا هذا الموضوع باستفاضة أثناء اجتماع اللجنة، لكن لدي ملاحظة بسيطة بخصوص ولوج ذوي الاحتياجات الخاصة للمكتبة، فهي لا تتوفر على </w:t>
      </w:r>
      <w:proofErr w:type="spellStart"/>
      <w:r w:rsidRPr="003400D6">
        <w:rPr>
          <w:rFonts w:ascii="Sakkal Majalla" w:eastAsia="Calibri" w:hAnsi="Sakkal Majalla" w:cs="Sakkal Majalla" w:hint="cs"/>
          <w:b/>
          <w:bCs/>
          <w:sz w:val="28"/>
          <w:szCs w:val="28"/>
          <w:rtl/>
          <w:lang w:bidi="ar-MA"/>
        </w:rPr>
        <w:t>ولوجيات</w:t>
      </w:r>
      <w:proofErr w:type="spellEnd"/>
      <w:r w:rsidRPr="003400D6">
        <w:rPr>
          <w:rFonts w:ascii="Sakkal Majalla" w:eastAsia="Calibri" w:hAnsi="Sakkal Majalla" w:cs="Sakkal Majalla" w:hint="cs"/>
          <w:b/>
          <w:bCs/>
          <w:sz w:val="28"/>
          <w:szCs w:val="28"/>
          <w:rtl/>
          <w:lang w:bidi="ar-MA"/>
        </w:rPr>
        <w:t xml:space="preserve"> ومرافق صحية خاصة بهذه الفئة، لذلك أطلب قبل توقيع الاتفاقية من لدن أطرافها وتأشير السلطات المختصة ضرورة تأهيل المرافق الصحية الموجهة لذوي الاحتياجات الخاصة وكذا </w:t>
      </w:r>
      <w:proofErr w:type="spellStart"/>
      <w:r w:rsidRPr="003400D6">
        <w:rPr>
          <w:rFonts w:ascii="Sakkal Majalla" w:eastAsia="Calibri" w:hAnsi="Sakkal Majalla" w:cs="Sakkal Majalla" w:hint="cs"/>
          <w:b/>
          <w:bCs/>
          <w:sz w:val="28"/>
          <w:szCs w:val="28"/>
          <w:rtl/>
          <w:lang w:bidi="ar-MA"/>
        </w:rPr>
        <w:t>ولوجيات</w:t>
      </w:r>
      <w:proofErr w:type="spellEnd"/>
      <w:r w:rsidRPr="003400D6">
        <w:rPr>
          <w:rFonts w:ascii="Sakkal Majalla" w:eastAsia="Calibri" w:hAnsi="Sakkal Majalla" w:cs="Sakkal Majalla" w:hint="cs"/>
          <w:b/>
          <w:bCs/>
          <w:sz w:val="28"/>
          <w:szCs w:val="28"/>
          <w:rtl/>
          <w:lang w:bidi="ar-MA"/>
        </w:rPr>
        <w:t xml:space="preserve"> الدخول.</w:t>
      </w:r>
    </w:p>
    <w:p w14:paraId="113E9493"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أيضا لا بد من إعادة تكييف المقررات والمناهج والكتب الموضوعة بالمكتبة، بحيث تحتاج إلى رواق خاص بالوحدة الترابية والوحدة الوطنية، ورواق خاص بكتب تعرف بمدينة مراكش سياحيا، ثقافيا، علميا، دينيا ورياضيا، مع توفير الكتب والمراجع الخاصة بفئة فاقدي حاسة البصر.</w:t>
      </w:r>
    </w:p>
    <w:p w14:paraId="28D676F0"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كذلك وجب وضع ملحق للاتفاقية حول كيفية استفادة أبناء مدينة مراكش من الطبقات الهشة، فمثلا وصلني من فعاليات المجتمع المدني أن مكتبة مقاطعة سيدي يوسف بن علي ستفرض رسوما على الدخول والاستفادة من الكتب، ونحن نعرف أن أغلب ساكنة هذه المقاطعة من الطبقات الهشة ومستوى الدخل الفردي فيها ضعيف.</w:t>
      </w:r>
    </w:p>
    <w:p w14:paraId="469D9D1E"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12"/>
          <w:szCs w:val="12"/>
          <w:rtl/>
          <w:lang w:bidi="ar-MA"/>
        </w:rPr>
      </w:pPr>
    </w:p>
    <w:p w14:paraId="27A17020" w14:textId="77777777" w:rsidR="003400D6" w:rsidRPr="003400D6" w:rsidRDefault="003400D6" w:rsidP="003400D6">
      <w:pPr>
        <w:tabs>
          <w:tab w:val="right" w:pos="10206"/>
        </w:tabs>
        <w:bidi/>
        <w:spacing w:after="0" w:line="240" w:lineRule="auto"/>
        <w:ind w:left="-144" w:right="284"/>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 xml:space="preserve"> محمد الادريسي </w:t>
      </w:r>
      <w:r w:rsidRPr="003400D6">
        <w:rPr>
          <w:rFonts w:ascii="Calibri" w:eastAsia="Calibri" w:hAnsi="Calibri" w:cs="Arial" w:hint="cs"/>
          <w:b/>
          <w:bCs/>
          <w:rtl/>
          <w:lang w:bidi="ar-MA"/>
        </w:rPr>
        <w:t>النائب الأول ل</w:t>
      </w:r>
      <w:r w:rsidRPr="003400D6">
        <w:rPr>
          <w:rFonts w:ascii="Calibri" w:eastAsia="Calibri" w:hAnsi="Calibri" w:cs="Arial"/>
          <w:b/>
          <w:bCs/>
          <w:rtl/>
          <w:lang w:bidi="ar-MA"/>
        </w:rPr>
        <w:t>رئيسة المجلس الجماعي لمراكش</w:t>
      </w:r>
      <w:r w:rsidRPr="003400D6">
        <w:rPr>
          <w:rFonts w:ascii="Calibri" w:eastAsia="Calibri" w:hAnsi="Calibri" w:cs="Arial" w:hint="cs"/>
          <w:b/>
          <w:bCs/>
          <w:rtl/>
          <w:lang w:bidi="ar-MA"/>
        </w:rPr>
        <w:t xml:space="preserve"> (رئيس الجلسة)</w:t>
      </w:r>
    </w:p>
    <w:p w14:paraId="77574880"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شكرا السيد بيطاري على تدخلك القيم.</w:t>
      </w:r>
    </w:p>
    <w:p w14:paraId="6A853E46" w14:textId="77777777" w:rsidR="003400D6" w:rsidRPr="003400D6" w:rsidRDefault="003400D6" w:rsidP="003400D6">
      <w:pPr>
        <w:bidi/>
        <w:spacing w:after="0" w:line="240" w:lineRule="auto"/>
        <w:ind w:left="-426" w:right="284" w:firstLine="709"/>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إذن، وإن لم يكن هناك أي متدخل إضافي، أقترح عليكم المرور إلى عملية التصويت.</w:t>
      </w:r>
    </w:p>
    <w:p w14:paraId="7F2436AE"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1F59C7B"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7680FDA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D903AA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126CEB1"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8D434B8"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FF73735"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A0DC738"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DA07673"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1FED0214"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62758D1C"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3E3E4D2"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68167FC8" w14:textId="2488AA95" w:rsidR="003400D6" w:rsidRDefault="003400D6" w:rsidP="006B4BC1">
      <w:pPr>
        <w:bidi/>
        <w:ind w:left="-285" w:right="-851"/>
        <w:jc w:val="both"/>
        <w:rPr>
          <w:rtl/>
        </w:rPr>
      </w:pPr>
      <w:r>
        <w:rPr>
          <w:noProof/>
          <w:lang w:eastAsia="fr-FR"/>
        </w:rPr>
        <w:lastRenderedPageBreak/>
        <w:drawing>
          <wp:inline distT="0" distB="0" distL="0" distR="0" wp14:anchorId="680C3169" wp14:editId="0EEC9123">
            <wp:extent cx="6953072" cy="9629775"/>
            <wp:effectExtent l="0" t="0" r="63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967962" cy="9650397"/>
                    </a:xfrm>
                    <a:prstGeom prst="rect">
                      <a:avLst/>
                    </a:prstGeom>
                    <a:noFill/>
                    <a:ln>
                      <a:noFill/>
                    </a:ln>
                  </pic:spPr>
                </pic:pic>
              </a:graphicData>
            </a:graphic>
          </wp:inline>
        </w:drawing>
      </w:r>
    </w:p>
    <w:p w14:paraId="6E54B7A1" w14:textId="12336237" w:rsidR="003400D6" w:rsidRDefault="003400D6" w:rsidP="003400D6">
      <w:pPr>
        <w:bidi/>
        <w:ind w:left="-285" w:right="-851"/>
        <w:jc w:val="both"/>
        <w:rPr>
          <w:rtl/>
        </w:rPr>
      </w:pPr>
      <w:r>
        <w:rPr>
          <w:noProof/>
          <w:lang w:eastAsia="fr-FR"/>
        </w:rPr>
        <w:lastRenderedPageBreak/>
        <w:drawing>
          <wp:inline distT="0" distB="0" distL="0" distR="0" wp14:anchorId="7432C68D" wp14:editId="5A86928A">
            <wp:extent cx="6833235" cy="9612630"/>
            <wp:effectExtent l="0" t="0" r="5715" b="762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49121" cy="9634978"/>
                    </a:xfrm>
                    <a:prstGeom prst="rect">
                      <a:avLst/>
                    </a:prstGeom>
                    <a:noFill/>
                    <a:ln>
                      <a:noFill/>
                    </a:ln>
                  </pic:spPr>
                </pic:pic>
              </a:graphicData>
            </a:graphic>
          </wp:inline>
        </w:drawing>
      </w:r>
    </w:p>
    <w:p w14:paraId="431592D9" w14:textId="77777777" w:rsidR="003400D6" w:rsidRDefault="003400D6" w:rsidP="003400D6">
      <w:pPr>
        <w:bidi/>
        <w:ind w:left="-285" w:right="-851"/>
        <w:jc w:val="both"/>
        <w:rPr>
          <w:rtl/>
        </w:rPr>
      </w:pPr>
      <w:r>
        <w:rPr>
          <w:noProof/>
          <w:lang w:eastAsia="fr-FR"/>
        </w:rPr>
        <w:lastRenderedPageBreak/>
        <w:drawing>
          <wp:inline distT="0" distB="0" distL="0" distR="0" wp14:anchorId="7841081B" wp14:editId="78BC5E2A">
            <wp:extent cx="6858000" cy="962025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68647" cy="9635186"/>
                    </a:xfrm>
                    <a:prstGeom prst="rect">
                      <a:avLst/>
                    </a:prstGeom>
                    <a:noFill/>
                    <a:ln>
                      <a:noFill/>
                    </a:ln>
                  </pic:spPr>
                </pic:pic>
              </a:graphicData>
            </a:graphic>
          </wp:inline>
        </w:drawing>
      </w:r>
    </w:p>
    <w:p w14:paraId="4339BD49" w14:textId="6ED5DB02" w:rsidR="003400D6" w:rsidRDefault="003400D6" w:rsidP="006B4BC1">
      <w:pPr>
        <w:bidi/>
        <w:ind w:left="-285" w:right="-851"/>
        <w:jc w:val="both"/>
        <w:rPr>
          <w:rtl/>
        </w:rPr>
      </w:pPr>
      <w:r w:rsidRPr="00D70C03">
        <w:rPr>
          <w:rFonts w:cs="Arial"/>
          <w:noProof/>
          <w:rtl/>
          <w:lang w:eastAsia="fr-FR"/>
        </w:rPr>
        <w:lastRenderedPageBreak/>
        <w:drawing>
          <wp:inline distT="0" distB="0" distL="0" distR="0" wp14:anchorId="5B042B2E" wp14:editId="7E2865C9">
            <wp:extent cx="6825553" cy="9648825"/>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1001" cy="9670663"/>
                    </a:xfrm>
                    <a:prstGeom prst="rect">
                      <a:avLst/>
                    </a:prstGeom>
                    <a:noFill/>
                    <a:ln>
                      <a:noFill/>
                    </a:ln>
                  </pic:spPr>
                </pic:pic>
              </a:graphicData>
            </a:graphic>
          </wp:inline>
        </w:drawing>
      </w:r>
    </w:p>
    <w:p w14:paraId="191F7D07" w14:textId="77777777" w:rsidR="003400D6" w:rsidRDefault="003400D6" w:rsidP="003400D6">
      <w:pPr>
        <w:bidi/>
        <w:ind w:left="-143" w:right="-851"/>
        <w:jc w:val="both"/>
        <w:rPr>
          <w:rtl/>
        </w:rPr>
      </w:pPr>
      <w:r>
        <w:rPr>
          <w:noProof/>
          <w:lang w:eastAsia="fr-FR"/>
        </w:rPr>
        <w:lastRenderedPageBreak/>
        <w:drawing>
          <wp:inline distT="0" distB="0" distL="0" distR="0" wp14:anchorId="033E0595" wp14:editId="12A9BF39">
            <wp:extent cx="6833039" cy="9629775"/>
            <wp:effectExtent l="0" t="0" r="635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1825" cy="9656250"/>
                    </a:xfrm>
                    <a:prstGeom prst="rect">
                      <a:avLst/>
                    </a:prstGeom>
                    <a:noFill/>
                    <a:ln>
                      <a:noFill/>
                    </a:ln>
                  </pic:spPr>
                </pic:pic>
              </a:graphicData>
            </a:graphic>
          </wp:inline>
        </w:drawing>
      </w:r>
    </w:p>
    <w:p w14:paraId="1826A8FE" w14:textId="77777777" w:rsidR="003400D6" w:rsidRPr="003400D6" w:rsidRDefault="003400D6" w:rsidP="003400D6">
      <w:pPr>
        <w:tabs>
          <w:tab w:val="right" w:pos="10206"/>
        </w:tabs>
        <w:bidi/>
        <w:ind w:left="-144" w:right="-142"/>
        <w:jc w:val="both"/>
        <w:rPr>
          <w:rFonts w:ascii="Calibri" w:eastAsia="Calibri" w:hAnsi="Calibri" w:cs="Arial"/>
          <w:sz w:val="20"/>
          <w:szCs w:val="20"/>
          <w:lang w:bidi="ar-MA"/>
        </w:rPr>
      </w:pPr>
      <w:r w:rsidRPr="003400D6">
        <w:rPr>
          <w:rFonts w:ascii="Calibri" w:eastAsia="Calibri" w:hAnsi="Calibri" w:cs="Arial"/>
          <w:b/>
          <w:bCs/>
          <w:sz w:val="28"/>
          <w:szCs w:val="28"/>
          <w:u w:val="single"/>
          <w:rtl/>
          <w:lang w:bidi="ar-MA"/>
        </w:rPr>
        <w:lastRenderedPageBreak/>
        <w:t xml:space="preserve">النقطة </w:t>
      </w:r>
      <w:r w:rsidRPr="003400D6">
        <w:rPr>
          <w:rFonts w:ascii="Calibri" w:eastAsia="Calibri" w:hAnsi="Calibri" w:cs="Arial" w:hint="cs"/>
          <w:b/>
          <w:bCs/>
          <w:sz w:val="28"/>
          <w:szCs w:val="28"/>
          <w:u w:val="single"/>
          <w:rtl/>
          <w:lang w:bidi="ar-MA"/>
        </w:rPr>
        <w:t>الخامسة</w:t>
      </w:r>
      <w:r w:rsidRPr="003400D6">
        <w:rPr>
          <w:rFonts w:ascii="Calibri" w:eastAsia="Calibri" w:hAnsi="Calibri" w:cs="Arial"/>
          <w:b/>
          <w:bCs/>
          <w:sz w:val="24"/>
          <w:szCs w:val="24"/>
          <w:u w:val="single"/>
          <w:rtl/>
          <w:lang w:bidi="ar-MA"/>
        </w:rPr>
        <w:t xml:space="preserve"> </w:t>
      </w:r>
      <w:r w:rsidRPr="003400D6">
        <w:rPr>
          <w:rFonts w:ascii="Calibri" w:eastAsia="Calibri" w:hAnsi="Calibri" w:cs="Arial"/>
          <w:b/>
          <w:bCs/>
          <w:sz w:val="28"/>
          <w:szCs w:val="28"/>
          <w:u w:val="single"/>
          <w:rtl/>
          <w:lang w:bidi="ar-MA"/>
        </w:rPr>
        <w:t xml:space="preserve">من جدول اعمال الدورة العادية لشهر فبراير </w:t>
      </w:r>
      <w:r w:rsidRPr="003400D6">
        <w:rPr>
          <w:rFonts w:ascii="Calibri" w:eastAsia="Calibri" w:hAnsi="Calibri" w:cs="Arial" w:hint="cs"/>
          <w:b/>
          <w:bCs/>
          <w:sz w:val="24"/>
          <w:szCs w:val="24"/>
          <w:u w:val="single"/>
          <w:rtl/>
          <w:lang w:bidi="ar-MA"/>
        </w:rPr>
        <w:t>2023</w:t>
      </w:r>
      <w:r w:rsidRPr="003400D6">
        <w:rPr>
          <w:rFonts w:ascii="Calibri" w:eastAsia="Calibri" w:hAnsi="Calibri" w:cs="Arial"/>
          <w:b/>
          <w:bCs/>
          <w:sz w:val="24"/>
          <w:szCs w:val="24"/>
          <w:u w:val="single"/>
          <w:rtl/>
          <w:lang w:bidi="ar-MA"/>
        </w:rPr>
        <w:t xml:space="preserve"> </w:t>
      </w:r>
      <w:r w:rsidRPr="003400D6">
        <w:rPr>
          <w:rFonts w:ascii="Calibri" w:eastAsia="Calibri" w:hAnsi="Calibri" w:cs="Arial" w:hint="cs"/>
          <w:b/>
          <w:bCs/>
          <w:sz w:val="24"/>
          <w:szCs w:val="24"/>
          <w:u w:val="single"/>
          <w:rtl/>
          <w:lang w:val="en-US" w:bidi="ar-MA"/>
        </w:rPr>
        <w:t>(ال</w:t>
      </w:r>
      <w:r w:rsidRPr="003400D6">
        <w:rPr>
          <w:rFonts w:ascii="Calibri" w:eastAsia="Calibri" w:hAnsi="Calibri" w:cs="Arial"/>
          <w:b/>
          <w:bCs/>
          <w:sz w:val="24"/>
          <w:szCs w:val="24"/>
          <w:u w:val="single"/>
          <w:rtl/>
          <w:lang w:val="en-US" w:bidi="ar-MA"/>
        </w:rPr>
        <w:t xml:space="preserve">جلسة </w:t>
      </w:r>
      <w:r w:rsidRPr="003400D6">
        <w:rPr>
          <w:rFonts w:ascii="Calibri" w:eastAsia="Calibri" w:hAnsi="Calibri" w:cs="Arial" w:hint="cs"/>
          <w:b/>
          <w:bCs/>
          <w:sz w:val="24"/>
          <w:szCs w:val="24"/>
          <w:u w:val="single"/>
          <w:rtl/>
          <w:lang w:val="en-US" w:bidi="ar-MA"/>
        </w:rPr>
        <w:t>الافتتاحية</w:t>
      </w:r>
      <w:r w:rsidRPr="003400D6">
        <w:rPr>
          <w:rFonts w:ascii="Calibri" w:eastAsia="Calibri" w:hAnsi="Calibri" w:cs="Arial"/>
          <w:b/>
          <w:bCs/>
          <w:sz w:val="24"/>
          <w:szCs w:val="24"/>
          <w:u w:val="single"/>
          <w:rtl/>
          <w:lang w:val="en-US" w:bidi="ar-MA"/>
        </w:rPr>
        <w:t xml:space="preserve"> بتاريخ 07 فبراير </w:t>
      </w:r>
      <w:r w:rsidRPr="003400D6">
        <w:rPr>
          <w:rFonts w:ascii="Calibri" w:eastAsia="Calibri" w:hAnsi="Calibri" w:cs="Arial" w:hint="cs"/>
          <w:b/>
          <w:bCs/>
          <w:sz w:val="24"/>
          <w:szCs w:val="24"/>
          <w:u w:val="single"/>
          <w:rtl/>
          <w:lang w:val="en-US" w:bidi="ar-MA"/>
        </w:rPr>
        <w:t>2023)</w:t>
      </w:r>
      <w:r w:rsidRPr="003400D6">
        <w:rPr>
          <w:rFonts w:ascii="Calibri" w:eastAsia="Calibri" w:hAnsi="Calibri" w:cs="Arial"/>
          <w:b/>
          <w:bCs/>
          <w:sz w:val="24"/>
          <w:szCs w:val="24"/>
          <w:u w:val="single"/>
          <w:rtl/>
          <w:lang w:val="en-US" w:bidi="ar-MA"/>
        </w:rPr>
        <w:t>:</w:t>
      </w:r>
    </w:p>
    <w:p w14:paraId="1E2DD379" w14:textId="77777777" w:rsidR="003400D6" w:rsidRPr="003400D6" w:rsidRDefault="003400D6" w:rsidP="003400D6">
      <w:pPr>
        <w:bidi/>
        <w:spacing w:after="0" w:line="240" w:lineRule="auto"/>
        <w:ind w:left="-144" w:right="-142" w:firstLine="852"/>
        <w:jc w:val="both"/>
        <w:rPr>
          <w:rFonts w:ascii="Sakkal Majalla" w:hAnsi="Sakkal Majalla" w:cs="Sakkal Majalla"/>
          <w:b/>
          <w:bCs/>
          <w:color w:val="984806" w:themeColor="accent6" w:themeShade="80"/>
          <w:sz w:val="28"/>
          <w:szCs w:val="28"/>
          <w:u w:val="single"/>
          <w:rtl/>
          <w:lang w:bidi="ar-MA"/>
        </w:rPr>
      </w:pPr>
      <w:r w:rsidRPr="003400D6">
        <w:rPr>
          <w:rFonts w:ascii="Sakkal Majalla" w:hAnsi="Sakkal Majalla" w:cs="Sakkal Majalla"/>
          <w:b/>
          <w:bCs/>
          <w:color w:val="984806" w:themeColor="accent6" w:themeShade="80"/>
          <w:sz w:val="28"/>
          <w:szCs w:val="28"/>
          <w:u w:val="single"/>
          <w:rtl/>
          <w:lang w:bidi="ar-MA"/>
        </w:rPr>
        <w:t>البث في قبول هبة منقول ممنوحة من طرف جهة مراكش اسفي لفائدة مجلس جماعة مراكش وهي عبارة عن حافلة من نوع "هونداي" ستخصص للنقل المدرسي بتراب مقاطعة النخيل.</w:t>
      </w:r>
    </w:p>
    <w:p w14:paraId="5F16801A" w14:textId="77777777" w:rsidR="003400D6" w:rsidRPr="003400D6" w:rsidRDefault="003400D6" w:rsidP="003400D6">
      <w:pPr>
        <w:bidi/>
        <w:spacing w:after="0" w:line="240" w:lineRule="auto"/>
        <w:ind w:left="-144" w:right="-142"/>
        <w:jc w:val="both"/>
        <w:rPr>
          <w:rFonts w:ascii="Calibri" w:eastAsia="Calibri" w:hAnsi="Calibri" w:cs="Arial"/>
          <w:b/>
          <w:bCs/>
          <w:color w:val="4F6228"/>
          <w:sz w:val="28"/>
          <w:szCs w:val="28"/>
          <w:rtl/>
        </w:rPr>
      </w:pPr>
    </w:p>
    <w:p w14:paraId="7D3D59A8" w14:textId="77777777" w:rsidR="003400D6" w:rsidRPr="003400D6" w:rsidRDefault="003400D6" w:rsidP="003400D6">
      <w:pPr>
        <w:tabs>
          <w:tab w:val="right" w:pos="10206"/>
        </w:tabs>
        <w:bidi/>
        <w:spacing w:after="0"/>
        <w:ind w:left="-144" w:right="-142"/>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 xml:space="preserve"> محمد الادريسي </w:t>
      </w:r>
      <w:r w:rsidRPr="003400D6">
        <w:rPr>
          <w:rFonts w:ascii="Calibri" w:eastAsia="Calibri" w:hAnsi="Calibri" w:cs="Arial" w:hint="cs"/>
          <w:b/>
          <w:bCs/>
          <w:rtl/>
          <w:lang w:bidi="ar-MA"/>
        </w:rPr>
        <w:t>النائب الأول ل</w:t>
      </w:r>
      <w:r w:rsidRPr="003400D6">
        <w:rPr>
          <w:rFonts w:ascii="Calibri" w:eastAsia="Calibri" w:hAnsi="Calibri" w:cs="Arial"/>
          <w:b/>
          <w:bCs/>
          <w:rtl/>
          <w:lang w:bidi="ar-MA"/>
        </w:rPr>
        <w:t>رئيسة المجلس الجماعي لمراكش</w:t>
      </w:r>
      <w:r w:rsidRPr="003400D6">
        <w:rPr>
          <w:rFonts w:ascii="Calibri" w:eastAsia="Calibri" w:hAnsi="Calibri" w:cs="Arial" w:hint="cs"/>
          <w:b/>
          <w:bCs/>
          <w:rtl/>
          <w:lang w:bidi="ar-MA"/>
        </w:rPr>
        <w:t xml:space="preserve"> (رئيس الجلسة)</w:t>
      </w:r>
    </w:p>
    <w:p w14:paraId="35A577AB" w14:textId="77777777" w:rsidR="003400D6" w:rsidRPr="003400D6" w:rsidRDefault="003400D6" w:rsidP="003400D6">
      <w:pPr>
        <w:bidi/>
        <w:spacing w:after="0" w:line="240" w:lineRule="auto"/>
        <w:ind w:right="-142" w:firstLine="708"/>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 xml:space="preserve">في مستهل مناقشة هذه النقطة، أمنح الكلمة للسيدة حليمة </w:t>
      </w:r>
      <w:proofErr w:type="spellStart"/>
      <w:r w:rsidRPr="003400D6">
        <w:rPr>
          <w:rFonts w:ascii="Sakkal Majalla" w:eastAsia="Calibri" w:hAnsi="Sakkal Majalla" w:cs="Sakkal Majalla" w:hint="cs"/>
          <w:b/>
          <w:bCs/>
          <w:sz w:val="28"/>
          <w:szCs w:val="28"/>
          <w:rtl/>
          <w:lang w:bidi="ar-MA"/>
        </w:rPr>
        <w:t>بامحمد</w:t>
      </w:r>
      <w:proofErr w:type="spellEnd"/>
      <w:r w:rsidRPr="003400D6">
        <w:rPr>
          <w:rFonts w:ascii="Sakkal Majalla" w:eastAsia="Calibri" w:hAnsi="Sakkal Majalla" w:cs="Sakkal Majalla" w:hint="cs"/>
          <w:b/>
          <w:bCs/>
          <w:sz w:val="28"/>
          <w:szCs w:val="28"/>
          <w:rtl/>
          <w:lang w:bidi="ar-MA"/>
        </w:rPr>
        <w:t xml:space="preserve"> </w:t>
      </w:r>
      <w:bookmarkStart w:id="42" w:name="_Hlk128434161"/>
      <w:r w:rsidRPr="003400D6">
        <w:rPr>
          <w:rFonts w:ascii="Sakkal Majalla" w:eastAsia="Calibri" w:hAnsi="Sakkal Majalla" w:cs="Sakkal Majalla" w:hint="cs"/>
          <w:b/>
          <w:bCs/>
          <w:sz w:val="28"/>
          <w:szCs w:val="28"/>
          <w:rtl/>
          <w:lang w:bidi="ar-MA"/>
        </w:rPr>
        <w:t>رئيسة اللجنة المكلفة بالميزانية والشؤون المالية والبرمجة</w:t>
      </w:r>
      <w:bookmarkEnd w:id="42"/>
      <w:r w:rsidRPr="003400D6">
        <w:rPr>
          <w:rFonts w:ascii="Sakkal Majalla" w:eastAsia="Calibri" w:hAnsi="Sakkal Majalla" w:cs="Sakkal Majalla" w:hint="cs"/>
          <w:b/>
          <w:bCs/>
          <w:sz w:val="28"/>
          <w:szCs w:val="28"/>
          <w:rtl/>
          <w:lang w:bidi="ar-MA"/>
        </w:rPr>
        <w:t xml:space="preserve"> لتلاوة تقرير اللجنة المتعلق بها.</w:t>
      </w:r>
    </w:p>
    <w:p w14:paraId="27ECBBDB" w14:textId="77777777" w:rsidR="003400D6" w:rsidRPr="003400D6" w:rsidRDefault="003400D6" w:rsidP="003400D6">
      <w:pPr>
        <w:bidi/>
        <w:spacing w:after="0" w:line="240" w:lineRule="auto"/>
        <w:ind w:right="-142" w:firstLine="708"/>
        <w:jc w:val="both"/>
        <w:rPr>
          <w:rFonts w:ascii="Sakkal Majalla" w:eastAsia="Calibri" w:hAnsi="Sakkal Majalla" w:cs="Sakkal Majalla"/>
          <w:b/>
          <w:bCs/>
          <w:sz w:val="28"/>
          <w:szCs w:val="28"/>
          <w:rtl/>
          <w:lang w:bidi="ar-MA"/>
        </w:rPr>
      </w:pPr>
    </w:p>
    <w:p w14:paraId="3FEF8724" w14:textId="77777777" w:rsidR="003400D6" w:rsidRPr="003400D6" w:rsidRDefault="003400D6" w:rsidP="003400D6">
      <w:pPr>
        <w:tabs>
          <w:tab w:val="right" w:pos="10206"/>
        </w:tabs>
        <w:bidi/>
        <w:spacing w:after="0"/>
        <w:ind w:left="-144" w:right="-142"/>
        <w:jc w:val="both"/>
        <w:rPr>
          <w:rFonts w:ascii="Calibri" w:eastAsia="Calibri" w:hAnsi="Calibri" w:cs="Arial"/>
          <w:b/>
          <w:bCs/>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ة</w:t>
      </w:r>
      <w:r w:rsidRPr="003400D6">
        <w:rPr>
          <w:rFonts w:ascii="Calibri" w:eastAsia="Calibri" w:hAnsi="Calibri" w:cs="Arial"/>
          <w:b/>
          <w:bCs/>
          <w:color w:val="4F6228"/>
          <w:sz w:val="28"/>
          <w:szCs w:val="28"/>
          <w:u w:val="single"/>
          <w:rtl/>
          <w:lang w:bidi="ar-MA"/>
        </w:rPr>
        <w:t xml:space="preserve"> </w:t>
      </w:r>
      <w:r w:rsidRPr="003400D6">
        <w:rPr>
          <w:rFonts w:ascii="Calibri" w:eastAsia="Calibri" w:hAnsi="Calibri" w:cs="Arial" w:hint="cs"/>
          <w:b/>
          <w:bCs/>
          <w:color w:val="4F6228"/>
          <w:sz w:val="28"/>
          <w:szCs w:val="28"/>
          <w:u w:val="single"/>
          <w:rtl/>
          <w:lang w:bidi="ar-MA"/>
        </w:rPr>
        <w:t xml:space="preserve">حليمة </w:t>
      </w:r>
      <w:proofErr w:type="spellStart"/>
      <w:r w:rsidRPr="003400D6">
        <w:rPr>
          <w:rFonts w:ascii="Calibri" w:eastAsia="Calibri" w:hAnsi="Calibri" w:cs="Arial" w:hint="cs"/>
          <w:b/>
          <w:bCs/>
          <w:color w:val="4F6228"/>
          <w:sz w:val="28"/>
          <w:szCs w:val="28"/>
          <w:u w:val="single"/>
          <w:rtl/>
          <w:lang w:bidi="ar-MA"/>
        </w:rPr>
        <w:t>بامحمد</w:t>
      </w:r>
      <w:proofErr w:type="spellEnd"/>
      <w:r w:rsidRPr="003400D6">
        <w:rPr>
          <w:rFonts w:ascii="Calibri" w:eastAsia="Calibri" w:hAnsi="Calibri" w:cs="Arial"/>
          <w:b/>
          <w:bCs/>
          <w:color w:val="4F6228"/>
          <w:rtl/>
          <w:lang w:bidi="ar-MA"/>
        </w:rPr>
        <w:t xml:space="preserve"> </w:t>
      </w:r>
      <w:r w:rsidRPr="003400D6">
        <w:rPr>
          <w:rFonts w:ascii="Calibri" w:eastAsia="Calibri" w:hAnsi="Calibri" w:cs="Arial"/>
          <w:b/>
          <w:bCs/>
          <w:rtl/>
          <w:lang w:bidi="ar-MA"/>
        </w:rPr>
        <w:t>رئيسة اللجنة المكلفة بالميزانية والشؤون المالية والبرمجة</w:t>
      </w:r>
    </w:p>
    <w:p w14:paraId="63204DF6" w14:textId="77777777" w:rsidR="003400D6" w:rsidRPr="003400D6" w:rsidRDefault="003400D6" w:rsidP="003400D6">
      <w:pPr>
        <w:bidi/>
        <w:ind w:left="-2" w:right="-284"/>
        <w:rPr>
          <w:rtl/>
          <w:lang w:bidi="ar-MA"/>
        </w:rPr>
      </w:pPr>
    </w:p>
    <w:p w14:paraId="695BC70F" w14:textId="77777777" w:rsidR="003400D6" w:rsidRPr="003400D6" w:rsidRDefault="003400D6" w:rsidP="003400D6">
      <w:pPr>
        <w:bidi/>
        <w:ind w:left="-144" w:right="-284"/>
        <w:rPr>
          <w:rtl/>
          <w:lang w:bidi="ar-MA"/>
        </w:rPr>
      </w:pPr>
    </w:p>
    <w:p w14:paraId="00F06B7C" w14:textId="77777777" w:rsidR="003400D6" w:rsidRPr="003400D6" w:rsidRDefault="003400D6" w:rsidP="003400D6">
      <w:pPr>
        <w:rPr>
          <w:rtl/>
          <w:lang w:bidi="ar-MA"/>
        </w:rPr>
      </w:pPr>
      <w:r w:rsidRPr="003400D6">
        <w:rPr>
          <w:rtl/>
          <w:lang w:bidi="ar-MA"/>
        </w:rPr>
        <w:br w:type="page"/>
      </w:r>
    </w:p>
    <w:p w14:paraId="22583024" w14:textId="77777777" w:rsidR="003400D6" w:rsidRPr="003400D6" w:rsidRDefault="003400D6" w:rsidP="003400D6">
      <w:pPr>
        <w:bidi/>
        <w:ind w:left="-427"/>
        <w:rPr>
          <w:rtl/>
          <w:lang w:bidi="ar-MA"/>
        </w:rPr>
      </w:pPr>
      <w:r w:rsidRPr="003400D6">
        <w:rPr>
          <w:noProof/>
          <w:lang w:eastAsia="fr-FR"/>
        </w:rPr>
        <w:lastRenderedPageBreak/>
        <w:drawing>
          <wp:inline distT="0" distB="0" distL="0" distR="0" wp14:anchorId="2ADBDAB3" wp14:editId="3670829A">
            <wp:extent cx="7197089" cy="9629775"/>
            <wp:effectExtent l="0" t="0" r="444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7202905" cy="9637556"/>
                    </a:xfrm>
                    <a:prstGeom prst="rect">
                      <a:avLst/>
                    </a:prstGeom>
                  </pic:spPr>
                </pic:pic>
              </a:graphicData>
            </a:graphic>
          </wp:inline>
        </w:drawing>
      </w:r>
    </w:p>
    <w:p w14:paraId="2C3BA27B" w14:textId="77777777" w:rsidR="003400D6" w:rsidRPr="003400D6" w:rsidRDefault="003400D6" w:rsidP="003400D6">
      <w:pPr>
        <w:bidi/>
        <w:rPr>
          <w:rtl/>
          <w:lang w:bidi="ar-MA"/>
        </w:rPr>
        <w:sectPr w:rsidR="003400D6" w:rsidRPr="003400D6" w:rsidSect="003400D6">
          <w:pgSz w:w="11906" w:h="16838"/>
          <w:pgMar w:top="284" w:right="709" w:bottom="142" w:left="851" w:header="708" w:footer="119" w:gutter="0"/>
          <w:cols w:space="708"/>
          <w:docGrid w:linePitch="360"/>
        </w:sectPr>
      </w:pPr>
    </w:p>
    <w:p w14:paraId="06D52004" w14:textId="0700757A" w:rsidR="003400D6" w:rsidRPr="003400D6" w:rsidRDefault="006B4BC1" w:rsidP="003400D6">
      <w:pPr>
        <w:bidi/>
        <w:rPr>
          <w:lang w:bidi="ar-MA"/>
        </w:rPr>
      </w:pPr>
      <w:r w:rsidRPr="003400D6">
        <w:rPr>
          <w:noProof/>
          <w:rtl/>
          <w:lang w:eastAsia="fr-FR"/>
        </w:rPr>
        <w:lastRenderedPageBreak/>
        <mc:AlternateContent>
          <mc:Choice Requires="wps">
            <w:drawing>
              <wp:anchor distT="0" distB="0" distL="114300" distR="114300" simplePos="0" relativeHeight="251613696" behindDoc="0" locked="0" layoutInCell="1" allowOverlap="1" wp14:anchorId="76A773BA" wp14:editId="309F01F2">
                <wp:simplePos x="0" y="0"/>
                <wp:positionH relativeFrom="column">
                  <wp:posOffset>87630</wp:posOffset>
                </wp:positionH>
                <wp:positionV relativeFrom="paragraph">
                  <wp:posOffset>26035</wp:posOffset>
                </wp:positionV>
                <wp:extent cx="2270125" cy="509270"/>
                <wp:effectExtent l="57150" t="19050" r="73025" b="100330"/>
                <wp:wrapNone/>
                <wp:docPr id="57"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3B63BE93" w14:textId="77777777" w:rsidR="00C3761F" w:rsidRDefault="00C3761F" w:rsidP="00340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6A773BA" id="_x0000_s1034" style="position:absolute;left:0;text-align:left;margin-left:6.9pt;margin-top:2.05pt;width:178.75pt;height:40.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" fillcolor="#dbeef4" strokecolor="#c00000">
                <v:shadow on="t" color="black" opacity="22937f" origin=",.5" offset="0,.63889mm"/>
                <v:textbox>
                  <w:txbxContent>
                    <w:p w14:paraId="3B63BE93" w14:textId="77777777" w:rsidR="00C3761F" w:rsidRDefault="00C3761F" w:rsidP="00340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3400D6">
        <w:rPr>
          <w:noProof/>
          <w:rtl/>
          <w:lang w:eastAsia="fr-FR"/>
        </w:rPr>
        <mc:AlternateContent>
          <mc:Choice Requires="wps">
            <w:drawing>
              <wp:anchor distT="0" distB="0" distL="114300" distR="114300" simplePos="0" relativeHeight="251608576" behindDoc="0" locked="0" layoutInCell="1" allowOverlap="1" wp14:anchorId="63390276" wp14:editId="56EAD9E8">
                <wp:simplePos x="0" y="0"/>
                <wp:positionH relativeFrom="column">
                  <wp:posOffset>2740660</wp:posOffset>
                </wp:positionH>
                <wp:positionV relativeFrom="paragraph">
                  <wp:posOffset>-212725</wp:posOffset>
                </wp:positionV>
                <wp:extent cx="1066800" cy="660400"/>
                <wp:effectExtent l="0" t="0" r="19050" b="25400"/>
                <wp:wrapNone/>
                <wp:docPr id="59"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1324365A" w14:textId="77777777" w:rsidR="00C3761F" w:rsidRDefault="00C3761F" w:rsidP="003400D6">
                            <w:pPr>
                              <w:bidi/>
                              <w:ind w:left="-158"/>
                              <w:jc w:val="right"/>
                            </w:pPr>
                            <w:r>
                              <w:rPr>
                                <w:noProof/>
                                <w:sz w:val="20"/>
                                <w:szCs w:val="20"/>
                                <w:lang w:eastAsia="fr-FR"/>
                              </w:rPr>
                              <w:drawing>
                                <wp:inline distT="0" distB="0" distL="0" distR="0" wp14:anchorId="66DA7EEF" wp14:editId="67448FD5">
                                  <wp:extent cx="971550" cy="4953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90276" id="_x0000_s1035" style="position:absolute;left:0;text-align:left;margin-left:215.8pt;margin-top:-16.75pt;width:84pt;height:5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" fillcolor="window" strokecolor="#4bacc6" strokeweight="2pt">
                <v:textbox>
                  <w:txbxContent>
                    <w:p w14:paraId="1324365A" w14:textId="77777777" w:rsidR="00C3761F" w:rsidRDefault="00C3761F" w:rsidP="003400D6">
                      <w:pPr>
                        <w:bidi/>
                        <w:ind w:left="-158"/>
                        <w:jc w:val="right"/>
                      </w:pPr>
                      <w:r>
                        <w:rPr>
                          <w:noProof/>
                          <w:sz w:val="20"/>
                          <w:szCs w:val="20"/>
                          <w:lang w:eastAsia="fr-FR"/>
                        </w:rPr>
                        <w:drawing>
                          <wp:inline distT="0" distB="0" distL="0" distR="0" wp14:anchorId="66DA7EEF" wp14:editId="67448FD5">
                            <wp:extent cx="971550" cy="4953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sidR="003400D6" w:rsidRPr="003400D6">
        <w:rPr>
          <w:noProof/>
          <w:rtl/>
          <w:lang w:eastAsia="fr-FR"/>
        </w:rPr>
        <mc:AlternateContent>
          <mc:Choice Requires="wps">
            <w:drawing>
              <wp:anchor distT="0" distB="0" distL="114300" distR="114300" simplePos="0" relativeHeight="251617792" behindDoc="0" locked="0" layoutInCell="1" allowOverlap="1" wp14:anchorId="1D39513D" wp14:editId="7A01D2CA">
                <wp:simplePos x="0" y="0"/>
                <wp:positionH relativeFrom="column">
                  <wp:posOffset>4388485</wp:posOffset>
                </wp:positionH>
                <wp:positionV relativeFrom="paragraph">
                  <wp:posOffset>42545</wp:posOffset>
                </wp:positionV>
                <wp:extent cx="2247900" cy="485775"/>
                <wp:effectExtent l="57150" t="38100" r="95250" b="142875"/>
                <wp:wrapNone/>
                <wp:docPr id="58"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776ACF6" w14:textId="77777777" w:rsidR="00C3761F" w:rsidRPr="00924EC2" w:rsidRDefault="00C3761F" w:rsidP="003400D6">
                            <w:pPr>
                              <w:bidi/>
                              <w:jc w:val="center"/>
                              <w:rPr>
                                <w:rFonts w:cs="MCS Hijon S_U normal."/>
                                <w:sz w:val="2"/>
                                <w:szCs w:val="2"/>
                                <w:rtl/>
                                <w:lang w:bidi="ar-MA"/>
                              </w:rPr>
                            </w:pPr>
                          </w:p>
                          <w:p w14:paraId="0ED61AA2" w14:textId="77777777" w:rsidR="00C3761F" w:rsidRDefault="00C3761F" w:rsidP="00340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D39513D" id="_x0000_s1036" style="position:absolute;left:0;text-align:left;margin-left:345.55pt;margin-top:3.35pt;width:177pt;height:38.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" fillcolor="#dbeef4" strokecolor="#c00000">
                <v:shadow on="t" color="black" opacity="22937f" origin=",.5" offset="0,.63889mm"/>
                <v:textbox>
                  <w:txbxContent>
                    <w:p w14:paraId="2776ACF6" w14:textId="77777777" w:rsidR="00C3761F" w:rsidRPr="00924EC2" w:rsidRDefault="00C3761F" w:rsidP="003400D6">
                      <w:pPr>
                        <w:bidi/>
                        <w:jc w:val="center"/>
                        <w:rPr>
                          <w:rFonts w:cs="MCS Hijon S_U normal."/>
                          <w:sz w:val="2"/>
                          <w:szCs w:val="2"/>
                          <w:rtl/>
                          <w:lang w:bidi="ar-MA"/>
                        </w:rPr>
                      </w:pPr>
                    </w:p>
                    <w:p w14:paraId="0ED61AA2" w14:textId="77777777" w:rsidR="00C3761F" w:rsidRDefault="00C3761F" w:rsidP="00340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3939F4AF" w14:textId="442B4DCD" w:rsidR="003400D6" w:rsidRPr="003400D6" w:rsidRDefault="006B4BC1" w:rsidP="003400D6">
      <w:pPr>
        <w:tabs>
          <w:tab w:val="left" w:pos="957"/>
        </w:tabs>
        <w:bidi/>
        <w:rPr>
          <w:rtl/>
          <w:lang w:bidi="ar-MA"/>
        </w:rPr>
      </w:pPr>
      <w:r w:rsidRPr="003400D6">
        <w:rPr>
          <w:noProof/>
          <w:rtl/>
          <w:lang w:eastAsia="fr-FR"/>
        </w:rPr>
        <mc:AlternateContent>
          <mc:Choice Requires="wps">
            <w:drawing>
              <wp:anchor distT="0" distB="0" distL="114300" distR="114300" simplePos="0" relativeHeight="251610624" behindDoc="0" locked="0" layoutInCell="1" allowOverlap="1" wp14:anchorId="7BA8B488" wp14:editId="4034AC61">
                <wp:simplePos x="0" y="0"/>
                <wp:positionH relativeFrom="column">
                  <wp:posOffset>1050290</wp:posOffset>
                </wp:positionH>
                <wp:positionV relativeFrom="paragraph">
                  <wp:posOffset>259715</wp:posOffset>
                </wp:positionV>
                <wp:extent cx="4667250" cy="638175"/>
                <wp:effectExtent l="57150" t="38100" r="57150" b="104775"/>
                <wp:wrapNone/>
                <wp:docPr id="60"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4C4EC5A1" w14:textId="77777777" w:rsidR="00C3761F" w:rsidRPr="00BB5934"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050096DF" w14:textId="77777777" w:rsidR="00C3761F" w:rsidRPr="00BB5934" w:rsidRDefault="00C3761F" w:rsidP="00340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BA8B488" id="_x0000_s1037" type="#_x0000_t98" style="position:absolute;left:0;text-align:left;margin-left:82.7pt;margin-top:20.45pt;width:367.5pt;height:50.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" fillcolor="#dbeef4" strokecolor="#10253f">
                <v:shadow on="t" color="black" opacity="24903f" origin=",.5" offset="0,.55556mm"/>
                <v:textbox>
                  <w:txbxContent>
                    <w:p w14:paraId="4C4EC5A1" w14:textId="77777777" w:rsidR="00C3761F" w:rsidRPr="00BB5934" w:rsidRDefault="00C3761F" w:rsidP="00340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050096DF" w14:textId="77777777" w:rsidR="00C3761F" w:rsidRPr="00BB5934" w:rsidRDefault="00C3761F" w:rsidP="00340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7F6CBABE" w14:textId="53FDA18C" w:rsidR="003400D6" w:rsidRPr="003400D6" w:rsidRDefault="003400D6" w:rsidP="003400D6">
      <w:pPr>
        <w:tabs>
          <w:tab w:val="left" w:pos="8372"/>
        </w:tabs>
        <w:bidi/>
        <w:ind w:left="140" w:right="142"/>
        <w:rPr>
          <w:sz w:val="16"/>
          <w:szCs w:val="16"/>
          <w:rtl/>
        </w:rPr>
      </w:pPr>
    </w:p>
    <w:p w14:paraId="3AEBC94D" w14:textId="77777777" w:rsidR="003400D6" w:rsidRPr="003400D6" w:rsidRDefault="003400D6" w:rsidP="006B4BC1">
      <w:pPr>
        <w:bidi/>
        <w:ind w:right="142"/>
        <w:rPr>
          <w:rtl/>
        </w:rPr>
      </w:pPr>
    </w:p>
    <w:p w14:paraId="02965CC1" w14:textId="77777777" w:rsidR="003400D6" w:rsidRPr="003400D6" w:rsidRDefault="003400D6" w:rsidP="003400D6">
      <w:pPr>
        <w:bidi/>
        <w:spacing w:after="0" w:line="240" w:lineRule="auto"/>
        <w:ind w:right="-142"/>
        <w:jc w:val="lowKashida"/>
        <w:rPr>
          <w:rFonts w:ascii="Sakkal Majalla" w:hAnsi="Sakkal Majalla" w:cs="Sakkal Majalla"/>
          <w:b/>
          <w:bCs/>
          <w:sz w:val="8"/>
          <w:szCs w:val="8"/>
          <w:rtl/>
        </w:rPr>
      </w:pPr>
    </w:p>
    <w:p w14:paraId="5D70FA0E" w14:textId="77777777" w:rsidR="003400D6" w:rsidRPr="003400D6" w:rsidRDefault="003400D6" w:rsidP="003400D6">
      <w:pPr>
        <w:bidi/>
        <w:spacing w:after="0" w:line="240" w:lineRule="auto"/>
        <w:ind w:left="140" w:right="-142" w:firstLine="636"/>
        <w:jc w:val="lowKashida"/>
        <w:rPr>
          <w:rFonts w:ascii="Sakkal Majalla" w:hAnsi="Sakkal Majalla" w:cs="Sakkal Majalla"/>
          <w:b/>
          <w:bCs/>
          <w:sz w:val="26"/>
          <w:szCs w:val="26"/>
          <w:rtl/>
        </w:rPr>
      </w:pPr>
      <w:r w:rsidRPr="003400D6">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3400D6">
        <w:rPr>
          <w:rFonts w:ascii="Sakkal Majalla" w:hAnsi="Sakkal Majalla" w:cs="Sakkal Majalla" w:hint="cs"/>
          <w:b/>
          <w:bCs/>
          <w:sz w:val="26"/>
          <w:szCs w:val="26"/>
          <w:rtl/>
        </w:rPr>
        <w:t>العادية لشهر فبراير 2023</w:t>
      </w:r>
      <w:r w:rsidRPr="003400D6">
        <w:rPr>
          <w:rFonts w:ascii="Sakkal Majalla" w:hAnsi="Sakkal Majalla" w:cs="Sakkal Majalla"/>
          <w:b/>
          <w:bCs/>
          <w:sz w:val="26"/>
          <w:szCs w:val="26"/>
          <w:rtl/>
        </w:rPr>
        <w:t xml:space="preserve"> لمجلس جماعة مراكش، وتبعا للدعوة رقم </w:t>
      </w:r>
      <w:r w:rsidRPr="003400D6">
        <w:rPr>
          <w:rFonts w:ascii="Sakkal Majalla" w:hAnsi="Sakkal Majalla" w:cs="Sakkal Majalla" w:hint="cs"/>
          <w:b/>
          <w:bCs/>
          <w:sz w:val="26"/>
          <w:szCs w:val="26"/>
          <w:rtl/>
        </w:rPr>
        <w:t>1016</w:t>
      </w:r>
      <w:r w:rsidRPr="003400D6">
        <w:rPr>
          <w:rFonts w:ascii="Sakkal Majalla" w:hAnsi="Sakkal Majalla" w:cs="Sakkal Majalla"/>
          <w:b/>
          <w:bCs/>
          <w:sz w:val="26"/>
          <w:szCs w:val="26"/>
          <w:rtl/>
        </w:rPr>
        <w:t xml:space="preserve"> بتاريخ </w:t>
      </w:r>
      <w:r w:rsidRPr="003400D6">
        <w:rPr>
          <w:rFonts w:ascii="Sakkal Majalla" w:hAnsi="Sakkal Majalla" w:cs="Sakkal Majalla" w:hint="cs"/>
          <w:b/>
          <w:bCs/>
          <w:sz w:val="26"/>
          <w:szCs w:val="26"/>
          <w:rtl/>
        </w:rPr>
        <w:t>19</w:t>
      </w:r>
      <w:r w:rsidRPr="003400D6">
        <w:rPr>
          <w:rFonts w:ascii="Sakkal Majalla" w:hAnsi="Sakkal Majalla" w:cs="Sakkal Majalla"/>
          <w:b/>
          <w:bCs/>
          <w:sz w:val="26"/>
          <w:szCs w:val="26"/>
          <w:rtl/>
        </w:rPr>
        <w:t>/</w:t>
      </w:r>
      <w:r w:rsidRPr="003400D6">
        <w:rPr>
          <w:rFonts w:ascii="Sakkal Majalla" w:hAnsi="Sakkal Majalla" w:cs="Sakkal Majalla" w:hint="cs"/>
          <w:b/>
          <w:bCs/>
          <w:sz w:val="26"/>
          <w:szCs w:val="26"/>
          <w:rtl/>
        </w:rPr>
        <w:t>01</w:t>
      </w:r>
      <w:r w:rsidRPr="003400D6">
        <w:rPr>
          <w:rFonts w:ascii="Sakkal Majalla" w:hAnsi="Sakkal Majalla" w:cs="Sakkal Majalla"/>
          <w:b/>
          <w:bCs/>
          <w:sz w:val="26"/>
          <w:szCs w:val="26"/>
          <w:rtl/>
        </w:rPr>
        <w:t>/</w:t>
      </w:r>
      <w:r w:rsidRPr="003400D6">
        <w:rPr>
          <w:rFonts w:ascii="Sakkal Majalla" w:hAnsi="Sakkal Majalla" w:cs="Sakkal Majalla" w:hint="cs"/>
          <w:b/>
          <w:bCs/>
          <w:sz w:val="26"/>
          <w:szCs w:val="26"/>
          <w:rtl/>
        </w:rPr>
        <w:t>2023</w:t>
      </w:r>
      <w:r w:rsidRPr="003400D6">
        <w:rPr>
          <w:rFonts w:ascii="Sakkal Majalla" w:hAnsi="Sakkal Majalla" w:cs="Sakkal Majalla"/>
          <w:b/>
          <w:bCs/>
          <w:sz w:val="26"/>
          <w:szCs w:val="26"/>
          <w:rtl/>
        </w:rPr>
        <w:t xml:space="preserve"> </w:t>
      </w:r>
      <w:r w:rsidRPr="003400D6">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sidRPr="003400D6">
        <w:rPr>
          <w:rFonts w:ascii="Sakkal Majalla" w:hAnsi="Sakkal Majalla" w:cs="Sakkal Majalla" w:hint="cs"/>
          <w:b/>
          <w:bCs/>
          <w:sz w:val="26"/>
          <w:szCs w:val="26"/>
          <w:rtl/>
          <w:lang w:bidi="ar-MA"/>
        </w:rPr>
        <w:t>بالميزانية والشؤون المالية والبرمجة</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انعقد</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ا</w:t>
      </w:r>
      <w:r w:rsidRPr="003400D6">
        <w:rPr>
          <w:rFonts w:ascii="Sakkal Majalla" w:hAnsi="Sakkal Majalla" w:cs="Sakkal Majalla"/>
          <w:b/>
          <w:bCs/>
          <w:sz w:val="26"/>
          <w:szCs w:val="26"/>
          <w:rtl/>
        </w:rPr>
        <w:t xml:space="preserve">لاجتماع المذكور </w:t>
      </w:r>
      <w:r w:rsidRPr="003400D6">
        <w:rPr>
          <w:rFonts w:ascii="Sakkal Majalla" w:hAnsi="Sakkal Majalla" w:cs="Sakkal Majalla" w:hint="cs"/>
          <w:b/>
          <w:bCs/>
          <w:sz w:val="26"/>
          <w:szCs w:val="26"/>
          <w:rtl/>
        </w:rPr>
        <w:t xml:space="preserve"> </w:t>
      </w:r>
      <w:r w:rsidRPr="003400D6">
        <w:rPr>
          <w:rFonts w:ascii="Sakkal Majalla" w:hAnsi="Sakkal Majalla" w:cs="Sakkal Majalla"/>
          <w:b/>
          <w:bCs/>
          <w:sz w:val="26"/>
          <w:szCs w:val="26"/>
          <w:rtl/>
        </w:rPr>
        <w:t xml:space="preserve">يوم </w:t>
      </w:r>
      <w:r w:rsidRPr="003400D6">
        <w:rPr>
          <w:rFonts w:ascii="Sakkal Majalla" w:hAnsi="Sakkal Majalla" w:cs="Sakkal Majalla" w:hint="cs"/>
          <w:b/>
          <w:bCs/>
          <w:sz w:val="26"/>
          <w:szCs w:val="26"/>
          <w:rtl/>
        </w:rPr>
        <w:t>الثلاثاء</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24</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يناير</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2023</w:t>
      </w:r>
      <w:r w:rsidRPr="003400D6">
        <w:rPr>
          <w:rFonts w:ascii="Sakkal Majalla" w:hAnsi="Sakkal Majalla" w:cs="Sakkal Majalla"/>
          <w:b/>
          <w:bCs/>
          <w:sz w:val="26"/>
          <w:szCs w:val="26"/>
          <w:rtl/>
        </w:rPr>
        <w:t xml:space="preserve"> على الساعة </w:t>
      </w:r>
      <w:r w:rsidRPr="003400D6">
        <w:rPr>
          <w:rFonts w:ascii="Sakkal Majalla" w:hAnsi="Sakkal Majalla" w:cs="Sakkal Majalla" w:hint="cs"/>
          <w:b/>
          <w:bCs/>
          <w:sz w:val="26"/>
          <w:szCs w:val="26"/>
          <w:rtl/>
        </w:rPr>
        <w:t>الحادية عشر</w:t>
      </w:r>
      <w:r w:rsidRPr="003400D6">
        <w:rPr>
          <w:rFonts w:ascii="Sakkal Majalla" w:hAnsi="Sakkal Majalla" w:cs="Sakkal Majalla"/>
          <w:b/>
          <w:bCs/>
          <w:sz w:val="26"/>
          <w:szCs w:val="26"/>
          <w:rtl/>
        </w:rPr>
        <w:t xml:space="preserve"> صباحا بقاعة الاجتماعات الكبرى بالقصر البلدي شارع محمد الخامس برئاسة السيد</w:t>
      </w:r>
      <w:r w:rsidRPr="003400D6">
        <w:rPr>
          <w:rFonts w:ascii="Sakkal Majalla" w:hAnsi="Sakkal Majalla" w:cs="Sakkal Majalla" w:hint="cs"/>
          <w:b/>
          <w:bCs/>
          <w:sz w:val="26"/>
          <w:szCs w:val="26"/>
          <w:rtl/>
        </w:rPr>
        <w:t>ة</w:t>
      </w:r>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 xml:space="preserve">ثورية </w:t>
      </w:r>
      <w:proofErr w:type="spellStart"/>
      <w:r w:rsidRPr="003400D6">
        <w:rPr>
          <w:rFonts w:ascii="Sakkal Majalla" w:hAnsi="Sakkal Majalla" w:cs="Sakkal Majalla" w:hint="cs"/>
          <w:b/>
          <w:bCs/>
          <w:sz w:val="26"/>
          <w:szCs w:val="26"/>
          <w:rtl/>
        </w:rPr>
        <w:t>بوعباد</w:t>
      </w:r>
      <w:proofErr w:type="spellEnd"/>
      <w:r w:rsidRPr="003400D6">
        <w:rPr>
          <w:rFonts w:ascii="Sakkal Majalla" w:hAnsi="Sakkal Majalla" w:cs="Sakkal Majalla"/>
          <w:b/>
          <w:bCs/>
          <w:sz w:val="26"/>
          <w:szCs w:val="26"/>
          <w:rtl/>
        </w:rPr>
        <w:t xml:space="preserve"> </w:t>
      </w:r>
      <w:r w:rsidRPr="003400D6">
        <w:rPr>
          <w:rFonts w:ascii="Sakkal Majalla" w:hAnsi="Sakkal Majalla" w:cs="Sakkal Majalla" w:hint="cs"/>
          <w:b/>
          <w:bCs/>
          <w:sz w:val="26"/>
          <w:szCs w:val="26"/>
          <w:rtl/>
        </w:rPr>
        <w:t xml:space="preserve">نائبة </w:t>
      </w:r>
      <w:r w:rsidRPr="003400D6">
        <w:rPr>
          <w:rFonts w:ascii="Sakkal Majalla" w:hAnsi="Sakkal Majalla" w:cs="Sakkal Majalla"/>
          <w:b/>
          <w:bCs/>
          <w:sz w:val="26"/>
          <w:szCs w:val="26"/>
          <w:rtl/>
        </w:rPr>
        <w:t>رئيس</w:t>
      </w:r>
      <w:r w:rsidRPr="003400D6">
        <w:rPr>
          <w:rFonts w:ascii="Sakkal Majalla" w:hAnsi="Sakkal Majalla" w:cs="Sakkal Majalla" w:hint="cs"/>
          <w:b/>
          <w:bCs/>
          <w:sz w:val="26"/>
          <w:szCs w:val="26"/>
          <w:rtl/>
        </w:rPr>
        <w:t>ة</w:t>
      </w:r>
      <w:r w:rsidRPr="003400D6">
        <w:rPr>
          <w:rFonts w:ascii="Sakkal Majalla" w:hAnsi="Sakkal Majalla" w:cs="Sakkal Majalla"/>
          <w:b/>
          <w:bCs/>
          <w:sz w:val="26"/>
          <w:szCs w:val="26"/>
          <w:rtl/>
        </w:rPr>
        <w:t xml:space="preserve"> اللجنة، وذلك</w:t>
      </w:r>
      <w:r w:rsidRPr="003400D6">
        <w:rPr>
          <w:rFonts w:ascii="Sakkal Majalla" w:hAnsi="Sakkal Majalla" w:cs="Sakkal Majalla" w:hint="cs"/>
          <w:b/>
          <w:bCs/>
          <w:sz w:val="26"/>
          <w:szCs w:val="26"/>
          <w:rtl/>
        </w:rPr>
        <w:t xml:space="preserve"> لتدارس</w:t>
      </w:r>
      <w:r w:rsidRPr="003400D6">
        <w:rPr>
          <w:rFonts w:ascii="Sakkal Majalla" w:hAnsi="Sakkal Majalla" w:cs="Sakkal Majalla"/>
          <w:b/>
          <w:bCs/>
          <w:sz w:val="26"/>
          <w:szCs w:val="26"/>
          <w:rtl/>
        </w:rPr>
        <w:t xml:space="preserve"> النقط الآتية:</w:t>
      </w:r>
    </w:p>
    <w:p w14:paraId="5235CFCB"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u w:val="single"/>
          <w:lang w:bidi="ar-MA"/>
        </w:rPr>
      </w:pPr>
      <w:r w:rsidRPr="003400D6">
        <w:rPr>
          <w:rFonts w:cs="Boahmed AlHarf" w:hint="cs"/>
          <w:color w:val="C00000"/>
          <w:sz w:val="24"/>
          <w:szCs w:val="24"/>
          <w:u w:val="single"/>
          <w:rtl/>
          <w:lang w:bidi="ar-MA"/>
        </w:rPr>
        <w:t>النقطة رقم 5:</w:t>
      </w:r>
      <w:r w:rsidRPr="003400D6">
        <w:rPr>
          <w:rFonts w:ascii="Sakkal Majalla" w:hAnsi="Sakkal Majalla" w:cs="Sakkal Majalla" w:hint="cs"/>
          <w:b/>
          <w:bCs/>
          <w:color w:val="0070C0"/>
          <w:sz w:val="24"/>
          <w:szCs w:val="24"/>
          <w:u w:val="single"/>
          <w:rtl/>
          <w:lang w:bidi="ar-MA"/>
        </w:rPr>
        <w:t xml:space="preserve"> </w:t>
      </w:r>
      <w:bookmarkStart w:id="43" w:name="_Hlk125808806"/>
      <w:r w:rsidRPr="003400D6">
        <w:rPr>
          <w:rFonts w:cs="Boahmed AlHarf"/>
          <w:color w:val="0F243E" w:themeColor="text2" w:themeShade="80"/>
          <w:sz w:val="24"/>
          <w:szCs w:val="24"/>
          <w:u w:val="single"/>
          <w:rtl/>
          <w:lang w:bidi="ar-MA"/>
        </w:rPr>
        <w:t>البث في قبول هبة منقول ممنوحة من طرف جهة مراكش اسفي لفائدة مجلس جماعة مراكش وهي عبارة عن حافلة من نوع "هونداي" ستخصص للنقل المدرسي بتراب مقاطعة النخيل.</w:t>
      </w:r>
      <w:bookmarkEnd w:id="43"/>
    </w:p>
    <w:p w14:paraId="75716E04"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lang w:bidi="ar-MA"/>
        </w:rPr>
      </w:pPr>
      <w:r w:rsidRPr="003400D6">
        <w:rPr>
          <w:rFonts w:cs="Boahmed AlHarf" w:hint="cs"/>
          <w:color w:val="0F243E" w:themeColor="text2" w:themeShade="80"/>
          <w:sz w:val="24"/>
          <w:szCs w:val="24"/>
          <w:u w:val="single"/>
          <w:rtl/>
          <w:lang w:bidi="ar-MA"/>
        </w:rPr>
        <w:t>النقطة رقم 7</w:t>
      </w:r>
      <w:r w:rsidRPr="003400D6">
        <w:rPr>
          <w:rFonts w:cs="Boahmed AlHarf" w:hint="cs"/>
          <w:color w:val="0F243E" w:themeColor="text2" w:themeShade="80"/>
          <w:sz w:val="24"/>
          <w:szCs w:val="24"/>
          <w:rtl/>
          <w:lang w:bidi="ar-MA"/>
        </w:rPr>
        <w:t xml:space="preserve">: </w:t>
      </w:r>
      <w:r w:rsidRPr="003400D6">
        <w:rPr>
          <w:rFonts w:cs="Boahmed AlHarf"/>
          <w:color w:val="0F243E" w:themeColor="text2" w:themeShade="80"/>
          <w:sz w:val="24"/>
          <w:szCs w:val="24"/>
          <w:rtl/>
          <w:lang w:bidi="ar-MA"/>
        </w:rPr>
        <w:t xml:space="preserve">وضع قرار تنظيمي بتعلق </w:t>
      </w:r>
      <w:r w:rsidRPr="003400D6">
        <w:rPr>
          <w:rFonts w:cs="Boahmed AlHarf"/>
          <w:color w:val="0F243E" w:themeColor="text2" w:themeShade="80"/>
          <w:rtl/>
          <w:lang w:bidi="ar-MA"/>
        </w:rPr>
        <w:t>بالإشهار المتنقل بواسطة سيارات الخواص او الحافلات او العربات او الدراجات داخل المجال الترابي لجماعة مراكش.</w:t>
      </w:r>
    </w:p>
    <w:p w14:paraId="1B969667"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3400D6">
        <w:rPr>
          <w:rFonts w:cs="Boahmed AlHarf" w:hint="cs"/>
          <w:color w:val="0F243E" w:themeColor="text2" w:themeShade="80"/>
          <w:sz w:val="24"/>
          <w:szCs w:val="24"/>
          <w:u w:val="single"/>
          <w:rtl/>
          <w:lang w:bidi="ar-MA"/>
        </w:rPr>
        <w:t>النقطة رقم 12</w:t>
      </w:r>
      <w:r w:rsidRPr="003400D6">
        <w:rPr>
          <w:rFonts w:cs="Boahmed AlHarf" w:hint="cs"/>
          <w:color w:val="0F243E" w:themeColor="text2" w:themeShade="80"/>
          <w:sz w:val="24"/>
          <w:szCs w:val="24"/>
          <w:rtl/>
          <w:lang w:bidi="ar-MA"/>
        </w:rPr>
        <w:t xml:space="preserve">: </w:t>
      </w:r>
      <w:r w:rsidRPr="003400D6">
        <w:rPr>
          <w:rFonts w:cs="Boahmed AlHarf"/>
          <w:color w:val="0F243E" w:themeColor="text2" w:themeShade="80"/>
          <w:sz w:val="24"/>
          <w:szCs w:val="24"/>
          <w:rtl/>
          <w:lang w:bidi="ar-MA"/>
        </w:rPr>
        <w:t xml:space="preserve">المصادقة على الاحتلال المؤقت للملك </w:t>
      </w:r>
      <w:proofErr w:type="spellStart"/>
      <w:r w:rsidRPr="003400D6">
        <w:rPr>
          <w:rFonts w:cs="Boahmed AlHarf"/>
          <w:color w:val="0F243E" w:themeColor="text2" w:themeShade="80"/>
          <w:sz w:val="24"/>
          <w:szCs w:val="24"/>
          <w:rtl/>
          <w:lang w:bidi="ar-MA"/>
        </w:rPr>
        <w:t>الغابوي</w:t>
      </w:r>
      <w:proofErr w:type="spellEnd"/>
      <w:r w:rsidRPr="003400D6">
        <w:rPr>
          <w:rFonts w:cs="Boahmed AlHarf"/>
          <w:color w:val="0F243E" w:themeColor="text2" w:themeShade="80"/>
          <w:sz w:val="24"/>
          <w:szCs w:val="24"/>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3400D6">
        <w:rPr>
          <w:rFonts w:cs="Boahmed AlHarf"/>
          <w:color w:val="0F243E" w:themeColor="text2" w:themeShade="80"/>
          <w:sz w:val="24"/>
          <w:szCs w:val="24"/>
          <w:rtl/>
          <w:lang w:bidi="ar-MA"/>
        </w:rPr>
        <w:t>و واد</w:t>
      </w:r>
      <w:proofErr w:type="gramEnd"/>
      <w:r w:rsidRPr="003400D6">
        <w:rPr>
          <w:rFonts w:cs="Boahmed AlHarf"/>
          <w:color w:val="0F243E" w:themeColor="text2" w:themeShade="80"/>
          <w:sz w:val="24"/>
          <w:szCs w:val="24"/>
          <w:rtl/>
          <w:lang w:bidi="ar-MA"/>
        </w:rPr>
        <w:t xml:space="preserve"> النفيس.</w:t>
      </w:r>
      <w:r w:rsidRPr="003400D6">
        <w:rPr>
          <w:rFonts w:cs="Boahmed AlHarf" w:hint="cs"/>
          <w:color w:val="0F243E" w:themeColor="text2" w:themeShade="80"/>
          <w:sz w:val="24"/>
          <w:szCs w:val="24"/>
          <w:rtl/>
          <w:lang w:bidi="ar-MA"/>
        </w:rPr>
        <w:t xml:space="preserve"> </w:t>
      </w:r>
      <w:r w:rsidRPr="003400D6">
        <w:rPr>
          <w:rFonts w:cs="Boahmed AlHarf" w:hint="cs"/>
          <w:color w:val="0F243E" w:themeColor="text2" w:themeShade="80"/>
          <w:sz w:val="24"/>
          <w:szCs w:val="24"/>
          <w:rtl/>
          <w:lang w:bidi="ar-MA"/>
        </w:rPr>
        <w:tab/>
      </w:r>
      <w:r w:rsidRPr="003400D6">
        <w:rPr>
          <w:rFonts w:cs="Boahmed AlHarf" w:hint="cs"/>
          <w:color w:val="0F243E" w:themeColor="text2" w:themeShade="80"/>
          <w:sz w:val="24"/>
          <w:szCs w:val="24"/>
          <w:rtl/>
          <w:lang w:bidi="ar-MA"/>
        </w:rPr>
        <w:tab/>
      </w:r>
      <w:r w:rsidRPr="003400D6">
        <w:rPr>
          <w:rFonts w:cs="Boahmed AlHarf" w:hint="cs"/>
          <w:color w:val="0F243E" w:themeColor="text2" w:themeShade="80"/>
          <w:sz w:val="24"/>
          <w:szCs w:val="24"/>
          <w:rtl/>
          <w:lang w:bidi="ar-MA"/>
        </w:rPr>
        <w:tab/>
      </w:r>
      <w:r w:rsidRPr="003400D6">
        <w:rPr>
          <w:rFonts w:ascii="Sakkal Majalla" w:hAnsi="Sakkal Majalla" w:cs="Sakkal Majalla"/>
          <w:b/>
          <w:bCs/>
          <w:color w:val="215868" w:themeColor="accent5" w:themeShade="80"/>
          <w:rtl/>
          <w:lang w:bidi="ar-MA"/>
        </w:rPr>
        <w:t>(نقطة مقترحة من السيد الوالي عامل عمالة مراكش)</w:t>
      </w:r>
    </w:p>
    <w:p w14:paraId="7B14A623" w14:textId="77777777" w:rsidR="003400D6" w:rsidRPr="003400D6" w:rsidRDefault="003400D6" w:rsidP="003400D6">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rtl/>
          <w:lang w:bidi="ar-MA"/>
        </w:rPr>
      </w:pPr>
      <w:r w:rsidRPr="003400D6">
        <w:rPr>
          <w:rFonts w:cs="Boahmed AlHarf" w:hint="cs"/>
          <w:color w:val="0F243E" w:themeColor="text2" w:themeShade="80"/>
          <w:sz w:val="24"/>
          <w:szCs w:val="24"/>
          <w:u w:val="single"/>
          <w:rtl/>
          <w:lang w:bidi="ar-MA"/>
        </w:rPr>
        <w:t>النقطة رقم 24</w:t>
      </w:r>
      <w:r w:rsidRPr="003400D6">
        <w:rPr>
          <w:rFonts w:cs="Boahmed AlHarf" w:hint="cs"/>
          <w:color w:val="0F243E" w:themeColor="text2" w:themeShade="80"/>
          <w:sz w:val="24"/>
          <w:szCs w:val="24"/>
          <w:rtl/>
          <w:lang w:bidi="ar-MA"/>
        </w:rPr>
        <w:t xml:space="preserve">: </w:t>
      </w:r>
      <w:r w:rsidRPr="003400D6">
        <w:rPr>
          <w:rFonts w:cs="Boahmed AlHarf"/>
          <w:color w:val="0F243E" w:themeColor="text2" w:themeShade="80"/>
          <w:sz w:val="24"/>
          <w:szCs w:val="24"/>
          <w:rtl/>
          <w:lang w:bidi="ar-MA"/>
        </w:rPr>
        <w:t>اطلاع المجلس الجماعي على بيان حصر النتيجة العامة لميزانية جماعة مراكش برسم السنة المالية 2022 مع برمجة الفائض الحقيقي برسم نفس السنة.</w:t>
      </w:r>
      <w:r w:rsidRPr="003400D6">
        <w:rPr>
          <w:rFonts w:cs="Boahmed AlHarf"/>
          <w:color w:val="0F243E" w:themeColor="text2" w:themeShade="80"/>
          <w:sz w:val="24"/>
          <w:szCs w:val="24"/>
          <w:rtl/>
          <w:lang w:bidi="ar-MA"/>
        </w:rPr>
        <w:tab/>
      </w:r>
      <w:r w:rsidRPr="003400D6">
        <w:rPr>
          <w:rFonts w:ascii="Sakkal Majalla" w:hAnsi="Sakkal Majalla" w:cs="Sakkal Majalla"/>
          <w:b/>
          <w:bCs/>
          <w:color w:val="984806" w:themeColor="accent6" w:themeShade="80"/>
          <w:sz w:val="24"/>
          <w:szCs w:val="24"/>
          <w:rtl/>
          <w:lang w:bidi="ar-MA"/>
        </w:rPr>
        <w:tab/>
      </w:r>
      <w:r w:rsidRPr="003400D6">
        <w:rPr>
          <w:rFonts w:ascii="Scheherazade" w:hAnsi="Scheherazade" w:cs="AGA Rasheeq Bold" w:hint="cs"/>
          <w:b/>
          <w:bCs/>
          <w:color w:val="943634" w:themeColor="accent2" w:themeShade="BF"/>
          <w:sz w:val="24"/>
          <w:szCs w:val="24"/>
          <w:u w:val="single"/>
          <w:rtl/>
          <w:lang w:bidi="ar-MA"/>
        </w:rPr>
        <w:t xml:space="preserve"> </w:t>
      </w:r>
    </w:p>
    <w:p w14:paraId="623679CF" w14:textId="77777777" w:rsidR="003400D6" w:rsidRPr="003400D6" w:rsidRDefault="003400D6" w:rsidP="003400D6">
      <w:pPr>
        <w:bidi/>
        <w:spacing w:after="0" w:line="240" w:lineRule="auto"/>
        <w:ind w:right="142"/>
        <w:rPr>
          <w:rFonts w:cs="Boahmed AlHarf"/>
          <w:color w:val="C00000"/>
          <w:sz w:val="2"/>
          <w:szCs w:val="2"/>
          <w:u w:val="thick"/>
          <w:rtl/>
          <w:lang w:bidi="ar-MA"/>
        </w:rPr>
      </w:pPr>
    </w:p>
    <w:p w14:paraId="5EEBE605" w14:textId="77777777" w:rsidR="003400D6" w:rsidRPr="003400D6" w:rsidRDefault="003400D6" w:rsidP="003400D6">
      <w:pPr>
        <w:bidi/>
        <w:spacing w:after="0" w:line="240" w:lineRule="auto"/>
        <w:ind w:left="140" w:right="142" w:firstLine="5"/>
        <w:contextualSpacing/>
        <w:rPr>
          <w:rFonts w:ascii="Scheherazade" w:hAnsi="Scheherazade" w:cs="Boahmed AlHarf"/>
          <w:color w:val="215868" w:themeColor="accent5" w:themeShade="80"/>
          <w:sz w:val="4"/>
          <w:szCs w:val="4"/>
          <w:rtl/>
          <w:lang w:bidi="ar-MA"/>
        </w:rPr>
      </w:pPr>
      <w:r w:rsidRPr="003400D6">
        <w:rPr>
          <w:rFonts w:cs="Boahmed AlHarf"/>
          <w:color w:val="215868" w:themeColor="accent5" w:themeShade="80"/>
          <w:sz w:val="26"/>
          <w:szCs w:val="26"/>
          <w:u w:val="thick"/>
          <w:rtl/>
          <w:lang w:bidi="ar-MA"/>
        </w:rPr>
        <w:t xml:space="preserve">*حضر الاجتماع من أعضاء </w:t>
      </w:r>
      <w:r w:rsidRPr="003400D6">
        <w:rPr>
          <w:rFonts w:cs="Boahmed AlHarf" w:hint="cs"/>
          <w:color w:val="215868" w:themeColor="accent5" w:themeShade="80"/>
          <w:sz w:val="26"/>
          <w:szCs w:val="26"/>
          <w:u w:val="thick"/>
          <w:rtl/>
          <w:lang w:bidi="ar-MA"/>
        </w:rPr>
        <w:t>اللجنة</w:t>
      </w:r>
      <w:r w:rsidRPr="003400D6">
        <w:rPr>
          <w:rFonts w:cs="Boahmed AlHarf"/>
          <w:color w:val="215868" w:themeColor="accent5" w:themeShade="80"/>
          <w:sz w:val="26"/>
          <w:szCs w:val="26"/>
          <w:u w:val="thick"/>
          <w:rtl/>
          <w:lang w:bidi="ar-MA"/>
        </w:rPr>
        <w:t xml:space="preserve"> </w:t>
      </w:r>
      <w:r w:rsidRPr="003400D6">
        <w:rPr>
          <w:rFonts w:cs="Boahmed AlHarf" w:hint="cs"/>
          <w:color w:val="215868" w:themeColor="accent5" w:themeShade="80"/>
          <w:sz w:val="26"/>
          <w:szCs w:val="26"/>
          <w:u w:val="thick"/>
          <w:rtl/>
          <w:lang w:bidi="ar-MA"/>
        </w:rPr>
        <w:t>السادة</w:t>
      </w:r>
      <w:r w:rsidRPr="003400D6">
        <w:rPr>
          <w:rFonts w:cs="Boahmed AlHarf"/>
          <w:color w:val="215868" w:themeColor="accent5" w:themeShade="80"/>
          <w:sz w:val="26"/>
          <w:szCs w:val="26"/>
          <w:u w:val="thick"/>
          <w:rtl/>
          <w:lang w:bidi="ar-MA"/>
        </w:rPr>
        <w:t>:</w:t>
      </w:r>
      <w:r w:rsidRPr="003400D6">
        <w:rPr>
          <w:rFonts w:cs="Boahmed AlHarf"/>
          <w:color w:val="215868" w:themeColor="accent5" w:themeShade="80"/>
          <w:sz w:val="26"/>
          <w:szCs w:val="26"/>
          <w:rtl/>
          <w:lang w:bidi="ar-MA"/>
        </w:rPr>
        <w:t xml:space="preserve"> </w:t>
      </w:r>
    </w:p>
    <w:p w14:paraId="1AE43645"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val="fr-MA" w:bidi="ar-MA"/>
        </w:rPr>
      </w:pPr>
      <w:r w:rsidRPr="003400D6">
        <w:rPr>
          <w:rFonts w:ascii="Sakkal Majalla" w:hAnsi="Sakkal Majalla" w:cs="Sakkal Majalla" w:hint="cs"/>
          <w:b/>
          <w:bCs/>
          <w:sz w:val="24"/>
          <w:szCs w:val="24"/>
          <w:rtl/>
          <w:lang w:bidi="ar-MA"/>
        </w:rPr>
        <w:t xml:space="preserve">محمد </w:t>
      </w:r>
      <w:proofErr w:type="spellStart"/>
      <w:r w:rsidRPr="003400D6">
        <w:rPr>
          <w:rFonts w:ascii="Sakkal Majalla" w:hAnsi="Sakkal Majalla" w:cs="Sakkal Majalla" w:hint="cs"/>
          <w:b/>
          <w:bCs/>
          <w:sz w:val="24"/>
          <w:szCs w:val="24"/>
          <w:rtl/>
          <w:lang w:bidi="ar-MA"/>
        </w:rPr>
        <w:t>بنشقرون</w:t>
      </w:r>
      <w:proofErr w:type="spellEnd"/>
      <w:r w:rsidRPr="003400D6">
        <w:rPr>
          <w:rFonts w:ascii="Sakkal Majalla" w:hAnsi="Sakkal Majalla" w:cs="Sakkal Majalla" w:hint="cs"/>
          <w:b/>
          <w:bCs/>
          <w:sz w:val="24"/>
          <w:szCs w:val="24"/>
          <w:rtl/>
          <w:lang w:bidi="ar-MA"/>
        </w:rPr>
        <w:t xml:space="preserve">، ي. الحسن المنادي، ي. المصطفى مطهر، فؤاد حاجبي، عبد الواحد </w:t>
      </w:r>
      <w:proofErr w:type="spellStart"/>
      <w:r w:rsidRPr="003400D6">
        <w:rPr>
          <w:rFonts w:ascii="Sakkal Majalla" w:hAnsi="Sakkal Majalla" w:cs="Sakkal Majalla" w:hint="cs"/>
          <w:b/>
          <w:bCs/>
          <w:sz w:val="24"/>
          <w:szCs w:val="24"/>
          <w:rtl/>
          <w:lang w:bidi="ar-MA"/>
        </w:rPr>
        <w:t>الشافقي</w:t>
      </w:r>
      <w:proofErr w:type="spellEnd"/>
      <w:r w:rsidRPr="003400D6">
        <w:rPr>
          <w:rFonts w:ascii="Sakkal Majalla" w:hAnsi="Sakkal Majalla" w:cs="Sakkal Majalla" w:hint="cs"/>
          <w:b/>
          <w:bCs/>
          <w:sz w:val="24"/>
          <w:szCs w:val="24"/>
          <w:rtl/>
          <w:lang w:bidi="ar-MA"/>
        </w:rPr>
        <w:t>.</w:t>
      </w:r>
    </w:p>
    <w:p w14:paraId="4002B07C"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شارك في</w:t>
      </w:r>
      <w:r w:rsidRPr="003400D6">
        <w:rPr>
          <w:rFonts w:cs="Boahmed AlHarf"/>
          <w:color w:val="215868" w:themeColor="accent5" w:themeShade="80"/>
          <w:sz w:val="26"/>
          <w:szCs w:val="26"/>
          <w:u w:val="thick"/>
          <w:rtl/>
          <w:lang w:bidi="ar-MA"/>
        </w:rPr>
        <w:t xml:space="preserve"> الاجتماع من أعضاء </w:t>
      </w:r>
      <w:r w:rsidRPr="003400D6">
        <w:rPr>
          <w:rFonts w:cs="Boahmed AlHarf" w:hint="cs"/>
          <w:color w:val="215868" w:themeColor="accent5" w:themeShade="80"/>
          <w:sz w:val="26"/>
          <w:szCs w:val="26"/>
          <w:u w:val="thick"/>
          <w:rtl/>
          <w:lang w:bidi="ar-MA"/>
        </w:rPr>
        <w:t>المجلس</w:t>
      </w:r>
      <w:r w:rsidRPr="003400D6">
        <w:rPr>
          <w:rFonts w:cs="Boahmed AlHarf"/>
          <w:color w:val="215868" w:themeColor="accent5" w:themeShade="80"/>
          <w:sz w:val="26"/>
          <w:szCs w:val="26"/>
          <w:u w:val="thick"/>
          <w:rtl/>
          <w:lang w:bidi="ar-MA"/>
        </w:rPr>
        <w:t xml:space="preserve"> </w:t>
      </w:r>
      <w:r w:rsidRPr="003400D6">
        <w:rPr>
          <w:rFonts w:cs="Boahmed AlHarf" w:hint="cs"/>
          <w:color w:val="215868" w:themeColor="accent5" w:themeShade="80"/>
          <w:sz w:val="26"/>
          <w:szCs w:val="26"/>
          <w:u w:val="thick"/>
          <w:rtl/>
          <w:lang w:bidi="ar-MA"/>
        </w:rPr>
        <w:t>السادة</w:t>
      </w:r>
      <w:r w:rsidRPr="003400D6">
        <w:rPr>
          <w:rFonts w:cs="Boahmed AlHarf"/>
          <w:color w:val="215868" w:themeColor="accent5" w:themeShade="80"/>
          <w:sz w:val="26"/>
          <w:szCs w:val="26"/>
          <w:u w:val="thick"/>
          <w:rtl/>
          <w:lang w:bidi="ar-MA"/>
        </w:rPr>
        <w:t xml:space="preserve">: </w:t>
      </w:r>
    </w:p>
    <w:p w14:paraId="42396076"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نجية </w:t>
      </w:r>
      <w:proofErr w:type="spellStart"/>
      <w:r w:rsidRPr="003400D6">
        <w:rPr>
          <w:rFonts w:ascii="Sakkal Majalla" w:hAnsi="Sakkal Majalla" w:cs="Sakkal Majalla" w:hint="cs"/>
          <w:b/>
          <w:bCs/>
          <w:sz w:val="24"/>
          <w:szCs w:val="24"/>
          <w:rtl/>
          <w:lang w:bidi="ar-MA"/>
        </w:rPr>
        <w:t>عوجاجي</w:t>
      </w:r>
      <w:proofErr w:type="spellEnd"/>
      <w:r w:rsidRPr="003400D6">
        <w:rPr>
          <w:rFonts w:ascii="Sakkal Majalla" w:hAnsi="Sakkal Majalla" w:cs="Sakkal Majalla" w:hint="cs"/>
          <w:b/>
          <w:bCs/>
          <w:sz w:val="24"/>
          <w:szCs w:val="24"/>
          <w:rtl/>
          <w:lang w:bidi="ar-MA"/>
        </w:rPr>
        <w:t xml:space="preserve">، مريم العرابي، أحمد خوبة، محمد </w:t>
      </w:r>
      <w:proofErr w:type="spellStart"/>
      <w:r w:rsidRPr="003400D6">
        <w:rPr>
          <w:rFonts w:ascii="Sakkal Majalla" w:hAnsi="Sakkal Majalla" w:cs="Sakkal Majalla" w:hint="cs"/>
          <w:b/>
          <w:bCs/>
          <w:sz w:val="24"/>
          <w:szCs w:val="24"/>
          <w:rtl/>
          <w:lang w:bidi="ar-MA"/>
        </w:rPr>
        <w:t>بنلعروسي</w:t>
      </w:r>
      <w:proofErr w:type="spellEnd"/>
      <w:r w:rsidRPr="003400D6">
        <w:rPr>
          <w:rFonts w:ascii="Sakkal Majalla" w:hAnsi="Sakkal Majalla" w:cs="Sakkal Majalla" w:hint="cs"/>
          <w:b/>
          <w:bCs/>
          <w:sz w:val="24"/>
          <w:szCs w:val="24"/>
          <w:rtl/>
          <w:lang w:bidi="ar-MA"/>
        </w:rPr>
        <w:t xml:space="preserve">، رقية العلوي حاجب، عبد الصادق بيطاري، عبد الصادق </w:t>
      </w:r>
      <w:proofErr w:type="spellStart"/>
      <w:r w:rsidRPr="003400D6">
        <w:rPr>
          <w:rFonts w:ascii="Sakkal Majalla" w:hAnsi="Sakkal Majalla" w:cs="Sakkal Majalla" w:hint="cs"/>
          <w:b/>
          <w:bCs/>
          <w:sz w:val="24"/>
          <w:szCs w:val="24"/>
          <w:rtl/>
          <w:lang w:bidi="ar-MA"/>
        </w:rPr>
        <w:t>بوزاهر</w:t>
      </w:r>
      <w:proofErr w:type="spellEnd"/>
      <w:r w:rsidRPr="003400D6">
        <w:rPr>
          <w:rFonts w:ascii="Sakkal Majalla" w:hAnsi="Sakkal Majalla" w:cs="Sakkal Majalla" w:hint="cs"/>
          <w:b/>
          <w:bCs/>
          <w:sz w:val="24"/>
          <w:szCs w:val="24"/>
          <w:rtl/>
          <w:lang w:bidi="ar-MA"/>
        </w:rPr>
        <w:t xml:space="preserve">، الحبيب </w:t>
      </w:r>
      <w:proofErr w:type="spellStart"/>
      <w:r w:rsidRPr="003400D6">
        <w:rPr>
          <w:rFonts w:ascii="Sakkal Majalla" w:hAnsi="Sakkal Majalla" w:cs="Sakkal Majalla" w:hint="cs"/>
          <w:b/>
          <w:bCs/>
          <w:sz w:val="24"/>
          <w:szCs w:val="24"/>
          <w:rtl/>
          <w:lang w:bidi="ar-MA"/>
        </w:rPr>
        <w:t>امهيدرة</w:t>
      </w:r>
      <w:proofErr w:type="spellEnd"/>
      <w:r w:rsidRPr="003400D6">
        <w:rPr>
          <w:rFonts w:ascii="Sakkal Majalla" w:hAnsi="Sakkal Majalla" w:cs="Sakkal Majalla" w:hint="cs"/>
          <w:b/>
          <w:bCs/>
          <w:sz w:val="24"/>
          <w:szCs w:val="24"/>
          <w:rtl/>
          <w:lang w:bidi="ar-MA"/>
        </w:rPr>
        <w:t xml:space="preserve">، فاطمة </w:t>
      </w:r>
      <w:proofErr w:type="spellStart"/>
      <w:r w:rsidRPr="003400D6">
        <w:rPr>
          <w:rFonts w:ascii="Sakkal Majalla" w:hAnsi="Sakkal Majalla" w:cs="Sakkal Majalla" w:hint="cs"/>
          <w:b/>
          <w:bCs/>
          <w:sz w:val="24"/>
          <w:szCs w:val="24"/>
          <w:rtl/>
          <w:lang w:bidi="ar-MA"/>
        </w:rPr>
        <w:t>شوتين</w:t>
      </w:r>
      <w:proofErr w:type="spellEnd"/>
      <w:r w:rsidRPr="003400D6">
        <w:rPr>
          <w:rFonts w:ascii="Sakkal Majalla" w:hAnsi="Sakkal Majalla" w:cs="Sakkal Majalla" w:hint="cs"/>
          <w:b/>
          <w:bCs/>
          <w:sz w:val="24"/>
          <w:szCs w:val="24"/>
          <w:rtl/>
          <w:lang w:bidi="ar-MA"/>
        </w:rPr>
        <w:t xml:space="preserve">، نادية الادريسي سليطين، جهان حدان، عبد الجليل </w:t>
      </w:r>
      <w:proofErr w:type="spellStart"/>
      <w:r w:rsidRPr="003400D6">
        <w:rPr>
          <w:rFonts w:ascii="Sakkal Majalla" w:hAnsi="Sakkal Majalla" w:cs="Sakkal Majalla" w:hint="cs"/>
          <w:b/>
          <w:bCs/>
          <w:sz w:val="24"/>
          <w:szCs w:val="24"/>
          <w:rtl/>
          <w:lang w:bidi="ar-MA"/>
        </w:rPr>
        <w:t>بنسعود</w:t>
      </w:r>
      <w:proofErr w:type="spellEnd"/>
      <w:r w:rsidRPr="003400D6">
        <w:rPr>
          <w:rFonts w:ascii="Sakkal Majalla" w:hAnsi="Sakkal Majalla" w:cs="Sakkal Majalla" w:hint="cs"/>
          <w:b/>
          <w:bCs/>
          <w:sz w:val="24"/>
          <w:szCs w:val="24"/>
          <w:rtl/>
          <w:lang w:bidi="ar-MA"/>
        </w:rPr>
        <w:t>.</w:t>
      </w:r>
    </w:p>
    <w:p w14:paraId="2E36596C"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وحضر الاجتماع</w:t>
      </w:r>
      <w:r w:rsidRPr="003400D6">
        <w:rPr>
          <w:rFonts w:cs="Boahmed AlHarf"/>
          <w:color w:val="215868" w:themeColor="accent5" w:themeShade="80"/>
          <w:sz w:val="26"/>
          <w:szCs w:val="26"/>
          <w:u w:val="thick"/>
          <w:rtl/>
          <w:lang w:bidi="ar-MA"/>
        </w:rPr>
        <w:t xml:space="preserve"> من </w:t>
      </w:r>
      <w:r w:rsidRPr="003400D6">
        <w:rPr>
          <w:rFonts w:cs="Boahmed AlHarf" w:hint="cs"/>
          <w:color w:val="215868" w:themeColor="accent5" w:themeShade="80"/>
          <w:sz w:val="26"/>
          <w:szCs w:val="26"/>
          <w:u w:val="thick"/>
          <w:rtl/>
          <w:lang w:bidi="ar-MA"/>
        </w:rPr>
        <w:t>مكتب المجلس الجماعي السادة:</w:t>
      </w:r>
    </w:p>
    <w:p w14:paraId="761153CE"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محمد الادريسي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 الأول لرئيسة المجلس الجماعي لمراكش</w:t>
      </w:r>
    </w:p>
    <w:p w14:paraId="11C9024C"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عتيقة </w:t>
      </w:r>
      <w:proofErr w:type="spellStart"/>
      <w:r w:rsidRPr="003400D6">
        <w:rPr>
          <w:rFonts w:ascii="Sakkal Majalla" w:hAnsi="Sakkal Majalla" w:cs="Sakkal Majalla" w:hint="cs"/>
          <w:b/>
          <w:bCs/>
          <w:sz w:val="24"/>
          <w:szCs w:val="24"/>
          <w:rtl/>
          <w:lang w:bidi="ar-MA"/>
        </w:rPr>
        <w:t>بوستة</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النائبة السادسة لرئيسة المجلس الجماعي لمراكش</w:t>
      </w:r>
    </w:p>
    <w:p w14:paraId="6769C5D8" w14:textId="77777777" w:rsidR="003400D6" w:rsidRPr="003400D6" w:rsidRDefault="003400D6" w:rsidP="003400D6">
      <w:pPr>
        <w:bidi/>
        <w:spacing w:after="0" w:line="240" w:lineRule="auto"/>
        <w:ind w:left="139"/>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أشرف برزوق</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النائب الثامن لرئيسة المجلس الجماعي لمراكش (عضو اللجنة)</w:t>
      </w:r>
    </w:p>
    <w:p w14:paraId="5FD7DE10" w14:textId="77777777" w:rsidR="003400D6" w:rsidRPr="003400D6" w:rsidRDefault="003400D6" w:rsidP="003400D6">
      <w:pPr>
        <w:bidi/>
        <w:spacing w:after="0" w:line="240" w:lineRule="auto"/>
        <w:ind w:left="140" w:right="142"/>
        <w:jc w:val="both"/>
        <w:rPr>
          <w:b/>
          <w:bCs/>
          <w:sz w:val="2"/>
          <w:szCs w:val="2"/>
          <w:u w:val="thick"/>
          <w:rtl/>
          <w:lang w:bidi="ar-MA"/>
        </w:rPr>
      </w:pPr>
    </w:p>
    <w:p w14:paraId="776EE98B" w14:textId="77777777" w:rsidR="003400D6" w:rsidRPr="003400D6" w:rsidRDefault="003400D6" w:rsidP="003400D6">
      <w:pPr>
        <w:bidi/>
        <w:spacing w:after="0" w:line="240" w:lineRule="auto"/>
        <w:ind w:left="140" w:right="142" w:firstLine="5"/>
        <w:contextualSpacing/>
        <w:rPr>
          <w:rFonts w:cs="Boahmed AlHarf"/>
          <w:color w:val="215868" w:themeColor="accent5" w:themeShade="80"/>
          <w:sz w:val="26"/>
          <w:szCs w:val="26"/>
          <w:u w:val="thick"/>
          <w:rtl/>
          <w:lang w:bidi="ar-MA"/>
        </w:rPr>
      </w:pPr>
      <w:r w:rsidRPr="003400D6">
        <w:rPr>
          <w:rFonts w:cs="Boahmed AlHarf"/>
          <w:color w:val="215868" w:themeColor="accent5" w:themeShade="80"/>
          <w:sz w:val="26"/>
          <w:szCs w:val="26"/>
          <w:u w:val="thick"/>
          <w:rtl/>
          <w:lang w:bidi="ar-MA"/>
        </w:rPr>
        <w:t>*</w:t>
      </w:r>
      <w:r w:rsidRPr="003400D6">
        <w:rPr>
          <w:rFonts w:cs="Boahmed AlHarf" w:hint="cs"/>
          <w:color w:val="215868" w:themeColor="accent5" w:themeShade="80"/>
          <w:sz w:val="26"/>
          <w:szCs w:val="26"/>
          <w:u w:val="thick"/>
          <w:rtl/>
          <w:lang w:bidi="ar-MA"/>
        </w:rPr>
        <w:t>وواكب الاجتماع</w:t>
      </w:r>
      <w:r w:rsidRPr="003400D6">
        <w:rPr>
          <w:rFonts w:cs="Boahmed AlHarf"/>
          <w:color w:val="215868" w:themeColor="accent5" w:themeShade="80"/>
          <w:sz w:val="26"/>
          <w:szCs w:val="26"/>
          <w:u w:val="thick"/>
          <w:rtl/>
          <w:lang w:bidi="ar-MA"/>
        </w:rPr>
        <w:t xml:space="preserve"> من أطر جماعة مراكش بصفة استشارية السادة:</w:t>
      </w:r>
    </w:p>
    <w:p w14:paraId="7502829D"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زين الدين </w:t>
      </w:r>
      <w:proofErr w:type="spellStart"/>
      <w:r w:rsidRPr="003400D6">
        <w:rPr>
          <w:rFonts w:ascii="Sakkal Majalla" w:hAnsi="Sakkal Majalla" w:cs="Sakkal Majalla" w:hint="cs"/>
          <w:b/>
          <w:bCs/>
          <w:sz w:val="24"/>
          <w:szCs w:val="24"/>
          <w:rtl/>
          <w:lang w:bidi="ar-MA"/>
        </w:rPr>
        <w:t>الزرهوني</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t xml:space="preserve">: </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المدير العام للمصالح الجماعية</w:t>
      </w:r>
    </w:p>
    <w:p w14:paraId="7C59AA75"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محمد المحير</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مصلحة إدارة شؤون المجلس</w:t>
      </w:r>
    </w:p>
    <w:p w14:paraId="16ED3A3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هشام بل الحوتي</w:t>
      </w:r>
      <w:r w:rsidRPr="003400D6">
        <w:rPr>
          <w:rFonts w:ascii="Sakkal Majalla" w:hAnsi="Sakkal Majalla" w:cs="Sakkal Majalla" w:hint="cs"/>
          <w:b/>
          <w:bCs/>
          <w:sz w:val="24"/>
          <w:szCs w:val="24"/>
          <w:rtl/>
          <w:lang w:bidi="ar-MA"/>
        </w:rPr>
        <w:tab/>
      </w:r>
      <w:r w:rsidRPr="003400D6">
        <w:rPr>
          <w:rFonts w:ascii="Sakkal Majalla" w:hAnsi="Sakkal Majalla" w:cs="Sakkal Majalla" w:hint="cs"/>
          <w:b/>
          <w:bCs/>
          <w:sz w:val="24"/>
          <w:szCs w:val="24"/>
          <w:rtl/>
          <w:lang w:bidi="ar-MA"/>
        </w:rPr>
        <w:tab/>
      </w:r>
      <w:r w:rsidRPr="003400D6">
        <w:rPr>
          <w:rFonts w:ascii="Sakkal Majalla" w:hAnsi="Sakkal Majalla" w:cs="Sakkal Majalla" w:hint="cs"/>
          <w:b/>
          <w:bCs/>
          <w:sz w:val="24"/>
          <w:szCs w:val="24"/>
          <w:rtl/>
          <w:lang w:bidi="ar-MA"/>
        </w:rPr>
        <w:tab/>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قسم الممتلكات الجماعية</w:t>
      </w:r>
    </w:p>
    <w:p w14:paraId="25DF6FF4"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عبد العزيز الأمري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 قسم العمل الاجتماعي</w:t>
      </w:r>
    </w:p>
    <w:p w14:paraId="07D6B5EA"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خديجة عبيدي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رئيسة قسم الميزانية والصفقات</w:t>
      </w:r>
    </w:p>
    <w:p w14:paraId="530D966B"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رشيد ليموني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قسم الميزانية والصفقات</w:t>
      </w:r>
    </w:p>
    <w:p w14:paraId="4B505A7E"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 xml:space="preserve">محمد </w:t>
      </w:r>
      <w:proofErr w:type="spellStart"/>
      <w:r w:rsidRPr="003400D6">
        <w:rPr>
          <w:rFonts w:ascii="Sakkal Majalla" w:hAnsi="Sakkal Majalla" w:cs="Sakkal Majalla" w:hint="cs"/>
          <w:b/>
          <w:bCs/>
          <w:sz w:val="24"/>
          <w:szCs w:val="24"/>
          <w:rtl/>
          <w:lang w:bidi="ar-MA"/>
        </w:rPr>
        <w:t>النحيلى</w:t>
      </w:r>
      <w:proofErr w:type="spellEnd"/>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قسم العمل الاجتماعي</w:t>
      </w:r>
    </w:p>
    <w:p w14:paraId="64AC6285"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hint="cs"/>
          <w:b/>
          <w:bCs/>
          <w:sz w:val="24"/>
          <w:szCs w:val="24"/>
          <w:rtl/>
          <w:lang w:bidi="ar-MA"/>
        </w:rPr>
        <w:t>عادل الزرود</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مصلحة إدارة شؤون المجلس</w:t>
      </w:r>
    </w:p>
    <w:p w14:paraId="444C84D9" w14:textId="77777777" w:rsidR="003400D6" w:rsidRPr="003400D6" w:rsidRDefault="003400D6" w:rsidP="003400D6">
      <w:pPr>
        <w:bidi/>
        <w:spacing w:after="0" w:line="240" w:lineRule="auto"/>
        <w:ind w:left="140" w:right="142"/>
        <w:contextualSpacing/>
        <w:jc w:val="both"/>
        <w:rPr>
          <w:rFonts w:ascii="Sakkal Majalla" w:hAnsi="Sakkal Majalla" w:cs="Sakkal Majalla"/>
          <w:b/>
          <w:bCs/>
          <w:sz w:val="24"/>
          <w:szCs w:val="24"/>
          <w:rtl/>
          <w:lang w:bidi="ar-MA"/>
        </w:rPr>
      </w:pPr>
      <w:r w:rsidRPr="003400D6">
        <w:rPr>
          <w:rFonts w:ascii="Sakkal Majalla" w:hAnsi="Sakkal Majalla" w:cs="Sakkal Majalla"/>
          <w:b/>
          <w:bCs/>
          <w:sz w:val="24"/>
          <w:szCs w:val="24"/>
          <w:rtl/>
          <w:lang w:bidi="ar-MA"/>
        </w:rPr>
        <w:t>سعد نجاي</w:t>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r>
      <w:r w:rsidRPr="003400D6">
        <w:rPr>
          <w:rFonts w:ascii="Sakkal Majalla" w:hAnsi="Sakkal Majalla" w:cs="Sakkal Majalla"/>
          <w:b/>
          <w:bCs/>
          <w:sz w:val="24"/>
          <w:szCs w:val="24"/>
          <w:rtl/>
          <w:lang w:bidi="ar-MA"/>
        </w:rPr>
        <w:tab/>
        <w:t>:</w:t>
      </w:r>
      <w:r w:rsidRPr="003400D6">
        <w:rPr>
          <w:rFonts w:ascii="Sakkal Majalla" w:hAnsi="Sakkal Majalla" w:cs="Sakkal Majalla"/>
          <w:b/>
          <w:bCs/>
          <w:sz w:val="24"/>
          <w:szCs w:val="24"/>
          <w:rtl/>
          <w:lang w:bidi="ar-MA"/>
        </w:rPr>
        <w:tab/>
      </w:r>
      <w:r w:rsidRPr="003400D6">
        <w:rPr>
          <w:rFonts w:ascii="Sakkal Majalla" w:hAnsi="Sakkal Majalla" w:cs="Sakkal Majalla" w:hint="cs"/>
          <w:b/>
          <w:bCs/>
          <w:sz w:val="24"/>
          <w:szCs w:val="24"/>
          <w:rtl/>
          <w:lang w:bidi="ar-MA"/>
        </w:rPr>
        <w:t>عن مصلحة إدارة شؤون المجلس</w:t>
      </w:r>
    </w:p>
    <w:p w14:paraId="46914E53" w14:textId="77777777" w:rsidR="003400D6" w:rsidRPr="003400D6" w:rsidRDefault="003400D6" w:rsidP="003400D6">
      <w:pPr>
        <w:shd w:val="clear" w:color="auto" w:fill="FFFFFF"/>
        <w:bidi/>
        <w:spacing w:after="0" w:line="240" w:lineRule="auto"/>
        <w:jc w:val="both"/>
        <w:textAlignment w:val="baseline"/>
        <w:rPr>
          <w:rFonts w:cs="Boahmed AlHarf"/>
          <w:color w:val="002060"/>
          <w:sz w:val="8"/>
          <w:szCs w:val="8"/>
          <w:u w:val="single"/>
          <w:rtl/>
          <w:lang w:bidi="ar-MA"/>
        </w:rPr>
      </w:pPr>
    </w:p>
    <w:p w14:paraId="16577444" w14:textId="4C54986C" w:rsidR="003400D6" w:rsidRPr="006B4BC1" w:rsidRDefault="003400D6" w:rsidP="006B4BC1">
      <w:pPr>
        <w:shd w:val="clear" w:color="auto" w:fill="FFFFFF"/>
        <w:bidi/>
        <w:spacing w:after="0" w:line="240" w:lineRule="auto"/>
        <w:ind w:left="140" w:firstLine="568"/>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 xml:space="preserve">في بداية الاجتماع، وبعد ان قدمت السيدة نائبة رئيسة اللجنة كلمة ترحيبية في حق السادة الحضور، ذكرت بالنقط موضوع جدول الاعمال </w:t>
      </w:r>
      <w:proofErr w:type="spellStart"/>
      <w:r w:rsidRPr="003400D6">
        <w:rPr>
          <w:rFonts w:ascii="Sakkal Majalla" w:hAnsi="Sakkal Majalla" w:cs="Sakkal Majalla" w:hint="cs"/>
          <w:b/>
          <w:bCs/>
          <w:sz w:val="26"/>
          <w:szCs w:val="26"/>
          <w:rtl/>
          <w:lang w:bidi="ar-MA"/>
        </w:rPr>
        <w:t>لتهييئها</w:t>
      </w:r>
      <w:proofErr w:type="spellEnd"/>
      <w:r w:rsidRPr="003400D6">
        <w:rPr>
          <w:rFonts w:ascii="Sakkal Majalla" w:hAnsi="Sakkal Majalla" w:cs="Sakkal Majalla" w:hint="cs"/>
          <w:b/>
          <w:bCs/>
          <w:sz w:val="26"/>
          <w:szCs w:val="26"/>
          <w:rtl/>
          <w:lang w:bidi="ar-MA"/>
        </w:rPr>
        <w:t xml:space="preserve"> للدورة العادية لشهر فبراير 2023 لمجلس جماعة مراكش والتي تمت دراستها على النحو التالي: </w:t>
      </w:r>
    </w:p>
    <w:p w14:paraId="34140D33" w14:textId="77777777" w:rsidR="003400D6" w:rsidRPr="003400D6" w:rsidRDefault="003400D6" w:rsidP="003400D6">
      <w:pPr>
        <w:shd w:val="clear" w:color="auto" w:fill="FFFFFF"/>
        <w:bidi/>
        <w:spacing w:after="0" w:line="240" w:lineRule="auto"/>
        <w:ind w:left="140" w:hanging="2"/>
        <w:jc w:val="both"/>
        <w:textAlignment w:val="baseline"/>
        <w:rPr>
          <w:rFonts w:cs="Boahmed AlHarf"/>
          <w:color w:val="002060"/>
          <w:sz w:val="2"/>
          <w:szCs w:val="2"/>
          <w:u w:val="single"/>
          <w:rtl/>
          <w:lang w:bidi="ar-MA"/>
        </w:rPr>
      </w:pPr>
    </w:p>
    <w:p w14:paraId="004B35B9" w14:textId="77777777" w:rsidR="003400D6" w:rsidRPr="003400D6" w:rsidRDefault="003400D6" w:rsidP="003400D6">
      <w:pPr>
        <w:shd w:val="clear" w:color="auto" w:fill="FFFFFF"/>
        <w:bidi/>
        <w:spacing w:after="0" w:line="240" w:lineRule="auto"/>
        <w:jc w:val="both"/>
        <w:textAlignment w:val="baseline"/>
        <w:rPr>
          <w:rFonts w:cs="Boahmed AlHarf"/>
          <w:color w:val="002060"/>
          <w:sz w:val="26"/>
          <w:szCs w:val="26"/>
          <w:u w:val="single"/>
          <w:rtl/>
          <w:lang w:bidi="ar-MA"/>
        </w:rPr>
      </w:pPr>
      <w:r w:rsidRPr="003400D6">
        <w:rPr>
          <w:rFonts w:cs="Boahmed AlHarf" w:hint="cs"/>
          <w:color w:val="002060"/>
          <w:sz w:val="26"/>
          <w:szCs w:val="26"/>
          <w:u w:val="single"/>
          <w:rtl/>
          <w:lang w:bidi="ar-MA"/>
        </w:rPr>
        <w:lastRenderedPageBreak/>
        <w:t xml:space="preserve">النقطة رقم </w:t>
      </w:r>
      <w:r w:rsidRPr="003400D6">
        <w:rPr>
          <w:rFonts w:cs="Boahmed AlHarf" w:hint="cs"/>
          <w:color w:val="002060"/>
          <w:sz w:val="24"/>
          <w:szCs w:val="24"/>
          <w:u w:val="single"/>
          <w:rtl/>
          <w:lang w:bidi="ar-MA"/>
        </w:rPr>
        <w:t xml:space="preserve">5 </w:t>
      </w:r>
      <w:r w:rsidRPr="003400D6">
        <w:rPr>
          <w:rFonts w:cs="Boahmed AlHarf" w:hint="cs"/>
          <w:color w:val="002060"/>
          <w:sz w:val="26"/>
          <w:szCs w:val="26"/>
          <w:u w:val="single"/>
          <w:rtl/>
          <w:lang w:bidi="ar-MA"/>
        </w:rPr>
        <w:t>من جدول أعمال الدورة العادية لشهر فبراير 2023 لمجلس جماعة مراكش:</w:t>
      </w:r>
    </w:p>
    <w:p w14:paraId="6058A5AA" w14:textId="77777777" w:rsidR="003400D6" w:rsidRPr="003400D6" w:rsidRDefault="003400D6" w:rsidP="003400D6">
      <w:pPr>
        <w:shd w:val="clear" w:color="auto" w:fill="FFFFFF"/>
        <w:bidi/>
        <w:spacing w:after="0" w:line="240" w:lineRule="auto"/>
        <w:ind w:firstLine="565"/>
        <w:jc w:val="both"/>
        <w:textAlignment w:val="baseline"/>
        <w:rPr>
          <w:rFonts w:ascii="Sakkal Majalla" w:hAnsi="Sakkal Majalla" w:cs="Sakkal Majalla"/>
          <w:b/>
          <w:bCs/>
          <w:color w:val="0070C0"/>
          <w:sz w:val="28"/>
          <w:szCs w:val="28"/>
          <w:u w:val="single"/>
          <w:rtl/>
          <w:lang w:bidi="ar-MA"/>
        </w:rPr>
      </w:pPr>
      <w:r w:rsidRPr="003400D6">
        <w:rPr>
          <w:rFonts w:ascii="Sakkal Majalla" w:hAnsi="Sakkal Majalla" w:cs="Sakkal Majalla"/>
          <w:b/>
          <w:bCs/>
          <w:color w:val="0070C0"/>
          <w:sz w:val="28"/>
          <w:szCs w:val="28"/>
          <w:u w:val="single"/>
          <w:rtl/>
          <w:lang w:bidi="ar-MA"/>
        </w:rPr>
        <w:t xml:space="preserve">البث في قبول هبة </w:t>
      </w:r>
      <w:bookmarkStart w:id="44" w:name="_Hlk125834039"/>
      <w:r w:rsidRPr="003400D6">
        <w:rPr>
          <w:rFonts w:ascii="Sakkal Majalla" w:hAnsi="Sakkal Majalla" w:cs="Sakkal Majalla"/>
          <w:b/>
          <w:bCs/>
          <w:color w:val="0070C0"/>
          <w:sz w:val="28"/>
          <w:szCs w:val="28"/>
          <w:u w:val="single"/>
          <w:rtl/>
          <w:lang w:bidi="ar-MA"/>
        </w:rPr>
        <w:t>منقول ممنوحة من طرف جهة مراكش اسفي لفائدة مجلس جماعة مراكش وهي عبارة عن حافلة من نوع "هونداي" ستخصص للنقل المدرسي بتراب مقاطعة النخيل.</w:t>
      </w:r>
      <w:bookmarkEnd w:id="44"/>
    </w:p>
    <w:p w14:paraId="43D85216" w14:textId="77777777" w:rsidR="003400D6" w:rsidRPr="003400D6" w:rsidRDefault="003400D6" w:rsidP="003400D6">
      <w:pPr>
        <w:shd w:val="clear" w:color="auto" w:fill="FFFFFF"/>
        <w:bidi/>
        <w:spacing w:after="0" w:line="240" w:lineRule="auto"/>
        <w:ind w:firstLine="565"/>
        <w:jc w:val="both"/>
        <w:textAlignment w:val="baseline"/>
        <w:rPr>
          <w:rFonts w:ascii="Sakkal Majalla" w:hAnsi="Sakkal Majalla" w:cs="Sakkal Majalla"/>
          <w:b/>
          <w:bCs/>
          <w:sz w:val="10"/>
          <w:szCs w:val="10"/>
          <w:rtl/>
          <w:lang w:bidi="ar-MA"/>
        </w:rPr>
      </w:pPr>
    </w:p>
    <w:p w14:paraId="5CD1EA5C" w14:textId="77777777" w:rsidR="003400D6" w:rsidRPr="003400D6" w:rsidRDefault="003400D6" w:rsidP="003400D6">
      <w:pPr>
        <w:shd w:val="clear" w:color="auto" w:fill="FFFFFF"/>
        <w:bidi/>
        <w:spacing w:after="0"/>
        <w:ind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بداية، وبعد تمكين السادة الأعضاء من بطاقة تقنية خاصة بالنقطة والمرفقة بالتقرير، وللاطلاع على حيثياتها وأسباب نزولها، أعطت السيدة رئيسة الجلسة الكلمة للسيد رئيس قسم العمل الاجتماعي الذي أوضح أن الأمر يتعلق بتلقي جماعة مراكش هبة من طرف مجلس جهة مراكش آسفي عبارة عن حافلة ستخصص للنقل المدرسي بمقاطعة النخيل، مذكرا أن المجلس الجماعي لمراكش سبق له أن تلقى سنة 2018 أربع حافلات، ثم حافلة خامسة سنة 2020 خصصت كلها لنفس الغرض، لتنضاف حافلة سادسة هي موضوع النقطة إلى أسطول حافلات النقل المدرسي التي سيستفيد منها الأطفال المتمدرسون بمجموعة من الدواوير المتواجدة بمقاطعة النخيل.</w:t>
      </w:r>
    </w:p>
    <w:p w14:paraId="7C18B97D" w14:textId="77777777" w:rsidR="003400D6" w:rsidRPr="003400D6" w:rsidRDefault="003400D6" w:rsidP="003400D6">
      <w:pPr>
        <w:shd w:val="clear" w:color="auto" w:fill="FFFFFF"/>
        <w:bidi/>
        <w:spacing w:after="0"/>
        <w:ind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 xml:space="preserve">وفي إطار متصل، أشار السيد رئيس القسم أن موضوع النقطة مرتبط باتفاقية مبرمة بين جماعة مراكش وجمعية الأطلس الكبير لتدبير مرفق النقل المدرسي بتراب مقاطعة النخيل، يلتزم بمقتضاها المجلس الجماعي بتقديم منحة سنوية للجمعية بغية تقريب المؤسسات التعليمية من تلاميذ دواوير المقاطعة المذكورة.  </w:t>
      </w:r>
    </w:p>
    <w:p w14:paraId="5B90EA18" w14:textId="77777777" w:rsidR="003400D6" w:rsidRPr="003400D6" w:rsidRDefault="003400D6" w:rsidP="003400D6">
      <w:pPr>
        <w:shd w:val="clear" w:color="auto" w:fill="FFFFFF"/>
        <w:bidi/>
        <w:spacing w:after="0"/>
        <w:ind w:firstLine="565"/>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إثر ذلك، فتح باب المناقشة وإبداء الرأي، حيث أسفرت تدخلات السادة الأعضاء عما يلي:</w:t>
      </w:r>
    </w:p>
    <w:p w14:paraId="617173F5" w14:textId="77777777" w:rsidR="003400D6" w:rsidRPr="00485FD1" w:rsidRDefault="003400D6" w:rsidP="006B4BC1">
      <w:pPr>
        <w:numPr>
          <w:ilvl w:val="0"/>
          <w:numId w:val="3"/>
        </w:numPr>
        <w:shd w:val="clear" w:color="auto" w:fill="FFFFFF"/>
        <w:bidi/>
        <w:spacing w:after="0"/>
        <w:ind w:left="565"/>
        <w:contextualSpacing/>
        <w:jc w:val="both"/>
        <w:textAlignment w:val="baseline"/>
        <w:rPr>
          <w:rFonts w:ascii="Sakkal Majalla" w:hAnsi="Sakkal Majalla" w:cs="Sakkal Majalla"/>
          <w:b/>
          <w:bCs/>
          <w:sz w:val="24"/>
          <w:szCs w:val="24"/>
          <w:u w:val="single"/>
          <w:lang w:bidi="ar-MA"/>
        </w:rPr>
      </w:pPr>
      <w:r w:rsidRPr="00485FD1">
        <w:rPr>
          <w:rFonts w:ascii="Sakkal Majalla" w:hAnsi="Sakkal Majalla" w:cs="Sakkal Majalla" w:hint="cs"/>
          <w:b/>
          <w:bCs/>
          <w:sz w:val="24"/>
          <w:szCs w:val="24"/>
          <w:rtl/>
          <w:lang w:bidi="ar-MA"/>
        </w:rPr>
        <w:t>تثمين مبادرة توفير حافلات للنقل المدرسي بمقاطعة النخيل والتي من شأنها محاربة الهدر المدرسي بدواوير المقاطعة.</w:t>
      </w:r>
    </w:p>
    <w:p w14:paraId="587A64A8" w14:textId="77777777" w:rsidR="003400D6" w:rsidRPr="00485FD1" w:rsidRDefault="003400D6" w:rsidP="006B4BC1">
      <w:pPr>
        <w:numPr>
          <w:ilvl w:val="0"/>
          <w:numId w:val="3"/>
        </w:numPr>
        <w:shd w:val="clear" w:color="auto" w:fill="FFFFFF"/>
        <w:bidi/>
        <w:spacing w:after="0"/>
        <w:ind w:left="565"/>
        <w:contextualSpacing/>
        <w:jc w:val="both"/>
        <w:textAlignment w:val="baseline"/>
        <w:rPr>
          <w:rFonts w:ascii="Sakkal Majalla" w:hAnsi="Sakkal Majalla" w:cs="Sakkal Majalla"/>
          <w:b/>
          <w:bCs/>
          <w:sz w:val="24"/>
          <w:szCs w:val="24"/>
          <w:u w:val="single"/>
          <w:lang w:bidi="ar-MA"/>
        </w:rPr>
      </w:pPr>
      <w:r w:rsidRPr="00485FD1">
        <w:rPr>
          <w:rFonts w:ascii="Sakkal Majalla" w:hAnsi="Sakkal Majalla" w:cs="Sakkal Majalla" w:hint="cs"/>
          <w:b/>
          <w:bCs/>
          <w:sz w:val="24"/>
          <w:szCs w:val="24"/>
          <w:rtl/>
          <w:lang w:bidi="ar-MA"/>
        </w:rPr>
        <w:t>تسجيل معاناة مقاطعة النخيل من بنية تحتية مدرسية هشة المتمثلة بالخصوص في بعد المدارس الابتدائية عن بعضها البعض وافتقار المقاطعة للمؤسسات الإعدادية والثانوية.</w:t>
      </w:r>
    </w:p>
    <w:p w14:paraId="6A745506" w14:textId="77777777" w:rsidR="003400D6" w:rsidRPr="00485FD1" w:rsidRDefault="003400D6" w:rsidP="006B4BC1">
      <w:pPr>
        <w:numPr>
          <w:ilvl w:val="0"/>
          <w:numId w:val="3"/>
        </w:numPr>
        <w:shd w:val="clear" w:color="auto" w:fill="FFFFFF"/>
        <w:bidi/>
        <w:spacing w:after="0"/>
        <w:ind w:left="565"/>
        <w:contextualSpacing/>
        <w:jc w:val="both"/>
        <w:textAlignment w:val="baseline"/>
        <w:rPr>
          <w:rFonts w:ascii="Sakkal Majalla" w:hAnsi="Sakkal Majalla" w:cs="Sakkal Majalla"/>
          <w:b/>
          <w:bCs/>
          <w:sz w:val="24"/>
          <w:szCs w:val="24"/>
          <w:u w:val="single"/>
          <w:lang w:bidi="ar-MA"/>
        </w:rPr>
      </w:pPr>
      <w:r w:rsidRPr="00485FD1">
        <w:rPr>
          <w:rFonts w:ascii="Sakkal Majalla" w:hAnsi="Sakkal Majalla" w:cs="Sakkal Majalla" w:hint="cs"/>
          <w:b/>
          <w:bCs/>
          <w:sz w:val="24"/>
          <w:szCs w:val="24"/>
          <w:rtl/>
          <w:lang w:bidi="ar-MA"/>
        </w:rPr>
        <w:t xml:space="preserve">التساؤل حول أسباب اختيار التعاقد مع جمعية الأطلس الكبير دون غيرها من الجمعيات لتدبير مرفق النقل المدرسي بمقاطعة النخيل. </w:t>
      </w:r>
    </w:p>
    <w:p w14:paraId="0BEEB8C6" w14:textId="77777777" w:rsidR="003400D6" w:rsidRPr="00485FD1" w:rsidRDefault="003400D6" w:rsidP="006B4BC1">
      <w:pPr>
        <w:numPr>
          <w:ilvl w:val="0"/>
          <w:numId w:val="3"/>
        </w:numPr>
        <w:shd w:val="clear" w:color="auto" w:fill="FFFFFF"/>
        <w:bidi/>
        <w:spacing w:after="0"/>
        <w:ind w:left="565"/>
        <w:contextualSpacing/>
        <w:jc w:val="both"/>
        <w:textAlignment w:val="baseline"/>
        <w:rPr>
          <w:rFonts w:ascii="Sakkal Majalla" w:hAnsi="Sakkal Majalla" w:cs="Sakkal Majalla"/>
          <w:b/>
          <w:bCs/>
          <w:sz w:val="24"/>
          <w:szCs w:val="24"/>
          <w:u w:val="single"/>
          <w:lang w:bidi="ar-MA"/>
        </w:rPr>
      </w:pPr>
      <w:r w:rsidRPr="00485FD1">
        <w:rPr>
          <w:rFonts w:ascii="Sakkal Majalla" w:hAnsi="Sakkal Majalla" w:cs="Sakkal Majalla" w:hint="cs"/>
          <w:b/>
          <w:bCs/>
          <w:sz w:val="24"/>
          <w:szCs w:val="24"/>
          <w:rtl/>
          <w:lang w:bidi="ar-MA"/>
        </w:rPr>
        <w:t>الاستفسار حول الإضافة التي ستقدمها جمعية الأطلس الكبير لهذا المرفق خاصة وأن الجهة المانحة للدعم هي جماعة مراكش، والجهة المانحة للحافلة هي مجلس الجهة.</w:t>
      </w:r>
    </w:p>
    <w:p w14:paraId="6033457E" w14:textId="77777777" w:rsidR="003400D6" w:rsidRPr="00485FD1" w:rsidRDefault="003400D6" w:rsidP="006B4BC1">
      <w:pPr>
        <w:numPr>
          <w:ilvl w:val="0"/>
          <w:numId w:val="3"/>
        </w:numPr>
        <w:shd w:val="clear" w:color="auto" w:fill="FFFFFF"/>
        <w:bidi/>
        <w:spacing w:after="0"/>
        <w:ind w:left="565"/>
        <w:contextualSpacing/>
        <w:jc w:val="both"/>
        <w:textAlignment w:val="baseline"/>
        <w:rPr>
          <w:rFonts w:ascii="Sakkal Majalla" w:hAnsi="Sakkal Majalla" w:cs="Sakkal Majalla"/>
          <w:b/>
          <w:bCs/>
          <w:sz w:val="24"/>
          <w:szCs w:val="24"/>
          <w:u w:val="single"/>
          <w:lang w:bidi="ar-MA"/>
        </w:rPr>
      </w:pPr>
      <w:r w:rsidRPr="00485FD1">
        <w:rPr>
          <w:rFonts w:ascii="Sakkal Majalla" w:hAnsi="Sakkal Majalla" w:cs="Sakkal Majalla" w:hint="cs"/>
          <w:b/>
          <w:bCs/>
          <w:sz w:val="24"/>
          <w:szCs w:val="24"/>
          <w:rtl/>
          <w:lang w:bidi="ar-MA"/>
        </w:rPr>
        <w:t xml:space="preserve">اقتراح منح تدبير مرفق النقل المدرسي بمقاطعة النخيل إلى جمعية ناشطة بتراب المقاطعة المذكورة بحكم درايتها </w:t>
      </w:r>
      <w:proofErr w:type="spellStart"/>
      <w:r w:rsidRPr="00485FD1">
        <w:rPr>
          <w:rFonts w:ascii="Sakkal Majalla" w:hAnsi="Sakkal Majalla" w:cs="Sakkal Majalla" w:hint="cs"/>
          <w:b/>
          <w:bCs/>
          <w:sz w:val="24"/>
          <w:szCs w:val="24"/>
          <w:rtl/>
          <w:lang w:bidi="ar-MA"/>
        </w:rPr>
        <w:t>بانتظارات</w:t>
      </w:r>
      <w:proofErr w:type="spellEnd"/>
      <w:r w:rsidRPr="00485FD1">
        <w:rPr>
          <w:rFonts w:ascii="Sakkal Majalla" w:hAnsi="Sakkal Majalla" w:cs="Sakkal Majalla" w:hint="cs"/>
          <w:b/>
          <w:bCs/>
          <w:sz w:val="24"/>
          <w:szCs w:val="24"/>
          <w:rtl/>
          <w:lang w:bidi="ar-MA"/>
        </w:rPr>
        <w:t xml:space="preserve"> ساكنتها.</w:t>
      </w:r>
    </w:p>
    <w:p w14:paraId="29FDCA24" w14:textId="77777777" w:rsidR="003400D6" w:rsidRPr="006B4BC1" w:rsidRDefault="003400D6" w:rsidP="003400D6">
      <w:pPr>
        <w:shd w:val="clear" w:color="auto" w:fill="FFFFFF"/>
        <w:bidi/>
        <w:spacing w:after="0"/>
        <w:ind w:left="-2" w:firstLine="710"/>
        <w:contextualSpacing/>
        <w:jc w:val="both"/>
        <w:textAlignment w:val="baseline"/>
        <w:rPr>
          <w:rFonts w:ascii="Sakkal Majalla" w:hAnsi="Sakkal Majalla" w:cs="Sakkal Majalla"/>
          <w:b/>
          <w:bCs/>
          <w:sz w:val="24"/>
          <w:szCs w:val="24"/>
          <w:rtl/>
          <w:lang w:bidi="ar-MA"/>
        </w:rPr>
      </w:pPr>
      <w:r w:rsidRPr="003400D6">
        <w:rPr>
          <w:rFonts w:ascii="Sakkal Majalla" w:hAnsi="Sakkal Majalla" w:cs="Sakkal Majalla" w:hint="cs"/>
          <w:b/>
          <w:bCs/>
          <w:sz w:val="26"/>
          <w:szCs w:val="26"/>
          <w:rtl/>
          <w:lang w:bidi="ar-MA"/>
        </w:rPr>
        <w:t xml:space="preserve">ولتقديم مزيد من التوضيحات، منحت الكلمة من جديد للسيد رئيس قسم العمل الاجتماعي الذي أكد خدمة النقل المدرسي التي تقدمها جمعية الأطلس الكبير  بمقاطعة النخيل خدمة متميزة، وأن لجنة التتبع والتقييم الخاصة بالاتفاقية الام تجتمع سنويا للوقوف على مدى تنفيذ هذه الخدمة، علما انه كانت عدة صعوبات يضطر التلاميذ من خلالها للانتقال إلى مؤسسات إعدادية وثانوية متواجدة خارج تراب مقاطعة النخيل، مشيرا أنه سبق للجماعة بتعاون مع المبادرة الوطنية للتنمية البشرية أن اقتنت حوالي 500 دراجة هوائية لهؤلاء التلاميذ لكن هذه العملية لم تؤد المبتغى منها، وعليه ارتأت </w:t>
      </w:r>
      <w:proofErr w:type="spellStart"/>
      <w:r w:rsidRPr="003400D6">
        <w:rPr>
          <w:rFonts w:ascii="Sakkal Majalla" w:hAnsi="Sakkal Majalla" w:cs="Sakkal Majalla" w:hint="cs"/>
          <w:b/>
          <w:bCs/>
          <w:sz w:val="26"/>
          <w:szCs w:val="26"/>
          <w:rtl/>
          <w:lang w:bidi="ar-MA"/>
        </w:rPr>
        <w:t>المنسقية</w:t>
      </w:r>
      <w:proofErr w:type="spellEnd"/>
      <w:r w:rsidRPr="003400D6">
        <w:rPr>
          <w:rFonts w:ascii="Sakkal Majalla" w:hAnsi="Sakkal Majalla" w:cs="Sakkal Majalla" w:hint="cs"/>
          <w:b/>
          <w:bCs/>
          <w:sz w:val="26"/>
          <w:szCs w:val="26"/>
          <w:rtl/>
          <w:lang w:bidi="ar-MA"/>
        </w:rPr>
        <w:t xml:space="preserve"> العامة للمبادرة الوطنية للتنمية البشرية أن يتم إبرام اتفاقيات لتمويل قطاع النقل المدرسي </w:t>
      </w:r>
      <w:r w:rsidRPr="006B4BC1">
        <w:rPr>
          <w:rFonts w:ascii="Sakkal Majalla" w:hAnsi="Sakkal Majalla" w:cs="Sakkal Majalla" w:hint="cs"/>
          <w:b/>
          <w:bCs/>
          <w:sz w:val="24"/>
          <w:szCs w:val="24"/>
          <w:rtl/>
          <w:lang w:bidi="ar-MA"/>
        </w:rPr>
        <w:t>بالمناطق القروية، وتم إدماج دواوير مقاطعتي النخيل والمنارة في هذا الاطار بعد أن</w:t>
      </w:r>
      <w:r w:rsidRPr="003400D6">
        <w:rPr>
          <w:rFonts w:ascii="Sakkal Majalla" w:hAnsi="Sakkal Majalla" w:cs="Sakkal Majalla" w:hint="cs"/>
          <w:b/>
          <w:bCs/>
          <w:sz w:val="26"/>
          <w:szCs w:val="26"/>
          <w:rtl/>
          <w:lang w:bidi="ar-MA"/>
        </w:rPr>
        <w:t xml:space="preserve"> قامت </w:t>
      </w:r>
      <w:r w:rsidRPr="006B4BC1">
        <w:rPr>
          <w:rFonts w:ascii="Sakkal Majalla" w:hAnsi="Sakkal Majalla" w:cs="Sakkal Majalla" w:hint="cs"/>
          <w:b/>
          <w:bCs/>
          <w:sz w:val="24"/>
          <w:szCs w:val="24"/>
          <w:rtl/>
          <w:lang w:bidi="ar-MA"/>
        </w:rPr>
        <w:t xml:space="preserve">المصالح الجماعية باستشارة </w:t>
      </w:r>
      <w:proofErr w:type="spellStart"/>
      <w:r w:rsidRPr="006B4BC1">
        <w:rPr>
          <w:rFonts w:ascii="Sakkal Majalla" w:hAnsi="Sakkal Majalla" w:cs="Sakkal Majalla" w:hint="cs"/>
          <w:b/>
          <w:bCs/>
          <w:sz w:val="24"/>
          <w:szCs w:val="24"/>
          <w:rtl/>
          <w:lang w:bidi="ar-MA"/>
        </w:rPr>
        <w:t>المنسقية</w:t>
      </w:r>
      <w:proofErr w:type="spellEnd"/>
      <w:r w:rsidRPr="006B4BC1">
        <w:rPr>
          <w:rFonts w:ascii="Sakkal Majalla" w:hAnsi="Sakkal Majalla" w:cs="Sakkal Majalla" w:hint="cs"/>
          <w:b/>
          <w:bCs/>
          <w:sz w:val="24"/>
          <w:szCs w:val="24"/>
          <w:rtl/>
          <w:lang w:bidi="ar-MA"/>
        </w:rPr>
        <w:t xml:space="preserve"> المذكورة.</w:t>
      </w:r>
    </w:p>
    <w:p w14:paraId="084098FA" w14:textId="77777777" w:rsidR="003400D6" w:rsidRPr="003400D6" w:rsidRDefault="003400D6" w:rsidP="003400D6">
      <w:pPr>
        <w:shd w:val="clear" w:color="auto" w:fill="FFFFFF"/>
        <w:bidi/>
        <w:spacing w:after="0"/>
        <w:ind w:left="-2" w:firstLine="710"/>
        <w:contextualSpacing/>
        <w:jc w:val="both"/>
        <w:textAlignment w:val="baseline"/>
        <w:rPr>
          <w:rFonts w:ascii="Sakkal Majalla" w:hAnsi="Sakkal Majalla" w:cs="Sakkal Majalla"/>
          <w:b/>
          <w:bCs/>
          <w:sz w:val="26"/>
          <w:szCs w:val="26"/>
          <w:rtl/>
          <w:lang w:bidi="ar-MA"/>
        </w:rPr>
      </w:pPr>
      <w:r w:rsidRPr="003400D6">
        <w:rPr>
          <w:rFonts w:ascii="Sakkal Majalla" w:hAnsi="Sakkal Majalla" w:cs="Sakkal Majalla" w:hint="cs"/>
          <w:b/>
          <w:bCs/>
          <w:sz w:val="26"/>
          <w:szCs w:val="26"/>
          <w:rtl/>
          <w:lang w:bidi="ar-MA"/>
        </w:rPr>
        <w:t>كما أضاف السيد رئيس القسم أن موضوع تمويل النقل المدرسي يعد من أولويات القطب الاجتماعي المضمن في برنامج عمل جماعة مراكش 2023- 2028، مؤكدا أنه إضافة للاتفاقية موضوع الهبة ستأتي اتفاقيات أخرى لدعم النقل المدرسي خاصة بتراب مقاطعة المنارة.</w:t>
      </w:r>
    </w:p>
    <w:p w14:paraId="313976C1" w14:textId="77777777" w:rsidR="003400D6" w:rsidRPr="003400D6" w:rsidRDefault="003400D6" w:rsidP="00485FD1">
      <w:pPr>
        <w:shd w:val="clear" w:color="auto" w:fill="FFFFFF"/>
        <w:bidi/>
        <w:spacing w:after="0" w:line="240" w:lineRule="auto"/>
        <w:ind w:left="-2"/>
        <w:contextualSpacing/>
        <w:jc w:val="both"/>
        <w:textAlignment w:val="baseline"/>
        <w:rPr>
          <w:rFonts w:ascii="Sakkal Majalla" w:hAnsi="Sakkal Majalla" w:cs="Sakkal Majalla"/>
          <w:b/>
          <w:bCs/>
          <w:color w:val="215868" w:themeColor="accent5" w:themeShade="80"/>
          <w:sz w:val="26"/>
          <w:szCs w:val="26"/>
          <w:u w:val="single"/>
          <w:rtl/>
          <w:lang w:bidi="ar-MA"/>
        </w:rPr>
      </w:pPr>
      <w:r w:rsidRPr="003400D6">
        <w:rPr>
          <w:rFonts w:ascii="Sakkal Majalla" w:hAnsi="Sakkal Majalla" w:cs="Sakkal Majalla" w:hint="cs"/>
          <w:b/>
          <w:bCs/>
          <w:sz w:val="26"/>
          <w:szCs w:val="26"/>
          <w:rtl/>
          <w:lang w:bidi="ar-MA"/>
        </w:rPr>
        <w:tab/>
      </w:r>
      <w:r w:rsidRPr="003400D6">
        <w:rPr>
          <w:rFonts w:ascii="Sakkal Majalla" w:hAnsi="Sakkal Majalla" w:cs="Sakkal Majalla" w:hint="cs"/>
          <w:b/>
          <w:bCs/>
          <w:sz w:val="26"/>
          <w:szCs w:val="26"/>
          <w:rtl/>
          <w:lang w:bidi="ar-MA"/>
        </w:rPr>
        <w:tab/>
        <w:t xml:space="preserve">وفي الأخير، وبناء على ما تقدم من توضيحات، وحيث تبين للسادة الأعضاء أن الهبة موضوع النقطة تندرج في إطار اتفاقية دعم مرفق النقل المدرسي بتراب مقاطعة النخيل، باعتباره مرفق ذو طابع اجتماعي من شأن الاهتمام به محاربة ظاهرة الهدر المدرسي بدواوير المقاطعة المذكورة، </w:t>
      </w:r>
      <w:r w:rsidRPr="003400D6">
        <w:rPr>
          <w:rFonts w:ascii="Sakkal Majalla" w:hAnsi="Sakkal Majalla" w:cs="Sakkal Majalla" w:hint="cs"/>
          <w:b/>
          <w:bCs/>
          <w:color w:val="215868" w:themeColor="accent5" w:themeShade="80"/>
          <w:sz w:val="26"/>
          <w:szCs w:val="26"/>
          <w:u w:val="single"/>
          <w:rtl/>
          <w:lang w:bidi="ar-MA"/>
        </w:rPr>
        <w:t xml:space="preserve">أبدت اللجنة موافقتها على قبول هبة </w:t>
      </w:r>
      <w:r w:rsidRPr="003400D6">
        <w:rPr>
          <w:rFonts w:ascii="Sakkal Majalla" w:hAnsi="Sakkal Majalla" w:cs="Sakkal Majalla"/>
          <w:b/>
          <w:bCs/>
          <w:color w:val="215868" w:themeColor="accent5" w:themeShade="80"/>
          <w:sz w:val="26"/>
          <w:szCs w:val="26"/>
          <w:u w:val="single"/>
          <w:rtl/>
          <w:lang w:bidi="ar-MA"/>
        </w:rPr>
        <w:t>منقول ممنوحة من طرف جهة مراكش اسفي لفائدة مجلس جماعة مراكش وهي عبارة عن حافلة من نوع "هونداي" ستخصص للنقل المدرسي بتراب مقاطعة النخيل.</w:t>
      </w:r>
    </w:p>
    <w:p w14:paraId="048D8BFB" w14:textId="77777777" w:rsidR="003400D6" w:rsidRPr="003400D6" w:rsidRDefault="003400D6" w:rsidP="00485FD1">
      <w:pPr>
        <w:bidi/>
        <w:spacing w:after="0" w:line="240" w:lineRule="auto"/>
        <w:ind w:left="4956" w:firstLine="708"/>
        <w:rPr>
          <w:rFonts w:cs="khalaad al-arabeh"/>
          <w:sz w:val="28"/>
          <w:szCs w:val="28"/>
          <w:rtl/>
          <w:lang w:bidi="ar-MA"/>
        </w:rPr>
      </w:pPr>
      <w:r w:rsidRPr="003400D6">
        <w:rPr>
          <w:rFonts w:cs="khalaad al-arabeh" w:hint="cs"/>
          <w:sz w:val="28"/>
          <w:szCs w:val="28"/>
          <w:rtl/>
          <w:lang w:bidi="ar-MA"/>
        </w:rPr>
        <w:t>ولمجلسكم الموقر واسع النظر</w:t>
      </w:r>
    </w:p>
    <w:p w14:paraId="453FC2B2" w14:textId="77777777" w:rsidR="003400D6" w:rsidRPr="003400D6" w:rsidRDefault="003400D6" w:rsidP="003400D6">
      <w:pPr>
        <w:bidi/>
        <w:spacing w:after="0" w:line="240" w:lineRule="auto"/>
        <w:ind w:left="4956" w:right="-1134" w:firstLine="708"/>
        <w:jc w:val="center"/>
        <w:rPr>
          <w:rFonts w:ascii="Sakkal Majalla" w:hAnsi="Sakkal Majalla" w:cs="Sakkal Majalla"/>
          <w:b/>
          <w:bCs/>
          <w:sz w:val="24"/>
          <w:szCs w:val="24"/>
          <w:u w:val="single"/>
          <w:rtl/>
        </w:rPr>
      </w:pPr>
      <w:r w:rsidRPr="003400D6">
        <w:rPr>
          <w:rFonts w:ascii="Sakkal Majalla" w:hAnsi="Sakkal Majalla" w:cs="Sakkal Majalla" w:hint="cs"/>
          <w:b/>
          <w:bCs/>
          <w:sz w:val="24"/>
          <w:szCs w:val="24"/>
          <w:u w:val="single"/>
          <w:rtl/>
        </w:rPr>
        <w:t>نائبة رئيسة اللجنة المكلفة بالميزانية والشؤون المالية والبرمجة</w:t>
      </w:r>
    </w:p>
    <w:p w14:paraId="3A1D0E71" w14:textId="77777777" w:rsidR="003400D6" w:rsidRPr="003400D6" w:rsidRDefault="003400D6" w:rsidP="003400D6">
      <w:pPr>
        <w:bidi/>
        <w:spacing w:after="0" w:line="240" w:lineRule="auto"/>
        <w:ind w:left="6372" w:firstLine="708"/>
        <w:rPr>
          <w:rFonts w:ascii="Sakkal Majalla" w:hAnsi="Sakkal Majalla" w:cs="Sakkal Majalla"/>
          <w:b/>
          <w:bCs/>
          <w:sz w:val="24"/>
          <w:szCs w:val="24"/>
          <w:rtl/>
        </w:rPr>
      </w:pPr>
      <w:r w:rsidRPr="003400D6">
        <w:rPr>
          <w:rFonts w:ascii="Sakkal Majalla" w:hAnsi="Sakkal Majalla" w:cs="Sakkal Majalla" w:hint="cs"/>
          <w:b/>
          <w:bCs/>
          <w:sz w:val="24"/>
          <w:szCs w:val="24"/>
          <w:rtl/>
        </w:rPr>
        <w:t xml:space="preserve">                                  ثورية </w:t>
      </w:r>
      <w:proofErr w:type="spellStart"/>
      <w:r w:rsidRPr="003400D6">
        <w:rPr>
          <w:rFonts w:ascii="Sakkal Majalla" w:hAnsi="Sakkal Majalla" w:cs="Sakkal Majalla" w:hint="cs"/>
          <w:b/>
          <w:bCs/>
          <w:sz w:val="24"/>
          <w:szCs w:val="24"/>
          <w:rtl/>
        </w:rPr>
        <w:t>بوعباد</w:t>
      </w:r>
      <w:proofErr w:type="spellEnd"/>
    </w:p>
    <w:p w14:paraId="07BFCE7C" w14:textId="26D12C0C" w:rsidR="003400D6" w:rsidRDefault="003400D6" w:rsidP="003400D6">
      <w:pPr>
        <w:bidi/>
        <w:ind w:left="6518"/>
        <w:rPr>
          <w:lang w:bidi="ar-MA"/>
        </w:rPr>
      </w:pPr>
      <w:r w:rsidRPr="003400D6">
        <w:rPr>
          <w:noProof/>
          <w:lang w:eastAsia="fr-FR"/>
        </w:rPr>
        <w:drawing>
          <wp:inline distT="0" distB="0" distL="0" distR="0" wp14:anchorId="5ADE652C" wp14:editId="20DC3F86">
            <wp:extent cx="2457450" cy="7048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57450" cy="704850"/>
                    </a:xfrm>
                    <a:prstGeom prst="rect">
                      <a:avLst/>
                    </a:prstGeom>
                    <a:noFill/>
                    <a:ln>
                      <a:noFill/>
                    </a:ln>
                  </pic:spPr>
                </pic:pic>
              </a:graphicData>
            </a:graphic>
          </wp:inline>
        </w:drawing>
      </w:r>
    </w:p>
    <w:p w14:paraId="4193989C" w14:textId="18A44EB2" w:rsidR="00485FD1" w:rsidRDefault="00485FD1" w:rsidP="00485FD1">
      <w:pPr>
        <w:bidi/>
        <w:ind w:left="-2"/>
        <w:rPr>
          <w:lang w:bidi="ar-MA"/>
        </w:rPr>
      </w:pPr>
      <w:r>
        <w:rPr>
          <w:noProof/>
        </w:rPr>
        <w:lastRenderedPageBreak/>
        <w:drawing>
          <wp:inline distT="0" distB="0" distL="0" distR="0" wp14:anchorId="726BBFA7" wp14:editId="243149BB">
            <wp:extent cx="6296025" cy="7200900"/>
            <wp:effectExtent l="0" t="0" r="952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96025" cy="7200900"/>
                    </a:xfrm>
                    <a:prstGeom prst="rect">
                      <a:avLst/>
                    </a:prstGeom>
                  </pic:spPr>
                </pic:pic>
              </a:graphicData>
            </a:graphic>
          </wp:inline>
        </w:drawing>
      </w:r>
    </w:p>
    <w:p w14:paraId="31569BEA" w14:textId="62A824A4" w:rsidR="00485FD1" w:rsidRDefault="00485FD1" w:rsidP="00485FD1">
      <w:pPr>
        <w:bidi/>
        <w:ind w:left="6518"/>
        <w:rPr>
          <w:lang w:bidi="ar-MA"/>
        </w:rPr>
      </w:pPr>
    </w:p>
    <w:p w14:paraId="6792901A" w14:textId="7CAF1E31" w:rsidR="00485FD1" w:rsidRDefault="00485FD1" w:rsidP="00485FD1">
      <w:pPr>
        <w:bidi/>
        <w:ind w:left="6518"/>
        <w:rPr>
          <w:lang w:bidi="ar-MA"/>
        </w:rPr>
      </w:pPr>
    </w:p>
    <w:p w14:paraId="65263B74" w14:textId="06C3C283" w:rsidR="00485FD1" w:rsidRDefault="00485FD1" w:rsidP="00485FD1">
      <w:pPr>
        <w:bidi/>
        <w:ind w:left="6518"/>
        <w:rPr>
          <w:lang w:bidi="ar-MA"/>
        </w:rPr>
      </w:pPr>
    </w:p>
    <w:p w14:paraId="1F09C840" w14:textId="5553FC9E" w:rsidR="00485FD1" w:rsidRDefault="00485FD1" w:rsidP="00485FD1">
      <w:pPr>
        <w:bidi/>
        <w:ind w:left="6518"/>
        <w:rPr>
          <w:lang w:bidi="ar-MA"/>
        </w:rPr>
      </w:pPr>
    </w:p>
    <w:p w14:paraId="120F0A2D" w14:textId="66060C7A" w:rsidR="00485FD1" w:rsidRDefault="00485FD1" w:rsidP="00485FD1">
      <w:pPr>
        <w:bidi/>
        <w:ind w:left="6518"/>
        <w:rPr>
          <w:lang w:bidi="ar-MA"/>
        </w:rPr>
      </w:pPr>
    </w:p>
    <w:p w14:paraId="1119A400" w14:textId="1FB55B42" w:rsidR="00485FD1" w:rsidRDefault="00485FD1" w:rsidP="00485FD1">
      <w:pPr>
        <w:bidi/>
        <w:ind w:left="6518"/>
        <w:rPr>
          <w:lang w:bidi="ar-MA"/>
        </w:rPr>
      </w:pPr>
    </w:p>
    <w:p w14:paraId="0B7AC2DB" w14:textId="7F91F0CB" w:rsidR="00485FD1" w:rsidRDefault="00485FD1" w:rsidP="00485FD1">
      <w:pPr>
        <w:bidi/>
        <w:ind w:left="6518"/>
        <w:rPr>
          <w:lang w:bidi="ar-MA"/>
        </w:rPr>
      </w:pPr>
    </w:p>
    <w:p w14:paraId="6D6DA9C5" w14:textId="77777777" w:rsidR="003400D6" w:rsidRPr="003400D6" w:rsidRDefault="003400D6" w:rsidP="003400D6">
      <w:pPr>
        <w:tabs>
          <w:tab w:val="right" w:pos="10206"/>
        </w:tabs>
        <w:bidi/>
        <w:spacing w:after="0"/>
        <w:ind w:left="-144" w:right="284"/>
        <w:jc w:val="both"/>
        <w:rPr>
          <w:rFonts w:ascii="Calibri" w:eastAsia="Calibri" w:hAnsi="Calibri" w:cs="Arial"/>
          <w:b/>
          <w:bCs/>
          <w:color w:val="4F6228"/>
          <w:sz w:val="2"/>
          <w:szCs w:val="2"/>
          <w:u w:val="single"/>
          <w:rtl/>
          <w:lang w:bidi="ar-MA"/>
        </w:rPr>
      </w:pPr>
    </w:p>
    <w:p w14:paraId="2316D03F" w14:textId="77777777" w:rsidR="003400D6" w:rsidRPr="003400D6" w:rsidRDefault="003400D6" w:rsidP="003400D6">
      <w:pPr>
        <w:tabs>
          <w:tab w:val="right" w:pos="10206"/>
        </w:tabs>
        <w:bidi/>
        <w:spacing w:after="0" w:line="240" w:lineRule="auto"/>
        <w:ind w:left="-144" w:right="284"/>
        <w:jc w:val="both"/>
        <w:rPr>
          <w:rFonts w:ascii="Calibri" w:eastAsia="Calibri" w:hAnsi="Calibri" w:cs="Arial"/>
          <w:b/>
          <w:bCs/>
          <w:color w:val="4F6228"/>
          <w:sz w:val="28"/>
          <w:szCs w:val="28"/>
          <w:u w:val="single"/>
          <w:rtl/>
          <w:lang w:bidi="ar-MA"/>
        </w:rPr>
      </w:pPr>
    </w:p>
    <w:p w14:paraId="3D3FD2A2" w14:textId="77777777" w:rsidR="003400D6" w:rsidRPr="003400D6" w:rsidRDefault="003400D6" w:rsidP="00704F58">
      <w:pPr>
        <w:tabs>
          <w:tab w:val="right" w:pos="10206"/>
        </w:tabs>
        <w:bidi/>
        <w:spacing w:after="0" w:line="240" w:lineRule="auto"/>
        <w:ind w:left="-144" w:right="142"/>
        <w:jc w:val="both"/>
        <w:rPr>
          <w:rFonts w:ascii="Calibri" w:eastAsia="Calibri" w:hAnsi="Calibri" w:cs="Arial"/>
          <w:b/>
          <w:bCs/>
          <w:u w:val="single"/>
          <w:rtl/>
          <w:lang w:bidi="ar-MA"/>
        </w:rPr>
      </w:pPr>
      <w:r w:rsidRPr="003400D6">
        <w:rPr>
          <w:rFonts w:ascii="Calibri" w:eastAsia="Calibri" w:hAnsi="Calibri" w:cs="Arial"/>
          <w:b/>
          <w:bCs/>
          <w:color w:val="4F6228"/>
          <w:sz w:val="28"/>
          <w:szCs w:val="28"/>
          <w:u w:val="single"/>
          <w:rtl/>
          <w:lang w:bidi="ar-MA"/>
        </w:rPr>
        <w:t>السيد</w:t>
      </w:r>
      <w:r w:rsidRPr="003400D6">
        <w:rPr>
          <w:rFonts w:ascii="Calibri" w:eastAsia="Calibri" w:hAnsi="Calibri" w:cs="Arial" w:hint="cs"/>
          <w:b/>
          <w:bCs/>
          <w:color w:val="4F6228"/>
          <w:sz w:val="28"/>
          <w:szCs w:val="28"/>
          <w:u w:val="single"/>
          <w:rtl/>
          <w:lang w:bidi="ar-MA"/>
        </w:rPr>
        <w:t xml:space="preserve"> محمد الادريسي </w:t>
      </w:r>
      <w:r w:rsidRPr="003400D6">
        <w:rPr>
          <w:rFonts w:ascii="Calibri" w:eastAsia="Calibri" w:hAnsi="Calibri" w:cs="Arial" w:hint="cs"/>
          <w:b/>
          <w:bCs/>
          <w:rtl/>
          <w:lang w:bidi="ar-MA"/>
        </w:rPr>
        <w:t>النائب الأول ل</w:t>
      </w:r>
      <w:r w:rsidRPr="003400D6">
        <w:rPr>
          <w:rFonts w:ascii="Calibri" w:eastAsia="Calibri" w:hAnsi="Calibri" w:cs="Arial"/>
          <w:b/>
          <w:bCs/>
          <w:rtl/>
          <w:lang w:bidi="ar-MA"/>
        </w:rPr>
        <w:t>رئيسة المجلس الجماعي لمراكش</w:t>
      </w:r>
      <w:r w:rsidRPr="003400D6">
        <w:rPr>
          <w:rFonts w:ascii="Calibri" w:eastAsia="Calibri" w:hAnsi="Calibri" w:cs="Arial" w:hint="cs"/>
          <w:b/>
          <w:bCs/>
          <w:rtl/>
          <w:lang w:bidi="ar-MA"/>
        </w:rPr>
        <w:t xml:space="preserve"> (رئيس الجلسة)</w:t>
      </w:r>
    </w:p>
    <w:p w14:paraId="54807135" w14:textId="77777777" w:rsidR="003400D6" w:rsidRPr="003400D6" w:rsidRDefault="003400D6" w:rsidP="00704F58">
      <w:pPr>
        <w:bidi/>
        <w:spacing w:after="0"/>
        <w:ind w:right="142" w:firstLine="565"/>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بعد استماعكم لتقرير اللجنة حول الموضوع، الأمر يتعلق بقبول هبة ممنوحة من طرف مجلس جهة مراكش آسفي عبارة عن حافلة للنقل المدرسي ستستخدم لدعم مشروع النقل المدرسي بمقاطعة النخيل وستكون موضوع اتفاقية مع جمعية الاطلس الكبير، وبهذه المناسبة نتقدم بالشكر الجزيل لمجلس الجهة على هذه المبادرة الطيبة.</w:t>
      </w:r>
    </w:p>
    <w:p w14:paraId="5E83EEB8" w14:textId="77777777" w:rsidR="003400D6" w:rsidRPr="003400D6" w:rsidRDefault="003400D6" w:rsidP="00704F58">
      <w:pPr>
        <w:bidi/>
        <w:spacing w:after="0"/>
        <w:ind w:right="142" w:firstLine="565"/>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والآن، باب المناقشة مفتوح.</w:t>
      </w:r>
    </w:p>
    <w:p w14:paraId="0669FB57" w14:textId="77777777" w:rsidR="003400D6" w:rsidRPr="003400D6" w:rsidRDefault="003400D6" w:rsidP="00704F58">
      <w:pPr>
        <w:bidi/>
        <w:spacing w:after="0"/>
        <w:ind w:right="142" w:firstLine="565"/>
        <w:jc w:val="both"/>
        <w:rPr>
          <w:rFonts w:ascii="Sakkal Majalla" w:eastAsia="Calibri" w:hAnsi="Sakkal Majalla" w:cs="Sakkal Majalla"/>
          <w:b/>
          <w:bCs/>
          <w:sz w:val="28"/>
          <w:szCs w:val="28"/>
          <w:rtl/>
          <w:lang w:bidi="ar-MA"/>
        </w:rPr>
      </w:pPr>
      <w:r w:rsidRPr="003400D6">
        <w:rPr>
          <w:rFonts w:ascii="Sakkal Majalla" w:eastAsia="Calibri" w:hAnsi="Sakkal Majalla" w:cs="Sakkal Majalla" w:hint="cs"/>
          <w:b/>
          <w:bCs/>
          <w:sz w:val="28"/>
          <w:szCs w:val="28"/>
          <w:rtl/>
          <w:lang w:bidi="ar-MA"/>
        </w:rPr>
        <w:t>إذن، وإن لم يكن هناك أي متدخل في الموضوع، سنمر إلى عملية التصويت.</w:t>
      </w:r>
    </w:p>
    <w:p w14:paraId="18CE22E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71DF73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13A2107D"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B5F498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19489C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A764094"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5984AD5"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E7B716B"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0BAFDE0"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40AA325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C5A4E1B"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F73507B"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5E33D0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9A8EDD1"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0B82E36"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4D1ABCE"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2B529AC9"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3FC50FFE"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06034F54" w14:textId="54EAAD3B" w:rsidR="00BA0D23" w:rsidRDefault="00704F58" w:rsidP="00BA0D23">
      <w:pPr>
        <w:tabs>
          <w:tab w:val="left" w:pos="1490"/>
        </w:tabs>
        <w:bidi/>
        <w:rPr>
          <w:rFonts w:ascii="Sakkal Majalla" w:eastAsia="Calibri" w:hAnsi="Sakkal Majalla" w:cs="Sakkal Majalla"/>
          <w:b/>
          <w:bCs/>
          <w:sz w:val="28"/>
          <w:szCs w:val="28"/>
          <w:rtl/>
          <w:lang w:bidi="ar-MA"/>
        </w:rPr>
      </w:pPr>
      <w:r>
        <w:rPr>
          <w:noProof/>
          <w:lang w:eastAsia="fr-FR"/>
        </w:rPr>
        <w:lastRenderedPageBreak/>
        <w:drawing>
          <wp:inline distT="0" distB="0" distL="0" distR="0" wp14:anchorId="4A0497E9" wp14:editId="26BBBBBD">
            <wp:extent cx="6800850" cy="9658350"/>
            <wp:effectExtent l="0" t="0" r="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12651" cy="9675110"/>
                    </a:xfrm>
                    <a:prstGeom prst="rect">
                      <a:avLst/>
                    </a:prstGeom>
                    <a:noFill/>
                    <a:ln>
                      <a:noFill/>
                    </a:ln>
                  </pic:spPr>
                </pic:pic>
              </a:graphicData>
            </a:graphic>
          </wp:inline>
        </w:drawing>
      </w:r>
    </w:p>
    <w:p w14:paraId="733AD586" w14:textId="77777777" w:rsidR="00704F58" w:rsidRPr="00704F58" w:rsidRDefault="00704F58" w:rsidP="00704F58">
      <w:pPr>
        <w:tabs>
          <w:tab w:val="right" w:pos="10206"/>
        </w:tabs>
        <w:bidi/>
        <w:ind w:left="-144" w:right="-284"/>
        <w:jc w:val="both"/>
        <w:rPr>
          <w:rFonts w:ascii="Calibri" w:eastAsia="Calibri" w:hAnsi="Calibri" w:cs="Arial"/>
          <w:sz w:val="20"/>
          <w:szCs w:val="20"/>
          <w:lang w:bidi="ar-MA"/>
        </w:rPr>
      </w:pPr>
      <w:r w:rsidRPr="00704F58">
        <w:rPr>
          <w:rFonts w:ascii="Calibri" w:eastAsia="Calibri" w:hAnsi="Calibri" w:cs="Arial"/>
          <w:b/>
          <w:bCs/>
          <w:sz w:val="28"/>
          <w:szCs w:val="28"/>
          <w:u w:val="single"/>
          <w:rtl/>
          <w:lang w:bidi="ar-MA"/>
        </w:rPr>
        <w:lastRenderedPageBreak/>
        <w:t xml:space="preserve">النقطة </w:t>
      </w:r>
      <w:r w:rsidRPr="00704F58">
        <w:rPr>
          <w:rFonts w:ascii="Calibri" w:eastAsia="Calibri" w:hAnsi="Calibri" w:cs="Arial" w:hint="cs"/>
          <w:b/>
          <w:bCs/>
          <w:sz w:val="28"/>
          <w:szCs w:val="28"/>
          <w:u w:val="single"/>
          <w:rtl/>
          <w:lang w:bidi="ar-MA"/>
        </w:rPr>
        <w:t>السادسة</w:t>
      </w:r>
      <w:r w:rsidRPr="00704F58">
        <w:rPr>
          <w:rFonts w:ascii="Calibri" w:eastAsia="Calibri" w:hAnsi="Calibri" w:cs="Arial"/>
          <w:b/>
          <w:bCs/>
          <w:sz w:val="24"/>
          <w:szCs w:val="24"/>
          <w:u w:val="single"/>
          <w:rtl/>
          <w:lang w:bidi="ar-MA"/>
        </w:rPr>
        <w:t xml:space="preserve"> </w:t>
      </w:r>
      <w:r w:rsidRPr="00704F58">
        <w:rPr>
          <w:rFonts w:ascii="Calibri" w:eastAsia="Calibri" w:hAnsi="Calibri" w:cs="Arial"/>
          <w:b/>
          <w:bCs/>
          <w:sz w:val="28"/>
          <w:szCs w:val="28"/>
          <w:u w:val="single"/>
          <w:rtl/>
          <w:lang w:bidi="ar-MA"/>
        </w:rPr>
        <w:t xml:space="preserve">من جدول اعمال الدورة العادية لشهر فبراير </w:t>
      </w:r>
      <w:r w:rsidRPr="00704F58">
        <w:rPr>
          <w:rFonts w:ascii="Calibri" w:eastAsia="Calibri" w:hAnsi="Calibri" w:cs="Arial" w:hint="cs"/>
          <w:b/>
          <w:bCs/>
          <w:sz w:val="24"/>
          <w:szCs w:val="24"/>
          <w:u w:val="single"/>
          <w:rtl/>
          <w:lang w:bidi="ar-MA"/>
        </w:rPr>
        <w:t>2023</w:t>
      </w:r>
      <w:r w:rsidRPr="00704F58">
        <w:rPr>
          <w:rFonts w:ascii="Calibri" w:eastAsia="Calibri" w:hAnsi="Calibri" w:cs="Arial"/>
          <w:b/>
          <w:bCs/>
          <w:sz w:val="24"/>
          <w:szCs w:val="24"/>
          <w:u w:val="single"/>
          <w:rtl/>
          <w:lang w:bidi="ar-MA"/>
        </w:rPr>
        <w:t xml:space="preserve"> </w:t>
      </w:r>
      <w:r w:rsidRPr="00704F58">
        <w:rPr>
          <w:rFonts w:ascii="Calibri" w:eastAsia="Calibri" w:hAnsi="Calibri" w:cs="Arial" w:hint="cs"/>
          <w:b/>
          <w:bCs/>
          <w:sz w:val="24"/>
          <w:szCs w:val="24"/>
          <w:u w:val="single"/>
          <w:rtl/>
          <w:lang w:val="en-US" w:bidi="ar-MA"/>
        </w:rPr>
        <w:t>(ال</w:t>
      </w:r>
      <w:r w:rsidRPr="00704F58">
        <w:rPr>
          <w:rFonts w:ascii="Calibri" w:eastAsia="Calibri" w:hAnsi="Calibri" w:cs="Arial"/>
          <w:b/>
          <w:bCs/>
          <w:sz w:val="24"/>
          <w:szCs w:val="24"/>
          <w:u w:val="single"/>
          <w:rtl/>
          <w:lang w:val="en-US" w:bidi="ar-MA"/>
        </w:rPr>
        <w:t xml:space="preserve">جلسة </w:t>
      </w:r>
      <w:r w:rsidRPr="00704F58">
        <w:rPr>
          <w:rFonts w:ascii="Calibri" w:eastAsia="Calibri" w:hAnsi="Calibri" w:cs="Arial" w:hint="cs"/>
          <w:b/>
          <w:bCs/>
          <w:sz w:val="24"/>
          <w:szCs w:val="24"/>
          <w:u w:val="single"/>
          <w:rtl/>
          <w:lang w:val="en-US" w:bidi="ar-MA"/>
        </w:rPr>
        <w:t>الافتتاحية</w:t>
      </w:r>
      <w:r w:rsidRPr="00704F58">
        <w:rPr>
          <w:rFonts w:ascii="Calibri" w:eastAsia="Calibri" w:hAnsi="Calibri" w:cs="Arial"/>
          <w:b/>
          <w:bCs/>
          <w:sz w:val="24"/>
          <w:szCs w:val="24"/>
          <w:u w:val="single"/>
          <w:rtl/>
          <w:lang w:val="en-US" w:bidi="ar-MA"/>
        </w:rPr>
        <w:t xml:space="preserve"> بتاريخ 07 فبراير </w:t>
      </w:r>
      <w:r w:rsidRPr="00704F58">
        <w:rPr>
          <w:rFonts w:ascii="Calibri" w:eastAsia="Calibri" w:hAnsi="Calibri" w:cs="Arial" w:hint="cs"/>
          <w:b/>
          <w:bCs/>
          <w:sz w:val="24"/>
          <w:szCs w:val="24"/>
          <w:u w:val="single"/>
          <w:rtl/>
          <w:lang w:val="en-US" w:bidi="ar-MA"/>
        </w:rPr>
        <w:t>2023)</w:t>
      </w:r>
      <w:r w:rsidRPr="00704F58">
        <w:rPr>
          <w:rFonts w:ascii="Calibri" w:eastAsia="Calibri" w:hAnsi="Calibri" w:cs="Arial"/>
          <w:b/>
          <w:bCs/>
          <w:sz w:val="24"/>
          <w:szCs w:val="24"/>
          <w:u w:val="single"/>
          <w:rtl/>
          <w:lang w:val="en-US" w:bidi="ar-MA"/>
        </w:rPr>
        <w:t>:</w:t>
      </w:r>
    </w:p>
    <w:p w14:paraId="331E74E9" w14:textId="77777777" w:rsidR="00704F58" w:rsidRPr="00704F58" w:rsidRDefault="00704F58" w:rsidP="00704F58">
      <w:pPr>
        <w:bidi/>
        <w:spacing w:after="0" w:line="240" w:lineRule="auto"/>
        <w:ind w:left="-144" w:right="-284" w:firstLine="852"/>
        <w:jc w:val="both"/>
        <w:rPr>
          <w:rFonts w:ascii="Sakkal Majalla" w:hAnsi="Sakkal Majalla" w:cs="Sakkal Majalla"/>
          <w:b/>
          <w:bCs/>
          <w:color w:val="984806" w:themeColor="accent6" w:themeShade="80"/>
          <w:sz w:val="28"/>
          <w:szCs w:val="28"/>
          <w:u w:val="single"/>
          <w:rtl/>
          <w:lang w:bidi="ar-MA"/>
        </w:rPr>
      </w:pPr>
      <w:r w:rsidRPr="00704F58">
        <w:rPr>
          <w:rFonts w:ascii="Sakkal Majalla" w:hAnsi="Sakkal Majalla" w:cs="Sakkal Majalla"/>
          <w:b/>
          <w:bCs/>
          <w:color w:val="984806" w:themeColor="accent6" w:themeShade="80"/>
          <w:sz w:val="28"/>
          <w:szCs w:val="28"/>
          <w:u w:val="single"/>
          <w:rtl/>
          <w:lang w:bidi="ar-MA"/>
        </w:rPr>
        <w:t>الدراسة والمصادقة على ملحق لاتفاقية الشراكة رقم 939/</w:t>
      </w:r>
      <w:r w:rsidRPr="00704F58">
        <w:rPr>
          <w:rFonts w:ascii="Sakkal Majalla" w:hAnsi="Sakkal Majalla" w:cs="Sakkal Majalla"/>
          <w:b/>
          <w:bCs/>
          <w:color w:val="984806" w:themeColor="accent6" w:themeShade="80"/>
          <w:sz w:val="28"/>
          <w:szCs w:val="28"/>
          <w:u w:val="single"/>
          <w:lang w:bidi="ar-MA"/>
        </w:rPr>
        <w:t>U/2018</w:t>
      </w:r>
      <w:r w:rsidRPr="00704F58">
        <w:rPr>
          <w:rFonts w:ascii="Sakkal Majalla" w:hAnsi="Sakkal Majalla" w:cs="Sakkal Majalla"/>
          <w:b/>
          <w:bCs/>
          <w:color w:val="984806" w:themeColor="accent6" w:themeShade="80"/>
          <w:sz w:val="28"/>
          <w:szCs w:val="28"/>
          <w:u w:val="single"/>
          <w:rtl/>
          <w:lang w:bidi="ar-MA"/>
        </w:rPr>
        <w:t xml:space="preserve"> بتاريخ 02/11/2018 الخاصة بتدبير خدمة النقل المدرسي بتراب مقاطعة النخيل.</w:t>
      </w:r>
    </w:p>
    <w:p w14:paraId="3277D29B" w14:textId="77777777" w:rsidR="00704F58" w:rsidRPr="00704F58" w:rsidRDefault="00704F58" w:rsidP="00704F58">
      <w:pPr>
        <w:bidi/>
        <w:spacing w:after="0" w:line="240" w:lineRule="auto"/>
        <w:ind w:left="-144" w:right="-284"/>
        <w:jc w:val="both"/>
        <w:rPr>
          <w:rFonts w:ascii="Calibri" w:eastAsia="Calibri" w:hAnsi="Calibri" w:cs="Arial"/>
          <w:b/>
          <w:bCs/>
          <w:color w:val="4F6228"/>
          <w:sz w:val="28"/>
          <w:szCs w:val="28"/>
          <w:rtl/>
        </w:rPr>
      </w:pPr>
    </w:p>
    <w:p w14:paraId="39D7547C" w14:textId="77777777" w:rsidR="00704F58" w:rsidRPr="00704F58" w:rsidRDefault="00704F58" w:rsidP="00704F58">
      <w:pPr>
        <w:tabs>
          <w:tab w:val="right" w:pos="10206"/>
        </w:tabs>
        <w:bidi/>
        <w:spacing w:after="0"/>
        <w:ind w:left="-144" w:right="-284"/>
        <w:jc w:val="both"/>
        <w:rPr>
          <w:rFonts w:ascii="Calibri" w:eastAsia="Calibri" w:hAnsi="Calibri" w:cs="Arial"/>
          <w:b/>
          <w:bCs/>
          <w:u w:val="single"/>
          <w:rtl/>
          <w:lang w:bidi="ar-MA"/>
        </w:rPr>
      </w:pPr>
      <w:r w:rsidRPr="00704F58">
        <w:rPr>
          <w:rFonts w:ascii="Calibri" w:eastAsia="Calibri" w:hAnsi="Calibri" w:cs="Arial"/>
          <w:b/>
          <w:bCs/>
          <w:color w:val="4F6228"/>
          <w:sz w:val="28"/>
          <w:szCs w:val="28"/>
          <w:u w:val="single"/>
          <w:rtl/>
          <w:lang w:bidi="ar-MA"/>
        </w:rPr>
        <w:t>السيد</w:t>
      </w:r>
      <w:r w:rsidRPr="00704F58">
        <w:rPr>
          <w:rFonts w:ascii="Calibri" w:eastAsia="Calibri" w:hAnsi="Calibri" w:cs="Arial" w:hint="cs"/>
          <w:b/>
          <w:bCs/>
          <w:color w:val="4F6228"/>
          <w:sz w:val="28"/>
          <w:szCs w:val="28"/>
          <w:u w:val="single"/>
          <w:rtl/>
          <w:lang w:bidi="ar-MA"/>
        </w:rPr>
        <w:t xml:space="preserve"> محمد الادريسي </w:t>
      </w:r>
      <w:r w:rsidRPr="00704F58">
        <w:rPr>
          <w:rFonts w:ascii="Calibri" w:eastAsia="Calibri" w:hAnsi="Calibri" w:cs="Arial" w:hint="cs"/>
          <w:b/>
          <w:bCs/>
          <w:rtl/>
          <w:lang w:bidi="ar-MA"/>
        </w:rPr>
        <w:t>النائب الأول ل</w:t>
      </w:r>
      <w:r w:rsidRPr="00704F58">
        <w:rPr>
          <w:rFonts w:ascii="Calibri" w:eastAsia="Calibri" w:hAnsi="Calibri" w:cs="Arial"/>
          <w:b/>
          <w:bCs/>
          <w:rtl/>
          <w:lang w:bidi="ar-MA"/>
        </w:rPr>
        <w:t>رئيسة المجلس الجماعي لمراكش</w:t>
      </w:r>
      <w:r w:rsidRPr="00704F58">
        <w:rPr>
          <w:rFonts w:ascii="Calibri" w:eastAsia="Calibri" w:hAnsi="Calibri" w:cs="Arial" w:hint="cs"/>
          <w:b/>
          <w:bCs/>
          <w:rtl/>
          <w:lang w:bidi="ar-MA"/>
        </w:rPr>
        <w:t xml:space="preserve"> (رئيس الجلسة)</w:t>
      </w:r>
    </w:p>
    <w:p w14:paraId="14D0DA2A" w14:textId="77777777" w:rsidR="00704F58" w:rsidRPr="00704F58" w:rsidRDefault="00704F58" w:rsidP="00704F58">
      <w:pPr>
        <w:bidi/>
        <w:spacing w:after="0" w:line="240" w:lineRule="auto"/>
        <w:ind w:right="-284" w:firstLine="708"/>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بداية، الكلمة للسيد لحسن حبيبو نائب رئيس اللجنة المكلفة بالشؤون الثقافية والرياضية والتنمية الاجتماعية وإشراك المجتمع المدني لتلاوة نص تقرير الاجتماع المشترك الخاص بالنقطة.</w:t>
      </w:r>
    </w:p>
    <w:p w14:paraId="2B4E2AD1" w14:textId="77777777" w:rsidR="00704F58" w:rsidRPr="00704F58" w:rsidRDefault="00704F58" w:rsidP="00704F58">
      <w:pPr>
        <w:bidi/>
        <w:spacing w:after="0" w:line="240" w:lineRule="auto"/>
        <w:ind w:right="-284" w:firstLine="708"/>
        <w:jc w:val="both"/>
        <w:rPr>
          <w:rFonts w:ascii="Sakkal Majalla" w:eastAsia="Calibri" w:hAnsi="Sakkal Majalla" w:cs="Sakkal Majalla"/>
          <w:b/>
          <w:bCs/>
          <w:sz w:val="28"/>
          <w:szCs w:val="28"/>
          <w:rtl/>
          <w:lang w:bidi="ar-MA"/>
        </w:rPr>
      </w:pPr>
    </w:p>
    <w:p w14:paraId="70CD582F" w14:textId="77777777" w:rsidR="00704F58" w:rsidRPr="00704F58" w:rsidRDefault="00704F58" w:rsidP="00704F58">
      <w:pPr>
        <w:tabs>
          <w:tab w:val="right" w:pos="10206"/>
        </w:tabs>
        <w:bidi/>
        <w:spacing w:after="0"/>
        <w:ind w:left="-144" w:right="-284"/>
        <w:jc w:val="both"/>
        <w:rPr>
          <w:rFonts w:ascii="Calibri" w:eastAsia="Calibri" w:hAnsi="Calibri" w:cs="Arial"/>
          <w:b/>
          <w:bCs/>
          <w:rtl/>
          <w:lang w:bidi="ar-MA"/>
        </w:rPr>
      </w:pPr>
      <w:r w:rsidRPr="00704F58">
        <w:rPr>
          <w:rFonts w:ascii="Calibri" w:eastAsia="Calibri" w:hAnsi="Calibri" w:cs="Arial"/>
          <w:b/>
          <w:bCs/>
          <w:color w:val="4F6228"/>
          <w:sz w:val="28"/>
          <w:szCs w:val="28"/>
          <w:u w:val="single"/>
          <w:rtl/>
          <w:lang w:bidi="ar-MA"/>
        </w:rPr>
        <w:t xml:space="preserve">السيد </w:t>
      </w:r>
      <w:r w:rsidRPr="00704F58">
        <w:rPr>
          <w:rFonts w:ascii="Calibri" w:eastAsia="Calibri" w:hAnsi="Calibri" w:cs="Arial" w:hint="cs"/>
          <w:b/>
          <w:bCs/>
          <w:color w:val="4F6228"/>
          <w:sz w:val="28"/>
          <w:szCs w:val="28"/>
          <w:u w:val="single"/>
          <w:rtl/>
          <w:lang w:bidi="ar-MA"/>
        </w:rPr>
        <w:t>لحسن حبيبو</w:t>
      </w:r>
      <w:r w:rsidRPr="00704F58">
        <w:rPr>
          <w:rFonts w:ascii="Calibri" w:eastAsia="Calibri" w:hAnsi="Calibri" w:cs="Arial"/>
          <w:b/>
          <w:bCs/>
          <w:color w:val="4F6228"/>
          <w:rtl/>
          <w:lang w:bidi="ar-MA"/>
        </w:rPr>
        <w:t xml:space="preserve"> </w:t>
      </w:r>
      <w:r w:rsidRPr="00704F58">
        <w:rPr>
          <w:rFonts w:ascii="Calibri" w:eastAsia="Calibri" w:hAnsi="Calibri" w:cs="Arial"/>
          <w:b/>
          <w:bCs/>
          <w:rtl/>
          <w:lang w:bidi="ar-MA"/>
        </w:rPr>
        <w:t>نائب رئيس اللجنة المكلفة بالشؤون الثقافية والرياضية والتنمية الاجتماعية وإشراك المجتمع المدني</w:t>
      </w:r>
    </w:p>
    <w:p w14:paraId="10BCEF20" w14:textId="77777777" w:rsidR="00704F58" w:rsidRPr="00704F58" w:rsidRDefault="00704F58" w:rsidP="00704F58">
      <w:pPr>
        <w:bidi/>
        <w:ind w:left="-427"/>
        <w:rPr>
          <w:rtl/>
          <w:lang w:bidi="ar-MA"/>
        </w:rPr>
      </w:pPr>
    </w:p>
    <w:p w14:paraId="3B2E4F67" w14:textId="77777777" w:rsidR="00704F58" w:rsidRPr="00704F58" w:rsidRDefault="00704F58" w:rsidP="00704F58">
      <w:pPr>
        <w:rPr>
          <w:rtl/>
          <w:lang w:bidi="ar-MA"/>
        </w:rPr>
      </w:pPr>
      <w:r w:rsidRPr="00704F58">
        <w:rPr>
          <w:rtl/>
          <w:lang w:bidi="ar-MA"/>
        </w:rPr>
        <w:br w:type="page"/>
      </w:r>
    </w:p>
    <w:p w14:paraId="7AA905C5" w14:textId="77777777" w:rsidR="00704F58" w:rsidRPr="00704F58" w:rsidRDefault="00704F58" w:rsidP="00704F58">
      <w:pPr>
        <w:bidi/>
        <w:ind w:left="-427"/>
        <w:rPr>
          <w:rtl/>
          <w:lang w:bidi="ar-MA"/>
        </w:rPr>
      </w:pPr>
      <w:r w:rsidRPr="00704F58">
        <w:rPr>
          <w:noProof/>
          <w:lang w:eastAsia="fr-FR"/>
        </w:rPr>
        <w:lastRenderedPageBreak/>
        <w:drawing>
          <wp:inline distT="0" distB="0" distL="0" distR="0" wp14:anchorId="7BDE1645" wp14:editId="761B17C2">
            <wp:extent cx="7200900" cy="9629775"/>
            <wp:effectExtent l="0" t="0" r="0" b="9525"/>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7200900" cy="9629775"/>
                    </a:xfrm>
                    <a:prstGeom prst="rect">
                      <a:avLst/>
                    </a:prstGeom>
                  </pic:spPr>
                </pic:pic>
              </a:graphicData>
            </a:graphic>
          </wp:inline>
        </w:drawing>
      </w:r>
    </w:p>
    <w:p w14:paraId="414F5139" w14:textId="77777777" w:rsidR="00704F58" w:rsidRPr="00704F58" w:rsidRDefault="00704F58" w:rsidP="00704F58">
      <w:pPr>
        <w:bidi/>
        <w:rPr>
          <w:rtl/>
          <w:lang w:bidi="ar-MA"/>
        </w:rPr>
        <w:sectPr w:rsidR="00704F58" w:rsidRPr="00704F58" w:rsidSect="0038622C">
          <w:pgSz w:w="11906" w:h="16838"/>
          <w:pgMar w:top="284" w:right="709" w:bottom="142" w:left="851" w:header="708" w:footer="119" w:gutter="0"/>
          <w:cols w:space="708"/>
          <w:docGrid w:linePitch="360"/>
        </w:sectPr>
      </w:pPr>
    </w:p>
    <w:p w14:paraId="1AEBDEE3" w14:textId="27FA9649" w:rsidR="00704F58" w:rsidRPr="00704F58" w:rsidRDefault="00704F58" w:rsidP="00704F58">
      <w:pPr>
        <w:bidi/>
        <w:rPr>
          <w:lang w:bidi="ar-MA"/>
        </w:rPr>
      </w:pPr>
      <w:r w:rsidRPr="00704F58">
        <w:rPr>
          <w:noProof/>
          <w:rtl/>
          <w:lang w:eastAsia="fr-FR"/>
        </w:rPr>
        <w:lastRenderedPageBreak/>
        <mc:AlternateContent>
          <mc:Choice Requires="wps">
            <w:drawing>
              <wp:anchor distT="0" distB="0" distL="114300" distR="114300" simplePos="0" relativeHeight="251676672" behindDoc="0" locked="0" layoutInCell="1" allowOverlap="1" wp14:anchorId="0810ECBC" wp14:editId="45BDAB2F">
                <wp:simplePos x="0" y="0"/>
                <wp:positionH relativeFrom="column">
                  <wp:posOffset>-179070</wp:posOffset>
                </wp:positionH>
                <wp:positionV relativeFrom="paragraph">
                  <wp:posOffset>-183515</wp:posOffset>
                </wp:positionV>
                <wp:extent cx="2270125" cy="509270"/>
                <wp:effectExtent l="57150" t="19050" r="73025" b="100330"/>
                <wp:wrapNone/>
                <wp:docPr id="481"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22E2FCEF" w14:textId="77777777" w:rsidR="00C3761F" w:rsidRDefault="00C3761F" w:rsidP="00704F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810ECBC" id="_x0000_s1038" style="position:absolute;left:0;text-align:left;margin-left:-14.1pt;margin-top:-14.45pt;width:178.75pt;height:4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" fillcolor="#dbeef4" strokecolor="#c00000">
                <v:shadow on="t" color="black" opacity="22937f" origin=",.5" offset="0,.63889mm"/>
                <v:textbox>
                  <w:txbxContent>
                    <w:p w14:paraId="22E2FCEF" w14:textId="77777777" w:rsidR="00C3761F" w:rsidRDefault="00C3761F" w:rsidP="00704F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704F58">
        <w:rPr>
          <w:noProof/>
          <w:rtl/>
          <w:lang w:eastAsia="fr-FR"/>
        </w:rPr>
        <mc:AlternateContent>
          <mc:Choice Requires="wps">
            <w:drawing>
              <wp:anchor distT="0" distB="0" distL="114300" distR="114300" simplePos="0" relativeHeight="251674624" behindDoc="0" locked="0" layoutInCell="1" allowOverlap="1" wp14:anchorId="0F4AD8AB" wp14:editId="45C91374">
                <wp:simplePos x="0" y="0"/>
                <wp:positionH relativeFrom="column">
                  <wp:posOffset>2588260</wp:posOffset>
                </wp:positionH>
                <wp:positionV relativeFrom="paragraph">
                  <wp:posOffset>-242570</wp:posOffset>
                </wp:positionV>
                <wp:extent cx="1066800" cy="660400"/>
                <wp:effectExtent l="0" t="0" r="19050" b="25400"/>
                <wp:wrapNone/>
                <wp:docPr id="483"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7DAF5401" w14:textId="77777777" w:rsidR="00C3761F" w:rsidRDefault="00C3761F" w:rsidP="00704F58">
                            <w:pPr>
                              <w:bidi/>
                              <w:ind w:left="-158"/>
                              <w:jc w:val="right"/>
                            </w:pPr>
                            <w:r>
                              <w:rPr>
                                <w:noProof/>
                                <w:sz w:val="20"/>
                                <w:szCs w:val="20"/>
                                <w:lang w:eastAsia="fr-FR"/>
                              </w:rPr>
                              <w:drawing>
                                <wp:inline distT="0" distB="0" distL="0" distR="0" wp14:anchorId="2C51A469" wp14:editId="531D142E">
                                  <wp:extent cx="971550" cy="49530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4AD8AB" id="_x0000_s1039" style="position:absolute;left:0;text-align:left;margin-left:203.8pt;margin-top:-19.1pt;width:84pt;height:5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" fillcolor="window" strokecolor="#4bacc6" strokeweight="2pt">
                <v:textbox>
                  <w:txbxContent>
                    <w:p w14:paraId="7DAF5401" w14:textId="77777777" w:rsidR="00C3761F" w:rsidRDefault="00C3761F" w:rsidP="00704F58">
                      <w:pPr>
                        <w:bidi/>
                        <w:ind w:left="-158"/>
                        <w:jc w:val="right"/>
                      </w:pPr>
                      <w:r>
                        <w:rPr>
                          <w:noProof/>
                          <w:sz w:val="20"/>
                          <w:szCs w:val="20"/>
                          <w:lang w:eastAsia="fr-FR"/>
                        </w:rPr>
                        <w:drawing>
                          <wp:inline distT="0" distB="0" distL="0" distR="0" wp14:anchorId="2C51A469" wp14:editId="531D142E">
                            <wp:extent cx="971550" cy="49530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sidRPr="00704F58">
        <w:rPr>
          <w:noProof/>
          <w:rtl/>
          <w:lang w:eastAsia="fr-FR"/>
        </w:rPr>
        <mc:AlternateContent>
          <mc:Choice Requires="wps">
            <w:drawing>
              <wp:anchor distT="0" distB="0" distL="114300" distR="114300" simplePos="0" relativeHeight="251677696" behindDoc="0" locked="0" layoutInCell="1" allowOverlap="1" wp14:anchorId="72A2A117" wp14:editId="53643121">
                <wp:simplePos x="0" y="0"/>
                <wp:positionH relativeFrom="column">
                  <wp:posOffset>4598035</wp:posOffset>
                </wp:positionH>
                <wp:positionV relativeFrom="paragraph">
                  <wp:posOffset>-128905</wp:posOffset>
                </wp:positionV>
                <wp:extent cx="2247900" cy="485775"/>
                <wp:effectExtent l="57150" t="38100" r="95250" b="142875"/>
                <wp:wrapNone/>
                <wp:docPr id="482"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D155A51" w14:textId="77777777" w:rsidR="00C3761F" w:rsidRPr="00924EC2" w:rsidRDefault="00C3761F" w:rsidP="00704F58">
                            <w:pPr>
                              <w:bidi/>
                              <w:jc w:val="center"/>
                              <w:rPr>
                                <w:rFonts w:cs="MCS Hijon S_U normal."/>
                                <w:sz w:val="2"/>
                                <w:szCs w:val="2"/>
                                <w:rtl/>
                                <w:lang w:bidi="ar-MA"/>
                              </w:rPr>
                            </w:pPr>
                          </w:p>
                          <w:p w14:paraId="27369FAE" w14:textId="77777777" w:rsidR="00C3761F" w:rsidRDefault="00C3761F" w:rsidP="00704F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2A2A117" id="_x0000_s1040" style="position:absolute;left:0;text-align:left;margin-left:362.05pt;margin-top:-10.15pt;width:177pt;height:3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" fillcolor="#dbeef4" strokecolor="#c00000">
                <v:shadow on="t" color="black" opacity="22937f" origin=",.5" offset="0,.63889mm"/>
                <v:textbox>
                  <w:txbxContent>
                    <w:p w14:paraId="2D155A51" w14:textId="77777777" w:rsidR="00C3761F" w:rsidRPr="00924EC2" w:rsidRDefault="00C3761F" w:rsidP="00704F58">
                      <w:pPr>
                        <w:bidi/>
                        <w:jc w:val="center"/>
                        <w:rPr>
                          <w:rFonts w:cs="MCS Hijon S_U normal."/>
                          <w:sz w:val="2"/>
                          <w:szCs w:val="2"/>
                          <w:rtl/>
                          <w:lang w:bidi="ar-MA"/>
                        </w:rPr>
                      </w:pPr>
                    </w:p>
                    <w:p w14:paraId="27369FAE" w14:textId="77777777" w:rsidR="00C3761F" w:rsidRDefault="00C3761F" w:rsidP="00704F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29F1776E" w14:textId="77777777" w:rsidR="00704F58" w:rsidRPr="00704F58" w:rsidRDefault="00704F58" w:rsidP="00704F58">
      <w:pPr>
        <w:tabs>
          <w:tab w:val="left" w:pos="8372"/>
        </w:tabs>
        <w:bidi/>
        <w:ind w:right="142"/>
        <w:rPr>
          <w:sz w:val="16"/>
          <w:szCs w:val="16"/>
          <w:rtl/>
        </w:rPr>
      </w:pPr>
      <w:r w:rsidRPr="00704F58">
        <w:rPr>
          <w:noProof/>
          <w:rtl/>
          <w:lang w:eastAsia="fr-FR"/>
        </w:rPr>
        <mc:AlternateContent>
          <mc:Choice Requires="wps">
            <w:drawing>
              <wp:anchor distT="0" distB="0" distL="114300" distR="114300" simplePos="0" relativeHeight="251675648" behindDoc="0" locked="0" layoutInCell="1" allowOverlap="1" wp14:anchorId="129DA9C4" wp14:editId="45868CBC">
                <wp:simplePos x="0" y="0"/>
                <wp:positionH relativeFrom="margin">
                  <wp:align>left</wp:align>
                </wp:positionH>
                <wp:positionV relativeFrom="paragraph">
                  <wp:posOffset>47625</wp:posOffset>
                </wp:positionV>
                <wp:extent cx="6191250" cy="1038225"/>
                <wp:effectExtent l="57150" t="38100" r="76200" b="104775"/>
                <wp:wrapNone/>
                <wp:docPr id="484" name="Parchemin : horizontal 13"/>
                <wp:cNvGraphicFramePr/>
                <a:graphic xmlns:a="http://schemas.openxmlformats.org/drawingml/2006/main">
                  <a:graphicData uri="http://schemas.microsoft.com/office/word/2010/wordprocessingShape">
                    <wps:wsp>
                      <wps:cNvSpPr/>
                      <wps:spPr>
                        <a:xfrm>
                          <a:off x="0" y="0"/>
                          <a:ext cx="6191250" cy="1038225"/>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1D9BFFDB" w14:textId="77777777" w:rsidR="00C3761F" w:rsidRDefault="00C3761F" w:rsidP="00704F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04B3318E" w14:textId="77777777" w:rsidR="00C3761F" w:rsidRPr="00BB5934" w:rsidRDefault="00C3761F" w:rsidP="00704F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6980C284" w14:textId="77777777" w:rsidR="00C3761F" w:rsidRPr="00BB5934" w:rsidRDefault="00C3761F" w:rsidP="00704F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29DA9C4" id="_x0000_s1041" type="#_x0000_t98" style="position:absolute;left:0;text-align:left;margin-left:0;margin-top:3.75pt;width:487.5pt;height:81.7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" fillcolor="#dbeef4" strokecolor="#10253f">
                <v:shadow on="t" color="black" opacity="24903f" origin=",.5" offset="0,.55556mm"/>
                <v:textbox>
                  <w:txbxContent>
                    <w:p w14:paraId="1D9BFFDB" w14:textId="77777777" w:rsidR="00C3761F" w:rsidRDefault="00C3761F" w:rsidP="00704F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مشترك بين</w:t>
                      </w: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04B3318E" w14:textId="77777777" w:rsidR="00C3761F" w:rsidRPr="00BB5934" w:rsidRDefault="00C3761F" w:rsidP="00704F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واللجنة المكلفة بالشؤون الثقافية والرياضية والتنمية الاجتماعية وإشراك المجتمع المدني</w:t>
                      </w:r>
                    </w:p>
                    <w:p w14:paraId="6980C284" w14:textId="77777777" w:rsidR="00C3761F" w:rsidRPr="00BB5934" w:rsidRDefault="00C3761F" w:rsidP="00704F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w10:wrap anchorx="margin"/>
              </v:shape>
            </w:pict>
          </mc:Fallback>
        </mc:AlternateContent>
      </w:r>
    </w:p>
    <w:p w14:paraId="2F7F75AD" w14:textId="77777777" w:rsidR="00704F58" w:rsidRPr="00704F58" w:rsidRDefault="00704F58" w:rsidP="00704F58">
      <w:pPr>
        <w:bidi/>
        <w:ind w:left="140" w:right="142"/>
        <w:rPr>
          <w:rtl/>
        </w:rPr>
      </w:pPr>
    </w:p>
    <w:p w14:paraId="47D248F6" w14:textId="77777777" w:rsidR="00704F58" w:rsidRPr="00704F58" w:rsidRDefault="00704F58" w:rsidP="00704F58">
      <w:pPr>
        <w:bidi/>
        <w:spacing w:after="0" w:line="240" w:lineRule="auto"/>
        <w:ind w:right="-142"/>
        <w:jc w:val="lowKashida"/>
        <w:rPr>
          <w:rFonts w:ascii="Sakkal Majalla" w:hAnsi="Sakkal Majalla" w:cs="Sakkal Majalla"/>
          <w:b/>
          <w:bCs/>
          <w:sz w:val="16"/>
          <w:szCs w:val="16"/>
          <w:rtl/>
        </w:rPr>
      </w:pPr>
    </w:p>
    <w:p w14:paraId="6945DA69" w14:textId="77777777" w:rsidR="00704F58" w:rsidRPr="00704F58" w:rsidRDefault="00704F58" w:rsidP="00704F58">
      <w:pPr>
        <w:bidi/>
        <w:spacing w:after="0" w:line="240" w:lineRule="auto"/>
        <w:ind w:left="140" w:right="-142" w:firstLine="636"/>
        <w:jc w:val="lowKashida"/>
        <w:rPr>
          <w:rFonts w:ascii="Sakkal Majalla" w:hAnsi="Sakkal Majalla" w:cs="Sakkal Majalla"/>
          <w:b/>
          <w:bCs/>
          <w:sz w:val="26"/>
          <w:szCs w:val="26"/>
          <w:rtl/>
        </w:rPr>
      </w:pPr>
    </w:p>
    <w:p w14:paraId="37D8CE34" w14:textId="77777777" w:rsidR="00704F58" w:rsidRPr="00704F58" w:rsidRDefault="00704F58" w:rsidP="00704F58">
      <w:pPr>
        <w:bidi/>
        <w:spacing w:after="0" w:line="240" w:lineRule="auto"/>
        <w:ind w:right="-142"/>
        <w:jc w:val="lowKashida"/>
        <w:rPr>
          <w:rFonts w:ascii="Sakkal Majalla" w:hAnsi="Sakkal Majalla" w:cs="Sakkal Majalla"/>
          <w:b/>
          <w:bCs/>
          <w:sz w:val="26"/>
          <w:szCs w:val="26"/>
          <w:rtl/>
        </w:rPr>
      </w:pPr>
    </w:p>
    <w:p w14:paraId="136B757D" w14:textId="77777777" w:rsidR="00704F58" w:rsidRPr="00704F58" w:rsidRDefault="00704F58" w:rsidP="00704F58">
      <w:pPr>
        <w:bidi/>
        <w:spacing w:after="0" w:line="240" w:lineRule="auto"/>
        <w:ind w:left="-2" w:right="-142" w:firstLine="636"/>
        <w:jc w:val="lowKashida"/>
        <w:rPr>
          <w:rFonts w:ascii="Sakkal Majalla" w:hAnsi="Sakkal Majalla" w:cs="Sakkal Majalla"/>
          <w:b/>
          <w:bCs/>
          <w:sz w:val="26"/>
          <w:szCs w:val="26"/>
          <w:rtl/>
        </w:rPr>
      </w:pPr>
      <w:r w:rsidRPr="00704F58">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704F58">
        <w:rPr>
          <w:rFonts w:ascii="Sakkal Majalla" w:hAnsi="Sakkal Majalla" w:cs="Sakkal Majalla" w:hint="cs"/>
          <w:b/>
          <w:bCs/>
          <w:sz w:val="26"/>
          <w:szCs w:val="26"/>
          <w:rtl/>
        </w:rPr>
        <w:t>العادية لشهر فبراير 2023</w:t>
      </w:r>
      <w:r w:rsidRPr="00704F58">
        <w:rPr>
          <w:rFonts w:ascii="Sakkal Majalla" w:hAnsi="Sakkal Majalla" w:cs="Sakkal Majalla"/>
          <w:b/>
          <w:bCs/>
          <w:sz w:val="26"/>
          <w:szCs w:val="26"/>
          <w:rtl/>
        </w:rPr>
        <w:t xml:space="preserve"> لمجلس جماعة مراكش، وتبعا للدعوة رقم </w:t>
      </w:r>
      <w:r w:rsidRPr="00704F58">
        <w:rPr>
          <w:rFonts w:ascii="Sakkal Majalla" w:hAnsi="Sakkal Majalla" w:cs="Sakkal Majalla" w:hint="cs"/>
          <w:b/>
          <w:bCs/>
          <w:sz w:val="26"/>
          <w:szCs w:val="26"/>
          <w:rtl/>
        </w:rPr>
        <w:t>1017</w:t>
      </w:r>
      <w:r w:rsidRPr="00704F58">
        <w:rPr>
          <w:rFonts w:ascii="Sakkal Majalla" w:hAnsi="Sakkal Majalla" w:cs="Sakkal Majalla"/>
          <w:b/>
          <w:bCs/>
          <w:sz w:val="26"/>
          <w:szCs w:val="26"/>
          <w:rtl/>
        </w:rPr>
        <w:t xml:space="preserve"> بتاريخ </w:t>
      </w:r>
      <w:r w:rsidRPr="00704F58">
        <w:rPr>
          <w:rFonts w:ascii="Sakkal Majalla" w:hAnsi="Sakkal Majalla" w:cs="Sakkal Majalla" w:hint="cs"/>
          <w:b/>
          <w:bCs/>
          <w:sz w:val="26"/>
          <w:szCs w:val="26"/>
          <w:rtl/>
        </w:rPr>
        <w:t>19</w:t>
      </w:r>
      <w:r w:rsidRPr="00704F58">
        <w:rPr>
          <w:rFonts w:ascii="Sakkal Majalla" w:hAnsi="Sakkal Majalla" w:cs="Sakkal Majalla"/>
          <w:b/>
          <w:bCs/>
          <w:sz w:val="26"/>
          <w:szCs w:val="26"/>
          <w:rtl/>
        </w:rPr>
        <w:t>/</w:t>
      </w:r>
      <w:r w:rsidRPr="00704F58">
        <w:rPr>
          <w:rFonts w:ascii="Sakkal Majalla" w:hAnsi="Sakkal Majalla" w:cs="Sakkal Majalla" w:hint="cs"/>
          <w:b/>
          <w:bCs/>
          <w:sz w:val="26"/>
          <w:szCs w:val="26"/>
          <w:rtl/>
        </w:rPr>
        <w:t>01</w:t>
      </w:r>
      <w:r w:rsidRPr="00704F58">
        <w:rPr>
          <w:rFonts w:ascii="Sakkal Majalla" w:hAnsi="Sakkal Majalla" w:cs="Sakkal Majalla"/>
          <w:b/>
          <w:bCs/>
          <w:sz w:val="26"/>
          <w:szCs w:val="26"/>
          <w:rtl/>
        </w:rPr>
        <w:t>/</w:t>
      </w:r>
      <w:r w:rsidRPr="00704F58">
        <w:rPr>
          <w:rFonts w:ascii="Sakkal Majalla" w:hAnsi="Sakkal Majalla" w:cs="Sakkal Majalla" w:hint="cs"/>
          <w:b/>
          <w:bCs/>
          <w:sz w:val="26"/>
          <w:szCs w:val="26"/>
          <w:rtl/>
        </w:rPr>
        <w:t>2023</w:t>
      </w:r>
      <w:r w:rsidRPr="00704F58">
        <w:rPr>
          <w:rFonts w:ascii="Sakkal Majalla" w:hAnsi="Sakkal Majalla" w:cs="Sakkal Majalla"/>
          <w:b/>
          <w:bCs/>
          <w:sz w:val="26"/>
          <w:szCs w:val="26"/>
          <w:rtl/>
        </w:rPr>
        <w:t xml:space="preserve"> </w:t>
      </w:r>
      <w:r w:rsidRPr="00704F58">
        <w:rPr>
          <w:rFonts w:ascii="Sakkal Majalla" w:hAnsi="Sakkal Majalla" w:cs="Sakkal Majalla"/>
          <w:b/>
          <w:bCs/>
          <w:sz w:val="26"/>
          <w:szCs w:val="26"/>
          <w:rtl/>
          <w:lang w:bidi="ar-MA"/>
        </w:rPr>
        <w:t>الموجهة للسادة أعضاء المجلس للحضور والمشاركة في أشغال اجتماع</w:t>
      </w:r>
      <w:r w:rsidRPr="00704F58">
        <w:rPr>
          <w:rFonts w:ascii="Sakkal Majalla" w:hAnsi="Sakkal Majalla" w:cs="Sakkal Majalla" w:hint="cs"/>
          <w:b/>
          <w:bCs/>
          <w:sz w:val="26"/>
          <w:szCs w:val="26"/>
          <w:rtl/>
          <w:lang w:bidi="ar-MA"/>
        </w:rPr>
        <w:t xml:space="preserve"> مشترك بين</w:t>
      </w:r>
      <w:r w:rsidRPr="00704F58">
        <w:rPr>
          <w:rFonts w:ascii="Sakkal Majalla" w:hAnsi="Sakkal Majalla" w:cs="Sakkal Majalla"/>
          <w:b/>
          <w:bCs/>
          <w:sz w:val="26"/>
          <w:szCs w:val="26"/>
          <w:rtl/>
          <w:lang w:bidi="ar-MA"/>
        </w:rPr>
        <w:t xml:space="preserve"> اللجنة المكلفة </w:t>
      </w:r>
      <w:r w:rsidRPr="00704F58">
        <w:rPr>
          <w:rFonts w:ascii="Sakkal Majalla" w:hAnsi="Sakkal Majalla" w:cs="Sakkal Majalla" w:hint="cs"/>
          <w:b/>
          <w:bCs/>
          <w:sz w:val="26"/>
          <w:szCs w:val="26"/>
          <w:rtl/>
          <w:lang w:bidi="ar-MA"/>
        </w:rPr>
        <w:t>بالمرافق العمومية والخدمات واللجنة المكلفة بالشؤون الثقافية والرياضية والتنمية الاجتماعية وإشراك المجتمع المدني</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انعقد</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ا</w:t>
      </w:r>
      <w:r w:rsidRPr="00704F58">
        <w:rPr>
          <w:rFonts w:ascii="Sakkal Majalla" w:hAnsi="Sakkal Majalla" w:cs="Sakkal Majalla"/>
          <w:b/>
          <w:bCs/>
          <w:sz w:val="26"/>
          <w:szCs w:val="26"/>
          <w:rtl/>
        </w:rPr>
        <w:t xml:space="preserve">لاجتماع المذكور </w:t>
      </w:r>
      <w:r w:rsidRPr="00704F58">
        <w:rPr>
          <w:rFonts w:ascii="Sakkal Majalla" w:hAnsi="Sakkal Majalla" w:cs="Sakkal Majalla" w:hint="cs"/>
          <w:b/>
          <w:bCs/>
          <w:sz w:val="26"/>
          <w:szCs w:val="26"/>
          <w:rtl/>
        </w:rPr>
        <w:t xml:space="preserve"> </w:t>
      </w:r>
      <w:r w:rsidRPr="00704F58">
        <w:rPr>
          <w:rFonts w:ascii="Sakkal Majalla" w:hAnsi="Sakkal Majalla" w:cs="Sakkal Majalla"/>
          <w:b/>
          <w:bCs/>
          <w:sz w:val="26"/>
          <w:szCs w:val="26"/>
          <w:rtl/>
        </w:rPr>
        <w:t xml:space="preserve">يوم </w:t>
      </w:r>
      <w:r w:rsidRPr="00704F58">
        <w:rPr>
          <w:rFonts w:ascii="Sakkal Majalla" w:hAnsi="Sakkal Majalla" w:cs="Sakkal Majalla" w:hint="cs"/>
          <w:b/>
          <w:bCs/>
          <w:sz w:val="26"/>
          <w:szCs w:val="26"/>
          <w:rtl/>
        </w:rPr>
        <w:t>الأربعاء</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25</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يناير</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2023</w:t>
      </w:r>
      <w:r w:rsidRPr="00704F58">
        <w:rPr>
          <w:rFonts w:ascii="Sakkal Majalla" w:hAnsi="Sakkal Majalla" w:cs="Sakkal Majalla"/>
          <w:b/>
          <w:bCs/>
          <w:sz w:val="26"/>
          <w:szCs w:val="26"/>
          <w:rtl/>
        </w:rPr>
        <w:t xml:space="preserve"> على الساعة </w:t>
      </w:r>
      <w:r w:rsidRPr="00704F58">
        <w:rPr>
          <w:rFonts w:ascii="Sakkal Majalla" w:hAnsi="Sakkal Majalla" w:cs="Sakkal Majalla" w:hint="cs"/>
          <w:b/>
          <w:bCs/>
          <w:sz w:val="26"/>
          <w:szCs w:val="26"/>
          <w:rtl/>
        </w:rPr>
        <w:t>الحادية عشر</w:t>
      </w:r>
      <w:r w:rsidRPr="00704F58">
        <w:rPr>
          <w:rFonts w:ascii="Sakkal Majalla" w:hAnsi="Sakkal Majalla" w:cs="Sakkal Majalla"/>
          <w:b/>
          <w:bCs/>
          <w:sz w:val="26"/>
          <w:szCs w:val="26"/>
          <w:rtl/>
        </w:rPr>
        <w:t xml:space="preserve"> صباحا بقاعة الاجتماعات الكبرى بالقصر البلدي شارع محمد الخامس برئاسة</w:t>
      </w:r>
      <w:r w:rsidRPr="00704F58">
        <w:rPr>
          <w:rFonts w:ascii="Sakkal Majalla" w:hAnsi="Sakkal Majalla" w:cs="Sakkal Majalla" w:hint="cs"/>
          <w:b/>
          <w:bCs/>
          <w:sz w:val="26"/>
          <w:szCs w:val="26"/>
          <w:rtl/>
        </w:rPr>
        <w:t xml:space="preserve"> كل من</w:t>
      </w:r>
      <w:r w:rsidRPr="00704F58">
        <w:rPr>
          <w:rFonts w:ascii="Sakkal Majalla" w:hAnsi="Sakkal Majalla" w:cs="Sakkal Majalla"/>
          <w:b/>
          <w:bCs/>
          <w:sz w:val="26"/>
          <w:szCs w:val="26"/>
          <w:rtl/>
        </w:rPr>
        <w:t xml:space="preserve"> السيد</w:t>
      </w:r>
      <w:r w:rsidRPr="00704F58">
        <w:rPr>
          <w:rFonts w:ascii="Sakkal Majalla" w:hAnsi="Sakkal Majalla" w:cs="Sakkal Majalla" w:hint="cs"/>
          <w:b/>
          <w:bCs/>
          <w:sz w:val="26"/>
          <w:szCs w:val="26"/>
          <w:rtl/>
        </w:rPr>
        <w:t>ة</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نسيمة سهيم</w:t>
      </w:r>
      <w:r w:rsidRPr="00704F58">
        <w:rPr>
          <w:rFonts w:ascii="Sakkal Majalla" w:hAnsi="Sakkal Majalla" w:cs="Sakkal Majalla"/>
          <w:b/>
          <w:bCs/>
          <w:sz w:val="26"/>
          <w:szCs w:val="26"/>
          <w:rtl/>
        </w:rPr>
        <w:t xml:space="preserve"> </w:t>
      </w:r>
      <w:r w:rsidRPr="00704F58">
        <w:rPr>
          <w:rFonts w:ascii="Sakkal Majalla" w:hAnsi="Sakkal Majalla" w:cs="Sakkal Majalla" w:hint="cs"/>
          <w:b/>
          <w:bCs/>
          <w:sz w:val="26"/>
          <w:szCs w:val="26"/>
          <w:rtl/>
        </w:rPr>
        <w:t xml:space="preserve">نائبة </w:t>
      </w:r>
      <w:r w:rsidRPr="00704F58">
        <w:rPr>
          <w:rFonts w:ascii="Sakkal Majalla" w:hAnsi="Sakkal Majalla" w:cs="Sakkal Majalla"/>
          <w:b/>
          <w:bCs/>
          <w:sz w:val="26"/>
          <w:szCs w:val="26"/>
          <w:rtl/>
        </w:rPr>
        <w:t>رئيس اللجنة</w:t>
      </w:r>
      <w:r w:rsidRPr="00704F58">
        <w:rPr>
          <w:rFonts w:ascii="Sakkal Majalla" w:hAnsi="Sakkal Majalla" w:cs="Sakkal Majalla" w:hint="cs"/>
          <w:b/>
          <w:bCs/>
          <w:sz w:val="26"/>
          <w:szCs w:val="26"/>
          <w:rtl/>
        </w:rPr>
        <w:t xml:space="preserve"> المكلفة بالمرافق العمومية والخدمات والسيد لحسن حبيبو نائب رئيس اللجنة المكلفة</w:t>
      </w:r>
      <w:r w:rsidRPr="00704F58">
        <w:rPr>
          <w:rFonts w:ascii="Sakkal Majalla" w:hAnsi="Sakkal Majalla" w:cs="Sakkal Majalla" w:hint="cs"/>
          <w:b/>
          <w:bCs/>
          <w:sz w:val="26"/>
          <w:szCs w:val="26"/>
          <w:rtl/>
          <w:lang w:bidi="ar-MA"/>
        </w:rPr>
        <w:t xml:space="preserve"> بالشؤون الثقافية والرياضية والتنمية الاجتماعية وإشراك المجتمع المدني</w:t>
      </w:r>
      <w:r w:rsidRPr="00704F58">
        <w:rPr>
          <w:rFonts w:ascii="Sakkal Majalla" w:hAnsi="Sakkal Majalla" w:cs="Sakkal Majalla"/>
          <w:b/>
          <w:bCs/>
          <w:sz w:val="26"/>
          <w:szCs w:val="26"/>
          <w:rtl/>
        </w:rPr>
        <w:t>، وذلك</w:t>
      </w:r>
      <w:r w:rsidRPr="00704F58">
        <w:rPr>
          <w:rFonts w:ascii="Sakkal Majalla" w:hAnsi="Sakkal Majalla" w:cs="Sakkal Majalla" w:hint="cs"/>
          <w:b/>
          <w:bCs/>
          <w:sz w:val="26"/>
          <w:szCs w:val="26"/>
          <w:rtl/>
        </w:rPr>
        <w:t xml:space="preserve"> لتدارس</w:t>
      </w:r>
      <w:r w:rsidRPr="00704F58">
        <w:rPr>
          <w:rFonts w:ascii="Sakkal Majalla" w:hAnsi="Sakkal Majalla" w:cs="Sakkal Majalla"/>
          <w:b/>
          <w:bCs/>
          <w:sz w:val="26"/>
          <w:szCs w:val="26"/>
          <w:rtl/>
        </w:rPr>
        <w:t xml:space="preserve"> النقط الآتية:</w:t>
      </w:r>
    </w:p>
    <w:p w14:paraId="1C86F2A9" w14:textId="77777777" w:rsidR="00704F58" w:rsidRPr="00704F58" w:rsidRDefault="00704F58" w:rsidP="00704F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704F58">
        <w:rPr>
          <w:rFonts w:cs="Boahmed AlHarf" w:hint="cs"/>
          <w:color w:val="0F243E" w:themeColor="text2" w:themeShade="80"/>
          <w:sz w:val="24"/>
          <w:szCs w:val="24"/>
          <w:rtl/>
          <w:lang w:bidi="ar-MA"/>
        </w:rPr>
        <w:t xml:space="preserve">النقطة رقم 3: </w:t>
      </w:r>
      <w:r w:rsidRPr="00704F58">
        <w:rPr>
          <w:rFonts w:cs="Boahmed AlHarf"/>
          <w:color w:val="0F243E" w:themeColor="text2" w:themeShade="80"/>
          <w:sz w:val="24"/>
          <w:szCs w:val="24"/>
          <w:rtl/>
          <w:lang w:bidi="ar-MA"/>
        </w:rPr>
        <w:t xml:space="preserve">الدراسة والمصادقة على اتفاقية شراكة بين جماعة مراكش ووزارة الثقافة والشباب والتواصل تتعلق بإحداث </w:t>
      </w:r>
      <w:r w:rsidRPr="00704F58">
        <w:rPr>
          <w:rFonts w:cs="Boahmed AlHarf" w:hint="cs"/>
          <w:color w:val="0F243E" w:themeColor="text2" w:themeShade="80"/>
          <w:sz w:val="24"/>
          <w:szCs w:val="24"/>
          <w:rtl/>
          <w:lang w:bidi="ar-MA"/>
        </w:rPr>
        <w:t>وتجهيز</w:t>
      </w:r>
      <w:r w:rsidRPr="00704F58">
        <w:rPr>
          <w:rFonts w:cs="Boahmed AlHarf"/>
          <w:color w:val="0F243E" w:themeColor="text2" w:themeShade="80"/>
          <w:sz w:val="24"/>
          <w:szCs w:val="24"/>
          <w:rtl/>
          <w:lang w:bidi="ar-MA"/>
        </w:rPr>
        <w:t xml:space="preserve"> دور الحضانة </w:t>
      </w:r>
      <w:r w:rsidRPr="00704F58">
        <w:rPr>
          <w:rFonts w:cs="Boahmed AlHarf" w:hint="cs"/>
          <w:color w:val="0F243E" w:themeColor="text2" w:themeShade="80"/>
          <w:sz w:val="24"/>
          <w:szCs w:val="24"/>
          <w:rtl/>
          <w:lang w:bidi="ar-MA"/>
        </w:rPr>
        <w:t>بجماعة مراكش.</w:t>
      </w:r>
    </w:p>
    <w:p w14:paraId="0018045B" w14:textId="77777777" w:rsidR="00704F58" w:rsidRPr="00704F58" w:rsidRDefault="00704F58" w:rsidP="00704F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lang w:bidi="ar-MA"/>
        </w:rPr>
      </w:pPr>
      <w:r w:rsidRPr="00704F58">
        <w:rPr>
          <w:rFonts w:cs="Boahmed AlHarf" w:hint="cs"/>
          <w:color w:val="FF0000"/>
          <w:sz w:val="24"/>
          <w:szCs w:val="24"/>
          <w:u w:val="single"/>
          <w:rtl/>
          <w:lang w:bidi="ar-MA"/>
        </w:rPr>
        <w:t>النقطة رقم 4:</w:t>
      </w:r>
      <w:r w:rsidRPr="00704F58">
        <w:rPr>
          <w:rFonts w:cs="Boahmed AlHarf" w:hint="cs"/>
          <w:color w:val="FF0000"/>
          <w:sz w:val="24"/>
          <w:szCs w:val="24"/>
          <w:rtl/>
          <w:lang w:bidi="ar-MA"/>
        </w:rPr>
        <w:t xml:space="preserve"> </w:t>
      </w:r>
      <w:r w:rsidRPr="00704F58">
        <w:rPr>
          <w:rFonts w:cs="Boahmed AlHarf"/>
          <w:color w:val="0F243E" w:themeColor="text2" w:themeShade="80"/>
          <w:sz w:val="24"/>
          <w:szCs w:val="24"/>
          <w:u w:val="single"/>
          <w:rtl/>
          <w:lang w:bidi="ar-MA"/>
        </w:rPr>
        <w:t xml:space="preserve">الدراسة والمصادقة على اتفاقية شراكة بين جماعة مراكش والمديرية الجهوية للثقافة والشباب والتواصل تتعلق بتدبير وتسيير </w:t>
      </w:r>
      <w:r w:rsidRPr="00704F58">
        <w:rPr>
          <w:rFonts w:cs="Boahmed AlHarf" w:hint="cs"/>
          <w:color w:val="0F243E" w:themeColor="text2" w:themeShade="80"/>
          <w:sz w:val="24"/>
          <w:szCs w:val="24"/>
          <w:u w:val="single"/>
          <w:rtl/>
          <w:lang w:bidi="ar-MA"/>
        </w:rPr>
        <w:t>مكتبة</w:t>
      </w:r>
      <w:r w:rsidRPr="00704F58">
        <w:rPr>
          <w:rFonts w:cs="Boahmed AlHarf"/>
          <w:color w:val="0F243E" w:themeColor="text2" w:themeShade="80"/>
          <w:sz w:val="24"/>
          <w:szCs w:val="24"/>
          <w:u w:val="single"/>
          <w:rtl/>
          <w:lang w:bidi="ar-MA"/>
        </w:rPr>
        <w:t xml:space="preserve"> والمعهد الموسيقي بقطب المواطن بالمحاميد.</w:t>
      </w:r>
    </w:p>
    <w:p w14:paraId="346BCB0F" w14:textId="77777777" w:rsidR="00704F58" w:rsidRPr="00704F58" w:rsidRDefault="00704F58" w:rsidP="00704F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rtl/>
          <w:lang w:bidi="ar-MA"/>
        </w:rPr>
      </w:pPr>
      <w:r w:rsidRPr="00704F58">
        <w:rPr>
          <w:rFonts w:cs="Boahmed AlHarf" w:hint="cs"/>
          <w:color w:val="0F243E" w:themeColor="text2" w:themeShade="80"/>
          <w:sz w:val="24"/>
          <w:szCs w:val="24"/>
          <w:rtl/>
          <w:lang w:bidi="ar-MA"/>
        </w:rPr>
        <w:t xml:space="preserve">النقطة رقم 6: </w:t>
      </w:r>
      <w:r w:rsidRPr="00704F58">
        <w:rPr>
          <w:rFonts w:cs="Boahmed AlHarf"/>
          <w:color w:val="0F243E" w:themeColor="text2" w:themeShade="80"/>
          <w:sz w:val="24"/>
          <w:szCs w:val="24"/>
          <w:rtl/>
          <w:lang w:bidi="ar-MA"/>
        </w:rPr>
        <w:t>الدراسة والمصادقة على ملحق لاتفاقية الشراكة رقم 939/</w:t>
      </w:r>
      <w:r w:rsidRPr="00704F58">
        <w:rPr>
          <w:rFonts w:cs="Boahmed AlHarf"/>
          <w:color w:val="0F243E" w:themeColor="text2" w:themeShade="80"/>
          <w:sz w:val="24"/>
          <w:szCs w:val="24"/>
          <w:lang w:bidi="ar-MA"/>
        </w:rPr>
        <w:t>U</w:t>
      </w:r>
      <w:r w:rsidRPr="00704F58">
        <w:rPr>
          <w:rFonts w:cs="Boahmed AlHarf"/>
          <w:color w:val="0F243E" w:themeColor="text2" w:themeShade="80"/>
          <w:sz w:val="24"/>
          <w:szCs w:val="24"/>
          <w:rtl/>
          <w:lang w:bidi="ar-MA"/>
        </w:rPr>
        <w:t>/2018 بتاريخ 02/11/2018 الخاصة بتدبير خدمة النقل المدرسي بتراب مقاطعة النخيل.</w:t>
      </w:r>
      <w:r w:rsidRPr="00704F58">
        <w:rPr>
          <w:rFonts w:ascii="Sakkal Majalla" w:hAnsi="Sakkal Majalla" w:cs="Sakkal Majalla"/>
          <w:b/>
          <w:bCs/>
          <w:color w:val="984806" w:themeColor="accent6" w:themeShade="80"/>
          <w:sz w:val="24"/>
          <w:szCs w:val="24"/>
          <w:rtl/>
          <w:lang w:bidi="ar-MA"/>
        </w:rPr>
        <w:tab/>
      </w:r>
      <w:r w:rsidRPr="00704F58">
        <w:rPr>
          <w:rFonts w:ascii="Scheherazade" w:hAnsi="Scheherazade" w:cs="AGA Rasheeq Bold" w:hint="cs"/>
          <w:b/>
          <w:bCs/>
          <w:color w:val="943634" w:themeColor="accent2" w:themeShade="BF"/>
          <w:sz w:val="24"/>
          <w:szCs w:val="24"/>
          <w:u w:val="single"/>
          <w:rtl/>
          <w:lang w:bidi="ar-MA"/>
        </w:rPr>
        <w:t xml:space="preserve"> </w:t>
      </w:r>
    </w:p>
    <w:p w14:paraId="2659DA8A" w14:textId="77777777" w:rsidR="00704F58" w:rsidRPr="00704F58" w:rsidRDefault="00704F58" w:rsidP="00704F58">
      <w:pPr>
        <w:bidi/>
        <w:spacing w:after="0" w:line="240" w:lineRule="auto"/>
        <w:ind w:right="142"/>
        <w:rPr>
          <w:rFonts w:cs="Boahmed AlHarf"/>
          <w:color w:val="C00000"/>
          <w:sz w:val="2"/>
          <w:szCs w:val="2"/>
          <w:u w:val="thick"/>
          <w:rtl/>
          <w:lang w:bidi="ar-MA"/>
        </w:rPr>
      </w:pPr>
    </w:p>
    <w:p w14:paraId="6021AA4F" w14:textId="77777777" w:rsidR="00704F58" w:rsidRPr="00704F58" w:rsidRDefault="00704F58" w:rsidP="00704F58">
      <w:pPr>
        <w:bidi/>
        <w:spacing w:after="0" w:line="240" w:lineRule="auto"/>
        <w:ind w:left="140" w:right="142" w:firstLine="5"/>
        <w:contextualSpacing/>
        <w:rPr>
          <w:rFonts w:ascii="Scheherazade" w:hAnsi="Scheherazade" w:cs="Boahmed AlHarf"/>
          <w:color w:val="215868" w:themeColor="accent5" w:themeShade="80"/>
          <w:sz w:val="4"/>
          <w:szCs w:val="4"/>
          <w:rtl/>
          <w:lang w:bidi="ar-MA"/>
        </w:rPr>
      </w:pPr>
      <w:r w:rsidRPr="00704F58">
        <w:rPr>
          <w:rFonts w:cs="Boahmed AlHarf"/>
          <w:color w:val="215868" w:themeColor="accent5" w:themeShade="80"/>
          <w:sz w:val="26"/>
          <w:szCs w:val="26"/>
          <w:u w:val="thick"/>
          <w:rtl/>
          <w:lang w:bidi="ar-MA"/>
        </w:rPr>
        <w:t xml:space="preserve">*حضر الاجتماع من أعضاء </w:t>
      </w:r>
      <w:r w:rsidRPr="00704F58">
        <w:rPr>
          <w:rFonts w:cs="Boahmed AlHarf" w:hint="cs"/>
          <w:color w:val="215868" w:themeColor="accent5" w:themeShade="80"/>
          <w:sz w:val="26"/>
          <w:szCs w:val="26"/>
          <w:u w:val="thick"/>
          <w:rtl/>
          <w:lang w:bidi="ar-MA"/>
        </w:rPr>
        <w:t>اللجنتين</w:t>
      </w:r>
      <w:r w:rsidRPr="00704F58">
        <w:rPr>
          <w:rFonts w:cs="Boahmed AlHarf"/>
          <w:color w:val="215868" w:themeColor="accent5" w:themeShade="80"/>
          <w:sz w:val="26"/>
          <w:szCs w:val="26"/>
          <w:u w:val="thick"/>
          <w:rtl/>
          <w:lang w:bidi="ar-MA"/>
        </w:rPr>
        <w:t xml:space="preserve"> </w:t>
      </w:r>
      <w:r w:rsidRPr="00704F58">
        <w:rPr>
          <w:rFonts w:cs="Boahmed AlHarf" w:hint="cs"/>
          <w:color w:val="215868" w:themeColor="accent5" w:themeShade="80"/>
          <w:sz w:val="26"/>
          <w:szCs w:val="26"/>
          <w:u w:val="thick"/>
          <w:rtl/>
          <w:lang w:bidi="ar-MA"/>
        </w:rPr>
        <w:t>السادة</w:t>
      </w:r>
      <w:r w:rsidRPr="00704F58">
        <w:rPr>
          <w:rFonts w:cs="Boahmed AlHarf"/>
          <w:color w:val="215868" w:themeColor="accent5" w:themeShade="80"/>
          <w:sz w:val="26"/>
          <w:szCs w:val="26"/>
          <w:u w:val="thick"/>
          <w:rtl/>
          <w:lang w:bidi="ar-MA"/>
        </w:rPr>
        <w:t>:</w:t>
      </w:r>
      <w:r w:rsidRPr="00704F58">
        <w:rPr>
          <w:rFonts w:cs="Boahmed AlHarf"/>
          <w:color w:val="215868" w:themeColor="accent5" w:themeShade="80"/>
          <w:sz w:val="26"/>
          <w:szCs w:val="26"/>
          <w:rtl/>
          <w:lang w:bidi="ar-MA"/>
        </w:rPr>
        <w:t xml:space="preserve"> </w:t>
      </w:r>
    </w:p>
    <w:p w14:paraId="068F9229"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lang w:val="fr-MA" w:bidi="ar-MA"/>
        </w:rPr>
      </w:pPr>
      <w:r w:rsidRPr="00704F58">
        <w:rPr>
          <w:rFonts w:ascii="Sakkal Majalla" w:hAnsi="Sakkal Majalla" w:cs="Sakkal Majalla" w:hint="cs"/>
          <w:b/>
          <w:bCs/>
          <w:sz w:val="24"/>
          <w:szCs w:val="24"/>
          <w:rtl/>
          <w:lang w:bidi="ar-MA"/>
        </w:rPr>
        <w:t xml:space="preserve">أحمد خوبة، عبد الصادق بيطاري، عادل </w:t>
      </w:r>
      <w:proofErr w:type="spellStart"/>
      <w:r w:rsidRPr="00704F58">
        <w:rPr>
          <w:rFonts w:ascii="Sakkal Majalla" w:hAnsi="Sakkal Majalla" w:cs="Sakkal Majalla" w:hint="cs"/>
          <w:b/>
          <w:bCs/>
          <w:sz w:val="24"/>
          <w:szCs w:val="24"/>
          <w:rtl/>
          <w:lang w:bidi="ar-MA"/>
        </w:rPr>
        <w:t>النميلي</w:t>
      </w:r>
      <w:proofErr w:type="spellEnd"/>
      <w:r w:rsidRPr="00704F58">
        <w:rPr>
          <w:rFonts w:ascii="Sakkal Majalla" w:hAnsi="Sakkal Majalla" w:cs="Sakkal Majalla" w:hint="cs"/>
          <w:b/>
          <w:bCs/>
          <w:sz w:val="24"/>
          <w:szCs w:val="24"/>
          <w:rtl/>
          <w:lang w:bidi="ar-MA"/>
        </w:rPr>
        <w:t>.</w:t>
      </w:r>
    </w:p>
    <w:p w14:paraId="4CE6F33B" w14:textId="77777777" w:rsidR="00704F58" w:rsidRPr="00704F58" w:rsidRDefault="00704F58" w:rsidP="00704F58">
      <w:pPr>
        <w:bidi/>
        <w:spacing w:after="0" w:line="240" w:lineRule="auto"/>
        <w:ind w:left="140" w:right="142"/>
        <w:contextualSpacing/>
        <w:jc w:val="both"/>
        <w:rPr>
          <w:b/>
          <w:bCs/>
          <w:sz w:val="16"/>
          <w:szCs w:val="16"/>
          <w:rtl/>
          <w:lang w:bidi="ar-MA"/>
        </w:rPr>
      </w:pPr>
    </w:p>
    <w:p w14:paraId="530DEB16" w14:textId="77777777" w:rsidR="00704F58" w:rsidRPr="00704F58" w:rsidRDefault="00704F58" w:rsidP="00704F58">
      <w:pPr>
        <w:bidi/>
        <w:spacing w:after="0" w:line="240" w:lineRule="auto"/>
        <w:ind w:left="140" w:right="142" w:firstLine="5"/>
        <w:contextualSpacing/>
        <w:rPr>
          <w:rFonts w:cs="Boahmed AlHarf"/>
          <w:color w:val="215868" w:themeColor="accent5" w:themeShade="80"/>
          <w:sz w:val="26"/>
          <w:szCs w:val="26"/>
          <w:u w:val="thick"/>
          <w:rtl/>
          <w:lang w:bidi="ar-MA"/>
        </w:rPr>
      </w:pPr>
      <w:r w:rsidRPr="00704F58">
        <w:rPr>
          <w:rFonts w:cs="Boahmed AlHarf"/>
          <w:color w:val="215868" w:themeColor="accent5" w:themeShade="80"/>
          <w:sz w:val="26"/>
          <w:szCs w:val="26"/>
          <w:u w:val="thick"/>
          <w:rtl/>
          <w:lang w:bidi="ar-MA"/>
        </w:rPr>
        <w:t>*</w:t>
      </w:r>
      <w:r w:rsidRPr="00704F58">
        <w:rPr>
          <w:rFonts w:cs="Boahmed AlHarf" w:hint="cs"/>
          <w:color w:val="215868" w:themeColor="accent5" w:themeShade="80"/>
          <w:sz w:val="26"/>
          <w:szCs w:val="26"/>
          <w:u w:val="thick"/>
          <w:rtl/>
          <w:lang w:bidi="ar-MA"/>
        </w:rPr>
        <w:t>شارك في</w:t>
      </w:r>
      <w:r w:rsidRPr="00704F58">
        <w:rPr>
          <w:rFonts w:cs="Boahmed AlHarf"/>
          <w:color w:val="215868" w:themeColor="accent5" w:themeShade="80"/>
          <w:sz w:val="26"/>
          <w:szCs w:val="26"/>
          <w:u w:val="thick"/>
          <w:rtl/>
          <w:lang w:bidi="ar-MA"/>
        </w:rPr>
        <w:t xml:space="preserve"> الاجتماع من أعضاء </w:t>
      </w:r>
      <w:r w:rsidRPr="00704F58">
        <w:rPr>
          <w:rFonts w:cs="Boahmed AlHarf" w:hint="cs"/>
          <w:color w:val="215868" w:themeColor="accent5" w:themeShade="80"/>
          <w:sz w:val="26"/>
          <w:szCs w:val="26"/>
          <w:u w:val="thick"/>
          <w:rtl/>
          <w:lang w:bidi="ar-MA"/>
        </w:rPr>
        <w:t>المجلس</w:t>
      </w:r>
      <w:r w:rsidRPr="00704F58">
        <w:rPr>
          <w:rFonts w:cs="Boahmed AlHarf"/>
          <w:color w:val="215868" w:themeColor="accent5" w:themeShade="80"/>
          <w:sz w:val="26"/>
          <w:szCs w:val="26"/>
          <w:u w:val="thick"/>
          <w:rtl/>
          <w:lang w:bidi="ar-MA"/>
        </w:rPr>
        <w:t xml:space="preserve"> </w:t>
      </w:r>
      <w:r w:rsidRPr="00704F58">
        <w:rPr>
          <w:rFonts w:cs="Boahmed AlHarf" w:hint="cs"/>
          <w:color w:val="215868" w:themeColor="accent5" w:themeShade="80"/>
          <w:sz w:val="26"/>
          <w:szCs w:val="26"/>
          <w:u w:val="thick"/>
          <w:rtl/>
          <w:lang w:bidi="ar-MA"/>
        </w:rPr>
        <w:t>السادة</w:t>
      </w:r>
      <w:r w:rsidRPr="00704F58">
        <w:rPr>
          <w:rFonts w:cs="Boahmed AlHarf"/>
          <w:color w:val="215868" w:themeColor="accent5" w:themeShade="80"/>
          <w:sz w:val="26"/>
          <w:szCs w:val="26"/>
          <w:u w:val="thick"/>
          <w:rtl/>
          <w:lang w:bidi="ar-MA"/>
        </w:rPr>
        <w:t xml:space="preserve">: </w:t>
      </w:r>
    </w:p>
    <w:p w14:paraId="58007DDD"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ي. المصطفى مطهر، فؤاد حاجبي، محمد </w:t>
      </w:r>
      <w:proofErr w:type="spellStart"/>
      <w:r w:rsidRPr="00704F58">
        <w:rPr>
          <w:rFonts w:ascii="Sakkal Majalla" w:hAnsi="Sakkal Majalla" w:cs="Sakkal Majalla" w:hint="cs"/>
          <w:b/>
          <w:bCs/>
          <w:sz w:val="24"/>
          <w:szCs w:val="24"/>
          <w:rtl/>
          <w:lang w:bidi="ar-MA"/>
        </w:rPr>
        <w:t>بنلعروسي</w:t>
      </w:r>
      <w:proofErr w:type="spellEnd"/>
      <w:r w:rsidRPr="00704F58">
        <w:rPr>
          <w:rFonts w:ascii="Sakkal Majalla" w:hAnsi="Sakkal Majalla" w:cs="Sakkal Majalla" w:hint="cs"/>
          <w:b/>
          <w:bCs/>
          <w:sz w:val="24"/>
          <w:szCs w:val="24"/>
          <w:rtl/>
          <w:lang w:bidi="ar-MA"/>
        </w:rPr>
        <w:t xml:space="preserve">، عبد الصادق </w:t>
      </w:r>
      <w:proofErr w:type="spellStart"/>
      <w:r w:rsidRPr="00704F58">
        <w:rPr>
          <w:rFonts w:ascii="Sakkal Majalla" w:hAnsi="Sakkal Majalla" w:cs="Sakkal Majalla" w:hint="cs"/>
          <w:b/>
          <w:bCs/>
          <w:sz w:val="24"/>
          <w:szCs w:val="24"/>
          <w:rtl/>
          <w:lang w:bidi="ar-MA"/>
        </w:rPr>
        <w:t>بوزاهر</w:t>
      </w:r>
      <w:proofErr w:type="spellEnd"/>
      <w:r w:rsidRPr="00704F58">
        <w:rPr>
          <w:rFonts w:ascii="Sakkal Majalla" w:hAnsi="Sakkal Majalla" w:cs="Sakkal Majalla" w:hint="cs"/>
          <w:b/>
          <w:bCs/>
          <w:sz w:val="24"/>
          <w:szCs w:val="24"/>
          <w:rtl/>
          <w:lang w:bidi="ar-MA"/>
        </w:rPr>
        <w:t>.</w:t>
      </w:r>
    </w:p>
    <w:p w14:paraId="25E95D14"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16"/>
          <w:szCs w:val="16"/>
          <w:rtl/>
          <w:lang w:bidi="ar-MA"/>
        </w:rPr>
      </w:pPr>
    </w:p>
    <w:p w14:paraId="04A4A149" w14:textId="77777777" w:rsidR="00704F58" w:rsidRPr="00704F58" w:rsidRDefault="00704F58" w:rsidP="00704F58">
      <w:pPr>
        <w:bidi/>
        <w:spacing w:after="0" w:line="240" w:lineRule="auto"/>
        <w:ind w:left="140" w:right="142" w:firstLine="5"/>
        <w:contextualSpacing/>
        <w:rPr>
          <w:rFonts w:cs="Boahmed AlHarf"/>
          <w:color w:val="215868" w:themeColor="accent5" w:themeShade="80"/>
          <w:sz w:val="26"/>
          <w:szCs w:val="26"/>
          <w:u w:val="thick"/>
          <w:rtl/>
          <w:lang w:bidi="ar-MA"/>
        </w:rPr>
      </w:pPr>
      <w:r w:rsidRPr="00704F58">
        <w:rPr>
          <w:rFonts w:cs="Boahmed AlHarf"/>
          <w:color w:val="215868" w:themeColor="accent5" w:themeShade="80"/>
          <w:sz w:val="26"/>
          <w:szCs w:val="26"/>
          <w:u w:val="thick"/>
          <w:rtl/>
          <w:lang w:bidi="ar-MA"/>
        </w:rPr>
        <w:t>*</w:t>
      </w:r>
      <w:r w:rsidRPr="00704F58">
        <w:rPr>
          <w:rFonts w:cs="Boahmed AlHarf" w:hint="cs"/>
          <w:color w:val="215868" w:themeColor="accent5" w:themeShade="80"/>
          <w:sz w:val="26"/>
          <w:szCs w:val="26"/>
          <w:u w:val="thick"/>
          <w:rtl/>
          <w:lang w:bidi="ar-MA"/>
        </w:rPr>
        <w:t>وحضر الاجتماع</w:t>
      </w:r>
      <w:r w:rsidRPr="00704F58">
        <w:rPr>
          <w:rFonts w:cs="Boahmed AlHarf"/>
          <w:color w:val="215868" w:themeColor="accent5" w:themeShade="80"/>
          <w:sz w:val="26"/>
          <w:szCs w:val="26"/>
          <w:u w:val="thick"/>
          <w:rtl/>
          <w:lang w:bidi="ar-MA"/>
        </w:rPr>
        <w:t xml:space="preserve"> من </w:t>
      </w:r>
      <w:r w:rsidRPr="00704F58">
        <w:rPr>
          <w:rFonts w:cs="Boahmed AlHarf" w:hint="cs"/>
          <w:color w:val="215868" w:themeColor="accent5" w:themeShade="80"/>
          <w:sz w:val="26"/>
          <w:szCs w:val="26"/>
          <w:u w:val="thick"/>
          <w:rtl/>
          <w:lang w:bidi="ar-MA"/>
        </w:rPr>
        <w:t>مكتب المجلس الجماعي السادة:</w:t>
      </w:r>
    </w:p>
    <w:p w14:paraId="3ACC18E7" w14:textId="77777777" w:rsidR="00704F58" w:rsidRPr="00704F58" w:rsidRDefault="00704F58" w:rsidP="00704F58">
      <w:pPr>
        <w:bidi/>
        <w:spacing w:after="0" w:line="240" w:lineRule="auto"/>
        <w:ind w:left="139"/>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عبد الله </w:t>
      </w:r>
      <w:proofErr w:type="spellStart"/>
      <w:r w:rsidRPr="00704F58">
        <w:rPr>
          <w:rFonts w:ascii="Sakkal Majalla" w:hAnsi="Sakkal Majalla" w:cs="Sakkal Majalla" w:hint="cs"/>
          <w:b/>
          <w:bCs/>
          <w:sz w:val="24"/>
          <w:szCs w:val="24"/>
          <w:rtl/>
          <w:lang w:bidi="ar-MA"/>
        </w:rPr>
        <w:t>الفجالي</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النائب الثاني لرئيسة المجلس الجماعي لمراكش (عضو لجنة المرافق)</w:t>
      </w:r>
    </w:p>
    <w:p w14:paraId="42E43647" w14:textId="77777777" w:rsidR="00704F58" w:rsidRPr="00704F58" w:rsidRDefault="00704F58" w:rsidP="00704F58">
      <w:pPr>
        <w:bidi/>
        <w:spacing w:after="0" w:line="240" w:lineRule="auto"/>
        <w:ind w:left="139"/>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عتيقة </w:t>
      </w:r>
      <w:proofErr w:type="spellStart"/>
      <w:r w:rsidRPr="00704F58">
        <w:rPr>
          <w:rFonts w:ascii="Sakkal Majalla" w:hAnsi="Sakkal Majalla" w:cs="Sakkal Majalla" w:hint="cs"/>
          <w:b/>
          <w:bCs/>
          <w:sz w:val="24"/>
          <w:szCs w:val="24"/>
          <w:rtl/>
          <w:lang w:bidi="ar-MA"/>
        </w:rPr>
        <w:t>بوستة</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النائبة السادسة لرئيسة المجلس الجماعي لمراكش</w:t>
      </w:r>
    </w:p>
    <w:p w14:paraId="48030BE6" w14:textId="77777777" w:rsidR="00704F58" w:rsidRPr="00704F58" w:rsidRDefault="00704F58" w:rsidP="00704F58">
      <w:pPr>
        <w:bidi/>
        <w:spacing w:after="0" w:line="240" w:lineRule="auto"/>
        <w:ind w:left="139"/>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كمال ماجد</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النائب التاسع لرئيسة المجلس الجماعي لمراكش</w:t>
      </w:r>
    </w:p>
    <w:p w14:paraId="37EC42AF" w14:textId="77777777" w:rsidR="00704F58" w:rsidRPr="00704F58" w:rsidRDefault="00704F58" w:rsidP="00704F58">
      <w:pPr>
        <w:bidi/>
        <w:spacing w:after="0" w:line="240" w:lineRule="auto"/>
        <w:ind w:left="139"/>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زبيدة لمشمر</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النائبة العاشرة لرئيسة المجلس الجماعي لمراكش (عضو لجنة المرافق)</w:t>
      </w:r>
    </w:p>
    <w:p w14:paraId="7DC6FC07" w14:textId="77777777" w:rsidR="00704F58" w:rsidRPr="00704F58" w:rsidRDefault="00704F58" w:rsidP="00704F58">
      <w:pPr>
        <w:bidi/>
        <w:spacing w:after="0" w:line="240" w:lineRule="auto"/>
        <w:ind w:right="142"/>
        <w:jc w:val="both"/>
        <w:rPr>
          <w:b/>
          <w:bCs/>
          <w:sz w:val="8"/>
          <w:szCs w:val="8"/>
          <w:u w:val="thick"/>
          <w:rtl/>
          <w:lang w:bidi="ar-MA"/>
        </w:rPr>
      </w:pPr>
    </w:p>
    <w:p w14:paraId="55BF8B2F" w14:textId="77777777" w:rsidR="00704F58" w:rsidRPr="00704F58" w:rsidRDefault="00704F58" w:rsidP="00704F58">
      <w:pPr>
        <w:bidi/>
        <w:spacing w:after="0" w:line="240" w:lineRule="auto"/>
        <w:ind w:left="140" w:right="142"/>
        <w:jc w:val="both"/>
        <w:rPr>
          <w:b/>
          <w:bCs/>
          <w:sz w:val="2"/>
          <w:szCs w:val="2"/>
          <w:u w:val="thick"/>
          <w:rtl/>
          <w:lang w:bidi="ar-MA"/>
        </w:rPr>
      </w:pPr>
    </w:p>
    <w:p w14:paraId="304B609E" w14:textId="77777777" w:rsidR="00704F58" w:rsidRPr="00704F58" w:rsidRDefault="00704F58" w:rsidP="00704F58">
      <w:pPr>
        <w:bidi/>
        <w:spacing w:after="0" w:line="240" w:lineRule="auto"/>
        <w:ind w:left="140" w:right="142" w:firstLine="5"/>
        <w:contextualSpacing/>
        <w:rPr>
          <w:rFonts w:cs="Boahmed AlHarf"/>
          <w:color w:val="215868" w:themeColor="accent5" w:themeShade="80"/>
          <w:sz w:val="26"/>
          <w:szCs w:val="26"/>
          <w:u w:val="thick"/>
          <w:rtl/>
          <w:lang w:bidi="ar-MA"/>
        </w:rPr>
      </w:pPr>
      <w:r w:rsidRPr="00704F58">
        <w:rPr>
          <w:rFonts w:cs="Boahmed AlHarf"/>
          <w:color w:val="215868" w:themeColor="accent5" w:themeShade="80"/>
          <w:sz w:val="26"/>
          <w:szCs w:val="26"/>
          <w:u w:val="thick"/>
          <w:rtl/>
          <w:lang w:bidi="ar-MA"/>
        </w:rPr>
        <w:t>*</w:t>
      </w:r>
      <w:r w:rsidRPr="00704F58">
        <w:rPr>
          <w:rFonts w:cs="Boahmed AlHarf" w:hint="cs"/>
          <w:color w:val="215868" w:themeColor="accent5" w:themeShade="80"/>
          <w:sz w:val="26"/>
          <w:szCs w:val="26"/>
          <w:u w:val="thick"/>
          <w:rtl/>
          <w:lang w:bidi="ar-MA"/>
        </w:rPr>
        <w:t>وواكب الاجتماع</w:t>
      </w:r>
      <w:r w:rsidRPr="00704F58">
        <w:rPr>
          <w:rFonts w:cs="Boahmed AlHarf"/>
          <w:color w:val="215868" w:themeColor="accent5" w:themeShade="80"/>
          <w:sz w:val="26"/>
          <w:szCs w:val="26"/>
          <w:u w:val="thick"/>
          <w:rtl/>
          <w:lang w:bidi="ar-MA"/>
        </w:rPr>
        <w:t xml:space="preserve"> من أطر جماعة مراكش بصفة استشارية السادة:</w:t>
      </w:r>
    </w:p>
    <w:p w14:paraId="56C65F5E"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زين الدين </w:t>
      </w:r>
      <w:proofErr w:type="spellStart"/>
      <w:r w:rsidRPr="00704F58">
        <w:rPr>
          <w:rFonts w:ascii="Sakkal Majalla" w:hAnsi="Sakkal Majalla" w:cs="Sakkal Majalla" w:hint="cs"/>
          <w:b/>
          <w:bCs/>
          <w:sz w:val="24"/>
          <w:szCs w:val="24"/>
          <w:rtl/>
          <w:lang w:bidi="ar-MA"/>
        </w:rPr>
        <w:t>الزرهوني</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t xml:space="preserve">: </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المدير العام للمصالح الجماعية</w:t>
      </w:r>
    </w:p>
    <w:p w14:paraId="13458E6A"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عبد العزيز الأمري</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رئيس قسم العمل الاجتماعي</w:t>
      </w:r>
    </w:p>
    <w:p w14:paraId="6E75363F"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الحسين الزواق</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رئيس القسم الثقافي والرياضي</w:t>
      </w:r>
    </w:p>
    <w:p w14:paraId="21AF0281"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عبد الجليل </w:t>
      </w:r>
      <w:proofErr w:type="spellStart"/>
      <w:r w:rsidRPr="00704F58">
        <w:rPr>
          <w:rFonts w:ascii="Sakkal Majalla" w:hAnsi="Sakkal Majalla" w:cs="Sakkal Majalla" w:hint="cs"/>
          <w:b/>
          <w:bCs/>
          <w:sz w:val="24"/>
          <w:szCs w:val="24"/>
          <w:rtl/>
          <w:lang w:bidi="ar-MA"/>
        </w:rPr>
        <w:t>بلكشايري</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القسم الثقافي والرياضي</w:t>
      </w:r>
    </w:p>
    <w:p w14:paraId="51FFCCD4"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عبد الجليل ايت بلخير</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القسم الثقافي والرياضي</w:t>
      </w:r>
    </w:p>
    <w:p w14:paraId="5D61C32C"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حياة البصري</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قسم العمل الاجتماعي</w:t>
      </w:r>
    </w:p>
    <w:p w14:paraId="0A8946E1"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محمد </w:t>
      </w:r>
      <w:proofErr w:type="spellStart"/>
      <w:r w:rsidRPr="00704F58">
        <w:rPr>
          <w:rFonts w:ascii="Sakkal Majalla" w:hAnsi="Sakkal Majalla" w:cs="Sakkal Majalla" w:hint="cs"/>
          <w:b/>
          <w:bCs/>
          <w:sz w:val="24"/>
          <w:szCs w:val="24"/>
          <w:rtl/>
          <w:lang w:bidi="ar-MA"/>
        </w:rPr>
        <w:t>النحيلى</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قسم العمل الاجتماعي</w:t>
      </w:r>
    </w:p>
    <w:p w14:paraId="4F70DBB0"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عادل الزرود</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مصلحة إدارة شؤون المجلس</w:t>
      </w:r>
    </w:p>
    <w:p w14:paraId="37A8C063"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سعد نجاي</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مصلحة إدارة شؤون المجلس</w:t>
      </w:r>
    </w:p>
    <w:p w14:paraId="5FE95A73" w14:textId="77777777" w:rsidR="00704F58" w:rsidRPr="00704F58" w:rsidRDefault="00704F58" w:rsidP="00704F58">
      <w:pPr>
        <w:tabs>
          <w:tab w:val="left" w:pos="6060"/>
        </w:tabs>
        <w:rPr>
          <w:rtl/>
          <w:lang w:bidi="ar-MA"/>
        </w:rPr>
      </w:pPr>
      <w:r w:rsidRPr="00704F58">
        <w:rPr>
          <w:lang w:bidi="ar-MA"/>
        </w:rPr>
        <w:tab/>
      </w:r>
    </w:p>
    <w:p w14:paraId="163FC85E" w14:textId="77777777" w:rsidR="00704F58" w:rsidRPr="00704F58" w:rsidRDefault="00704F58" w:rsidP="00704F58">
      <w:pPr>
        <w:bidi/>
        <w:spacing w:after="0" w:line="240" w:lineRule="auto"/>
        <w:ind w:left="140" w:right="142" w:firstLine="5"/>
        <w:contextualSpacing/>
        <w:rPr>
          <w:rFonts w:cs="Boahmed AlHarf"/>
          <w:color w:val="215868" w:themeColor="accent5" w:themeShade="80"/>
          <w:sz w:val="26"/>
          <w:szCs w:val="26"/>
          <w:u w:val="thick"/>
          <w:rtl/>
          <w:lang w:bidi="ar-MA"/>
        </w:rPr>
      </w:pPr>
      <w:r w:rsidRPr="00704F58">
        <w:rPr>
          <w:rFonts w:cs="Boahmed AlHarf"/>
          <w:color w:val="215868" w:themeColor="accent5" w:themeShade="80"/>
          <w:sz w:val="26"/>
          <w:szCs w:val="26"/>
          <w:u w:val="thick"/>
          <w:rtl/>
          <w:lang w:bidi="ar-MA"/>
        </w:rPr>
        <w:lastRenderedPageBreak/>
        <w:t>*</w:t>
      </w:r>
      <w:r w:rsidRPr="00704F58">
        <w:rPr>
          <w:rFonts w:cs="Boahmed AlHarf" w:hint="cs"/>
          <w:color w:val="215868" w:themeColor="accent5" w:themeShade="80"/>
          <w:sz w:val="26"/>
          <w:szCs w:val="26"/>
          <w:u w:val="thick"/>
          <w:rtl/>
          <w:lang w:bidi="ar-MA"/>
        </w:rPr>
        <w:t>كما حضر الاجتماع</w:t>
      </w:r>
      <w:r w:rsidRPr="00704F58">
        <w:rPr>
          <w:rFonts w:cs="Boahmed AlHarf"/>
          <w:color w:val="215868" w:themeColor="accent5" w:themeShade="80"/>
          <w:sz w:val="26"/>
          <w:szCs w:val="26"/>
          <w:u w:val="thick"/>
          <w:rtl/>
          <w:lang w:bidi="ar-MA"/>
        </w:rPr>
        <w:t xml:space="preserve"> من </w:t>
      </w:r>
      <w:r w:rsidRPr="00704F58">
        <w:rPr>
          <w:rFonts w:cs="Boahmed AlHarf" w:hint="cs"/>
          <w:color w:val="215868" w:themeColor="accent5" w:themeShade="80"/>
          <w:sz w:val="26"/>
          <w:szCs w:val="26"/>
          <w:u w:val="thick"/>
          <w:rtl/>
          <w:lang w:bidi="ar-MA"/>
        </w:rPr>
        <w:t>ممثلي المصالح الخارجية وجمعية الأطلس الكبير</w:t>
      </w:r>
      <w:r w:rsidRPr="00704F58">
        <w:rPr>
          <w:rFonts w:cs="Boahmed AlHarf"/>
          <w:color w:val="215868" w:themeColor="accent5" w:themeShade="80"/>
          <w:sz w:val="26"/>
          <w:szCs w:val="26"/>
          <w:u w:val="thick"/>
          <w:rtl/>
          <w:lang w:bidi="ar-MA"/>
        </w:rPr>
        <w:t xml:space="preserve"> السادة:</w:t>
      </w:r>
    </w:p>
    <w:p w14:paraId="27F688C7"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محمد </w:t>
      </w:r>
      <w:proofErr w:type="spellStart"/>
      <w:r w:rsidRPr="00704F58">
        <w:rPr>
          <w:rFonts w:ascii="Sakkal Majalla" w:hAnsi="Sakkal Majalla" w:cs="Sakkal Majalla" w:hint="cs"/>
          <w:b/>
          <w:bCs/>
          <w:sz w:val="24"/>
          <w:szCs w:val="24"/>
          <w:rtl/>
          <w:lang w:bidi="ar-MA"/>
        </w:rPr>
        <w:t>الكنيدري</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t xml:space="preserve">: </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رئيس جمعية الأطلس الكبير</w:t>
      </w:r>
    </w:p>
    <w:p w14:paraId="37EA10D6"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 xml:space="preserve">سمير </w:t>
      </w:r>
      <w:proofErr w:type="spellStart"/>
      <w:r w:rsidRPr="00704F58">
        <w:rPr>
          <w:rFonts w:ascii="Sakkal Majalla" w:hAnsi="Sakkal Majalla" w:cs="Sakkal Majalla" w:hint="cs"/>
          <w:b/>
          <w:bCs/>
          <w:sz w:val="24"/>
          <w:szCs w:val="24"/>
          <w:rtl/>
          <w:lang w:bidi="ar-MA"/>
        </w:rPr>
        <w:t>الوناسي</w:t>
      </w:r>
      <w:proofErr w:type="spellEnd"/>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رئيس مصلحة الشؤون الثقافية بالمديرية الجهوية للثقافة بجهة مراكش آسفي</w:t>
      </w:r>
    </w:p>
    <w:p w14:paraId="2994B3B7"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خالد بغدادي</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مدير المركب الثقافي قطب المواطن بالمحاميد</w:t>
      </w:r>
    </w:p>
    <w:p w14:paraId="48BF4261" w14:textId="77777777" w:rsidR="00704F58" w:rsidRPr="00704F58" w:rsidRDefault="00704F58" w:rsidP="00704F58">
      <w:pPr>
        <w:bidi/>
        <w:spacing w:after="0" w:line="240" w:lineRule="auto"/>
        <w:ind w:left="140" w:right="142"/>
        <w:contextualSpacing/>
        <w:jc w:val="both"/>
        <w:rPr>
          <w:rFonts w:ascii="Sakkal Majalla" w:hAnsi="Sakkal Majalla" w:cs="Sakkal Majalla"/>
          <w:b/>
          <w:bCs/>
          <w:sz w:val="24"/>
          <w:szCs w:val="24"/>
          <w:rtl/>
          <w:lang w:bidi="ar-MA"/>
        </w:rPr>
      </w:pPr>
      <w:r w:rsidRPr="00704F58">
        <w:rPr>
          <w:rFonts w:ascii="Sakkal Majalla" w:hAnsi="Sakkal Majalla" w:cs="Sakkal Majalla" w:hint="cs"/>
          <w:b/>
          <w:bCs/>
          <w:sz w:val="24"/>
          <w:szCs w:val="24"/>
          <w:rtl/>
          <w:lang w:bidi="ar-MA"/>
        </w:rPr>
        <w:t>ياسين لطيفي</w:t>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w:t>
      </w:r>
      <w:r w:rsidRPr="00704F58">
        <w:rPr>
          <w:rFonts w:ascii="Sakkal Majalla" w:hAnsi="Sakkal Majalla" w:cs="Sakkal Majalla"/>
          <w:b/>
          <w:bCs/>
          <w:sz w:val="24"/>
          <w:szCs w:val="24"/>
          <w:rtl/>
          <w:lang w:bidi="ar-MA"/>
        </w:rPr>
        <w:tab/>
      </w:r>
      <w:r w:rsidRPr="00704F58">
        <w:rPr>
          <w:rFonts w:ascii="Sakkal Majalla" w:hAnsi="Sakkal Majalla" w:cs="Sakkal Majalla" w:hint="cs"/>
          <w:b/>
          <w:bCs/>
          <w:sz w:val="24"/>
          <w:szCs w:val="24"/>
          <w:rtl/>
          <w:lang w:bidi="ar-MA"/>
        </w:rPr>
        <w:t>عن جمعية الاطلس الكبير</w:t>
      </w:r>
    </w:p>
    <w:p w14:paraId="6C626757" w14:textId="77777777" w:rsidR="00704F58" w:rsidRPr="00704F58" w:rsidRDefault="00704F58" w:rsidP="00704F58">
      <w:pPr>
        <w:shd w:val="clear" w:color="auto" w:fill="FFFFFF"/>
        <w:bidi/>
        <w:spacing w:after="0" w:line="240" w:lineRule="auto"/>
        <w:jc w:val="both"/>
        <w:textAlignment w:val="baseline"/>
        <w:rPr>
          <w:rFonts w:cs="Boahmed AlHarf"/>
          <w:color w:val="002060"/>
          <w:sz w:val="14"/>
          <w:szCs w:val="14"/>
          <w:u w:val="single"/>
          <w:rtl/>
          <w:lang w:bidi="ar-MA"/>
        </w:rPr>
      </w:pPr>
    </w:p>
    <w:p w14:paraId="16236839" w14:textId="77777777" w:rsidR="00704F58" w:rsidRPr="00704F58" w:rsidRDefault="00704F58" w:rsidP="00704F58">
      <w:pPr>
        <w:shd w:val="clear" w:color="auto" w:fill="FFFFFF"/>
        <w:bidi/>
        <w:spacing w:after="0" w:line="240" w:lineRule="auto"/>
        <w:ind w:left="140" w:hanging="2"/>
        <w:jc w:val="both"/>
        <w:textAlignment w:val="baseline"/>
        <w:rPr>
          <w:rFonts w:cs="Boahmed AlHarf"/>
          <w:color w:val="002060"/>
          <w:sz w:val="26"/>
          <w:szCs w:val="26"/>
          <w:u w:val="single"/>
          <w:rtl/>
          <w:lang w:bidi="ar-MA"/>
        </w:rPr>
      </w:pPr>
      <w:r w:rsidRPr="00704F58">
        <w:rPr>
          <w:rFonts w:cs="Boahmed AlHarf" w:hint="cs"/>
          <w:color w:val="002060"/>
          <w:sz w:val="26"/>
          <w:szCs w:val="26"/>
          <w:u w:val="single"/>
          <w:rtl/>
          <w:lang w:bidi="ar-MA"/>
        </w:rPr>
        <w:t xml:space="preserve">النقطة رقم </w:t>
      </w:r>
      <w:r w:rsidRPr="00704F58">
        <w:rPr>
          <w:rFonts w:cs="Boahmed AlHarf" w:hint="cs"/>
          <w:color w:val="002060"/>
          <w:sz w:val="24"/>
          <w:szCs w:val="24"/>
          <w:u w:val="single"/>
          <w:rtl/>
          <w:lang w:bidi="ar-MA"/>
        </w:rPr>
        <w:t xml:space="preserve">6 </w:t>
      </w:r>
      <w:r w:rsidRPr="00704F58">
        <w:rPr>
          <w:rFonts w:cs="Boahmed AlHarf" w:hint="cs"/>
          <w:color w:val="002060"/>
          <w:sz w:val="26"/>
          <w:szCs w:val="26"/>
          <w:u w:val="single"/>
          <w:rtl/>
          <w:lang w:bidi="ar-MA"/>
        </w:rPr>
        <w:t>من جدول أعمال الدورة العادية لشهر فبراير 2023 لمجلس جماعة مراكش:</w:t>
      </w:r>
    </w:p>
    <w:p w14:paraId="676210AC"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color w:val="0070C0"/>
          <w:sz w:val="28"/>
          <w:szCs w:val="28"/>
          <w:u w:val="single"/>
          <w:rtl/>
          <w:lang w:bidi="ar-MA"/>
        </w:rPr>
      </w:pPr>
      <w:r w:rsidRPr="00704F58">
        <w:rPr>
          <w:rFonts w:ascii="Sakkal Majalla" w:hAnsi="Sakkal Majalla" w:cs="Sakkal Majalla"/>
          <w:b/>
          <w:bCs/>
          <w:color w:val="0070C0"/>
          <w:sz w:val="28"/>
          <w:szCs w:val="28"/>
          <w:u w:val="single"/>
          <w:rtl/>
          <w:lang w:bidi="ar-MA"/>
        </w:rPr>
        <w:t xml:space="preserve">الدراسة والمصادقة على </w:t>
      </w:r>
      <w:bookmarkStart w:id="45" w:name="_Hlk125995605"/>
      <w:r w:rsidRPr="00704F58">
        <w:rPr>
          <w:rFonts w:ascii="Sakkal Majalla" w:hAnsi="Sakkal Majalla" w:cs="Sakkal Majalla"/>
          <w:b/>
          <w:bCs/>
          <w:color w:val="0070C0"/>
          <w:sz w:val="28"/>
          <w:szCs w:val="28"/>
          <w:u w:val="single"/>
          <w:rtl/>
          <w:lang w:bidi="ar-MA"/>
        </w:rPr>
        <w:t>ملحق لاتفاقية الشراكة رقم 939/</w:t>
      </w:r>
      <w:r w:rsidRPr="00704F58">
        <w:rPr>
          <w:rFonts w:ascii="Sakkal Majalla" w:hAnsi="Sakkal Majalla" w:cs="Sakkal Majalla"/>
          <w:b/>
          <w:bCs/>
          <w:color w:val="0070C0"/>
          <w:sz w:val="28"/>
          <w:szCs w:val="28"/>
          <w:u w:val="single"/>
          <w:lang w:bidi="ar-MA"/>
        </w:rPr>
        <w:t>U/2018</w:t>
      </w:r>
      <w:r w:rsidRPr="00704F58">
        <w:rPr>
          <w:rFonts w:ascii="Sakkal Majalla" w:hAnsi="Sakkal Majalla" w:cs="Sakkal Majalla"/>
          <w:b/>
          <w:bCs/>
          <w:color w:val="0070C0"/>
          <w:sz w:val="28"/>
          <w:szCs w:val="28"/>
          <w:u w:val="single"/>
          <w:rtl/>
          <w:lang w:bidi="ar-MA"/>
        </w:rPr>
        <w:t xml:space="preserve"> بتاريخ 02/11/2018 الخاصة بتدبير خدمة النقل المدرسي بتراب مقاطعة النخيل.</w:t>
      </w:r>
    </w:p>
    <w:bookmarkEnd w:id="45"/>
    <w:p w14:paraId="36EF0378" w14:textId="40C42521"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 xml:space="preserve">في بداية تدارس هذه النقطة، وبعد تمكين السادة الأعضاء من الوثائق المرجعية الخاصة بها، </w:t>
      </w:r>
      <w:proofErr w:type="spellStart"/>
      <w:r w:rsidRPr="00704F58">
        <w:rPr>
          <w:rFonts w:ascii="Sakkal Majalla" w:hAnsi="Sakkal Majalla" w:cs="Sakkal Majalla" w:hint="cs"/>
          <w:b/>
          <w:bCs/>
          <w:sz w:val="28"/>
          <w:szCs w:val="28"/>
          <w:rtl/>
          <w:lang w:bidi="ar-MA"/>
        </w:rPr>
        <w:t>ولاحاطة</w:t>
      </w:r>
      <w:proofErr w:type="spellEnd"/>
      <w:r w:rsidRPr="00704F58">
        <w:rPr>
          <w:rFonts w:ascii="Sakkal Majalla" w:hAnsi="Sakkal Majalla" w:cs="Sakkal Majalla" w:hint="cs"/>
          <w:b/>
          <w:bCs/>
          <w:sz w:val="28"/>
          <w:szCs w:val="28"/>
          <w:rtl/>
          <w:lang w:bidi="ar-MA"/>
        </w:rPr>
        <w:t xml:space="preserve"> السادة الحضور بالمراحل التي قطعها الملف موضوع النقاش، قام السيد رئيس الجلسة بتلاوة ورقة </w:t>
      </w:r>
      <w:proofErr w:type="spellStart"/>
      <w:r w:rsidRPr="00704F58">
        <w:rPr>
          <w:rFonts w:ascii="Sakkal Majalla" w:hAnsi="Sakkal Majalla" w:cs="Sakkal Majalla" w:hint="cs"/>
          <w:b/>
          <w:bCs/>
          <w:sz w:val="28"/>
          <w:szCs w:val="28"/>
          <w:rtl/>
          <w:lang w:bidi="ar-MA"/>
        </w:rPr>
        <w:t>تأطيرية</w:t>
      </w:r>
      <w:proofErr w:type="spellEnd"/>
      <w:r w:rsidRPr="00704F58">
        <w:rPr>
          <w:rFonts w:ascii="Sakkal Majalla" w:hAnsi="Sakkal Majalla" w:cs="Sakkal Majalla" w:hint="cs"/>
          <w:b/>
          <w:bCs/>
          <w:sz w:val="28"/>
          <w:szCs w:val="28"/>
          <w:rtl/>
          <w:lang w:bidi="ar-MA"/>
        </w:rPr>
        <w:t xml:space="preserve"> وأخرى تقنية جاءت تفاصيلهما كالآتي:</w:t>
      </w:r>
    </w:p>
    <w:p w14:paraId="0A64EEE9" w14:textId="77777777" w:rsidR="00704F58" w:rsidRPr="00704F58" w:rsidRDefault="00704F58" w:rsidP="00704F58">
      <w:pPr>
        <w:bidi/>
        <w:spacing w:after="0" w:line="240" w:lineRule="auto"/>
        <w:ind w:left="707"/>
        <w:jc w:val="center"/>
        <w:rPr>
          <w:rFonts w:cs="Boahmed AlHarf"/>
          <w:b/>
          <w:bCs/>
          <w:color w:val="215868" w:themeColor="accent5" w:themeShade="80"/>
          <w:sz w:val="26"/>
          <w:szCs w:val="26"/>
          <w:u w:val="single"/>
          <w:rtl/>
          <w:lang w:bidi="ar-EG"/>
        </w:rPr>
      </w:pPr>
      <w:r w:rsidRPr="00704F58">
        <w:rPr>
          <w:rFonts w:cs="Boahmed AlHarf" w:hint="cs"/>
          <w:b/>
          <w:bCs/>
          <w:color w:val="215868" w:themeColor="accent5" w:themeShade="80"/>
          <w:sz w:val="26"/>
          <w:szCs w:val="26"/>
          <w:u w:val="single"/>
          <w:rtl/>
          <w:lang w:bidi="ar-EG"/>
        </w:rPr>
        <w:t xml:space="preserve">ورقة </w:t>
      </w:r>
      <w:proofErr w:type="spellStart"/>
      <w:r w:rsidRPr="00704F58">
        <w:rPr>
          <w:rFonts w:cs="Boahmed AlHarf" w:hint="cs"/>
          <w:b/>
          <w:bCs/>
          <w:color w:val="215868" w:themeColor="accent5" w:themeShade="80"/>
          <w:sz w:val="26"/>
          <w:szCs w:val="26"/>
          <w:u w:val="single"/>
          <w:rtl/>
          <w:lang w:bidi="ar-EG"/>
        </w:rPr>
        <w:t>تأطيرية</w:t>
      </w:r>
      <w:proofErr w:type="spellEnd"/>
      <w:r w:rsidRPr="00704F58">
        <w:rPr>
          <w:rFonts w:cs="Boahmed AlHarf" w:hint="cs"/>
          <w:b/>
          <w:bCs/>
          <w:color w:val="215868" w:themeColor="accent5" w:themeShade="80"/>
          <w:sz w:val="26"/>
          <w:szCs w:val="26"/>
          <w:u w:val="single"/>
          <w:rtl/>
          <w:lang w:bidi="ar-EG"/>
        </w:rPr>
        <w:t xml:space="preserve"> حول</w:t>
      </w:r>
    </w:p>
    <w:p w14:paraId="4A84C96B" w14:textId="16C45550" w:rsidR="00704F58" w:rsidRPr="00485FD1" w:rsidRDefault="00704F58" w:rsidP="00485FD1">
      <w:pPr>
        <w:bidi/>
        <w:spacing w:after="0" w:line="240" w:lineRule="auto"/>
        <w:ind w:left="707"/>
        <w:jc w:val="center"/>
        <w:rPr>
          <w:rFonts w:cs="Boahmed AlHarf"/>
          <w:b/>
          <w:bCs/>
          <w:color w:val="215868" w:themeColor="accent5" w:themeShade="80"/>
          <w:sz w:val="26"/>
          <w:szCs w:val="26"/>
          <w:u w:val="single"/>
          <w:rtl/>
          <w:lang w:bidi="ar-EG"/>
        </w:rPr>
      </w:pPr>
      <w:bookmarkStart w:id="46" w:name="_Hlk125109969"/>
      <w:r w:rsidRPr="00704F58">
        <w:rPr>
          <w:rFonts w:cs="Boahmed AlHarf" w:hint="cs"/>
          <w:b/>
          <w:bCs/>
          <w:color w:val="215868" w:themeColor="accent5" w:themeShade="80"/>
          <w:sz w:val="26"/>
          <w:szCs w:val="26"/>
          <w:u w:val="single"/>
          <w:rtl/>
          <w:lang w:bidi="ar-EG"/>
        </w:rPr>
        <w:t>ملحق تعديلي بشأن اتفاقية الشراكة بين جماعة مراكش وجمعية الاطلس الكبير للنقل المدرسي بمقاطعة النخيل</w:t>
      </w:r>
      <w:bookmarkEnd w:id="46"/>
    </w:p>
    <w:p w14:paraId="632FE875" w14:textId="77777777" w:rsidR="00704F58" w:rsidRPr="00704F58" w:rsidRDefault="00704F58" w:rsidP="00790257">
      <w:pPr>
        <w:numPr>
          <w:ilvl w:val="0"/>
          <w:numId w:val="17"/>
        </w:numPr>
        <w:bidi/>
        <w:spacing w:after="160" w:line="360" w:lineRule="auto"/>
        <w:ind w:left="-2"/>
        <w:contextualSpacing/>
        <w:jc w:val="both"/>
        <w:rPr>
          <w:rFonts w:cs="SKR HEAD1 Outlined"/>
          <w:sz w:val="26"/>
          <w:szCs w:val="26"/>
          <w:rtl/>
          <w:lang w:bidi="ar-EG"/>
        </w:rPr>
      </w:pPr>
      <w:r w:rsidRPr="00704F58">
        <w:rPr>
          <w:rFonts w:cs="SKR HEAD1 Outlined" w:hint="cs"/>
          <w:sz w:val="26"/>
          <w:szCs w:val="26"/>
          <w:rtl/>
          <w:lang w:bidi="ar-EG"/>
        </w:rPr>
        <w:t xml:space="preserve">فـي إطـار دعـم الـنقـل المـدرسـي قـامـت </w:t>
      </w:r>
      <w:r w:rsidRPr="00704F58">
        <w:rPr>
          <w:rFonts w:cs="SKR HEAD1 Outlined" w:hint="cs"/>
          <w:b/>
          <w:bCs/>
          <w:sz w:val="26"/>
          <w:szCs w:val="26"/>
          <w:rtl/>
          <w:lang w:bidi="ar-EG"/>
        </w:rPr>
        <w:t>جمـاعة مـراكش</w:t>
      </w:r>
      <w:r w:rsidRPr="00704F58">
        <w:rPr>
          <w:rFonts w:cs="SKR HEAD1 Outlined" w:hint="cs"/>
          <w:sz w:val="26"/>
          <w:szCs w:val="26"/>
          <w:rtl/>
          <w:lang w:bidi="ar-EG"/>
        </w:rPr>
        <w:t xml:space="preserve"> بـإبـرام اتـفاقـيـة شـراكـة مع جـمعـيـة الاطـلـس الكـبيـر حـول دعــم الـنـقـل الـمدرسـي بـمقـاطـعـة الـنخـيل</w:t>
      </w:r>
      <w:bookmarkStart w:id="47" w:name="_Hlk125120496"/>
      <w:r w:rsidRPr="00704F58">
        <w:rPr>
          <w:rFonts w:cs="SKR HEAD1 Outlined" w:hint="cs"/>
          <w:sz w:val="26"/>
          <w:szCs w:val="26"/>
          <w:rtl/>
          <w:lang w:bidi="ar-EG"/>
        </w:rPr>
        <w:t>،</w:t>
      </w:r>
      <w:bookmarkEnd w:id="47"/>
      <w:r w:rsidRPr="00704F58">
        <w:rPr>
          <w:rFonts w:cs="SKR HEAD1 Outlined" w:hint="cs"/>
          <w:sz w:val="26"/>
          <w:szCs w:val="26"/>
          <w:rtl/>
          <w:lang w:bidi="ar-EG"/>
        </w:rPr>
        <w:t xml:space="preserve"> حيث تمت الـمصادقـة علـيها بـتـاريخ 23 ابـريـل 2018.</w:t>
      </w:r>
    </w:p>
    <w:p w14:paraId="3FF5C17F" w14:textId="77777777" w:rsidR="00704F58" w:rsidRPr="00704F58" w:rsidRDefault="00704F58" w:rsidP="00790257">
      <w:pPr>
        <w:numPr>
          <w:ilvl w:val="0"/>
          <w:numId w:val="17"/>
        </w:numPr>
        <w:bidi/>
        <w:spacing w:after="160" w:line="360" w:lineRule="auto"/>
        <w:ind w:left="-2"/>
        <w:contextualSpacing/>
        <w:jc w:val="both"/>
        <w:rPr>
          <w:rFonts w:cs="SKR HEAD1 Outlined"/>
          <w:sz w:val="26"/>
          <w:szCs w:val="26"/>
          <w:rtl/>
          <w:lang w:bidi="ar-EG"/>
        </w:rPr>
      </w:pPr>
      <w:r w:rsidRPr="00704F58">
        <w:rPr>
          <w:rFonts w:cs="SKR HEAD1 Outlined" w:hint="cs"/>
          <w:sz w:val="26"/>
          <w:szCs w:val="26"/>
          <w:rtl/>
          <w:lang w:bidi="ar-EG"/>
        </w:rPr>
        <w:t>بـمـوجـب هـذه الاتفاقية، تتولى جمعية الاطلس الكبير تدبير النقل المدرسي عبر نقل تلاميذ بعض الدواوير الى المؤسسات التعليمية، على متن 4 حافلات قدمت آنذاك كهبة من قبل جهة مراكش،</w:t>
      </w:r>
      <w:r w:rsidRPr="00704F58">
        <w:rPr>
          <w:rFonts w:cs="SKR HEAD1 Outlined"/>
          <w:sz w:val="26"/>
          <w:szCs w:val="26"/>
          <w:lang w:bidi="ar-EG"/>
        </w:rPr>
        <w:t xml:space="preserve"> </w:t>
      </w:r>
      <w:r w:rsidRPr="00704F58">
        <w:rPr>
          <w:rFonts w:cs="SKR HEAD1 Outlined" w:hint="cs"/>
          <w:sz w:val="26"/>
          <w:szCs w:val="26"/>
          <w:rtl/>
          <w:lang w:bidi="ar-EG"/>
        </w:rPr>
        <w:t>على انه وفي مقابل ذلك تتولى الجماعة تقديم منحة مالية تقدر ب 300000.00 درهم للجمعية المذكورة تخصص للتسيير.</w:t>
      </w:r>
    </w:p>
    <w:p w14:paraId="520CFBAE" w14:textId="77777777" w:rsidR="00704F58" w:rsidRPr="00704F58" w:rsidRDefault="00704F58" w:rsidP="00790257">
      <w:pPr>
        <w:numPr>
          <w:ilvl w:val="0"/>
          <w:numId w:val="17"/>
        </w:numPr>
        <w:bidi/>
        <w:spacing w:after="160" w:line="360" w:lineRule="auto"/>
        <w:ind w:left="-2"/>
        <w:contextualSpacing/>
        <w:jc w:val="both"/>
        <w:rPr>
          <w:rFonts w:cs="SKR HEAD1 Outlined"/>
          <w:sz w:val="26"/>
          <w:szCs w:val="26"/>
          <w:rtl/>
          <w:lang w:bidi="ar-EG"/>
        </w:rPr>
      </w:pPr>
      <w:r w:rsidRPr="00704F58">
        <w:rPr>
          <w:rFonts w:cs="SKR HEAD1 Outlined" w:hint="cs"/>
          <w:sz w:val="26"/>
          <w:szCs w:val="26"/>
          <w:rtl/>
          <w:lang w:bidi="ar-EG"/>
        </w:rPr>
        <w:t>بتاريخ 07 أكتوبر 2020 تمت المصادقة على الملحق التعديلي رقم -1- للاتفاقية المذكورة بموجبها تم الرفع من عدد الحافلات ليصل الى خمس حافلات، حيث قدمت الحافلة الخامسة كهبة من مجلس العمالة ليتم الرفع من المنحة المالية التي ناهزت 340000.00 درهم.</w:t>
      </w:r>
    </w:p>
    <w:p w14:paraId="5720142E" w14:textId="77777777" w:rsidR="00704F58" w:rsidRPr="00704F58" w:rsidRDefault="00704F58" w:rsidP="00790257">
      <w:pPr>
        <w:numPr>
          <w:ilvl w:val="0"/>
          <w:numId w:val="17"/>
        </w:numPr>
        <w:bidi/>
        <w:spacing w:after="160" w:line="360" w:lineRule="auto"/>
        <w:ind w:left="-2"/>
        <w:contextualSpacing/>
        <w:jc w:val="both"/>
        <w:rPr>
          <w:rFonts w:cs="SKR HEAD1 Outlined"/>
          <w:sz w:val="26"/>
          <w:szCs w:val="26"/>
          <w:lang w:bidi="ar-EG"/>
        </w:rPr>
      </w:pPr>
      <w:r w:rsidRPr="00704F58">
        <w:rPr>
          <w:rFonts w:cs="SKR HEAD1 Outlined" w:hint="cs"/>
          <w:sz w:val="26"/>
          <w:szCs w:val="26"/>
          <w:rtl/>
          <w:lang w:bidi="ar-EG"/>
        </w:rPr>
        <w:t>وتبعا لاجتماعي لجنة التتبع والتقييم المنعقدين على التوالي بتاريخ 27 أكتوبر 2022 وتاريخ 26 دجنبر 2022.</w:t>
      </w:r>
    </w:p>
    <w:p w14:paraId="04B31DFA" w14:textId="77777777" w:rsidR="00704F58" w:rsidRPr="00704F58" w:rsidRDefault="00704F58" w:rsidP="00790257">
      <w:pPr>
        <w:numPr>
          <w:ilvl w:val="0"/>
          <w:numId w:val="17"/>
        </w:numPr>
        <w:bidi/>
        <w:spacing w:after="160" w:line="360" w:lineRule="auto"/>
        <w:ind w:left="-2"/>
        <w:contextualSpacing/>
        <w:jc w:val="both"/>
        <w:rPr>
          <w:rFonts w:cs="SKR HEAD1 Outlined"/>
          <w:sz w:val="26"/>
          <w:szCs w:val="26"/>
          <w:rtl/>
          <w:lang w:bidi="ar-EG"/>
        </w:rPr>
      </w:pPr>
      <w:r w:rsidRPr="00704F58">
        <w:rPr>
          <w:rFonts w:cs="SKR HEAD1 Outlined" w:hint="cs"/>
          <w:sz w:val="26"/>
          <w:szCs w:val="26"/>
          <w:rtl/>
          <w:lang w:bidi="ar-EG"/>
        </w:rPr>
        <w:t>وتبعا للطلب الذي تقدمت به جمعية الاطلس عدد 33866 بتاريخ 28 دجنبر 2022.</w:t>
      </w:r>
    </w:p>
    <w:p w14:paraId="6691BD8F" w14:textId="77777777" w:rsidR="00704F58" w:rsidRPr="00704F58" w:rsidRDefault="00704F58" w:rsidP="00790257">
      <w:pPr>
        <w:numPr>
          <w:ilvl w:val="0"/>
          <w:numId w:val="17"/>
        </w:numPr>
        <w:bidi/>
        <w:spacing w:after="160" w:line="360" w:lineRule="auto"/>
        <w:ind w:left="-2"/>
        <w:contextualSpacing/>
        <w:jc w:val="both"/>
        <w:rPr>
          <w:sz w:val="26"/>
          <w:szCs w:val="26"/>
          <w:rtl/>
          <w:lang w:bidi="ar-EG"/>
        </w:rPr>
      </w:pPr>
      <w:r w:rsidRPr="00704F58">
        <w:rPr>
          <w:rFonts w:cs="SKR HEAD1 Outlined" w:hint="cs"/>
          <w:sz w:val="26"/>
          <w:szCs w:val="26"/>
          <w:rtl/>
          <w:lang w:bidi="ar-EG"/>
        </w:rPr>
        <w:t>تم تقديم مشروع مقترح هذا والذي يرمي الى دراسة ملحق تعديلي بشأن موضوع الشراكة بين جماعة مراكش وجمعية الاطلس الكبير للنقل المدرسي بمقاطعة النخيل بعدما لوحظ:</w:t>
      </w:r>
      <w:r w:rsidRPr="00704F58">
        <w:rPr>
          <w:rFonts w:hint="cs"/>
          <w:sz w:val="26"/>
          <w:szCs w:val="26"/>
          <w:rtl/>
          <w:lang w:bidi="ar-EG"/>
        </w:rPr>
        <w:t xml:space="preserve"> </w:t>
      </w:r>
    </w:p>
    <w:p w14:paraId="00220A91" w14:textId="77777777" w:rsidR="00704F58" w:rsidRPr="00704F58" w:rsidRDefault="00704F58" w:rsidP="00704F58">
      <w:pPr>
        <w:bidi/>
        <w:jc w:val="center"/>
        <w:rPr>
          <w:b/>
          <w:bCs/>
          <w:sz w:val="26"/>
          <w:szCs w:val="26"/>
          <w:u w:val="single"/>
          <w:rtl/>
        </w:rPr>
      </w:pPr>
      <w:r w:rsidRPr="00704F58">
        <w:rPr>
          <w:rFonts w:hint="cs"/>
          <w:b/>
          <w:bCs/>
          <w:sz w:val="26"/>
          <w:szCs w:val="26"/>
          <w:u w:val="single"/>
          <w:rtl/>
        </w:rPr>
        <w:t>ارتفاع في تكاليف مصاريف تسيير خدمة النقل المدرسي موضوع الشراكة خاصة على المستويات التالية:</w:t>
      </w:r>
    </w:p>
    <w:p w14:paraId="34FC1A91" w14:textId="77777777" w:rsidR="00704F58" w:rsidRPr="00704F58" w:rsidRDefault="00704F58" w:rsidP="00790257">
      <w:pPr>
        <w:numPr>
          <w:ilvl w:val="0"/>
          <w:numId w:val="18"/>
        </w:numPr>
        <w:bidi/>
        <w:spacing w:after="160" w:line="259" w:lineRule="auto"/>
        <w:contextualSpacing/>
        <w:jc w:val="both"/>
        <w:rPr>
          <w:rFonts w:cs="Boahmed AlHarf"/>
          <w:b/>
          <w:bCs/>
          <w:sz w:val="26"/>
          <w:szCs w:val="26"/>
          <w:rtl/>
        </w:rPr>
      </w:pPr>
      <w:r w:rsidRPr="00704F58">
        <w:rPr>
          <w:rFonts w:cs="Boahmed AlHarf" w:hint="cs"/>
          <w:b/>
          <w:bCs/>
          <w:sz w:val="26"/>
          <w:szCs w:val="26"/>
          <w:rtl/>
        </w:rPr>
        <w:t>الوقود + الزيوت+ مصاريف الصيانة</w:t>
      </w:r>
    </w:p>
    <w:p w14:paraId="469407DD" w14:textId="77777777" w:rsidR="00704F58" w:rsidRPr="00704F58" w:rsidRDefault="00704F58" w:rsidP="00790257">
      <w:pPr>
        <w:numPr>
          <w:ilvl w:val="0"/>
          <w:numId w:val="18"/>
        </w:numPr>
        <w:bidi/>
        <w:spacing w:after="160" w:line="259" w:lineRule="auto"/>
        <w:contextualSpacing/>
        <w:jc w:val="both"/>
        <w:rPr>
          <w:rFonts w:cs="Boahmed AlHarf"/>
          <w:b/>
          <w:bCs/>
          <w:sz w:val="26"/>
          <w:szCs w:val="26"/>
          <w:rtl/>
        </w:rPr>
      </w:pPr>
      <w:r w:rsidRPr="00704F58">
        <w:rPr>
          <w:rFonts w:cs="Boahmed AlHarf" w:hint="cs"/>
          <w:b/>
          <w:bCs/>
          <w:sz w:val="26"/>
          <w:szCs w:val="26"/>
          <w:rtl/>
        </w:rPr>
        <w:t xml:space="preserve">تعزيز اسطول خدمة النقل بإضافة حافلة سادسة </w:t>
      </w:r>
    </w:p>
    <w:p w14:paraId="37FE93AF" w14:textId="77777777" w:rsidR="00704F58" w:rsidRPr="00704F58" w:rsidRDefault="00704F58" w:rsidP="00790257">
      <w:pPr>
        <w:numPr>
          <w:ilvl w:val="0"/>
          <w:numId w:val="18"/>
        </w:numPr>
        <w:bidi/>
        <w:spacing w:after="160" w:line="259" w:lineRule="auto"/>
        <w:contextualSpacing/>
        <w:jc w:val="both"/>
        <w:rPr>
          <w:rFonts w:cs="Boahmed AlHarf"/>
          <w:b/>
          <w:bCs/>
          <w:sz w:val="26"/>
          <w:szCs w:val="26"/>
          <w:rtl/>
        </w:rPr>
      </w:pPr>
      <w:r w:rsidRPr="00704F58">
        <w:rPr>
          <w:rFonts w:cs="Boahmed AlHarf" w:hint="cs"/>
          <w:b/>
          <w:bCs/>
          <w:sz w:val="26"/>
          <w:szCs w:val="26"/>
          <w:rtl/>
        </w:rPr>
        <w:t>تسجيل السائقين بصندوق الضمان الاجتماعي.</w:t>
      </w:r>
    </w:p>
    <w:p w14:paraId="3C7477B7" w14:textId="77777777" w:rsidR="00704F58" w:rsidRPr="00704F58" w:rsidRDefault="00704F58" w:rsidP="00790257">
      <w:pPr>
        <w:numPr>
          <w:ilvl w:val="0"/>
          <w:numId w:val="18"/>
        </w:numPr>
        <w:bidi/>
        <w:spacing w:after="160" w:line="259" w:lineRule="auto"/>
        <w:contextualSpacing/>
        <w:jc w:val="both"/>
        <w:rPr>
          <w:b/>
          <w:bCs/>
          <w:sz w:val="26"/>
          <w:szCs w:val="26"/>
        </w:rPr>
      </w:pPr>
      <w:r w:rsidRPr="00704F58">
        <w:rPr>
          <w:rFonts w:cs="Boahmed AlHarf" w:hint="cs"/>
          <w:b/>
          <w:bCs/>
          <w:sz w:val="26"/>
          <w:szCs w:val="26"/>
          <w:rtl/>
        </w:rPr>
        <w:t>الالتزام بالحد الأدنى للأجور عند أداء المستحقات المالية للسائقين</w:t>
      </w:r>
    </w:p>
    <w:p w14:paraId="5B218AD6" w14:textId="77777777" w:rsidR="00704F58" w:rsidRPr="00704F58" w:rsidRDefault="00704F58" w:rsidP="00704F58">
      <w:pPr>
        <w:bidi/>
        <w:spacing w:after="0" w:line="240" w:lineRule="auto"/>
        <w:ind w:right="-1134"/>
        <w:jc w:val="center"/>
        <w:rPr>
          <w:rFonts w:cs="SKR HEAD1 Outlined"/>
          <w:sz w:val="28"/>
          <w:szCs w:val="28"/>
          <w:rtl/>
          <w:lang w:bidi="ar-EG"/>
        </w:rPr>
      </w:pPr>
      <w:r w:rsidRPr="00704F58">
        <w:rPr>
          <w:rFonts w:cs="SKR HEAD1 Outlined" w:hint="cs"/>
          <w:color w:val="215868" w:themeColor="accent5" w:themeShade="80"/>
          <w:sz w:val="28"/>
          <w:szCs w:val="28"/>
          <w:u w:val="single"/>
          <w:rtl/>
          <w:lang w:bidi="ar-EG"/>
        </w:rPr>
        <w:lastRenderedPageBreak/>
        <w:t>فيما يلي موجز لأهم التعديلات المقترحة على بعض فصول الاتفاقية والواردة بمشروع الملحق رقم -2-</w:t>
      </w:r>
      <w:r w:rsidRPr="00704F58">
        <w:rPr>
          <w:rFonts w:cs="SKR HEAD1 Outlined" w:hint="cs"/>
          <w:color w:val="215868" w:themeColor="accent5" w:themeShade="80"/>
          <w:sz w:val="28"/>
          <w:szCs w:val="28"/>
          <w:rtl/>
          <w:lang w:bidi="ar-EG"/>
        </w:rPr>
        <w:t xml:space="preserve"> :</w:t>
      </w:r>
    </w:p>
    <w:tbl>
      <w:tblPr>
        <w:tblStyle w:val="Grilledutableau16"/>
        <w:tblW w:w="11057" w:type="dxa"/>
        <w:jc w:val="center"/>
        <w:tblLook w:val="04A0" w:firstRow="1" w:lastRow="0" w:firstColumn="1" w:lastColumn="0" w:noHBand="0" w:noVBand="1"/>
      </w:tblPr>
      <w:tblGrid>
        <w:gridCol w:w="3686"/>
        <w:gridCol w:w="3402"/>
        <w:gridCol w:w="3969"/>
      </w:tblGrid>
      <w:tr w:rsidR="00704F58" w:rsidRPr="00704F58" w14:paraId="4EC1B881" w14:textId="77777777" w:rsidTr="0038622C">
        <w:trPr>
          <w:jc w:val="center"/>
        </w:trPr>
        <w:tc>
          <w:tcPr>
            <w:tcW w:w="3686" w:type="dxa"/>
            <w:shd w:val="clear" w:color="auto" w:fill="DAEEF3" w:themeFill="accent5" w:themeFillTint="33"/>
          </w:tcPr>
          <w:p w14:paraId="30D8080A" w14:textId="77777777" w:rsidR="00704F58" w:rsidRPr="00704F58" w:rsidRDefault="00704F58" w:rsidP="00704F58">
            <w:pPr>
              <w:bidi/>
              <w:jc w:val="center"/>
              <w:rPr>
                <w:rFonts w:cs="Al-Mothnna"/>
              </w:rPr>
            </w:pPr>
            <w:r w:rsidRPr="00704F58">
              <w:rPr>
                <w:rFonts w:cs="Al-Mothnna" w:hint="cs"/>
                <w:sz w:val="24"/>
                <w:szCs w:val="24"/>
                <w:rtl/>
              </w:rPr>
              <w:t>الملـحـق -2-</w:t>
            </w:r>
          </w:p>
        </w:tc>
        <w:tc>
          <w:tcPr>
            <w:tcW w:w="3402" w:type="dxa"/>
            <w:shd w:val="clear" w:color="auto" w:fill="DAEEF3" w:themeFill="accent5" w:themeFillTint="33"/>
          </w:tcPr>
          <w:p w14:paraId="6AB9285E" w14:textId="77777777" w:rsidR="00704F58" w:rsidRPr="00704F58" w:rsidRDefault="00704F58" w:rsidP="00704F58">
            <w:pPr>
              <w:bidi/>
              <w:jc w:val="center"/>
              <w:rPr>
                <w:rFonts w:cs="Al-Mothnna"/>
              </w:rPr>
            </w:pPr>
            <w:r w:rsidRPr="00704F58">
              <w:rPr>
                <w:rFonts w:cs="Al-Mothnna" w:hint="cs"/>
                <w:sz w:val="24"/>
                <w:szCs w:val="24"/>
                <w:rtl/>
              </w:rPr>
              <w:t>الملـحـق -1-</w:t>
            </w:r>
          </w:p>
        </w:tc>
        <w:tc>
          <w:tcPr>
            <w:tcW w:w="3969" w:type="dxa"/>
            <w:shd w:val="clear" w:color="auto" w:fill="DAEEF3" w:themeFill="accent5" w:themeFillTint="33"/>
          </w:tcPr>
          <w:p w14:paraId="5C4E9BF4" w14:textId="77777777" w:rsidR="00704F58" w:rsidRPr="00704F58" w:rsidRDefault="00704F58" w:rsidP="00704F58">
            <w:pPr>
              <w:bidi/>
              <w:jc w:val="center"/>
              <w:rPr>
                <w:rFonts w:cs="Al-Mothnna"/>
              </w:rPr>
            </w:pPr>
            <w:r w:rsidRPr="00704F58">
              <w:rPr>
                <w:rFonts w:cs="Al-Mothnna" w:hint="cs"/>
                <w:sz w:val="24"/>
                <w:szCs w:val="24"/>
                <w:rtl/>
              </w:rPr>
              <w:t>اتفاقية الشراكة</w:t>
            </w:r>
          </w:p>
        </w:tc>
      </w:tr>
      <w:tr w:rsidR="00704F58" w:rsidRPr="00704F58" w14:paraId="77627EBE" w14:textId="77777777" w:rsidTr="0038622C">
        <w:trPr>
          <w:trHeight w:val="10622"/>
          <w:jc w:val="center"/>
        </w:trPr>
        <w:tc>
          <w:tcPr>
            <w:tcW w:w="3686" w:type="dxa"/>
          </w:tcPr>
          <w:p w14:paraId="78D01709" w14:textId="77777777" w:rsidR="00704F58" w:rsidRPr="00704F58" w:rsidRDefault="00704F58" w:rsidP="00704F58">
            <w:pPr>
              <w:bidi/>
              <w:jc w:val="right"/>
              <w:rPr>
                <w:b/>
                <w:bCs/>
                <w:sz w:val="18"/>
                <w:szCs w:val="18"/>
                <w:rtl/>
              </w:rPr>
            </w:pPr>
          </w:p>
          <w:p w14:paraId="62109CDE" w14:textId="77777777" w:rsidR="00704F58" w:rsidRPr="00704F58" w:rsidRDefault="00704F58" w:rsidP="00704F58">
            <w:pPr>
              <w:bidi/>
              <w:rPr>
                <w:b/>
                <w:bCs/>
                <w:u w:val="single"/>
                <w:rtl/>
              </w:rPr>
            </w:pPr>
            <w:bookmarkStart w:id="48" w:name="_Hlk125113043"/>
            <w:r w:rsidRPr="00704F58">
              <w:rPr>
                <w:rFonts w:cs="Boahmed AlHarf" w:hint="cs"/>
                <w:b/>
                <w:bCs/>
                <w:color w:val="632423" w:themeColor="accent2" w:themeShade="80"/>
                <w:rtl/>
              </w:rPr>
              <w:t>-</w:t>
            </w:r>
            <w:r w:rsidRPr="00704F58">
              <w:rPr>
                <w:rFonts w:cs="Boahmed AlHarf" w:hint="cs"/>
                <w:b/>
                <w:bCs/>
                <w:color w:val="632423" w:themeColor="accent2" w:themeShade="80"/>
                <w:u w:val="single"/>
                <w:rtl/>
              </w:rPr>
              <w:t xml:space="preserve"> الفصل الأول: موضوع ملحق الاتفاقية</w:t>
            </w:r>
            <w:r w:rsidRPr="00704F58">
              <w:rPr>
                <w:rFonts w:hint="cs"/>
                <w:b/>
                <w:bCs/>
                <w:u w:val="single"/>
                <w:rtl/>
              </w:rPr>
              <w:t xml:space="preserve"> </w:t>
            </w:r>
          </w:p>
          <w:p w14:paraId="325EE05E" w14:textId="77777777" w:rsidR="00704F58" w:rsidRPr="00704F58" w:rsidRDefault="00704F58" w:rsidP="00704F58">
            <w:pPr>
              <w:bidi/>
              <w:rPr>
                <w:u w:val="single"/>
                <w:rtl/>
              </w:rPr>
            </w:pPr>
          </w:p>
          <w:p w14:paraId="7CD24951"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يهدف ملحق الاتفاقية هذا الى تحديد شروط وقواعد تخصيص وصرف منحة سنوية تبلغ </w:t>
            </w:r>
            <w:r w:rsidRPr="00704F58">
              <w:rPr>
                <w:rFonts w:ascii="Sakkal Majalla" w:hAnsi="Sakkal Majalla" w:cs="Sakkal Majalla"/>
                <w:b/>
                <w:bCs/>
                <w:u w:val="single"/>
                <w:rtl/>
              </w:rPr>
              <w:t>480000.00 درهم</w:t>
            </w:r>
            <w:r w:rsidRPr="00704F58">
              <w:rPr>
                <w:rFonts w:ascii="Sakkal Majalla" w:hAnsi="Sakkal Majalla" w:cs="Sakkal Majalla"/>
                <w:rtl/>
              </w:rPr>
              <w:t xml:space="preserve"> لفائدة جمعية الاطلس الكبير يتم رصدها لمجال النقل المدرسي بمقاطعة النخيل </w:t>
            </w:r>
          </w:p>
          <w:bookmarkEnd w:id="48"/>
          <w:p w14:paraId="2A539A18" w14:textId="77777777" w:rsidR="00704F58" w:rsidRPr="00704F58" w:rsidRDefault="00704F58" w:rsidP="00704F58">
            <w:pPr>
              <w:bidi/>
              <w:rPr>
                <w:u w:val="single"/>
                <w:rtl/>
              </w:rPr>
            </w:pPr>
          </w:p>
          <w:p w14:paraId="644B5353" w14:textId="77777777" w:rsidR="00704F58" w:rsidRPr="00704F58" w:rsidRDefault="00704F58" w:rsidP="00704F58">
            <w:pPr>
              <w:bidi/>
              <w:rPr>
                <w:b/>
                <w:bCs/>
                <w:u w:val="single"/>
                <w:rtl/>
              </w:rPr>
            </w:pPr>
            <w:r w:rsidRPr="00704F58">
              <w:rPr>
                <w:rFonts w:cs="Boahmed AlHarf" w:hint="cs"/>
                <w:b/>
                <w:bCs/>
                <w:color w:val="632423" w:themeColor="accent2" w:themeShade="80"/>
                <w:u w:val="single"/>
                <w:rtl/>
              </w:rPr>
              <w:t>- الفصل الثالث: الالتزامات</w:t>
            </w:r>
            <w:r w:rsidRPr="00704F58">
              <w:rPr>
                <w:rFonts w:hint="cs"/>
                <w:b/>
                <w:bCs/>
                <w:u w:val="single"/>
                <w:rtl/>
              </w:rPr>
              <w:t xml:space="preserve"> </w:t>
            </w:r>
          </w:p>
          <w:p w14:paraId="38C8715E" w14:textId="77777777" w:rsidR="00704F58" w:rsidRPr="00704F58" w:rsidRDefault="00704F58" w:rsidP="00704F58">
            <w:pPr>
              <w:bidi/>
              <w:rPr>
                <w:rFonts w:cs="SKR HEAD1 Outlined"/>
                <w:color w:val="215868" w:themeColor="accent5" w:themeShade="80"/>
                <w:u w:val="single"/>
                <w:rtl/>
              </w:rPr>
            </w:pPr>
            <w:r w:rsidRPr="00704F58">
              <w:rPr>
                <w:rFonts w:cs="SKR HEAD1 Outlined" w:hint="cs"/>
                <w:color w:val="215868" w:themeColor="accent5" w:themeShade="80"/>
                <w:u w:val="single"/>
                <w:rtl/>
              </w:rPr>
              <w:t xml:space="preserve">-1- المجلس الجماعي </w:t>
            </w:r>
            <w:bookmarkStart w:id="49" w:name="_Hlk125114068"/>
          </w:p>
          <w:p w14:paraId="7CB1F14C"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يلتزم مجلس جماعة مراكش ضمن ميزانيته السنوية بتخصيص منحة سنوية تقدر </w:t>
            </w:r>
            <w:r w:rsidRPr="00704F58">
              <w:rPr>
                <w:rFonts w:ascii="Sakkal Majalla" w:hAnsi="Sakkal Majalla" w:cs="Sakkal Majalla"/>
                <w:b/>
                <w:bCs/>
                <w:u w:val="single"/>
                <w:rtl/>
              </w:rPr>
              <w:t>ب 480000.00</w:t>
            </w:r>
            <w:r w:rsidRPr="00704F58">
              <w:rPr>
                <w:rFonts w:ascii="Sakkal Majalla" w:hAnsi="Sakkal Majalla" w:cs="Sakkal Majalla"/>
                <w:rtl/>
              </w:rPr>
              <w:t xml:space="preserve"> لفائدة جمعية الاطلس الكبير شريطة التوفر الفعلي </w:t>
            </w:r>
            <w:r w:rsidRPr="00704F58">
              <w:rPr>
                <w:rFonts w:ascii="Sakkal Majalla" w:hAnsi="Sakkal Majalla" w:cs="Sakkal Majalla"/>
                <w:b/>
                <w:bCs/>
                <w:u w:val="single"/>
                <w:rtl/>
              </w:rPr>
              <w:t>على ست حافلات</w:t>
            </w:r>
            <w:r w:rsidRPr="00704F58">
              <w:rPr>
                <w:rFonts w:ascii="Sakkal Majalla" w:hAnsi="Sakkal Majalla" w:cs="Sakkal Majalla"/>
                <w:rtl/>
              </w:rPr>
              <w:t xml:space="preserve"> توجه لمجال النقل المدرسي بمقاطعة النخيل. </w:t>
            </w:r>
          </w:p>
          <w:p w14:paraId="5182DBC2"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يتم تحويل المنحة المالية المذكورة لفائدة جمعية الاطلس الكبير وفق المقتضيات القانونية والتنظيمية الجاري بها العمل وحسب البرمجة السنوية للمشروع ضمانا لاستمراريته </w:t>
            </w:r>
          </w:p>
          <w:p w14:paraId="243571BA"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 يلتزم مجلس جماعة مراكش بتحمل مصاريف تسجيل حافلات النقل المدرسي، الضريبة والتامين عليها.</w:t>
            </w:r>
          </w:p>
          <w:p w14:paraId="3158B4A7" w14:textId="77777777" w:rsidR="00704F58" w:rsidRPr="00704F58" w:rsidRDefault="00704F58" w:rsidP="00704F58">
            <w:pPr>
              <w:bidi/>
              <w:jc w:val="both"/>
              <w:rPr>
                <w:rtl/>
              </w:rPr>
            </w:pPr>
            <w:r w:rsidRPr="00704F58">
              <w:rPr>
                <w:rFonts w:ascii="Sakkal Majalla" w:hAnsi="Sakkal Majalla" w:cs="Sakkal Majalla"/>
                <w:rtl/>
              </w:rPr>
              <w:t xml:space="preserve">- يتم تسجيل الحافلات </w:t>
            </w:r>
            <w:proofErr w:type="spellStart"/>
            <w:r w:rsidRPr="00704F58">
              <w:rPr>
                <w:rFonts w:ascii="Sakkal Majalla" w:hAnsi="Sakkal Majalla" w:cs="Sakkal Majalla"/>
                <w:rtl/>
              </w:rPr>
              <w:t>المقتناة</w:t>
            </w:r>
            <w:proofErr w:type="spellEnd"/>
            <w:r w:rsidRPr="00704F58">
              <w:rPr>
                <w:rFonts w:ascii="Sakkal Majalla" w:hAnsi="Sakkal Majalla" w:cs="Sakkal Majalla"/>
                <w:rtl/>
              </w:rPr>
              <w:t xml:space="preserve"> في اسم جماعة مراكش</w:t>
            </w:r>
          </w:p>
          <w:p w14:paraId="33173A78" w14:textId="77777777" w:rsidR="00704F58" w:rsidRPr="00704F58" w:rsidRDefault="00704F58" w:rsidP="00704F58">
            <w:pPr>
              <w:bidi/>
              <w:jc w:val="both"/>
              <w:rPr>
                <w:rFonts w:cs="SKR HEAD1 Outlined"/>
                <w:color w:val="215868" w:themeColor="accent5" w:themeShade="80"/>
                <w:u w:val="single"/>
                <w:rtl/>
              </w:rPr>
            </w:pPr>
            <w:bookmarkStart w:id="50" w:name="_Hlk125114118"/>
            <w:bookmarkEnd w:id="49"/>
            <w:r w:rsidRPr="00704F58">
              <w:rPr>
                <w:rFonts w:cs="SKR HEAD1 Outlined" w:hint="cs"/>
                <w:color w:val="215868" w:themeColor="accent5" w:themeShade="80"/>
                <w:u w:val="single"/>
                <w:rtl/>
              </w:rPr>
              <w:t xml:space="preserve">-2- جمعية الاطلس الكبير </w:t>
            </w:r>
          </w:p>
          <w:p w14:paraId="1D2AD23B"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تلتزم جمعية الاطلس الكبير بالتدبير المالي والإداري لمشروع النقل المدرسي وفق العمليات التالية:</w:t>
            </w:r>
          </w:p>
          <w:p w14:paraId="0ECFE399"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تخصيص المنحة المالية المذكورة لأداء المستحقات المالية للسائقين وكذا مصاريف الوقود والاصلاح والصيانة .... </w:t>
            </w:r>
          </w:p>
          <w:p w14:paraId="585B26F8" w14:textId="77777777" w:rsidR="00704F58" w:rsidRPr="00704F58" w:rsidRDefault="00704F58" w:rsidP="00704F58">
            <w:pPr>
              <w:bidi/>
              <w:jc w:val="both"/>
              <w:rPr>
                <w:rFonts w:ascii="Sakkal Majalla" w:hAnsi="Sakkal Majalla" w:cs="Sakkal Majalla"/>
                <w:b/>
                <w:bCs/>
                <w:u w:val="single"/>
                <w:rtl/>
              </w:rPr>
            </w:pPr>
            <w:r w:rsidRPr="00704F58">
              <w:rPr>
                <w:rFonts w:ascii="Sakkal Majalla" w:hAnsi="Sakkal Majalla" w:cs="Sakkal Majalla"/>
                <w:b/>
                <w:bCs/>
                <w:u w:val="single"/>
                <w:rtl/>
              </w:rPr>
              <w:t xml:space="preserve">-تسجيل السائقين بصندوق الضمان الاجتماعي </w:t>
            </w:r>
          </w:p>
          <w:p w14:paraId="3BF2CF63" w14:textId="77777777" w:rsidR="00704F58" w:rsidRPr="00704F58" w:rsidRDefault="00704F58" w:rsidP="00704F58">
            <w:pPr>
              <w:bidi/>
              <w:jc w:val="both"/>
              <w:rPr>
                <w:rFonts w:ascii="Sakkal Majalla" w:hAnsi="Sakkal Majalla" w:cs="Sakkal Majalla"/>
                <w:b/>
                <w:bCs/>
                <w:u w:val="single"/>
              </w:rPr>
            </w:pPr>
            <w:r w:rsidRPr="00704F58">
              <w:rPr>
                <w:rFonts w:ascii="Sakkal Majalla" w:hAnsi="Sakkal Majalla" w:cs="Sakkal Majalla"/>
                <w:b/>
                <w:bCs/>
                <w:u w:val="single"/>
                <w:rtl/>
              </w:rPr>
              <w:t xml:space="preserve">- الالتزام بالحد الأدنى للأجور عند أداء المستحقات المالية للسائقين.   </w:t>
            </w:r>
          </w:p>
          <w:p w14:paraId="6D0AD3E4"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الالتزام بتسجيل المستفيدين بتنسيق مع ادارة المؤسسات التعليمية المعنية </w:t>
            </w:r>
          </w:p>
          <w:p w14:paraId="536FC43E"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السهر على تسجيل المستفيدين مقابل واجب مالي لا يتعدى 20درهماعن كل مستفيد  </w:t>
            </w:r>
          </w:p>
          <w:p w14:paraId="01C86674"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تهيئ نظام داخلي يحدد كيفيات وشروط الاستفادة من خدمة النقل المدرسي بالمقاطعة المذكورة </w:t>
            </w:r>
          </w:p>
          <w:p w14:paraId="000F2126"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الالتزام بعدم استغلال الحافلات المذكورة في أنشطة </w:t>
            </w:r>
            <w:r w:rsidRPr="00704F58">
              <w:rPr>
                <w:rFonts w:ascii="Sakkal Majalla" w:hAnsi="Sakkal Majalla" w:cs="Sakkal Majalla" w:hint="cs"/>
                <w:rtl/>
              </w:rPr>
              <w:t>وخدمات</w:t>
            </w:r>
            <w:r w:rsidRPr="00704F58">
              <w:rPr>
                <w:rFonts w:ascii="Sakkal Majalla" w:hAnsi="Sakkal Majalla" w:cs="Sakkal Majalla"/>
                <w:rtl/>
              </w:rPr>
              <w:t xml:space="preserve"> أخرى غير تلك التي اعدت لها  </w:t>
            </w:r>
          </w:p>
          <w:p w14:paraId="5F775A57"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عدم تجاوز الطاقة الاستيعابية المخصصة للحافلات </w:t>
            </w:r>
          </w:p>
          <w:p w14:paraId="00D19A8A"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فتح حساب بنكي خاص بهذه الخدمة </w:t>
            </w:r>
          </w:p>
          <w:p w14:paraId="04224800"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موافاة الجماعة بالتقرير المالي والادبي المتعلق بأوجه عمليات الصرف </w:t>
            </w:r>
          </w:p>
          <w:p w14:paraId="3230CD64"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فتح حساب بنكي خاص </w:t>
            </w:r>
            <w:r w:rsidRPr="00704F58">
              <w:rPr>
                <w:rFonts w:ascii="Sakkal Majalla" w:hAnsi="Sakkal Majalla" w:cs="Sakkal Majalla" w:hint="cs"/>
                <w:rtl/>
              </w:rPr>
              <w:t>بالخدمة.</w:t>
            </w:r>
          </w:p>
          <w:p w14:paraId="15444CCE" w14:textId="77777777" w:rsidR="00704F58" w:rsidRPr="00704F58" w:rsidRDefault="00704F58" w:rsidP="00704F58">
            <w:pPr>
              <w:bidi/>
              <w:jc w:val="both"/>
              <w:rPr>
                <w:rtl/>
              </w:rPr>
            </w:pPr>
            <w:r w:rsidRPr="00704F58">
              <w:rPr>
                <w:rFonts w:ascii="Sakkal Majalla" w:hAnsi="Sakkal Majalla" w:cs="Sakkal Majalla"/>
                <w:rtl/>
              </w:rPr>
              <w:t>- الحصول على التراخيص المتعلقة باستعمال الحافلات</w:t>
            </w:r>
            <w:r w:rsidRPr="00704F58">
              <w:rPr>
                <w:rFonts w:ascii="Sakkal Majalla" w:hAnsi="Sakkal Majalla" w:cs="Sakkal Majalla"/>
                <w:b/>
                <w:bCs/>
                <w:u w:val="single"/>
                <w:rtl/>
              </w:rPr>
              <w:t xml:space="preserve"> الست.</w:t>
            </w:r>
            <w:r w:rsidRPr="00704F58">
              <w:rPr>
                <w:rFonts w:hint="cs"/>
                <w:rtl/>
              </w:rPr>
              <w:t xml:space="preserve"> </w:t>
            </w:r>
          </w:p>
          <w:bookmarkEnd w:id="50"/>
          <w:p w14:paraId="78433C5C" w14:textId="77777777" w:rsidR="00704F58" w:rsidRPr="00704F58" w:rsidRDefault="00704F58" w:rsidP="00704F58">
            <w:pPr>
              <w:bidi/>
              <w:jc w:val="right"/>
              <w:rPr>
                <w:sz w:val="18"/>
                <w:szCs w:val="18"/>
              </w:rPr>
            </w:pPr>
          </w:p>
        </w:tc>
        <w:tc>
          <w:tcPr>
            <w:tcW w:w="3402" w:type="dxa"/>
          </w:tcPr>
          <w:p w14:paraId="466F7C7C" w14:textId="77777777" w:rsidR="00704F58" w:rsidRPr="00704F58" w:rsidRDefault="00704F58" w:rsidP="00704F58">
            <w:pPr>
              <w:bidi/>
              <w:jc w:val="right"/>
              <w:rPr>
                <w:sz w:val="18"/>
                <w:szCs w:val="18"/>
                <w:rtl/>
              </w:rPr>
            </w:pPr>
          </w:p>
          <w:p w14:paraId="3E078839" w14:textId="77777777" w:rsidR="00704F58" w:rsidRPr="00704F58" w:rsidRDefault="00704F58" w:rsidP="00704F58">
            <w:pPr>
              <w:bidi/>
              <w:rPr>
                <w:b/>
                <w:bCs/>
                <w:rtl/>
              </w:rPr>
            </w:pPr>
            <w:r w:rsidRPr="00704F58">
              <w:rPr>
                <w:rFonts w:hint="cs"/>
                <w:b/>
                <w:bCs/>
                <w:rtl/>
              </w:rPr>
              <w:t>-</w:t>
            </w:r>
            <w:r w:rsidRPr="00704F58">
              <w:rPr>
                <w:rFonts w:hint="cs"/>
                <w:b/>
                <w:bCs/>
                <w:u w:val="single"/>
                <w:rtl/>
              </w:rPr>
              <w:t xml:space="preserve"> </w:t>
            </w:r>
            <w:r w:rsidRPr="00704F58">
              <w:rPr>
                <w:rFonts w:cs="Boahmed AlHarf" w:hint="cs"/>
                <w:b/>
                <w:bCs/>
                <w:color w:val="632423" w:themeColor="accent2" w:themeShade="80"/>
                <w:u w:val="single"/>
                <w:rtl/>
              </w:rPr>
              <w:t xml:space="preserve">الفصل الأول: موضوع ملحق الاتفاقية </w:t>
            </w:r>
          </w:p>
          <w:p w14:paraId="4201D11E" w14:textId="77777777" w:rsidR="00704F58" w:rsidRPr="00704F58" w:rsidRDefault="00704F58" w:rsidP="00704F58">
            <w:pPr>
              <w:bidi/>
              <w:rPr>
                <w:rtl/>
              </w:rPr>
            </w:pPr>
          </w:p>
          <w:p w14:paraId="5AC040A4"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يهدف ملحق الاتفاقية هذا الى تحديد شروط </w:t>
            </w:r>
            <w:r w:rsidRPr="00704F58">
              <w:rPr>
                <w:rFonts w:ascii="Sakkal Majalla" w:hAnsi="Sakkal Majalla" w:cs="Sakkal Majalla" w:hint="cs"/>
                <w:rtl/>
              </w:rPr>
              <w:t>وقواعد</w:t>
            </w:r>
            <w:r w:rsidRPr="00704F58">
              <w:rPr>
                <w:rFonts w:ascii="Sakkal Majalla" w:hAnsi="Sakkal Majalla" w:cs="Sakkal Majalla"/>
                <w:rtl/>
              </w:rPr>
              <w:t xml:space="preserve"> تخصيص </w:t>
            </w:r>
            <w:r w:rsidRPr="00704F58">
              <w:rPr>
                <w:rFonts w:ascii="Sakkal Majalla" w:hAnsi="Sakkal Majalla" w:cs="Sakkal Majalla" w:hint="cs"/>
                <w:rtl/>
              </w:rPr>
              <w:t>وصرف</w:t>
            </w:r>
            <w:r w:rsidRPr="00704F58">
              <w:rPr>
                <w:rFonts w:ascii="Sakkal Majalla" w:hAnsi="Sakkal Majalla" w:cs="Sakkal Majalla"/>
                <w:rtl/>
              </w:rPr>
              <w:t xml:space="preserve"> منحة سنوية تبلغ </w:t>
            </w:r>
            <w:r w:rsidRPr="00704F58">
              <w:rPr>
                <w:rFonts w:ascii="Sakkal Majalla" w:hAnsi="Sakkal Majalla" w:cs="Sakkal Majalla"/>
                <w:b/>
                <w:bCs/>
                <w:u w:val="single"/>
                <w:rtl/>
              </w:rPr>
              <w:t>340000.00</w:t>
            </w:r>
            <w:r w:rsidRPr="00704F58">
              <w:rPr>
                <w:rFonts w:ascii="Sakkal Majalla" w:hAnsi="Sakkal Majalla" w:cs="Sakkal Majalla"/>
                <w:b/>
                <w:bCs/>
                <w:rtl/>
              </w:rPr>
              <w:t xml:space="preserve"> درهم</w:t>
            </w:r>
            <w:r w:rsidRPr="00704F58">
              <w:rPr>
                <w:rFonts w:ascii="Sakkal Majalla" w:hAnsi="Sakkal Majalla" w:cs="Sakkal Majalla"/>
                <w:rtl/>
              </w:rPr>
              <w:t xml:space="preserve"> لفائدة جمعية الاطلس الكبير يتم رصدها لمجال النقل المدرسي بمقاطعة النخيل </w:t>
            </w:r>
          </w:p>
          <w:p w14:paraId="1C7CBE21" w14:textId="77777777" w:rsidR="00704F58" w:rsidRPr="00704F58" w:rsidRDefault="00704F58" w:rsidP="00704F58">
            <w:pPr>
              <w:bidi/>
              <w:rPr>
                <w:rtl/>
              </w:rPr>
            </w:pPr>
          </w:p>
          <w:p w14:paraId="7896B6B3" w14:textId="77777777" w:rsidR="00704F58" w:rsidRPr="00704F58" w:rsidRDefault="00704F58" w:rsidP="00704F58">
            <w:pPr>
              <w:bidi/>
              <w:rPr>
                <w:b/>
                <w:bCs/>
                <w:u w:val="single"/>
                <w:rtl/>
              </w:rPr>
            </w:pPr>
            <w:r w:rsidRPr="00704F58">
              <w:rPr>
                <w:rFonts w:hint="cs"/>
                <w:b/>
                <w:bCs/>
                <w:u w:val="single"/>
                <w:rtl/>
              </w:rPr>
              <w:t>-</w:t>
            </w:r>
            <w:r w:rsidRPr="00704F58">
              <w:rPr>
                <w:rFonts w:cs="Boahmed AlHarf" w:hint="cs"/>
                <w:b/>
                <w:bCs/>
                <w:color w:val="632423" w:themeColor="accent2" w:themeShade="80"/>
                <w:rtl/>
              </w:rPr>
              <w:t xml:space="preserve"> </w:t>
            </w:r>
            <w:r w:rsidRPr="00704F58">
              <w:rPr>
                <w:rFonts w:cs="Boahmed AlHarf" w:hint="cs"/>
                <w:b/>
                <w:bCs/>
                <w:color w:val="632423" w:themeColor="accent2" w:themeShade="80"/>
                <w:u w:val="single"/>
                <w:rtl/>
              </w:rPr>
              <w:t xml:space="preserve">الفصل الثالث: الالتزامات </w:t>
            </w:r>
          </w:p>
          <w:p w14:paraId="48EBF281" w14:textId="77777777" w:rsidR="00704F58" w:rsidRPr="00704F58" w:rsidRDefault="00704F58" w:rsidP="00704F58">
            <w:pPr>
              <w:bidi/>
              <w:rPr>
                <w:u w:val="single"/>
                <w:rtl/>
              </w:rPr>
            </w:pPr>
          </w:p>
          <w:p w14:paraId="1EC313E9" w14:textId="77777777" w:rsidR="00704F58" w:rsidRPr="00704F58" w:rsidRDefault="00704F58" w:rsidP="00704F58">
            <w:pPr>
              <w:bidi/>
              <w:rPr>
                <w:rFonts w:cs="SKR HEAD1 Outlined"/>
                <w:color w:val="215868" w:themeColor="accent5" w:themeShade="80"/>
                <w:u w:val="single"/>
                <w:rtl/>
              </w:rPr>
            </w:pPr>
            <w:r w:rsidRPr="00704F58">
              <w:rPr>
                <w:rFonts w:cs="SKR HEAD1 Outlined" w:hint="cs"/>
                <w:color w:val="215868" w:themeColor="accent5" w:themeShade="80"/>
                <w:u w:val="single"/>
                <w:rtl/>
              </w:rPr>
              <w:t xml:space="preserve">-1- المجلس الجماعي </w:t>
            </w:r>
          </w:p>
          <w:p w14:paraId="3CDF8B57"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يلتزم مجلس جماعة مراكش ضمن ميزانيته السنوية بتخصيص منحة سنوية تقدر ب</w:t>
            </w:r>
            <w:r w:rsidRPr="00704F58">
              <w:rPr>
                <w:rFonts w:ascii="Sakkal Majalla" w:hAnsi="Sakkal Majalla" w:cs="Sakkal Majalla"/>
                <w:b/>
                <w:bCs/>
                <w:u w:val="single"/>
                <w:rtl/>
              </w:rPr>
              <w:t xml:space="preserve"> 340000.00</w:t>
            </w:r>
            <w:r w:rsidRPr="00704F58">
              <w:rPr>
                <w:rFonts w:ascii="Sakkal Majalla" w:hAnsi="Sakkal Majalla" w:cs="Sakkal Majalla"/>
                <w:rtl/>
              </w:rPr>
              <w:t xml:space="preserve"> لفائدة جمعية الاطلس الكبير شريطة التوفر الفعلي على </w:t>
            </w:r>
            <w:r w:rsidRPr="00704F58">
              <w:rPr>
                <w:rFonts w:ascii="Sakkal Majalla" w:hAnsi="Sakkal Majalla" w:cs="Sakkal Majalla"/>
                <w:b/>
                <w:bCs/>
                <w:u w:val="single"/>
                <w:rtl/>
              </w:rPr>
              <w:t>خمس</w:t>
            </w:r>
            <w:r w:rsidRPr="00704F58">
              <w:rPr>
                <w:rFonts w:ascii="Sakkal Majalla" w:hAnsi="Sakkal Majalla" w:cs="Sakkal Majalla"/>
                <w:rtl/>
              </w:rPr>
              <w:t xml:space="preserve"> حافلات توجه لمجال النقل المدرسي بمقاطعة النخيل </w:t>
            </w:r>
          </w:p>
          <w:p w14:paraId="66F15D33"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يتم تحويل المنحة المالية المذكورة لفائدة جمعية الاطلس الكبير وفق المقتضيات القانونية والتنظيمية الجاري بها العمل وحسب البرمجة السنوية للمشروع ضمانا لاستمراريته </w:t>
            </w:r>
          </w:p>
          <w:p w14:paraId="54914A23"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 يلتزم مجلس جماعة مراكش بتحمل مصاريف تسجيل حافلات النقل المدرسي، الضريبة والتامين عليها.</w:t>
            </w:r>
          </w:p>
          <w:p w14:paraId="64D60E09"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يتم تسجيل الحافلات </w:t>
            </w:r>
            <w:proofErr w:type="spellStart"/>
            <w:r w:rsidRPr="00704F58">
              <w:rPr>
                <w:rFonts w:ascii="Sakkal Majalla" w:hAnsi="Sakkal Majalla" w:cs="Sakkal Majalla"/>
                <w:rtl/>
              </w:rPr>
              <w:t>المقتناة</w:t>
            </w:r>
            <w:proofErr w:type="spellEnd"/>
            <w:r w:rsidRPr="00704F58">
              <w:rPr>
                <w:rFonts w:ascii="Sakkal Majalla" w:hAnsi="Sakkal Majalla" w:cs="Sakkal Majalla"/>
                <w:rtl/>
              </w:rPr>
              <w:t xml:space="preserve"> في اسم جماعة مراكش </w:t>
            </w:r>
          </w:p>
          <w:p w14:paraId="02E549A3" w14:textId="77777777" w:rsidR="00704F58" w:rsidRPr="00704F58" w:rsidRDefault="00704F58" w:rsidP="00704F58">
            <w:pPr>
              <w:bidi/>
              <w:rPr>
                <w:b/>
                <w:bCs/>
                <w:u w:val="single"/>
                <w:rtl/>
              </w:rPr>
            </w:pPr>
            <w:r w:rsidRPr="00704F58">
              <w:rPr>
                <w:rFonts w:cs="SKR HEAD1 Outlined" w:hint="cs"/>
                <w:color w:val="215868" w:themeColor="accent5" w:themeShade="80"/>
                <w:u w:val="single"/>
                <w:rtl/>
              </w:rPr>
              <w:t>-2- جمعية الاطلس الكبير</w:t>
            </w:r>
            <w:r w:rsidRPr="00704F58">
              <w:rPr>
                <w:rFonts w:hint="cs"/>
                <w:b/>
                <w:bCs/>
                <w:u w:val="single"/>
                <w:rtl/>
              </w:rPr>
              <w:t xml:space="preserve"> </w:t>
            </w:r>
          </w:p>
          <w:p w14:paraId="3146A7F1"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تلتزم جمعية الاطلس الكبير بالتدبير المالي والإداري لمشروع النقل المدرسي وفق العمليات التالية:</w:t>
            </w:r>
          </w:p>
          <w:p w14:paraId="7EA58517"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الالتزام بتسجيل المستفيدين بتنسيق مع ادارة المؤسسات التعليمية المعنية </w:t>
            </w:r>
          </w:p>
          <w:p w14:paraId="2EEFD192"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السهر على تسجيل المستفيدين مقابل واجب مالي لا يتعدى 20درهماعن كل مستفيد  </w:t>
            </w:r>
          </w:p>
          <w:p w14:paraId="41479E96"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تهيئ نظام داخلي يحدد كيفيات وشروط الاستفادة من خدمة النقل المدرسي بالمقاطعة المذكورة </w:t>
            </w:r>
          </w:p>
          <w:p w14:paraId="739BC472"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الالتزام بعدم استغلال الحافلات المذكورة في أنشطة </w:t>
            </w:r>
            <w:r w:rsidRPr="00704F58">
              <w:rPr>
                <w:rFonts w:ascii="Sakkal Majalla" w:hAnsi="Sakkal Majalla" w:cs="Sakkal Majalla" w:hint="cs"/>
                <w:rtl/>
              </w:rPr>
              <w:t>وخدمات</w:t>
            </w:r>
            <w:r w:rsidRPr="00704F58">
              <w:rPr>
                <w:rFonts w:ascii="Sakkal Majalla" w:hAnsi="Sakkal Majalla" w:cs="Sakkal Majalla"/>
                <w:rtl/>
              </w:rPr>
              <w:t xml:space="preserve"> أخرى غير تلك التي اعدت لها  </w:t>
            </w:r>
          </w:p>
          <w:p w14:paraId="39CC2F18"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rtl/>
              </w:rPr>
              <w:t xml:space="preserve">- عدم تجاوز الطاقة الاستيعابية المخصصة للحافلات </w:t>
            </w:r>
          </w:p>
          <w:p w14:paraId="693771ED"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فتح حساب بنكي خاص بهذه الخدمة </w:t>
            </w:r>
          </w:p>
          <w:p w14:paraId="0F1A7282"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موافاة الجماعة بالتقرير المالي والادبي المتعلق بأوجه عمليات الصرف </w:t>
            </w:r>
          </w:p>
          <w:p w14:paraId="04A79DCD"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فتح حساب بنكي خاص </w:t>
            </w:r>
            <w:r w:rsidRPr="00704F58">
              <w:rPr>
                <w:rFonts w:ascii="Sakkal Majalla" w:hAnsi="Sakkal Majalla" w:cs="Sakkal Majalla" w:hint="cs"/>
                <w:rtl/>
              </w:rPr>
              <w:t>بالخدمة.</w:t>
            </w:r>
          </w:p>
          <w:p w14:paraId="2D5D7A45"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 الحصول على التراخيص المتعلقة باستعمال </w:t>
            </w:r>
            <w:r w:rsidRPr="00704F58">
              <w:rPr>
                <w:rFonts w:ascii="Sakkal Majalla" w:hAnsi="Sakkal Majalla" w:cs="Sakkal Majalla"/>
                <w:b/>
                <w:bCs/>
                <w:rtl/>
              </w:rPr>
              <w:t xml:space="preserve">الحافلات </w:t>
            </w:r>
            <w:r w:rsidRPr="00704F58">
              <w:rPr>
                <w:rFonts w:ascii="Sakkal Majalla" w:hAnsi="Sakkal Majalla" w:cs="Sakkal Majalla" w:hint="cs"/>
                <w:b/>
                <w:bCs/>
                <w:rtl/>
              </w:rPr>
              <w:t>الخمس</w:t>
            </w:r>
            <w:r w:rsidRPr="00704F58">
              <w:rPr>
                <w:rFonts w:ascii="Sakkal Majalla" w:hAnsi="Sakkal Majalla" w:cs="Sakkal Majalla" w:hint="cs"/>
                <w:rtl/>
              </w:rPr>
              <w:t>.</w:t>
            </w:r>
          </w:p>
          <w:p w14:paraId="762876C4" w14:textId="77777777" w:rsidR="00704F58" w:rsidRPr="00704F58" w:rsidRDefault="00704F58" w:rsidP="00704F58">
            <w:pPr>
              <w:bidi/>
              <w:jc w:val="right"/>
              <w:rPr>
                <w:sz w:val="18"/>
                <w:szCs w:val="18"/>
              </w:rPr>
            </w:pPr>
          </w:p>
        </w:tc>
        <w:tc>
          <w:tcPr>
            <w:tcW w:w="3969" w:type="dxa"/>
          </w:tcPr>
          <w:p w14:paraId="096124E8" w14:textId="77777777" w:rsidR="00704F58" w:rsidRPr="00704F58" w:rsidRDefault="00704F58" w:rsidP="00704F58">
            <w:pPr>
              <w:bidi/>
              <w:jc w:val="right"/>
              <w:rPr>
                <w:sz w:val="18"/>
                <w:szCs w:val="18"/>
                <w:rtl/>
              </w:rPr>
            </w:pPr>
          </w:p>
          <w:p w14:paraId="6ED19ABD" w14:textId="77777777" w:rsidR="00704F58" w:rsidRPr="00704F58" w:rsidRDefault="00704F58" w:rsidP="00704F58">
            <w:pPr>
              <w:bidi/>
              <w:rPr>
                <w:rFonts w:cs="Boahmed AlHarf"/>
                <w:b/>
                <w:bCs/>
                <w:color w:val="632423" w:themeColor="accent2" w:themeShade="80"/>
                <w:rtl/>
              </w:rPr>
            </w:pPr>
            <w:r w:rsidRPr="00704F58">
              <w:rPr>
                <w:rFonts w:cs="Boahmed AlHarf" w:hint="cs"/>
                <w:b/>
                <w:bCs/>
                <w:color w:val="632423" w:themeColor="accent2" w:themeShade="80"/>
                <w:rtl/>
              </w:rPr>
              <w:t>-</w:t>
            </w:r>
            <w:r w:rsidRPr="00704F58">
              <w:rPr>
                <w:rFonts w:cs="Boahmed AlHarf" w:hint="cs"/>
                <w:b/>
                <w:bCs/>
                <w:color w:val="632423" w:themeColor="accent2" w:themeShade="80"/>
                <w:u w:val="single"/>
                <w:rtl/>
              </w:rPr>
              <w:t xml:space="preserve"> الفصل الأول: موضوع ملحق الاتفاقية </w:t>
            </w:r>
          </w:p>
          <w:p w14:paraId="7A2A4948" w14:textId="77777777" w:rsidR="00704F58" w:rsidRPr="00704F58" w:rsidRDefault="00704F58" w:rsidP="00704F58">
            <w:pPr>
              <w:bidi/>
              <w:rPr>
                <w:rtl/>
              </w:rPr>
            </w:pPr>
          </w:p>
          <w:p w14:paraId="434A3C7A"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rtl/>
              </w:rPr>
              <w:t xml:space="preserve">يهدف ملحق الاتفاقية هذا الى تحديد شروط </w:t>
            </w:r>
            <w:r w:rsidRPr="00704F58">
              <w:rPr>
                <w:rFonts w:ascii="Sakkal Majalla" w:hAnsi="Sakkal Majalla" w:cs="Sakkal Majalla" w:hint="cs"/>
                <w:rtl/>
              </w:rPr>
              <w:t>وقواعد</w:t>
            </w:r>
            <w:r w:rsidRPr="00704F58">
              <w:rPr>
                <w:rFonts w:ascii="Sakkal Majalla" w:hAnsi="Sakkal Majalla" w:cs="Sakkal Majalla"/>
                <w:rtl/>
              </w:rPr>
              <w:t xml:space="preserve"> تخصيص </w:t>
            </w:r>
            <w:r w:rsidRPr="00704F58">
              <w:rPr>
                <w:rFonts w:ascii="Sakkal Majalla" w:hAnsi="Sakkal Majalla" w:cs="Sakkal Majalla" w:hint="cs"/>
                <w:rtl/>
              </w:rPr>
              <w:t>وصرف</w:t>
            </w:r>
            <w:r w:rsidRPr="00704F58">
              <w:rPr>
                <w:rFonts w:ascii="Sakkal Majalla" w:hAnsi="Sakkal Majalla" w:cs="Sakkal Majalla"/>
                <w:rtl/>
              </w:rPr>
              <w:t xml:space="preserve"> منحة سنوية تبلغ </w:t>
            </w:r>
            <w:r w:rsidRPr="00704F58">
              <w:rPr>
                <w:rFonts w:ascii="Sakkal Majalla" w:hAnsi="Sakkal Majalla" w:cs="Sakkal Majalla"/>
                <w:b/>
                <w:bCs/>
                <w:u w:val="single"/>
                <w:rtl/>
              </w:rPr>
              <w:t>300000.00</w:t>
            </w:r>
            <w:r w:rsidRPr="00704F58">
              <w:rPr>
                <w:rFonts w:ascii="Sakkal Majalla" w:hAnsi="Sakkal Majalla" w:cs="Sakkal Majalla"/>
                <w:b/>
                <w:bCs/>
                <w:rtl/>
              </w:rPr>
              <w:t xml:space="preserve"> درهم</w:t>
            </w:r>
            <w:r w:rsidRPr="00704F58">
              <w:rPr>
                <w:rFonts w:ascii="Sakkal Majalla" w:hAnsi="Sakkal Majalla" w:cs="Sakkal Majalla"/>
                <w:rtl/>
              </w:rPr>
              <w:t xml:space="preserve"> لفائدة جمعية الاطلس الكبير يتم رصدها لمجال النقل المدرسي بمقاطعة النخيل </w:t>
            </w:r>
          </w:p>
          <w:p w14:paraId="11FEEEC3" w14:textId="77777777" w:rsidR="00704F58" w:rsidRPr="00704F58" w:rsidRDefault="00704F58" w:rsidP="00704F58">
            <w:pPr>
              <w:bidi/>
              <w:jc w:val="both"/>
              <w:rPr>
                <w:rtl/>
              </w:rPr>
            </w:pPr>
          </w:p>
          <w:p w14:paraId="7C1A6B87" w14:textId="77777777" w:rsidR="00704F58" w:rsidRPr="00704F58" w:rsidRDefault="00704F58" w:rsidP="00704F58">
            <w:pPr>
              <w:bidi/>
              <w:jc w:val="both"/>
              <w:rPr>
                <w:rFonts w:cs="Boahmed AlHarf"/>
                <w:b/>
                <w:bCs/>
                <w:color w:val="632423" w:themeColor="accent2" w:themeShade="80"/>
                <w:rtl/>
              </w:rPr>
            </w:pPr>
            <w:r w:rsidRPr="00704F58">
              <w:rPr>
                <w:rFonts w:cs="Boahmed AlHarf" w:hint="cs"/>
                <w:b/>
                <w:bCs/>
                <w:color w:val="632423" w:themeColor="accent2" w:themeShade="80"/>
                <w:rtl/>
              </w:rPr>
              <w:t xml:space="preserve">- </w:t>
            </w:r>
            <w:r w:rsidRPr="00704F58">
              <w:rPr>
                <w:rFonts w:cs="Boahmed AlHarf" w:hint="cs"/>
                <w:b/>
                <w:bCs/>
                <w:color w:val="632423" w:themeColor="accent2" w:themeShade="80"/>
                <w:u w:val="single"/>
                <w:rtl/>
              </w:rPr>
              <w:t xml:space="preserve">الفصل </w:t>
            </w:r>
            <w:proofErr w:type="gramStart"/>
            <w:r w:rsidRPr="00704F58">
              <w:rPr>
                <w:rFonts w:cs="Boahmed AlHarf" w:hint="cs"/>
                <w:b/>
                <w:bCs/>
                <w:color w:val="632423" w:themeColor="accent2" w:themeShade="80"/>
                <w:u w:val="single"/>
                <w:rtl/>
              </w:rPr>
              <w:t>الثالث :</w:t>
            </w:r>
            <w:proofErr w:type="gramEnd"/>
            <w:r w:rsidRPr="00704F58">
              <w:rPr>
                <w:rFonts w:cs="Boahmed AlHarf" w:hint="cs"/>
                <w:b/>
                <w:bCs/>
                <w:color w:val="632423" w:themeColor="accent2" w:themeShade="80"/>
                <w:u w:val="single"/>
                <w:rtl/>
              </w:rPr>
              <w:t xml:space="preserve"> الالتزامات </w:t>
            </w:r>
          </w:p>
          <w:p w14:paraId="1C9C1F31" w14:textId="77777777" w:rsidR="00704F58" w:rsidRPr="00704F58" w:rsidRDefault="00704F58" w:rsidP="00704F58">
            <w:pPr>
              <w:bidi/>
              <w:jc w:val="both"/>
              <w:rPr>
                <w:u w:val="single"/>
                <w:rtl/>
              </w:rPr>
            </w:pPr>
          </w:p>
          <w:p w14:paraId="2C656C19" w14:textId="77777777" w:rsidR="00704F58" w:rsidRPr="00704F58" w:rsidRDefault="00704F58" w:rsidP="00704F58">
            <w:pPr>
              <w:bidi/>
              <w:jc w:val="both"/>
              <w:rPr>
                <w:rFonts w:cs="SKR HEAD1 Outlined"/>
                <w:color w:val="215868" w:themeColor="accent5" w:themeShade="80"/>
                <w:u w:val="single"/>
                <w:rtl/>
              </w:rPr>
            </w:pPr>
            <w:r w:rsidRPr="00704F58">
              <w:rPr>
                <w:rFonts w:cs="SKR HEAD1 Outlined" w:hint="cs"/>
                <w:color w:val="215868" w:themeColor="accent5" w:themeShade="80"/>
                <w:u w:val="single"/>
                <w:rtl/>
              </w:rPr>
              <w:t xml:space="preserve">-1- المجلس الجماعي </w:t>
            </w:r>
          </w:p>
          <w:p w14:paraId="49F0D7FE"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يلتزم مجلس جماعة مراكش ضمن ميزانيته السنوية بتخصيص منحة سنوية تقدر ب 30000</w:t>
            </w:r>
            <w:r w:rsidRPr="00704F58">
              <w:rPr>
                <w:rFonts w:ascii="Sakkal Majalla" w:hAnsi="Sakkal Majalla" w:cs="Sakkal Majalla"/>
                <w:rtl/>
              </w:rPr>
              <w:t>0</w:t>
            </w:r>
            <w:r w:rsidRPr="00704F58">
              <w:rPr>
                <w:rFonts w:ascii="Sakkal Majalla" w:hAnsi="Sakkal Majalla" w:cs="Sakkal Majalla" w:hint="cs"/>
                <w:rtl/>
              </w:rPr>
              <w:t xml:space="preserve">.00 لفائدة جمعية الاطلس الكبير شريطة التوفر الفعلي على هذه حافلات توجه لمجال النقل المدرسي بمقاطعة النخيل. </w:t>
            </w:r>
          </w:p>
          <w:p w14:paraId="379B0E1B" w14:textId="77777777" w:rsidR="00704F58" w:rsidRPr="00704F58" w:rsidRDefault="00704F58" w:rsidP="00704F58">
            <w:pPr>
              <w:bidi/>
              <w:jc w:val="both"/>
              <w:rPr>
                <w:rtl/>
              </w:rPr>
            </w:pPr>
            <w:r w:rsidRPr="00704F58">
              <w:rPr>
                <w:rFonts w:ascii="Sakkal Majalla" w:hAnsi="Sakkal Majalla" w:cs="Sakkal Majalla" w:hint="cs"/>
                <w:rtl/>
              </w:rPr>
              <w:t>- يتم تحويل المنحة المالية المذكورة لفائدة جمعية الاطلس الكبير وفق المقتضيات القانونية والتنظيمية الجاري بها العمل وحسب البرمجة السنوية للمشروع ضمانا لاستمراريته</w:t>
            </w:r>
            <w:r w:rsidRPr="00704F58">
              <w:rPr>
                <w:rFonts w:hint="cs"/>
                <w:rtl/>
              </w:rPr>
              <w:t xml:space="preserve">. </w:t>
            </w:r>
          </w:p>
          <w:p w14:paraId="5278EBB0" w14:textId="77777777" w:rsidR="00704F58" w:rsidRPr="00704F58" w:rsidRDefault="00704F58" w:rsidP="00704F58">
            <w:pPr>
              <w:bidi/>
              <w:jc w:val="both"/>
              <w:rPr>
                <w:rtl/>
              </w:rPr>
            </w:pPr>
          </w:p>
          <w:p w14:paraId="03F69C87" w14:textId="77777777" w:rsidR="00704F58" w:rsidRPr="00704F58" w:rsidRDefault="00704F58" w:rsidP="00704F58">
            <w:pPr>
              <w:bidi/>
              <w:jc w:val="both"/>
              <w:rPr>
                <w:rFonts w:cs="SKR HEAD1 Outlined"/>
                <w:color w:val="215868" w:themeColor="accent5" w:themeShade="80"/>
                <w:u w:val="single"/>
                <w:rtl/>
              </w:rPr>
            </w:pPr>
            <w:r w:rsidRPr="00704F58">
              <w:rPr>
                <w:rFonts w:cs="SKR HEAD1 Outlined" w:hint="cs"/>
                <w:color w:val="215868" w:themeColor="accent5" w:themeShade="80"/>
                <w:u w:val="single"/>
                <w:rtl/>
              </w:rPr>
              <w:t xml:space="preserve">-2- جمعية الاطلس الكبير </w:t>
            </w:r>
          </w:p>
          <w:p w14:paraId="26DF9580"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تلتزم جمعية الاطلس الكبير بالتدبير المالي والإداري لمشروع النقل المدرسي وفق العمليات التالية:</w:t>
            </w:r>
          </w:p>
          <w:p w14:paraId="6A771AA7"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xml:space="preserve">- تخصيص المنحة المالية المذكورة </w:t>
            </w:r>
            <w:proofErr w:type="spellStart"/>
            <w:r w:rsidRPr="00704F58">
              <w:rPr>
                <w:rFonts w:ascii="Sakkal Majalla" w:hAnsi="Sakkal Majalla" w:cs="Sakkal Majalla" w:hint="cs"/>
                <w:rtl/>
              </w:rPr>
              <w:t>لاداء</w:t>
            </w:r>
            <w:proofErr w:type="spellEnd"/>
            <w:r w:rsidRPr="00704F58">
              <w:rPr>
                <w:rFonts w:ascii="Sakkal Majalla" w:hAnsi="Sakkal Majalla" w:cs="Sakkal Majalla" w:hint="cs"/>
                <w:rtl/>
              </w:rPr>
              <w:t xml:space="preserve"> المستحقات المالية للسائقين وكذا مصاريف التامين والضريبة السنوية على السيارات والوقود والإصلاح والصيانة.</w:t>
            </w:r>
          </w:p>
          <w:p w14:paraId="7646599F"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hint="cs"/>
                <w:rtl/>
              </w:rPr>
              <w:t>- الالتزام</w:t>
            </w:r>
            <w:r w:rsidRPr="00704F58">
              <w:rPr>
                <w:rFonts w:ascii="Sakkal Majalla" w:hAnsi="Sakkal Majalla" w:cs="Sakkal Majalla"/>
                <w:rtl/>
              </w:rPr>
              <w:t xml:space="preserve"> </w:t>
            </w:r>
            <w:r w:rsidRPr="00704F58">
              <w:rPr>
                <w:rFonts w:ascii="Sakkal Majalla" w:hAnsi="Sakkal Majalla" w:cs="Sakkal Majalla" w:hint="cs"/>
                <w:rtl/>
              </w:rPr>
              <w:t>بتسجيل</w:t>
            </w:r>
            <w:r w:rsidRPr="00704F58">
              <w:rPr>
                <w:rFonts w:ascii="Sakkal Majalla" w:hAnsi="Sakkal Majalla" w:cs="Sakkal Majalla"/>
                <w:rtl/>
              </w:rPr>
              <w:t xml:space="preserve"> </w:t>
            </w:r>
            <w:r w:rsidRPr="00704F58">
              <w:rPr>
                <w:rFonts w:ascii="Sakkal Majalla" w:hAnsi="Sakkal Majalla" w:cs="Sakkal Majalla" w:hint="cs"/>
                <w:rtl/>
              </w:rPr>
              <w:t>المستفيدين</w:t>
            </w:r>
            <w:r w:rsidRPr="00704F58">
              <w:rPr>
                <w:rFonts w:ascii="Sakkal Majalla" w:hAnsi="Sakkal Majalla" w:cs="Sakkal Majalla"/>
                <w:rtl/>
              </w:rPr>
              <w:t xml:space="preserve"> </w:t>
            </w:r>
            <w:r w:rsidRPr="00704F58">
              <w:rPr>
                <w:rFonts w:ascii="Sakkal Majalla" w:hAnsi="Sakkal Majalla" w:cs="Sakkal Majalla" w:hint="cs"/>
                <w:rtl/>
              </w:rPr>
              <w:t>بتنسيق</w:t>
            </w:r>
            <w:r w:rsidRPr="00704F58">
              <w:rPr>
                <w:rFonts w:ascii="Sakkal Majalla" w:hAnsi="Sakkal Majalla" w:cs="Sakkal Majalla"/>
                <w:rtl/>
              </w:rPr>
              <w:t xml:space="preserve"> </w:t>
            </w:r>
            <w:r w:rsidRPr="00704F58">
              <w:rPr>
                <w:rFonts w:ascii="Sakkal Majalla" w:hAnsi="Sakkal Majalla" w:cs="Sakkal Majalla" w:hint="cs"/>
                <w:rtl/>
              </w:rPr>
              <w:t>مع</w:t>
            </w:r>
            <w:r w:rsidRPr="00704F58">
              <w:rPr>
                <w:rFonts w:ascii="Sakkal Majalla" w:hAnsi="Sakkal Majalla" w:cs="Sakkal Majalla"/>
                <w:rtl/>
              </w:rPr>
              <w:t xml:space="preserve"> </w:t>
            </w:r>
            <w:r w:rsidRPr="00704F58">
              <w:rPr>
                <w:rFonts w:ascii="Sakkal Majalla" w:hAnsi="Sakkal Majalla" w:cs="Sakkal Majalla" w:hint="cs"/>
                <w:rtl/>
              </w:rPr>
              <w:t>ادارة</w:t>
            </w:r>
            <w:r w:rsidRPr="00704F58">
              <w:rPr>
                <w:rFonts w:ascii="Sakkal Majalla" w:hAnsi="Sakkal Majalla" w:cs="Sakkal Majalla"/>
                <w:rtl/>
              </w:rPr>
              <w:t xml:space="preserve"> </w:t>
            </w:r>
            <w:r w:rsidRPr="00704F58">
              <w:rPr>
                <w:rFonts w:ascii="Sakkal Majalla" w:hAnsi="Sakkal Majalla" w:cs="Sakkal Majalla" w:hint="cs"/>
                <w:rtl/>
              </w:rPr>
              <w:t>المؤسسات</w:t>
            </w:r>
            <w:r w:rsidRPr="00704F58">
              <w:rPr>
                <w:rFonts w:ascii="Sakkal Majalla" w:hAnsi="Sakkal Majalla" w:cs="Sakkal Majalla"/>
                <w:rtl/>
              </w:rPr>
              <w:t xml:space="preserve"> </w:t>
            </w:r>
            <w:r w:rsidRPr="00704F58">
              <w:rPr>
                <w:rFonts w:ascii="Sakkal Majalla" w:hAnsi="Sakkal Majalla" w:cs="Sakkal Majalla" w:hint="cs"/>
                <w:rtl/>
              </w:rPr>
              <w:t>التعليمية</w:t>
            </w:r>
            <w:r w:rsidRPr="00704F58">
              <w:rPr>
                <w:rFonts w:ascii="Sakkal Majalla" w:hAnsi="Sakkal Majalla" w:cs="Sakkal Majalla"/>
                <w:rtl/>
              </w:rPr>
              <w:t xml:space="preserve"> </w:t>
            </w:r>
            <w:r w:rsidRPr="00704F58">
              <w:rPr>
                <w:rFonts w:ascii="Sakkal Majalla" w:hAnsi="Sakkal Majalla" w:cs="Sakkal Majalla" w:hint="cs"/>
                <w:rtl/>
              </w:rPr>
              <w:t>المعنية</w:t>
            </w:r>
            <w:r w:rsidRPr="00704F58">
              <w:rPr>
                <w:rFonts w:ascii="Sakkal Majalla" w:hAnsi="Sakkal Majalla" w:cs="Sakkal Majalla"/>
                <w:rtl/>
              </w:rPr>
              <w:t xml:space="preserve"> </w:t>
            </w:r>
          </w:p>
          <w:p w14:paraId="03E92A9E"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تهيئ</w:t>
            </w:r>
            <w:r w:rsidRPr="00704F58">
              <w:rPr>
                <w:rFonts w:ascii="Sakkal Majalla" w:hAnsi="Sakkal Majalla" w:cs="Sakkal Majalla"/>
                <w:rtl/>
              </w:rPr>
              <w:t xml:space="preserve"> </w:t>
            </w:r>
            <w:r w:rsidRPr="00704F58">
              <w:rPr>
                <w:rFonts w:ascii="Sakkal Majalla" w:hAnsi="Sakkal Majalla" w:cs="Sakkal Majalla" w:hint="cs"/>
                <w:rtl/>
              </w:rPr>
              <w:t>نظام</w:t>
            </w:r>
            <w:r w:rsidRPr="00704F58">
              <w:rPr>
                <w:rFonts w:ascii="Sakkal Majalla" w:hAnsi="Sakkal Majalla" w:cs="Sakkal Majalla"/>
                <w:rtl/>
              </w:rPr>
              <w:t xml:space="preserve"> </w:t>
            </w:r>
            <w:r w:rsidRPr="00704F58">
              <w:rPr>
                <w:rFonts w:ascii="Sakkal Majalla" w:hAnsi="Sakkal Majalla" w:cs="Sakkal Majalla" w:hint="cs"/>
                <w:rtl/>
              </w:rPr>
              <w:t>داخلي</w:t>
            </w:r>
            <w:r w:rsidRPr="00704F58">
              <w:rPr>
                <w:rFonts w:ascii="Sakkal Majalla" w:hAnsi="Sakkal Majalla" w:cs="Sakkal Majalla"/>
                <w:rtl/>
              </w:rPr>
              <w:t xml:space="preserve"> </w:t>
            </w:r>
            <w:r w:rsidRPr="00704F58">
              <w:rPr>
                <w:rFonts w:ascii="Sakkal Majalla" w:hAnsi="Sakkal Majalla" w:cs="Sakkal Majalla" w:hint="cs"/>
                <w:rtl/>
              </w:rPr>
              <w:t>يحدد</w:t>
            </w:r>
            <w:r w:rsidRPr="00704F58">
              <w:rPr>
                <w:rFonts w:ascii="Sakkal Majalla" w:hAnsi="Sakkal Majalla" w:cs="Sakkal Majalla"/>
                <w:rtl/>
              </w:rPr>
              <w:t xml:space="preserve"> </w:t>
            </w:r>
            <w:r w:rsidRPr="00704F58">
              <w:rPr>
                <w:rFonts w:ascii="Sakkal Majalla" w:hAnsi="Sakkal Majalla" w:cs="Sakkal Majalla" w:hint="cs"/>
                <w:rtl/>
              </w:rPr>
              <w:t>كيفيات</w:t>
            </w:r>
            <w:r w:rsidRPr="00704F58">
              <w:rPr>
                <w:rFonts w:ascii="Sakkal Majalla" w:hAnsi="Sakkal Majalla" w:cs="Sakkal Majalla"/>
                <w:rtl/>
              </w:rPr>
              <w:t xml:space="preserve"> </w:t>
            </w:r>
            <w:r w:rsidRPr="00704F58">
              <w:rPr>
                <w:rFonts w:ascii="Sakkal Majalla" w:hAnsi="Sakkal Majalla" w:cs="Sakkal Majalla" w:hint="cs"/>
                <w:rtl/>
              </w:rPr>
              <w:t>وشروط</w:t>
            </w:r>
            <w:r w:rsidRPr="00704F58">
              <w:rPr>
                <w:rFonts w:ascii="Sakkal Majalla" w:hAnsi="Sakkal Majalla" w:cs="Sakkal Majalla"/>
                <w:rtl/>
              </w:rPr>
              <w:t xml:space="preserve"> </w:t>
            </w:r>
            <w:r w:rsidRPr="00704F58">
              <w:rPr>
                <w:rFonts w:ascii="Sakkal Majalla" w:hAnsi="Sakkal Majalla" w:cs="Sakkal Majalla" w:hint="cs"/>
                <w:rtl/>
              </w:rPr>
              <w:t>الاستفادة</w:t>
            </w:r>
            <w:r w:rsidRPr="00704F58">
              <w:rPr>
                <w:rFonts w:ascii="Sakkal Majalla" w:hAnsi="Sakkal Majalla" w:cs="Sakkal Majalla"/>
                <w:rtl/>
              </w:rPr>
              <w:t xml:space="preserve"> </w:t>
            </w:r>
            <w:r w:rsidRPr="00704F58">
              <w:rPr>
                <w:rFonts w:ascii="Sakkal Majalla" w:hAnsi="Sakkal Majalla" w:cs="Sakkal Majalla" w:hint="cs"/>
                <w:rtl/>
              </w:rPr>
              <w:t>من</w:t>
            </w:r>
            <w:r w:rsidRPr="00704F58">
              <w:rPr>
                <w:rFonts w:ascii="Sakkal Majalla" w:hAnsi="Sakkal Majalla" w:cs="Sakkal Majalla"/>
                <w:rtl/>
              </w:rPr>
              <w:t xml:space="preserve"> </w:t>
            </w:r>
            <w:r w:rsidRPr="00704F58">
              <w:rPr>
                <w:rFonts w:ascii="Sakkal Majalla" w:hAnsi="Sakkal Majalla" w:cs="Sakkal Majalla" w:hint="cs"/>
                <w:rtl/>
              </w:rPr>
              <w:t>خدمة</w:t>
            </w:r>
            <w:r w:rsidRPr="00704F58">
              <w:rPr>
                <w:rFonts w:ascii="Sakkal Majalla" w:hAnsi="Sakkal Majalla" w:cs="Sakkal Majalla"/>
                <w:rtl/>
              </w:rPr>
              <w:t xml:space="preserve"> </w:t>
            </w:r>
            <w:r w:rsidRPr="00704F58">
              <w:rPr>
                <w:rFonts w:ascii="Sakkal Majalla" w:hAnsi="Sakkal Majalla" w:cs="Sakkal Majalla" w:hint="cs"/>
                <w:rtl/>
              </w:rPr>
              <w:t>النقل</w:t>
            </w:r>
            <w:r w:rsidRPr="00704F58">
              <w:rPr>
                <w:rFonts w:ascii="Sakkal Majalla" w:hAnsi="Sakkal Majalla" w:cs="Sakkal Majalla"/>
                <w:rtl/>
              </w:rPr>
              <w:t xml:space="preserve"> </w:t>
            </w:r>
            <w:r w:rsidRPr="00704F58">
              <w:rPr>
                <w:rFonts w:ascii="Sakkal Majalla" w:hAnsi="Sakkal Majalla" w:cs="Sakkal Majalla" w:hint="cs"/>
                <w:rtl/>
              </w:rPr>
              <w:t>المدرسي</w:t>
            </w:r>
            <w:r w:rsidRPr="00704F58">
              <w:rPr>
                <w:rFonts w:ascii="Sakkal Majalla" w:hAnsi="Sakkal Majalla" w:cs="Sakkal Majalla"/>
                <w:rtl/>
              </w:rPr>
              <w:t xml:space="preserve"> </w:t>
            </w:r>
            <w:r w:rsidRPr="00704F58">
              <w:rPr>
                <w:rFonts w:ascii="Sakkal Majalla" w:hAnsi="Sakkal Majalla" w:cs="Sakkal Majalla" w:hint="cs"/>
                <w:rtl/>
              </w:rPr>
              <w:t>بالمقاطعة</w:t>
            </w:r>
            <w:r w:rsidRPr="00704F58">
              <w:rPr>
                <w:rFonts w:ascii="Sakkal Majalla" w:hAnsi="Sakkal Majalla" w:cs="Sakkal Majalla"/>
                <w:rtl/>
              </w:rPr>
              <w:t xml:space="preserve"> </w:t>
            </w:r>
            <w:r w:rsidRPr="00704F58">
              <w:rPr>
                <w:rFonts w:ascii="Sakkal Majalla" w:hAnsi="Sakkal Majalla" w:cs="Sakkal Majalla" w:hint="cs"/>
                <w:rtl/>
              </w:rPr>
              <w:t>المذكورة</w:t>
            </w:r>
            <w:r w:rsidRPr="00704F58">
              <w:rPr>
                <w:rFonts w:ascii="Sakkal Majalla" w:hAnsi="Sakkal Majalla" w:cs="Sakkal Majalla"/>
                <w:rtl/>
              </w:rPr>
              <w:t xml:space="preserve"> </w:t>
            </w:r>
          </w:p>
          <w:p w14:paraId="23149AA2"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hint="cs"/>
                <w:rtl/>
              </w:rPr>
              <w:t xml:space="preserve">- الالتزام بعدم استغلال الحافلات المذكورة في أنشطة وخدمات أخرى غير تلك التي اعدت لها </w:t>
            </w:r>
            <w:r w:rsidRPr="00704F58">
              <w:rPr>
                <w:rFonts w:ascii="Sakkal Majalla" w:hAnsi="Sakkal Majalla" w:cs="Sakkal Majalla"/>
                <w:rtl/>
              </w:rPr>
              <w:t xml:space="preserve"> </w:t>
            </w:r>
          </w:p>
          <w:p w14:paraId="687D0B45" w14:textId="77777777" w:rsidR="00704F58" w:rsidRPr="00704F58" w:rsidRDefault="00704F58" w:rsidP="00704F58">
            <w:pPr>
              <w:bidi/>
              <w:jc w:val="both"/>
              <w:rPr>
                <w:rFonts w:ascii="Sakkal Majalla" w:hAnsi="Sakkal Majalla" w:cs="Sakkal Majalla"/>
              </w:rPr>
            </w:pPr>
            <w:r w:rsidRPr="00704F58">
              <w:rPr>
                <w:rFonts w:ascii="Sakkal Majalla" w:hAnsi="Sakkal Majalla" w:cs="Sakkal Majalla" w:hint="cs"/>
                <w:rtl/>
              </w:rPr>
              <w:t>- عدم</w:t>
            </w:r>
            <w:r w:rsidRPr="00704F58">
              <w:rPr>
                <w:rFonts w:ascii="Sakkal Majalla" w:hAnsi="Sakkal Majalla" w:cs="Sakkal Majalla"/>
                <w:rtl/>
              </w:rPr>
              <w:t xml:space="preserve"> </w:t>
            </w:r>
            <w:r w:rsidRPr="00704F58">
              <w:rPr>
                <w:rFonts w:ascii="Sakkal Majalla" w:hAnsi="Sakkal Majalla" w:cs="Sakkal Majalla" w:hint="cs"/>
                <w:rtl/>
              </w:rPr>
              <w:t>تجاوز</w:t>
            </w:r>
            <w:r w:rsidRPr="00704F58">
              <w:rPr>
                <w:rFonts w:ascii="Sakkal Majalla" w:hAnsi="Sakkal Majalla" w:cs="Sakkal Majalla"/>
                <w:rtl/>
              </w:rPr>
              <w:t xml:space="preserve"> </w:t>
            </w:r>
            <w:r w:rsidRPr="00704F58">
              <w:rPr>
                <w:rFonts w:ascii="Sakkal Majalla" w:hAnsi="Sakkal Majalla" w:cs="Sakkal Majalla" w:hint="cs"/>
                <w:rtl/>
              </w:rPr>
              <w:t>الطاقة</w:t>
            </w:r>
            <w:r w:rsidRPr="00704F58">
              <w:rPr>
                <w:rFonts w:ascii="Sakkal Majalla" w:hAnsi="Sakkal Majalla" w:cs="Sakkal Majalla"/>
                <w:rtl/>
              </w:rPr>
              <w:t xml:space="preserve"> </w:t>
            </w:r>
            <w:r w:rsidRPr="00704F58">
              <w:rPr>
                <w:rFonts w:ascii="Sakkal Majalla" w:hAnsi="Sakkal Majalla" w:cs="Sakkal Majalla" w:hint="cs"/>
                <w:rtl/>
              </w:rPr>
              <w:t>الاستيعابية</w:t>
            </w:r>
            <w:r w:rsidRPr="00704F58">
              <w:rPr>
                <w:rFonts w:ascii="Sakkal Majalla" w:hAnsi="Sakkal Majalla" w:cs="Sakkal Majalla"/>
                <w:rtl/>
              </w:rPr>
              <w:t xml:space="preserve"> </w:t>
            </w:r>
            <w:r w:rsidRPr="00704F58">
              <w:rPr>
                <w:rFonts w:ascii="Sakkal Majalla" w:hAnsi="Sakkal Majalla" w:cs="Sakkal Majalla" w:hint="cs"/>
                <w:rtl/>
              </w:rPr>
              <w:t>المخصصة</w:t>
            </w:r>
            <w:r w:rsidRPr="00704F58">
              <w:rPr>
                <w:rFonts w:ascii="Sakkal Majalla" w:hAnsi="Sakkal Majalla" w:cs="Sakkal Majalla"/>
                <w:rtl/>
              </w:rPr>
              <w:t xml:space="preserve"> </w:t>
            </w:r>
            <w:r w:rsidRPr="00704F58">
              <w:rPr>
                <w:rFonts w:ascii="Sakkal Majalla" w:hAnsi="Sakkal Majalla" w:cs="Sakkal Majalla" w:hint="cs"/>
                <w:rtl/>
              </w:rPr>
              <w:t xml:space="preserve">للحافلات في 22 مستفيد </w:t>
            </w:r>
            <w:r w:rsidRPr="00704F58">
              <w:rPr>
                <w:rFonts w:ascii="Sakkal Majalla" w:hAnsi="Sakkal Majalla" w:cs="Sakkal Majalla"/>
                <w:rtl/>
              </w:rPr>
              <w:t xml:space="preserve"> </w:t>
            </w:r>
          </w:p>
          <w:p w14:paraId="20264EC7"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xml:space="preserve">- موافاة الجماعة بالتقرير المالي والادبي المتعلق بأوجه عمليات الصرف </w:t>
            </w:r>
          </w:p>
          <w:p w14:paraId="78A8F3AB" w14:textId="77777777" w:rsidR="00704F58" w:rsidRPr="00704F58" w:rsidRDefault="00704F58" w:rsidP="00704F58">
            <w:pPr>
              <w:bidi/>
              <w:jc w:val="both"/>
              <w:rPr>
                <w:rFonts w:ascii="Sakkal Majalla" w:hAnsi="Sakkal Majalla" w:cs="Sakkal Majalla"/>
                <w:rtl/>
              </w:rPr>
            </w:pPr>
            <w:r w:rsidRPr="00704F58">
              <w:rPr>
                <w:rFonts w:ascii="Sakkal Majalla" w:hAnsi="Sakkal Majalla" w:cs="Sakkal Majalla" w:hint="cs"/>
                <w:rtl/>
              </w:rPr>
              <w:t>- فتح حساب بنكي خاص بالخدمة.</w:t>
            </w:r>
          </w:p>
          <w:p w14:paraId="0498DCFD" w14:textId="77777777" w:rsidR="00704F58" w:rsidRPr="00704F58" w:rsidRDefault="00704F58" w:rsidP="00704F58">
            <w:pPr>
              <w:bidi/>
              <w:jc w:val="right"/>
              <w:rPr>
                <w:sz w:val="18"/>
                <w:szCs w:val="18"/>
              </w:rPr>
            </w:pPr>
          </w:p>
        </w:tc>
      </w:tr>
    </w:tbl>
    <w:p w14:paraId="166EC622" w14:textId="77777777" w:rsidR="00704F58" w:rsidRPr="00704F58" w:rsidRDefault="00704F58" w:rsidP="00704F58">
      <w:pPr>
        <w:bidi/>
        <w:spacing w:after="160" w:line="259" w:lineRule="auto"/>
        <w:jc w:val="both"/>
        <w:rPr>
          <w:b/>
          <w:bCs/>
          <w:sz w:val="2"/>
          <w:szCs w:val="2"/>
          <w:rtl/>
        </w:rPr>
      </w:pPr>
    </w:p>
    <w:p w14:paraId="32B3C5BE" w14:textId="77777777" w:rsidR="00704F58" w:rsidRPr="00485FD1" w:rsidRDefault="00704F58" w:rsidP="00704F58">
      <w:pPr>
        <w:bidi/>
        <w:spacing w:after="0" w:line="240" w:lineRule="auto"/>
        <w:ind w:left="-286" w:right="-709"/>
        <w:contextualSpacing/>
        <w:jc w:val="center"/>
        <w:rPr>
          <w:rFonts w:cs="Al-Mothnna"/>
          <w:color w:val="215868" w:themeColor="accent5" w:themeShade="80"/>
          <w:sz w:val="28"/>
          <w:szCs w:val="28"/>
          <w:u w:val="single"/>
          <w:rtl/>
          <w:lang w:bidi="ar-MA"/>
        </w:rPr>
      </w:pPr>
      <w:r w:rsidRPr="00485FD1">
        <w:rPr>
          <w:rFonts w:cs="Al-Mothnna" w:hint="cs"/>
          <w:color w:val="215868" w:themeColor="accent5" w:themeShade="80"/>
          <w:sz w:val="28"/>
          <w:szCs w:val="28"/>
          <w:u w:val="single"/>
          <w:rtl/>
          <w:lang w:bidi="ar-MA"/>
        </w:rPr>
        <w:lastRenderedPageBreak/>
        <w:t>ورقــة تــقـنـيــة</w:t>
      </w:r>
    </w:p>
    <w:p w14:paraId="35B5D720" w14:textId="77777777" w:rsidR="00704F58" w:rsidRPr="00704F58" w:rsidRDefault="00704F58" w:rsidP="00704F58">
      <w:pPr>
        <w:bidi/>
        <w:ind w:left="-286" w:right="-709"/>
        <w:contextualSpacing/>
        <w:jc w:val="center"/>
        <w:rPr>
          <w:b/>
          <w:bCs/>
          <w:sz w:val="24"/>
          <w:szCs w:val="24"/>
          <w:u w:val="single"/>
          <w:rtl/>
          <w:lang w:bidi="ar-MA"/>
        </w:rPr>
      </w:pPr>
      <w:r w:rsidRPr="00704F58">
        <w:rPr>
          <w:rFonts w:cs="Al-Mothnna" w:hint="cs"/>
          <w:color w:val="215868" w:themeColor="accent5" w:themeShade="80"/>
          <w:sz w:val="24"/>
          <w:szCs w:val="24"/>
          <w:u w:val="single"/>
          <w:rtl/>
          <w:lang w:bidi="ar-MA"/>
        </w:rPr>
        <w:t>خاصة بالملحق التعديلي رقم -2- لاتفاقية الشراكة بين المجلس الجماعي وجمعية الاطلس الكبير لتدبير خدمة النقل المدرسي بمقاطعة النخيل</w:t>
      </w:r>
      <w:r w:rsidRPr="00704F58">
        <w:rPr>
          <w:rFonts w:hint="cs"/>
          <w:b/>
          <w:bCs/>
          <w:color w:val="215868" w:themeColor="accent5" w:themeShade="80"/>
          <w:sz w:val="24"/>
          <w:szCs w:val="24"/>
          <w:u w:val="single"/>
          <w:rtl/>
          <w:lang w:bidi="ar-MA"/>
        </w:rPr>
        <w:t xml:space="preserve"> </w:t>
      </w:r>
    </w:p>
    <w:tbl>
      <w:tblPr>
        <w:tblStyle w:val="Grilledutableau16"/>
        <w:bidiVisual/>
        <w:tblW w:w="11341" w:type="dxa"/>
        <w:tblInd w:w="-319" w:type="dxa"/>
        <w:tblLayout w:type="fixed"/>
        <w:tblLook w:val="04A0" w:firstRow="1" w:lastRow="0" w:firstColumn="1" w:lastColumn="0" w:noHBand="0" w:noVBand="1"/>
      </w:tblPr>
      <w:tblGrid>
        <w:gridCol w:w="1227"/>
        <w:gridCol w:w="2376"/>
        <w:gridCol w:w="2585"/>
        <w:gridCol w:w="2586"/>
        <w:gridCol w:w="2567"/>
      </w:tblGrid>
      <w:tr w:rsidR="00704F58" w:rsidRPr="00704F58" w14:paraId="75C61E70" w14:textId="77777777" w:rsidTr="0038622C">
        <w:tc>
          <w:tcPr>
            <w:tcW w:w="1227" w:type="dxa"/>
            <w:shd w:val="clear" w:color="auto" w:fill="DAEEF3" w:themeFill="accent5" w:themeFillTint="33"/>
          </w:tcPr>
          <w:p w14:paraId="1C0ABCF2" w14:textId="77777777" w:rsidR="00704F58" w:rsidRPr="00704F58" w:rsidRDefault="00704F58" w:rsidP="00704F58">
            <w:pPr>
              <w:bidi/>
              <w:contextualSpacing/>
              <w:jc w:val="center"/>
              <w:rPr>
                <w:rFonts w:cs="Boahmed AlHarf"/>
                <w:b/>
                <w:bCs/>
                <w:rtl/>
                <w:lang w:bidi="ar-MA"/>
              </w:rPr>
            </w:pPr>
            <w:r w:rsidRPr="00704F58">
              <w:rPr>
                <w:rFonts w:cs="Boahmed AlHarf" w:hint="cs"/>
                <w:b/>
                <w:bCs/>
                <w:rtl/>
                <w:lang w:bidi="ar-MA"/>
              </w:rPr>
              <w:t>الشركاء</w:t>
            </w:r>
          </w:p>
        </w:tc>
        <w:tc>
          <w:tcPr>
            <w:tcW w:w="2376" w:type="dxa"/>
            <w:shd w:val="clear" w:color="auto" w:fill="DAEEF3" w:themeFill="accent5" w:themeFillTint="33"/>
          </w:tcPr>
          <w:p w14:paraId="62FF4CFB" w14:textId="77777777" w:rsidR="00704F58" w:rsidRPr="00704F58" w:rsidRDefault="00704F58" w:rsidP="00704F58">
            <w:pPr>
              <w:bidi/>
              <w:contextualSpacing/>
              <w:jc w:val="center"/>
              <w:rPr>
                <w:rFonts w:cs="Boahmed AlHarf"/>
                <w:b/>
                <w:bCs/>
                <w:rtl/>
                <w:lang w:bidi="ar-MA"/>
              </w:rPr>
            </w:pPr>
            <w:r w:rsidRPr="00704F58">
              <w:rPr>
                <w:rFonts w:cs="Boahmed AlHarf" w:hint="cs"/>
                <w:b/>
                <w:bCs/>
                <w:rtl/>
                <w:lang w:bidi="ar-MA"/>
              </w:rPr>
              <w:t>التزامات الشركاء في الاتفاقية</w:t>
            </w:r>
          </w:p>
        </w:tc>
        <w:tc>
          <w:tcPr>
            <w:tcW w:w="2585" w:type="dxa"/>
            <w:shd w:val="clear" w:color="auto" w:fill="DAEEF3" w:themeFill="accent5" w:themeFillTint="33"/>
          </w:tcPr>
          <w:p w14:paraId="77391471" w14:textId="77777777" w:rsidR="00704F58" w:rsidRPr="00704F58" w:rsidRDefault="00704F58" w:rsidP="00704F58">
            <w:pPr>
              <w:bidi/>
              <w:contextualSpacing/>
              <w:jc w:val="center"/>
              <w:rPr>
                <w:rFonts w:cs="Boahmed AlHarf"/>
                <w:b/>
                <w:bCs/>
                <w:rtl/>
                <w:lang w:bidi="ar-MA"/>
              </w:rPr>
            </w:pPr>
            <w:r w:rsidRPr="00704F58">
              <w:rPr>
                <w:rFonts w:cs="Boahmed AlHarf" w:hint="cs"/>
                <w:b/>
                <w:bCs/>
                <w:rtl/>
                <w:lang w:bidi="ar-MA"/>
              </w:rPr>
              <w:t>الـتـزامـات الشـركـاء بـالمـلحـق رقم- 1</w:t>
            </w:r>
          </w:p>
        </w:tc>
        <w:tc>
          <w:tcPr>
            <w:tcW w:w="2586" w:type="dxa"/>
            <w:shd w:val="clear" w:color="auto" w:fill="DAEEF3" w:themeFill="accent5" w:themeFillTint="33"/>
          </w:tcPr>
          <w:p w14:paraId="63D23C64" w14:textId="77777777" w:rsidR="00704F58" w:rsidRPr="00704F58" w:rsidRDefault="00704F58" w:rsidP="00704F58">
            <w:pPr>
              <w:bidi/>
              <w:contextualSpacing/>
              <w:jc w:val="center"/>
              <w:rPr>
                <w:rFonts w:cs="Boahmed AlHarf"/>
                <w:b/>
                <w:bCs/>
                <w:rtl/>
                <w:lang w:bidi="ar-MA"/>
              </w:rPr>
            </w:pPr>
            <w:r w:rsidRPr="00704F58">
              <w:rPr>
                <w:rFonts w:cs="Boahmed AlHarf" w:hint="cs"/>
                <w:b/>
                <w:bCs/>
                <w:rtl/>
                <w:lang w:bidi="ar-MA"/>
              </w:rPr>
              <w:t>التزامات الشركاء بالملحق رقم -2-</w:t>
            </w:r>
          </w:p>
        </w:tc>
        <w:tc>
          <w:tcPr>
            <w:tcW w:w="2567" w:type="dxa"/>
            <w:shd w:val="clear" w:color="auto" w:fill="DAEEF3" w:themeFill="accent5" w:themeFillTint="33"/>
          </w:tcPr>
          <w:p w14:paraId="1363C696" w14:textId="77777777" w:rsidR="00704F58" w:rsidRPr="00704F58" w:rsidRDefault="00704F58" w:rsidP="00704F58">
            <w:pPr>
              <w:bidi/>
              <w:contextualSpacing/>
              <w:jc w:val="center"/>
              <w:rPr>
                <w:rFonts w:cs="Boahmed AlHarf"/>
                <w:b/>
                <w:bCs/>
                <w:rtl/>
                <w:lang w:bidi="ar-MA"/>
              </w:rPr>
            </w:pPr>
            <w:r w:rsidRPr="00704F58">
              <w:rPr>
                <w:rFonts w:cs="Boahmed AlHarf" w:hint="cs"/>
                <w:b/>
                <w:bCs/>
                <w:rtl/>
                <w:lang w:bidi="ar-MA"/>
              </w:rPr>
              <w:t>التبريرات</w:t>
            </w:r>
          </w:p>
        </w:tc>
      </w:tr>
      <w:tr w:rsidR="00704F58" w:rsidRPr="00704F58" w14:paraId="59487032" w14:textId="77777777" w:rsidTr="0038622C">
        <w:tc>
          <w:tcPr>
            <w:tcW w:w="1227" w:type="dxa"/>
            <w:vAlign w:val="center"/>
          </w:tcPr>
          <w:p w14:paraId="4C8AA67F" w14:textId="77777777" w:rsidR="00704F58" w:rsidRPr="00704F58" w:rsidRDefault="00704F58" w:rsidP="00704F58">
            <w:pPr>
              <w:bidi/>
              <w:contextualSpacing/>
              <w:rPr>
                <w:rFonts w:cs="SKR HEAD1 Outlined"/>
                <w:b/>
                <w:bCs/>
                <w:rtl/>
                <w:lang w:bidi="ar-MA"/>
              </w:rPr>
            </w:pPr>
            <w:r w:rsidRPr="00704F58">
              <w:rPr>
                <w:rFonts w:cs="SKR HEAD1 Outlined" w:hint="cs"/>
                <w:b/>
                <w:bCs/>
                <w:rtl/>
                <w:lang w:bidi="ar-MA"/>
              </w:rPr>
              <w:t>المبادرة الوطنية</w:t>
            </w:r>
          </w:p>
          <w:p w14:paraId="7E22410E" w14:textId="77777777" w:rsidR="00704F58" w:rsidRPr="00704F58" w:rsidRDefault="00704F58" w:rsidP="00704F58">
            <w:pPr>
              <w:bidi/>
              <w:contextualSpacing/>
              <w:jc w:val="center"/>
              <w:rPr>
                <w:rFonts w:cs="SKR HEAD1 Outlined"/>
                <w:b/>
                <w:bCs/>
                <w:sz w:val="20"/>
                <w:szCs w:val="20"/>
                <w:rtl/>
                <w:lang w:bidi="ar-MA"/>
              </w:rPr>
            </w:pPr>
            <w:r w:rsidRPr="00704F58">
              <w:rPr>
                <w:rFonts w:cs="SKR HEAD1 Outlined" w:hint="cs"/>
                <w:b/>
                <w:bCs/>
                <w:rtl/>
                <w:lang w:bidi="ar-MA"/>
              </w:rPr>
              <w:t>للتنمية البشرية</w:t>
            </w:r>
          </w:p>
        </w:tc>
        <w:tc>
          <w:tcPr>
            <w:tcW w:w="2376" w:type="dxa"/>
            <w:vAlign w:val="center"/>
          </w:tcPr>
          <w:p w14:paraId="0326BE03"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تمويل اقتناء 4 سيارات للنقل المدرسي</w:t>
            </w:r>
          </w:p>
        </w:tc>
        <w:tc>
          <w:tcPr>
            <w:tcW w:w="2585" w:type="dxa"/>
            <w:vAlign w:val="center"/>
          </w:tcPr>
          <w:p w14:paraId="00541963"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86" w:type="dxa"/>
            <w:vAlign w:val="center"/>
          </w:tcPr>
          <w:p w14:paraId="355EA975"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تمويل اقتناء 1 سيارة للنقل المدرسي تضاف للمجموعة لتصبح 6 سيارات للنقل المدرسي</w:t>
            </w:r>
          </w:p>
        </w:tc>
        <w:tc>
          <w:tcPr>
            <w:tcW w:w="2567" w:type="dxa"/>
            <w:vAlign w:val="center"/>
          </w:tcPr>
          <w:p w14:paraId="0B97CAB6" w14:textId="77777777" w:rsidR="00704F58" w:rsidRPr="00704F58" w:rsidRDefault="00704F58" w:rsidP="00704F58">
            <w:pPr>
              <w:bidi/>
              <w:contextualSpacing/>
              <w:jc w:val="center"/>
              <w:rPr>
                <w:rFonts w:ascii="Sakkal Majalla" w:hAnsi="Sakkal Majalla" w:cs="Sakkal Majalla"/>
                <w:b/>
                <w:bCs/>
                <w:sz w:val="24"/>
                <w:szCs w:val="24"/>
                <w:rtl/>
                <w:lang w:bidi="ar-MA"/>
              </w:rPr>
            </w:pPr>
          </w:p>
        </w:tc>
      </w:tr>
      <w:tr w:rsidR="00704F58" w:rsidRPr="00704F58" w14:paraId="1B91E491" w14:textId="77777777" w:rsidTr="0038622C">
        <w:tc>
          <w:tcPr>
            <w:tcW w:w="1227" w:type="dxa"/>
            <w:vAlign w:val="center"/>
          </w:tcPr>
          <w:p w14:paraId="4B052453" w14:textId="77777777" w:rsidR="00704F58" w:rsidRPr="00704F58" w:rsidRDefault="00704F58" w:rsidP="00704F58">
            <w:pPr>
              <w:bidi/>
              <w:contextualSpacing/>
              <w:jc w:val="center"/>
              <w:rPr>
                <w:rFonts w:cs="SKR HEAD1 Outlined"/>
                <w:b/>
                <w:bCs/>
                <w:sz w:val="20"/>
                <w:szCs w:val="20"/>
                <w:rtl/>
                <w:lang w:bidi="ar-MA"/>
              </w:rPr>
            </w:pPr>
            <w:r w:rsidRPr="00704F58">
              <w:rPr>
                <w:rFonts w:cs="SKR HEAD1 Outlined" w:hint="cs"/>
                <w:b/>
                <w:bCs/>
                <w:rtl/>
                <w:lang w:bidi="ar-MA"/>
              </w:rPr>
              <w:t>مجلس عمالة مراكش</w:t>
            </w:r>
          </w:p>
        </w:tc>
        <w:tc>
          <w:tcPr>
            <w:tcW w:w="2376" w:type="dxa"/>
            <w:vAlign w:val="center"/>
          </w:tcPr>
          <w:p w14:paraId="1F4F6F27"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85" w:type="dxa"/>
            <w:vAlign w:val="center"/>
          </w:tcPr>
          <w:p w14:paraId="4567ED54"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تمويل اقتناء السيارة الخامسة</w:t>
            </w:r>
          </w:p>
        </w:tc>
        <w:tc>
          <w:tcPr>
            <w:tcW w:w="2586" w:type="dxa"/>
            <w:vAlign w:val="center"/>
          </w:tcPr>
          <w:p w14:paraId="3F089844"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67" w:type="dxa"/>
            <w:vAlign w:val="center"/>
          </w:tcPr>
          <w:p w14:paraId="47C63FFF" w14:textId="77777777" w:rsidR="00704F58" w:rsidRPr="00704F58" w:rsidRDefault="00704F58" w:rsidP="00704F58">
            <w:pPr>
              <w:bidi/>
              <w:contextualSpacing/>
              <w:jc w:val="center"/>
              <w:rPr>
                <w:rFonts w:ascii="Sakkal Majalla" w:hAnsi="Sakkal Majalla" w:cs="Sakkal Majalla"/>
                <w:b/>
                <w:bCs/>
                <w:sz w:val="24"/>
                <w:szCs w:val="24"/>
                <w:rtl/>
                <w:lang w:bidi="ar-MA"/>
              </w:rPr>
            </w:pPr>
          </w:p>
        </w:tc>
      </w:tr>
      <w:tr w:rsidR="00704F58" w:rsidRPr="00704F58" w14:paraId="10749F65" w14:textId="77777777" w:rsidTr="0038622C">
        <w:tc>
          <w:tcPr>
            <w:tcW w:w="1227" w:type="dxa"/>
            <w:vAlign w:val="center"/>
          </w:tcPr>
          <w:p w14:paraId="46FA5ABA" w14:textId="77777777" w:rsidR="00704F58" w:rsidRPr="00704F58" w:rsidRDefault="00704F58" w:rsidP="00704F58">
            <w:pPr>
              <w:bidi/>
              <w:contextualSpacing/>
              <w:jc w:val="center"/>
              <w:rPr>
                <w:rFonts w:cs="SKR HEAD1 Outlined"/>
                <w:b/>
                <w:bCs/>
                <w:sz w:val="20"/>
                <w:szCs w:val="20"/>
                <w:rtl/>
                <w:lang w:bidi="ar-MA"/>
              </w:rPr>
            </w:pPr>
          </w:p>
          <w:p w14:paraId="0D77796D" w14:textId="77777777" w:rsidR="00704F58" w:rsidRPr="00704F58" w:rsidRDefault="00704F58" w:rsidP="00704F58">
            <w:pPr>
              <w:bidi/>
              <w:contextualSpacing/>
              <w:jc w:val="center"/>
              <w:rPr>
                <w:rFonts w:cs="SKR HEAD1 Outlined"/>
                <w:b/>
                <w:bCs/>
                <w:sz w:val="20"/>
                <w:szCs w:val="20"/>
                <w:rtl/>
                <w:lang w:bidi="ar-MA"/>
              </w:rPr>
            </w:pPr>
            <w:r w:rsidRPr="00704F58">
              <w:rPr>
                <w:rFonts w:cs="SKR HEAD1 Outlined" w:hint="cs"/>
                <w:b/>
                <w:bCs/>
                <w:rtl/>
                <w:lang w:bidi="ar-MA"/>
              </w:rPr>
              <w:t>جماعة مراكش</w:t>
            </w:r>
          </w:p>
        </w:tc>
        <w:tc>
          <w:tcPr>
            <w:tcW w:w="2376" w:type="dxa"/>
            <w:vAlign w:val="center"/>
          </w:tcPr>
          <w:p w14:paraId="3B79F4A2"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 تخصيص منحة سنوية قدرها </w:t>
            </w:r>
            <w:r w:rsidRPr="00704F58">
              <w:rPr>
                <w:rFonts w:ascii="Sakkal Majalla" w:hAnsi="Sakkal Majalla" w:cs="Sakkal Majalla"/>
                <w:b/>
                <w:bCs/>
                <w:sz w:val="24"/>
                <w:szCs w:val="24"/>
                <w:u w:val="single"/>
                <w:rtl/>
                <w:lang w:bidi="ar-MA"/>
              </w:rPr>
              <w:t>300000.00</w:t>
            </w:r>
            <w:r w:rsidRPr="00704F58">
              <w:rPr>
                <w:rFonts w:ascii="Sakkal Majalla" w:hAnsi="Sakkal Majalla" w:cs="Sakkal Majalla" w:hint="cs"/>
                <w:b/>
                <w:bCs/>
                <w:sz w:val="24"/>
                <w:szCs w:val="24"/>
                <w:u w:val="single"/>
                <w:rtl/>
                <w:lang w:bidi="ar-MA"/>
              </w:rPr>
              <w:t xml:space="preserve"> </w:t>
            </w:r>
            <w:r w:rsidRPr="00704F58">
              <w:rPr>
                <w:rFonts w:ascii="Sakkal Majalla" w:hAnsi="Sakkal Majalla" w:cs="Sakkal Majalla"/>
                <w:b/>
                <w:bCs/>
                <w:sz w:val="24"/>
                <w:szCs w:val="24"/>
                <w:u w:val="single"/>
                <w:rtl/>
                <w:lang w:bidi="ar-MA"/>
              </w:rPr>
              <w:t xml:space="preserve">درهم </w:t>
            </w:r>
            <w:r w:rsidRPr="00704F58">
              <w:rPr>
                <w:rFonts w:ascii="Sakkal Majalla" w:hAnsi="Sakkal Majalla" w:cs="Sakkal Majalla"/>
                <w:b/>
                <w:bCs/>
                <w:sz w:val="24"/>
                <w:szCs w:val="24"/>
                <w:rtl/>
                <w:lang w:bidi="ar-MA"/>
              </w:rPr>
              <w:t>لفائدة الاطلس الكبير لتغطية مصاريف التسيير</w:t>
            </w:r>
          </w:p>
          <w:p w14:paraId="50AAC0DE"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تسجيل سيارات النقل المدرسي</w:t>
            </w:r>
          </w:p>
          <w:p w14:paraId="41B5F292"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أداء مصاريف الضريبة والتامين</w:t>
            </w:r>
          </w:p>
          <w:p w14:paraId="7C27906B"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وضع سيارات النقل المدرسي رهن إشارة جمعية الاطلس الكبير</w:t>
            </w:r>
          </w:p>
          <w:p w14:paraId="14DC60B8"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xml:space="preserve">- تتبع </w:t>
            </w:r>
            <w:r w:rsidRPr="00704F58">
              <w:rPr>
                <w:rFonts w:ascii="Sakkal Majalla" w:hAnsi="Sakkal Majalla" w:cs="Sakkal Majalla" w:hint="cs"/>
                <w:sz w:val="24"/>
                <w:szCs w:val="24"/>
                <w:rtl/>
                <w:lang w:bidi="ar-MA"/>
              </w:rPr>
              <w:t>وتقييم</w:t>
            </w:r>
            <w:r w:rsidRPr="00704F58">
              <w:rPr>
                <w:rFonts w:ascii="Sakkal Majalla" w:hAnsi="Sakkal Majalla" w:cs="Sakkal Majalla"/>
                <w:sz w:val="24"/>
                <w:szCs w:val="24"/>
                <w:rtl/>
                <w:lang w:bidi="ar-MA"/>
              </w:rPr>
              <w:t xml:space="preserve"> المشروع</w:t>
            </w:r>
          </w:p>
          <w:p w14:paraId="65773275"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85" w:type="dxa"/>
            <w:vAlign w:val="center"/>
          </w:tcPr>
          <w:p w14:paraId="28D79483"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 تخصيص منحة سنوية قدرها </w:t>
            </w:r>
            <w:r w:rsidRPr="00704F58">
              <w:rPr>
                <w:rFonts w:ascii="Sakkal Majalla" w:hAnsi="Sakkal Majalla" w:cs="Sakkal Majalla"/>
                <w:b/>
                <w:bCs/>
                <w:sz w:val="24"/>
                <w:szCs w:val="24"/>
                <w:u w:val="single"/>
                <w:rtl/>
                <w:lang w:bidi="ar-MA"/>
              </w:rPr>
              <w:t>340000.00</w:t>
            </w:r>
            <w:r w:rsidRPr="00704F58">
              <w:rPr>
                <w:rFonts w:ascii="Sakkal Majalla" w:hAnsi="Sakkal Majalla" w:cs="Sakkal Majalla" w:hint="cs"/>
                <w:b/>
                <w:bCs/>
                <w:sz w:val="24"/>
                <w:szCs w:val="24"/>
                <w:u w:val="single"/>
                <w:rtl/>
                <w:lang w:bidi="ar-MA"/>
              </w:rPr>
              <w:t xml:space="preserve"> </w:t>
            </w:r>
            <w:r w:rsidRPr="00704F58">
              <w:rPr>
                <w:rFonts w:ascii="Sakkal Majalla" w:hAnsi="Sakkal Majalla" w:cs="Sakkal Majalla"/>
                <w:b/>
                <w:bCs/>
                <w:sz w:val="24"/>
                <w:szCs w:val="24"/>
                <w:u w:val="single"/>
                <w:rtl/>
                <w:lang w:bidi="ar-MA"/>
              </w:rPr>
              <w:t>درهم</w:t>
            </w:r>
            <w:r w:rsidRPr="00704F58">
              <w:rPr>
                <w:rFonts w:ascii="Sakkal Majalla" w:hAnsi="Sakkal Majalla" w:cs="Sakkal Majalla"/>
                <w:b/>
                <w:bCs/>
                <w:sz w:val="24"/>
                <w:szCs w:val="24"/>
                <w:rtl/>
                <w:lang w:bidi="ar-MA"/>
              </w:rPr>
              <w:t xml:space="preserve"> لفائدة الاطلس الكبير لتغطية مصاريف التسيير</w:t>
            </w:r>
          </w:p>
          <w:p w14:paraId="71692F8B" w14:textId="77777777" w:rsidR="00704F58" w:rsidRPr="00704F58" w:rsidRDefault="00704F58" w:rsidP="00704F58">
            <w:pPr>
              <w:bidi/>
              <w:contextualSpacing/>
              <w:jc w:val="center"/>
              <w:rPr>
                <w:rFonts w:ascii="Sakkal Majalla" w:hAnsi="Sakkal Majalla" w:cs="Sakkal Majalla"/>
                <w:b/>
                <w:bCs/>
                <w:sz w:val="24"/>
                <w:szCs w:val="24"/>
                <w:rtl/>
                <w:lang w:bidi="ar-MA"/>
              </w:rPr>
            </w:pPr>
          </w:p>
          <w:p w14:paraId="6B51CC0C"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تسجيل سيارات النقل المدرسي</w:t>
            </w:r>
          </w:p>
          <w:p w14:paraId="3C0DDF92"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xml:space="preserve">- أداء مصاريف الضريبة </w:t>
            </w:r>
            <w:r w:rsidRPr="00704F58">
              <w:rPr>
                <w:rFonts w:ascii="Sakkal Majalla" w:hAnsi="Sakkal Majalla" w:cs="Sakkal Majalla" w:hint="cs"/>
                <w:sz w:val="24"/>
                <w:szCs w:val="24"/>
                <w:rtl/>
                <w:lang w:bidi="ar-MA"/>
              </w:rPr>
              <w:t>والتامين</w:t>
            </w:r>
          </w:p>
          <w:p w14:paraId="7B46BD93"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وضع سيارات النقل المدرسي رهن إشارة جمعية الاطلس الكبير</w:t>
            </w:r>
          </w:p>
          <w:p w14:paraId="63E3B2ED"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xml:space="preserve">- تتبع </w:t>
            </w:r>
            <w:r w:rsidRPr="00704F58">
              <w:rPr>
                <w:rFonts w:ascii="Sakkal Majalla" w:hAnsi="Sakkal Majalla" w:cs="Sakkal Majalla" w:hint="cs"/>
                <w:sz w:val="24"/>
                <w:szCs w:val="24"/>
                <w:rtl/>
                <w:lang w:bidi="ar-MA"/>
              </w:rPr>
              <w:t>وتقييم</w:t>
            </w:r>
            <w:r w:rsidRPr="00704F58">
              <w:rPr>
                <w:rFonts w:ascii="Sakkal Majalla" w:hAnsi="Sakkal Majalla" w:cs="Sakkal Majalla"/>
                <w:sz w:val="24"/>
                <w:szCs w:val="24"/>
                <w:rtl/>
                <w:lang w:bidi="ar-MA"/>
              </w:rPr>
              <w:t xml:space="preserve"> المشروع</w:t>
            </w:r>
          </w:p>
          <w:p w14:paraId="3154181F"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86" w:type="dxa"/>
            <w:vAlign w:val="center"/>
          </w:tcPr>
          <w:p w14:paraId="022E37EE"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 تخصيص منحة سنوية قدرها </w:t>
            </w:r>
            <w:r w:rsidRPr="00704F58">
              <w:rPr>
                <w:rFonts w:ascii="Sakkal Majalla" w:hAnsi="Sakkal Majalla" w:cs="Sakkal Majalla"/>
                <w:b/>
                <w:bCs/>
                <w:sz w:val="24"/>
                <w:szCs w:val="24"/>
                <w:u w:val="single"/>
                <w:rtl/>
                <w:lang w:bidi="ar-MA"/>
              </w:rPr>
              <w:t>480000.00</w:t>
            </w:r>
            <w:r w:rsidRPr="00704F58">
              <w:rPr>
                <w:rFonts w:ascii="Sakkal Majalla" w:hAnsi="Sakkal Majalla" w:cs="Sakkal Majalla" w:hint="cs"/>
                <w:b/>
                <w:bCs/>
                <w:sz w:val="24"/>
                <w:szCs w:val="24"/>
                <w:u w:val="single"/>
                <w:rtl/>
                <w:lang w:bidi="ar-MA"/>
              </w:rPr>
              <w:t xml:space="preserve"> </w:t>
            </w:r>
            <w:r w:rsidRPr="00704F58">
              <w:rPr>
                <w:rFonts w:ascii="Sakkal Majalla" w:hAnsi="Sakkal Majalla" w:cs="Sakkal Majalla"/>
                <w:b/>
                <w:bCs/>
                <w:sz w:val="24"/>
                <w:szCs w:val="24"/>
                <w:u w:val="single"/>
                <w:rtl/>
                <w:lang w:bidi="ar-MA"/>
              </w:rPr>
              <w:t>درهم</w:t>
            </w:r>
            <w:r w:rsidRPr="00704F58">
              <w:rPr>
                <w:rFonts w:ascii="Sakkal Majalla" w:hAnsi="Sakkal Majalla" w:cs="Sakkal Majalla"/>
                <w:b/>
                <w:bCs/>
                <w:sz w:val="24"/>
                <w:szCs w:val="24"/>
                <w:rtl/>
                <w:lang w:bidi="ar-MA"/>
              </w:rPr>
              <w:t xml:space="preserve"> لفائدة الاطلس الكبير لتغطية مصاريف التسيير بمعدل </w:t>
            </w:r>
            <w:r w:rsidRPr="00704F58">
              <w:rPr>
                <w:rFonts w:ascii="Sakkal Majalla" w:hAnsi="Sakkal Majalla" w:cs="Sakkal Majalla"/>
                <w:b/>
                <w:bCs/>
                <w:sz w:val="24"/>
                <w:szCs w:val="24"/>
                <w:u w:val="single"/>
                <w:lang w:bidi="ar-MA"/>
              </w:rPr>
              <w:t>80 000.00</w:t>
            </w:r>
            <w:r w:rsidRPr="00704F58">
              <w:rPr>
                <w:rFonts w:ascii="Sakkal Majalla" w:hAnsi="Sakkal Majalla" w:cs="Sakkal Majalla"/>
                <w:b/>
                <w:bCs/>
                <w:sz w:val="24"/>
                <w:szCs w:val="24"/>
                <w:rtl/>
                <w:lang w:bidi="ar-MA"/>
              </w:rPr>
              <w:t xml:space="preserve"> </w:t>
            </w:r>
            <w:r w:rsidRPr="00704F58">
              <w:rPr>
                <w:rFonts w:ascii="Sakkal Majalla" w:hAnsi="Sakkal Majalla" w:cs="Sakkal Majalla" w:hint="cs"/>
                <w:b/>
                <w:bCs/>
                <w:sz w:val="24"/>
                <w:szCs w:val="24"/>
                <w:rtl/>
                <w:lang w:bidi="ar-MA"/>
              </w:rPr>
              <w:t xml:space="preserve">درهم </w:t>
            </w:r>
            <w:r w:rsidRPr="00704F58">
              <w:rPr>
                <w:rFonts w:ascii="Sakkal Majalla" w:hAnsi="Sakkal Majalla" w:cs="Sakkal Majalla"/>
                <w:b/>
                <w:bCs/>
                <w:sz w:val="24"/>
                <w:szCs w:val="24"/>
                <w:rtl/>
                <w:lang w:bidi="ar-MA"/>
              </w:rPr>
              <w:t>للسيارة الواحدة.</w:t>
            </w:r>
          </w:p>
          <w:p w14:paraId="422450B2" w14:textId="77777777" w:rsidR="00704F58" w:rsidRPr="00704F58" w:rsidRDefault="00704F58" w:rsidP="00704F58">
            <w:pPr>
              <w:bidi/>
              <w:contextualSpacing/>
              <w:jc w:val="center"/>
              <w:rPr>
                <w:rFonts w:ascii="Sakkal Majalla" w:hAnsi="Sakkal Majalla" w:cs="Sakkal Majalla"/>
                <w:b/>
                <w:bCs/>
                <w:sz w:val="24"/>
                <w:szCs w:val="24"/>
                <w:rtl/>
                <w:lang w:bidi="ar-MA"/>
              </w:rPr>
            </w:pPr>
          </w:p>
          <w:p w14:paraId="06388F17"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تسجيل سيارات النقل المدرسي</w:t>
            </w:r>
          </w:p>
          <w:p w14:paraId="42D62857"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أداء مصاريف الضريبة والت</w:t>
            </w:r>
            <w:r w:rsidRPr="00704F58">
              <w:rPr>
                <w:rFonts w:ascii="Sakkal Majalla" w:hAnsi="Sakkal Majalla" w:cs="Sakkal Majalla" w:hint="cs"/>
                <w:sz w:val="24"/>
                <w:szCs w:val="24"/>
                <w:rtl/>
                <w:lang w:bidi="ar-MA"/>
              </w:rPr>
              <w:t>أ</w:t>
            </w:r>
            <w:r w:rsidRPr="00704F58">
              <w:rPr>
                <w:rFonts w:ascii="Sakkal Majalla" w:hAnsi="Sakkal Majalla" w:cs="Sakkal Majalla"/>
                <w:sz w:val="24"/>
                <w:szCs w:val="24"/>
                <w:rtl/>
                <w:lang w:bidi="ar-MA"/>
              </w:rPr>
              <w:t>مين</w:t>
            </w:r>
          </w:p>
          <w:p w14:paraId="2CD67A48"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وضع سيارات النقل المدرسي رهن إشارة جمعية الاطلس الكبير</w:t>
            </w:r>
          </w:p>
          <w:p w14:paraId="3B1DEC7B" w14:textId="77777777" w:rsidR="00704F58" w:rsidRPr="00704F58" w:rsidRDefault="00704F58" w:rsidP="00704F58">
            <w:pPr>
              <w:bidi/>
              <w:contextualSpacing/>
              <w:jc w:val="center"/>
              <w:rPr>
                <w:rFonts w:ascii="Sakkal Majalla" w:hAnsi="Sakkal Majalla" w:cs="Sakkal Majalla"/>
                <w:sz w:val="24"/>
                <w:szCs w:val="24"/>
                <w:rtl/>
                <w:lang w:bidi="ar-MA"/>
              </w:rPr>
            </w:pPr>
            <w:r w:rsidRPr="00704F58">
              <w:rPr>
                <w:rFonts w:ascii="Sakkal Majalla" w:hAnsi="Sakkal Majalla" w:cs="Sakkal Majalla"/>
                <w:sz w:val="24"/>
                <w:szCs w:val="24"/>
                <w:rtl/>
                <w:lang w:bidi="ar-MA"/>
              </w:rPr>
              <w:t>- تتبع وتقييم المشروع</w:t>
            </w:r>
          </w:p>
          <w:p w14:paraId="0605F9BD"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67" w:type="dxa"/>
            <w:vAlign w:val="center"/>
          </w:tcPr>
          <w:p w14:paraId="2E4A6CFA"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 </w:t>
            </w:r>
            <w:r w:rsidRPr="00704F58">
              <w:rPr>
                <w:rFonts w:ascii="Sakkal Majalla" w:hAnsi="Sakkal Majalla" w:cs="Sakkal Majalla" w:hint="cs"/>
                <w:b/>
                <w:bCs/>
                <w:sz w:val="24"/>
                <w:szCs w:val="24"/>
                <w:rtl/>
                <w:lang w:bidi="ar-MA"/>
              </w:rPr>
              <w:t>الوقود:</w:t>
            </w:r>
          </w:p>
          <w:p w14:paraId="784377D3"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(التكلفة الشهرية+ رحلات الذهاب والإياب</w:t>
            </w:r>
            <w:r w:rsidRPr="00704F58">
              <w:rPr>
                <w:rFonts w:ascii="Sakkal Majalla" w:hAnsi="Sakkal Majalla" w:cs="Sakkal Majalla" w:hint="cs"/>
                <w:b/>
                <w:bCs/>
                <w:sz w:val="24"/>
                <w:szCs w:val="24"/>
                <w:rtl/>
                <w:lang w:bidi="ar-MA"/>
              </w:rPr>
              <w:t>4)</w:t>
            </w:r>
            <w:r w:rsidRPr="00704F58">
              <w:rPr>
                <w:rFonts w:ascii="Sakkal Majalla" w:hAnsi="Sakkal Majalla" w:cs="Sakkal Majalla"/>
                <w:b/>
                <w:bCs/>
                <w:sz w:val="24"/>
                <w:szCs w:val="24"/>
                <w:rtl/>
                <w:lang w:bidi="ar-MA"/>
              </w:rPr>
              <w:t>:</w:t>
            </w:r>
          </w:p>
          <w:p w14:paraId="4F58E505"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درهم </w:t>
            </w:r>
            <w:r w:rsidRPr="00704F58">
              <w:rPr>
                <w:rFonts w:ascii="Sakkal Majalla" w:hAnsi="Sakkal Majalla" w:cs="Sakkal Majalla"/>
                <w:b/>
                <w:bCs/>
                <w:sz w:val="24"/>
                <w:szCs w:val="24"/>
                <w:lang w:bidi="ar-MA"/>
              </w:rPr>
              <w:t>1000DH*4=4000</w:t>
            </w:r>
          </w:p>
          <w:p w14:paraId="2056C4F7"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(التكلفة الشهرية في 10 </w:t>
            </w:r>
            <w:r w:rsidRPr="00704F58">
              <w:rPr>
                <w:rFonts w:ascii="Sakkal Majalla" w:hAnsi="Sakkal Majalla" w:cs="Sakkal Majalla" w:hint="cs"/>
                <w:b/>
                <w:bCs/>
                <w:sz w:val="24"/>
                <w:szCs w:val="24"/>
                <w:rtl/>
                <w:lang w:bidi="ar-MA"/>
              </w:rPr>
              <w:t>أشهر</w:t>
            </w:r>
            <w:r w:rsidRPr="00704F58">
              <w:rPr>
                <w:rFonts w:ascii="Sakkal Majalla" w:hAnsi="Sakkal Majalla" w:cs="Sakkal Majalla"/>
                <w:b/>
                <w:bCs/>
                <w:sz w:val="24"/>
                <w:szCs w:val="24"/>
                <w:rtl/>
                <w:lang w:bidi="ar-MA"/>
              </w:rPr>
              <w:t>)</w:t>
            </w:r>
          </w:p>
          <w:p w14:paraId="3BCEEA88" w14:textId="77777777" w:rsidR="00704F58" w:rsidRPr="00704F58" w:rsidRDefault="00704F58" w:rsidP="00704F58">
            <w:pPr>
              <w:bidi/>
              <w:ind w:right="30"/>
              <w:contextualSpacing/>
              <w:jc w:val="center"/>
              <w:rPr>
                <w:rFonts w:ascii="Sakkal Majalla" w:hAnsi="Sakkal Majalla" w:cs="Sakkal Majalla"/>
                <w:b/>
                <w:bCs/>
                <w:sz w:val="24"/>
                <w:szCs w:val="24"/>
                <w:lang w:bidi="ar-MA"/>
              </w:rPr>
            </w:pPr>
            <w:r w:rsidRPr="00704F58">
              <w:rPr>
                <w:rFonts w:ascii="Sakkal Majalla" w:hAnsi="Sakkal Majalla" w:cs="Sakkal Majalla"/>
                <w:b/>
                <w:bCs/>
                <w:sz w:val="24"/>
                <w:szCs w:val="24"/>
                <w:rtl/>
                <w:lang w:bidi="ar-MA"/>
              </w:rPr>
              <w:t xml:space="preserve">4000 درهم * 10 </w:t>
            </w:r>
            <w:r w:rsidRPr="00704F58">
              <w:rPr>
                <w:rFonts w:ascii="Sakkal Majalla" w:hAnsi="Sakkal Majalla" w:cs="Sakkal Majalla" w:hint="cs"/>
                <w:b/>
                <w:bCs/>
                <w:sz w:val="24"/>
                <w:szCs w:val="24"/>
                <w:rtl/>
                <w:lang w:bidi="ar-MA"/>
              </w:rPr>
              <w:t>أشهر</w:t>
            </w:r>
            <w:r w:rsidRPr="00704F58">
              <w:rPr>
                <w:rFonts w:ascii="Sakkal Majalla" w:hAnsi="Sakkal Majalla" w:cs="Sakkal Majalla"/>
                <w:b/>
                <w:bCs/>
                <w:sz w:val="24"/>
                <w:szCs w:val="24"/>
                <w:rtl/>
                <w:lang w:bidi="ar-MA"/>
              </w:rPr>
              <w:t xml:space="preserve"> =</w:t>
            </w:r>
            <w:r w:rsidRPr="00704F58">
              <w:rPr>
                <w:rFonts w:ascii="Sakkal Majalla" w:hAnsi="Sakkal Majalla" w:cs="Sakkal Majalla" w:hint="cs"/>
                <w:b/>
                <w:bCs/>
                <w:sz w:val="24"/>
                <w:szCs w:val="24"/>
                <w:rtl/>
                <w:lang w:bidi="ar-MA"/>
              </w:rPr>
              <w:t xml:space="preserve"> 40000 درهم</w:t>
            </w:r>
          </w:p>
          <w:p w14:paraId="0C084318" w14:textId="77777777" w:rsidR="00704F58" w:rsidRPr="00704F58" w:rsidRDefault="00704F58" w:rsidP="00704F58">
            <w:pPr>
              <w:bidi/>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اجرة السائق:</w:t>
            </w:r>
          </w:p>
          <w:p w14:paraId="3402A179" w14:textId="77777777" w:rsidR="00704F58" w:rsidRPr="00704F58" w:rsidRDefault="00704F58" w:rsidP="00704F58">
            <w:pPr>
              <w:bidi/>
              <w:jc w:val="center"/>
              <w:rPr>
                <w:rFonts w:ascii="Sakkal Majalla" w:hAnsi="Sakkal Majalla" w:cs="Sakkal Majalla"/>
                <w:b/>
                <w:bCs/>
                <w:sz w:val="24"/>
                <w:szCs w:val="24"/>
                <w:rtl/>
                <w:lang w:bidi="ar-MA"/>
              </w:rPr>
            </w:pPr>
            <w:r w:rsidRPr="00704F58">
              <w:rPr>
                <w:rFonts w:ascii="Sakkal Majalla" w:hAnsi="Sakkal Majalla" w:cs="Sakkal Majalla"/>
                <w:b/>
                <w:bCs/>
                <w:sz w:val="24"/>
                <w:szCs w:val="24"/>
                <w:lang w:bidi="ar-MA"/>
              </w:rPr>
              <w:t>3000 DH*12=36 000</w:t>
            </w:r>
          </w:p>
          <w:p w14:paraId="63F969CF" w14:textId="77777777" w:rsidR="00704F58" w:rsidRPr="00704F58" w:rsidRDefault="00704F58" w:rsidP="00704F58">
            <w:pPr>
              <w:bidi/>
              <w:jc w:val="center"/>
              <w:rPr>
                <w:rFonts w:ascii="Sakkal Majalla" w:hAnsi="Sakkal Majalla" w:cs="Sakkal Majalla"/>
                <w:b/>
                <w:bCs/>
                <w:sz w:val="24"/>
                <w:szCs w:val="24"/>
                <w:lang w:bidi="ar-MA"/>
              </w:rPr>
            </w:pPr>
            <w:r w:rsidRPr="00704F58">
              <w:rPr>
                <w:rFonts w:ascii="Sakkal Majalla" w:hAnsi="Sakkal Majalla" w:cs="Sakkal Majalla"/>
                <w:b/>
                <w:bCs/>
                <w:sz w:val="24"/>
                <w:szCs w:val="24"/>
                <w:lang w:bidi="ar-MA"/>
              </w:rPr>
              <w:t xml:space="preserve">- </w:t>
            </w:r>
            <w:r w:rsidRPr="00704F58">
              <w:rPr>
                <w:rFonts w:ascii="Sakkal Majalla" w:hAnsi="Sakkal Majalla" w:cs="Sakkal Majalla"/>
                <w:b/>
                <w:bCs/>
                <w:sz w:val="24"/>
                <w:szCs w:val="24"/>
                <w:rtl/>
                <w:lang w:bidi="ar-MA"/>
              </w:rPr>
              <w:t>الإصلاح و الصيانة :</w:t>
            </w:r>
            <w:r w:rsidRPr="00704F58">
              <w:rPr>
                <w:rFonts w:ascii="Sakkal Majalla" w:hAnsi="Sakkal Majalla" w:cs="Sakkal Majalla"/>
                <w:b/>
                <w:bCs/>
                <w:sz w:val="24"/>
                <w:szCs w:val="24"/>
                <w:lang w:bidi="ar-MA"/>
              </w:rPr>
              <w:t>4000.00 DH</w:t>
            </w:r>
          </w:p>
          <w:p w14:paraId="725D15A5" w14:textId="77777777" w:rsidR="00704F58" w:rsidRPr="00704F58" w:rsidRDefault="00704F58" w:rsidP="00704F58">
            <w:pPr>
              <w:bidi/>
              <w:jc w:val="center"/>
              <w:rPr>
                <w:rFonts w:ascii="Sakkal Majalla" w:hAnsi="Sakkal Majalla" w:cs="Sakkal Majalla"/>
                <w:b/>
                <w:bCs/>
                <w:sz w:val="24"/>
                <w:szCs w:val="24"/>
                <w:lang w:bidi="ar-MA"/>
              </w:rPr>
            </w:pPr>
            <w:r w:rsidRPr="00704F58">
              <w:rPr>
                <w:rFonts w:ascii="Sakkal Majalla" w:hAnsi="Sakkal Majalla" w:cs="Sakkal Majalla"/>
                <w:b/>
                <w:bCs/>
                <w:sz w:val="24"/>
                <w:szCs w:val="24"/>
                <w:u w:val="single"/>
                <w:rtl/>
                <w:lang w:bidi="ar-MA"/>
              </w:rPr>
              <w:t>*المجموع:</w:t>
            </w:r>
            <w:r w:rsidRPr="00704F58">
              <w:rPr>
                <w:rFonts w:ascii="Sakkal Majalla" w:hAnsi="Sakkal Majalla" w:cs="Sakkal Majalla"/>
                <w:b/>
                <w:bCs/>
                <w:sz w:val="24"/>
                <w:szCs w:val="24"/>
                <w:rtl/>
                <w:lang w:bidi="ar-MA"/>
              </w:rPr>
              <w:t xml:space="preserve"> </w:t>
            </w:r>
            <w:r w:rsidRPr="00704F58">
              <w:rPr>
                <w:rFonts w:ascii="Sakkal Majalla" w:hAnsi="Sakkal Majalla" w:cs="Sakkal Majalla"/>
                <w:b/>
                <w:bCs/>
                <w:sz w:val="24"/>
                <w:szCs w:val="24"/>
                <w:lang w:bidi="ar-MA"/>
              </w:rPr>
              <w:t xml:space="preserve">80 000.00  </w:t>
            </w:r>
            <w:r w:rsidRPr="00704F58">
              <w:rPr>
                <w:rFonts w:ascii="Sakkal Majalla" w:hAnsi="Sakkal Majalla" w:cs="Sakkal Majalla"/>
                <w:b/>
                <w:bCs/>
                <w:sz w:val="24"/>
                <w:szCs w:val="24"/>
                <w:rtl/>
                <w:lang w:bidi="ar-MA"/>
              </w:rPr>
              <w:t xml:space="preserve"> للسيارة الواحدة.</w:t>
            </w:r>
          </w:p>
          <w:p w14:paraId="781446E9" w14:textId="77777777" w:rsidR="00704F58" w:rsidRPr="00704F58" w:rsidRDefault="00704F58" w:rsidP="00704F58">
            <w:pPr>
              <w:bidi/>
              <w:jc w:val="center"/>
              <w:rPr>
                <w:rFonts w:ascii="Sakkal Majalla" w:hAnsi="Sakkal Majalla" w:cs="Sakkal Majalla"/>
                <w:b/>
                <w:bCs/>
                <w:sz w:val="24"/>
                <w:szCs w:val="24"/>
                <w:rtl/>
                <w:lang w:bidi="ar-MA"/>
              </w:rPr>
            </w:pPr>
            <w:r w:rsidRPr="00704F58">
              <w:rPr>
                <w:rFonts w:ascii="Sakkal Majalla" w:hAnsi="Sakkal Majalla" w:cs="Sakkal Majalla"/>
                <w:b/>
                <w:bCs/>
                <w:sz w:val="24"/>
                <w:szCs w:val="24"/>
                <w:lang w:bidi="ar-MA"/>
              </w:rPr>
              <w:t>*</w:t>
            </w:r>
            <w:r w:rsidRPr="00704F58">
              <w:rPr>
                <w:rFonts w:ascii="Sakkal Majalla" w:hAnsi="Sakkal Majalla" w:cs="Sakkal Majalla"/>
                <w:b/>
                <w:bCs/>
                <w:sz w:val="24"/>
                <w:szCs w:val="24"/>
                <w:rtl/>
                <w:lang w:bidi="ar-MA"/>
              </w:rPr>
              <w:t xml:space="preserve">مجموع 6 </w:t>
            </w:r>
            <w:r w:rsidRPr="00704F58">
              <w:rPr>
                <w:rFonts w:ascii="Sakkal Majalla" w:hAnsi="Sakkal Majalla" w:cs="Sakkal Majalla" w:hint="cs"/>
                <w:b/>
                <w:bCs/>
                <w:sz w:val="24"/>
                <w:szCs w:val="24"/>
                <w:rtl/>
                <w:lang w:bidi="ar-MA"/>
              </w:rPr>
              <w:t xml:space="preserve">سيارات </w:t>
            </w:r>
            <w:r w:rsidRPr="00704F58">
              <w:rPr>
                <w:rFonts w:ascii="Sakkal Majalla" w:hAnsi="Sakkal Majalla" w:cs="Sakkal Majalla"/>
                <w:b/>
                <w:bCs/>
                <w:sz w:val="24"/>
                <w:szCs w:val="24"/>
                <w:rtl/>
                <w:lang w:bidi="ar-MA"/>
              </w:rPr>
              <w:t>:</w:t>
            </w:r>
          </w:p>
          <w:p w14:paraId="3CF14F1B" w14:textId="77777777" w:rsidR="00704F58" w:rsidRPr="00704F58" w:rsidRDefault="00704F58" w:rsidP="00704F58">
            <w:pPr>
              <w:bidi/>
              <w:jc w:val="center"/>
              <w:rPr>
                <w:rFonts w:ascii="Sakkal Majalla" w:hAnsi="Sakkal Majalla" w:cs="Sakkal Majalla"/>
                <w:b/>
                <w:bCs/>
                <w:sz w:val="24"/>
                <w:szCs w:val="24"/>
                <w:lang w:bidi="ar-MA"/>
              </w:rPr>
            </w:pPr>
            <w:r w:rsidRPr="00704F58">
              <w:rPr>
                <w:rFonts w:ascii="Sakkal Majalla" w:hAnsi="Sakkal Majalla" w:cs="Sakkal Majalla"/>
                <w:b/>
                <w:bCs/>
                <w:sz w:val="24"/>
                <w:szCs w:val="24"/>
                <w:lang w:bidi="ar-MA"/>
              </w:rPr>
              <w:t>80 000.00*6= 480 000.00</w:t>
            </w:r>
          </w:p>
        </w:tc>
      </w:tr>
      <w:tr w:rsidR="00704F58" w:rsidRPr="00704F58" w14:paraId="7CD68450" w14:textId="77777777" w:rsidTr="0038622C">
        <w:tc>
          <w:tcPr>
            <w:tcW w:w="1227" w:type="dxa"/>
            <w:vAlign w:val="center"/>
          </w:tcPr>
          <w:p w14:paraId="65139E56" w14:textId="77777777" w:rsidR="00704F58" w:rsidRPr="00704F58" w:rsidRDefault="00704F58" w:rsidP="00704F58">
            <w:pPr>
              <w:bidi/>
              <w:contextualSpacing/>
              <w:jc w:val="center"/>
              <w:rPr>
                <w:rFonts w:cs="SKR HEAD1 Outlined"/>
                <w:b/>
                <w:bCs/>
                <w:sz w:val="20"/>
                <w:szCs w:val="20"/>
                <w:rtl/>
                <w:lang w:bidi="ar-MA"/>
              </w:rPr>
            </w:pPr>
            <w:r w:rsidRPr="00704F58">
              <w:rPr>
                <w:rFonts w:cs="SKR HEAD1 Outlined" w:hint="cs"/>
                <w:b/>
                <w:bCs/>
                <w:rtl/>
                <w:lang w:bidi="ar-MA"/>
              </w:rPr>
              <w:t>المندوبية الإقليمية للتربية الوطنية</w:t>
            </w:r>
          </w:p>
        </w:tc>
        <w:tc>
          <w:tcPr>
            <w:tcW w:w="2376" w:type="dxa"/>
            <w:vAlign w:val="center"/>
          </w:tcPr>
          <w:p w14:paraId="3CAE2F5F" w14:textId="77777777" w:rsidR="00704F58" w:rsidRPr="00704F58" w:rsidRDefault="00704F58" w:rsidP="00704F58">
            <w:pPr>
              <w:bidi/>
              <w:contextualSpacing/>
              <w:jc w:val="center"/>
              <w:rPr>
                <w:rFonts w:ascii="Sakkal Majalla" w:hAnsi="Sakkal Majalla" w:cs="Sakkal Majalla"/>
                <w:sz w:val="20"/>
                <w:szCs w:val="20"/>
                <w:rtl/>
                <w:lang w:bidi="ar-MA"/>
              </w:rPr>
            </w:pPr>
            <w:r w:rsidRPr="00704F58">
              <w:rPr>
                <w:rFonts w:ascii="Sakkal Majalla" w:hAnsi="Sakkal Majalla" w:cs="Sakkal Majalla"/>
                <w:sz w:val="20"/>
                <w:szCs w:val="20"/>
                <w:rtl/>
                <w:lang w:bidi="ar-MA"/>
              </w:rPr>
              <w:t>- اعداد لوائح التلاميذ المستفيدين من المشروع بتنسيق مع جماعة مراكش</w:t>
            </w:r>
          </w:p>
          <w:p w14:paraId="015C1918" w14:textId="77777777" w:rsidR="00704F58" w:rsidRPr="00704F58" w:rsidRDefault="00704F58" w:rsidP="00704F58">
            <w:pPr>
              <w:bidi/>
              <w:contextualSpacing/>
              <w:jc w:val="center"/>
              <w:rPr>
                <w:rFonts w:ascii="Sakkal Majalla" w:hAnsi="Sakkal Majalla" w:cs="Sakkal Majalla"/>
                <w:b/>
                <w:bCs/>
                <w:sz w:val="24"/>
                <w:szCs w:val="24"/>
                <w:rtl/>
                <w:lang w:bidi="ar-MA"/>
              </w:rPr>
            </w:pPr>
            <w:r w:rsidRPr="00704F58">
              <w:rPr>
                <w:rFonts w:ascii="Sakkal Majalla" w:hAnsi="Sakkal Majalla" w:cs="Sakkal Majalla"/>
                <w:rtl/>
                <w:lang w:bidi="ar-MA"/>
              </w:rPr>
              <w:t xml:space="preserve">- تتبع </w:t>
            </w:r>
            <w:r w:rsidRPr="00704F58">
              <w:rPr>
                <w:rFonts w:ascii="Sakkal Majalla" w:hAnsi="Sakkal Majalla" w:cs="Sakkal Majalla" w:hint="cs"/>
                <w:rtl/>
                <w:lang w:bidi="ar-MA"/>
              </w:rPr>
              <w:t>وتقييم</w:t>
            </w:r>
            <w:r w:rsidRPr="00704F58">
              <w:rPr>
                <w:rFonts w:ascii="Sakkal Majalla" w:hAnsi="Sakkal Majalla" w:cs="Sakkal Majalla"/>
                <w:rtl/>
                <w:lang w:bidi="ar-MA"/>
              </w:rPr>
              <w:t xml:space="preserve"> المشروع</w:t>
            </w:r>
          </w:p>
        </w:tc>
        <w:tc>
          <w:tcPr>
            <w:tcW w:w="2585" w:type="dxa"/>
            <w:vAlign w:val="center"/>
          </w:tcPr>
          <w:p w14:paraId="453B6F6E"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86" w:type="dxa"/>
            <w:vAlign w:val="center"/>
          </w:tcPr>
          <w:p w14:paraId="142EB445" w14:textId="77777777" w:rsidR="00704F58" w:rsidRPr="00704F58" w:rsidRDefault="00704F58" w:rsidP="00704F58">
            <w:pPr>
              <w:bidi/>
              <w:contextualSpacing/>
              <w:jc w:val="center"/>
              <w:rPr>
                <w:rFonts w:ascii="Sakkal Majalla" w:hAnsi="Sakkal Majalla" w:cs="Sakkal Majalla"/>
                <w:b/>
                <w:bCs/>
                <w:sz w:val="24"/>
                <w:szCs w:val="24"/>
                <w:rtl/>
                <w:lang w:bidi="ar-MA"/>
              </w:rPr>
            </w:pPr>
          </w:p>
        </w:tc>
        <w:tc>
          <w:tcPr>
            <w:tcW w:w="2567" w:type="dxa"/>
            <w:vAlign w:val="center"/>
          </w:tcPr>
          <w:p w14:paraId="5EC669D2" w14:textId="77777777" w:rsidR="00704F58" w:rsidRPr="00704F58" w:rsidRDefault="00704F58" w:rsidP="00704F58">
            <w:pPr>
              <w:bidi/>
              <w:contextualSpacing/>
              <w:jc w:val="center"/>
              <w:rPr>
                <w:rFonts w:ascii="Sakkal Majalla" w:hAnsi="Sakkal Majalla" w:cs="Sakkal Majalla"/>
                <w:b/>
                <w:bCs/>
                <w:sz w:val="24"/>
                <w:szCs w:val="24"/>
                <w:rtl/>
                <w:lang w:bidi="ar-MA"/>
              </w:rPr>
            </w:pPr>
          </w:p>
        </w:tc>
      </w:tr>
      <w:tr w:rsidR="00704F58" w:rsidRPr="00704F58" w14:paraId="1AD5D523" w14:textId="77777777" w:rsidTr="0038622C">
        <w:tc>
          <w:tcPr>
            <w:tcW w:w="1227" w:type="dxa"/>
            <w:vAlign w:val="center"/>
          </w:tcPr>
          <w:p w14:paraId="4C9EE7E6" w14:textId="77777777" w:rsidR="00704F58" w:rsidRPr="00704F58" w:rsidRDefault="00704F58" w:rsidP="00704F58">
            <w:pPr>
              <w:bidi/>
              <w:contextualSpacing/>
              <w:jc w:val="center"/>
              <w:rPr>
                <w:rFonts w:cs="SKR HEAD1 Outlined"/>
                <w:b/>
                <w:bCs/>
                <w:sz w:val="20"/>
                <w:szCs w:val="20"/>
                <w:rtl/>
                <w:lang w:bidi="ar-MA"/>
              </w:rPr>
            </w:pPr>
            <w:r w:rsidRPr="00704F58">
              <w:rPr>
                <w:rFonts w:cs="SKR HEAD1 Outlined" w:hint="cs"/>
                <w:b/>
                <w:bCs/>
                <w:rtl/>
                <w:lang w:bidi="ar-MA"/>
              </w:rPr>
              <w:t>جمعية الاطلس الكبير</w:t>
            </w:r>
          </w:p>
        </w:tc>
        <w:tc>
          <w:tcPr>
            <w:tcW w:w="2376" w:type="dxa"/>
            <w:vAlign w:val="center"/>
          </w:tcPr>
          <w:p w14:paraId="07333FB2"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xml:space="preserve">- تخصيص المنحة المالية المذكورة لأداء المستحقات المالية للسائقين </w:t>
            </w:r>
            <w:r w:rsidRPr="00485FD1">
              <w:rPr>
                <w:rFonts w:ascii="Sakkal Majalla" w:hAnsi="Sakkal Majalla" w:cs="Sakkal Majalla" w:hint="cs"/>
                <w:rtl/>
                <w:lang w:bidi="ar-MA"/>
              </w:rPr>
              <w:t>وكذا</w:t>
            </w:r>
            <w:r w:rsidRPr="00485FD1">
              <w:rPr>
                <w:rFonts w:ascii="Sakkal Majalla" w:hAnsi="Sakkal Majalla" w:cs="Sakkal Majalla"/>
                <w:rtl/>
                <w:lang w:bidi="ar-MA"/>
              </w:rPr>
              <w:t xml:space="preserve"> مصاريف الوقود </w:t>
            </w:r>
            <w:r w:rsidRPr="00485FD1">
              <w:rPr>
                <w:rFonts w:ascii="Sakkal Majalla" w:hAnsi="Sakkal Majalla" w:cs="Sakkal Majalla" w:hint="cs"/>
                <w:rtl/>
                <w:lang w:bidi="ar-MA"/>
              </w:rPr>
              <w:t>والاصلاح</w:t>
            </w:r>
            <w:r w:rsidRPr="00485FD1">
              <w:rPr>
                <w:rFonts w:ascii="Sakkal Majalla" w:hAnsi="Sakkal Majalla" w:cs="Sakkal Majalla"/>
                <w:rtl/>
                <w:lang w:bidi="ar-MA"/>
              </w:rPr>
              <w:t xml:space="preserve"> </w:t>
            </w:r>
            <w:r w:rsidRPr="00485FD1">
              <w:rPr>
                <w:rFonts w:ascii="Sakkal Majalla" w:hAnsi="Sakkal Majalla" w:cs="Sakkal Majalla" w:hint="cs"/>
                <w:rtl/>
                <w:lang w:bidi="ar-MA"/>
              </w:rPr>
              <w:t>والصيانة</w:t>
            </w:r>
          </w:p>
          <w:p w14:paraId="541F3AAC"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الالتزام بتسجيل المستفيدين بتنسيق مع ادارة المؤسسات التعليمية المعنية</w:t>
            </w:r>
          </w:p>
          <w:p w14:paraId="4D1ABC5D"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السهر على تسجيل المستفيدين مقابل واجب مالي لا يتعدى 20درهماعن كل مستفيد</w:t>
            </w:r>
          </w:p>
          <w:p w14:paraId="15B91A7F"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تهيئ نظام داخلي يحدد كيفيات وشروط الاستفادة من خدمة النقل المدرسي بالمقاطعة المذكورة</w:t>
            </w:r>
          </w:p>
          <w:p w14:paraId="793A4463" w14:textId="77777777" w:rsidR="00704F58" w:rsidRPr="00704F58" w:rsidRDefault="00704F58" w:rsidP="00704F58">
            <w:pPr>
              <w:bidi/>
              <w:jc w:val="center"/>
              <w:rPr>
                <w:rFonts w:ascii="Sakkal Majalla" w:hAnsi="Sakkal Majalla" w:cs="Sakkal Majalla"/>
                <w:sz w:val="24"/>
                <w:szCs w:val="24"/>
                <w:rtl/>
                <w:lang w:bidi="ar-MA"/>
              </w:rPr>
            </w:pPr>
            <w:r w:rsidRPr="00485FD1">
              <w:rPr>
                <w:rFonts w:ascii="Sakkal Majalla" w:hAnsi="Sakkal Majalla" w:cs="Sakkal Majalla"/>
                <w:rtl/>
                <w:lang w:bidi="ar-MA"/>
              </w:rPr>
              <w:t>- عدم تجاوز الطاقة الاستيعابية المخصصة للحافلات</w:t>
            </w:r>
          </w:p>
        </w:tc>
        <w:tc>
          <w:tcPr>
            <w:tcW w:w="2585" w:type="dxa"/>
            <w:vAlign w:val="center"/>
          </w:tcPr>
          <w:p w14:paraId="4B5E8A64"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xml:space="preserve">- تخصيص المنحة المالية المذكورة لأداء المستحقات المالية للسائقين وكذا مصاريف الوقود </w:t>
            </w:r>
            <w:r w:rsidRPr="00485FD1">
              <w:rPr>
                <w:rFonts w:ascii="Sakkal Majalla" w:hAnsi="Sakkal Majalla" w:cs="Sakkal Majalla" w:hint="cs"/>
                <w:rtl/>
                <w:lang w:bidi="ar-MA"/>
              </w:rPr>
              <w:t>والاصلاح</w:t>
            </w:r>
            <w:r w:rsidRPr="00485FD1">
              <w:rPr>
                <w:rFonts w:ascii="Sakkal Majalla" w:hAnsi="Sakkal Majalla" w:cs="Sakkal Majalla"/>
                <w:rtl/>
                <w:lang w:bidi="ar-MA"/>
              </w:rPr>
              <w:t xml:space="preserve"> والصيانة</w:t>
            </w:r>
          </w:p>
          <w:p w14:paraId="04F0050F"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الالتزام بتسجيل المستفيدين بتنسيق مع ادارة المؤسسات التعليمية المعنية</w:t>
            </w:r>
          </w:p>
          <w:p w14:paraId="06FEC50D"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السهر على تسجيل المستفيدين مقابل واجب مالي لا يتعدى 20درهماعن كل مستفيد</w:t>
            </w:r>
          </w:p>
          <w:p w14:paraId="76DA4AD4"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تهيئ نظام داخلي يحدد كيفيات وشروط الاستفادة من خدمة النقل المدرسي بالمقاطعة المذكورة</w:t>
            </w:r>
          </w:p>
          <w:p w14:paraId="2F758F51" w14:textId="77777777" w:rsidR="00704F58" w:rsidRPr="00485FD1" w:rsidRDefault="00704F58" w:rsidP="00704F58">
            <w:pPr>
              <w:bidi/>
              <w:jc w:val="center"/>
              <w:rPr>
                <w:rFonts w:ascii="Sakkal Majalla" w:hAnsi="Sakkal Majalla" w:cs="Sakkal Majalla"/>
                <w:lang w:bidi="ar-MA"/>
              </w:rPr>
            </w:pPr>
            <w:r w:rsidRPr="00485FD1">
              <w:rPr>
                <w:rFonts w:ascii="Sakkal Majalla" w:hAnsi="Sakkal Majalla" w:cs="Sakkal Majalla"/>
                <w:rtl/>
                <w:lang w:bidi="ar-MA"/>
              </w:rPr>
              <w:t>- عدم تجاوز الطاقة الاستيعابية المخصصة للحافلات</w:t>
            </w:r>
          </w:p>
          <w:p w14:paraId="4C07EA45" w14:textId="77777777" w:rsidR="00704F58" w:rsidRPr="00704F58" w:rsidRDefault="00704F58" w:rsidP="00704F58">
            <w:pPr>
              <w:bidi/>
              <w:jc w:val="center"/>
              <w:rPr>
                <w:rFonts w:ascii="Sakkal Majalla" w:hAnsi="Sakkal Majalla" w:cs="Sakkal Majalla"/>
                <w:sz w:val="24"/>
                <w:szCs w:val="24"/>
                <w:rtl/>
              </w:rPr>
            </w:pPr>
            <w:r w:rsidRPr="00485FD1">
              <w:rPr>
                <w:rFonts w:ascii="Sakkal Majalla" w:hAnsi="Sakkal Majalla" w:cs="Sakkal Majalla"/>
                <w:rtl/>
              </w:rPr>
              <w:t xml:space="preserve">- الحصول على التراخيص المتعلقة باستعمال </w:t>
            </w:r>
            <w:r w:rsidRPr="00485FD1">
              <w:rPr>
                <w:rFonts w:ascii="Sakkal Majalla" w:hAnsi="Sakkal Majalla" w:cs="Sakkal Majalla"/>
                <w:b/>
                <w:bCs/>
                <w:rtl/>
              </w:rPr>
              <w:t xml:space="preserve">الحافلات </w:t>
            </w:r>
            <w:r w:rsidRPr="00485FD1">
              <w:rPr>
                <w:rFonts w:ascii="Sakkal Majalla" w:hAnsi="Sakkal Majalla" w:cs="Sakkal Majalla" w:hint="cs"/>
                <w:b/>
                <w:bCs/>
                <w:rtl/>
              </w:rPr>
              <w:t>الخمس</w:t>
            </w:r>
            <w:r w:rsidRPr="00485FD1">
              <w:rPr>
                <w:rFonts w:ascii="Sakkal Majalla" w:hAnsi="Sakkal Majalla" w:cs="Sakkal Majalla" w:hint="cs"/>
                <w:rtl/>
              </w:rPr>
              <w:t>.</w:t>
            </w:r>
          </w:p>
        </w:tc>
        <w:tc>
          <w:tcPr>
            <w:tcW w:w="2586" w:type="dxa"/>
            <w:vAlign w:val="center"/>
          </w:tcPr>
          <w:p w14:paraId="66B33CB8" w14:textId="77777777" w:rsidR="00704F58" w:rsidRPr="00704F58" w:rsidRDefault="00704F58" w:rsidP="00704F58">
            <w:pPr>
              <w:bidi/>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xml:space="preserve">- تخصيص المنحة المالية </w:t>
            </w:r>
            <w:r w:rsidRPr="00704F58">
              <w:rPr>
                <w:rFonts w:ascii="Sakkal Majalla" w:hAnsi="Sakkal Majalla" w:cs="Sakkal Majalla"/>
                <w:b/>
                <w:bCs/>
                <w:sz w:val="24"/>
                <w:szCs w:val="24"/>
                <w:lang w:bidi="ar-MA"/>
              </w:rPr>
              <w:t>480 </w:t>
            </w:r>
            <w:proofErr w:type="gramStart"/>
            <w:r w:rsidRPr="00704F58">
              <w:rPr>
                <w:rFonts w:ascii="Sakkal Majalla" w:hAnsi="Sakkal Majalla" w:cs="Sakkal Majalla"/>
                <w:b/>
                <w:bCs/>
                <w:sz w:val="24"/>
                <w:szCs w:val="24"/>
                <w:lang w:bidi="ar-MA"/>
              </w:rPr>
              <w:t>000.00</w:t>
            </w:r>
            <w:r w:rsidRPr="00704F58">
              <w:rPr>
                <w:rFonts w:ascii="Sakkal Majalla" w:hAnsi="Sakkal Majalla" w:cs="Sakkal Majalla"/>
                <w:b/>
                <w:bCs/>
                <w:sz w:val="24"/>
                <w:szCs w:val="24"/>
                <w:rtl/>
                <w:lang w:bidi="ar-MA"/>
              </w:rPr>
              <w:t xml:space="preserve">  لأداء</w:t>
            </w:r>
            <w:proofErr w:type="gramEnd"/>
            <w:r w:rsidRPr="00704F58">
              <w:rPr>
                <w:rFonts w:ascii="Sakkal Majalla" w:hAnsi="Sakkal Majalla" w:cs="Sakkal Majalla"/>
                <w:b/>
                <w:bCs/>
                <w:sz w:val="24"/>
                <w:szCs w:val="24"/>
                <w:rtl/>
                <w:lang w:bidi="ar-MA"/>
              </w:rPr>
              <w:t xml:space="preserve"> المستحقات المالية للسائقين و كذا مصاريف الوقود و الاصلاح و الصيانة</w:t>
            </w:r>
          </w:p>
          <w:p w14:paraId="052D4F04" w14:textId="77777777" w:rsidR="00704F58" w:rsidRPr="00704F58" w:rsidRDefault="00704F58" w:rsidP="00704F58">
            <w:pPr>
              <w:bidi/>
              <w:jc w:val="center"/>
              <w:rPr>
                <w:rFonts w:ascii="Sakkal Majalla" w:hAnsi="Sakkal Majalla" w:cs="Sakkal Majalla"/>
                <w:b/>
                <w:bCs/>
                <w:sz w:val="24"/>
                <w:szCs w:val="24"/>
                <w:rtl/>
                <w:lang w:bidi="ar-MA"/>
              </w:rPr>
            </w:pPr>
            <w:r w:rsidRPr="00704F58">
              <w:rPr>
                <w:rFonts w:ascii="Sakkal Majalla" w:hAnsi="Sakkal Majalla" w:cs="Sakkal Majalla"/>
                <w:b/>
                <w:bCs/>
                <w:sz w:val="24"/>
                <w:szCs w:val="24"/>
                <w:rtl/>
                <w:lang w:bidi="ar-MA"/>
              </w:rPr>
              <w:t>- الالتزام بالحد الأدنى للأجور اثناء أداء المستحقات المالية للسائقين</w:t>
            </w:r>
          </w:p>
          <w:p w14:paraId="363CFCB5" w14:textId="77777777" w:rsidR="00704F58" w:rsidRPr="00704F58" w:rsidRDefault="00704F58" w:rsidP="00704F58">
            <w:pPr>
              <w:bidi/>
              <w:jc w:val="center"/>
              <w:rPr>
                <w:rFonts w:ascii="Sakkal Majalla" w:hAnsi="Sakkal Majalla" w:cs="Sakkal Majalla"/>
                <w:b/>
                <w:bCs/>
                <w:sz w:val="24"/>
                <w:szCs w:val="24"/>
                <w:lang w:bidi="ar-MA"/>
              </w:rPr>
            </w:pPr>
            <w:r w:rsidRPr="00704F58">
              <w:rPr>
                <w:rFonts w:ascii="Sakkal Majalla" w:hAnsi="Sakkal Majalla" w:cs="Sakkal Majalla"/>
                <w:b/>
                <w:bCs/>
                <w:sz w:val="24"/>
                <w:szCs w:val="24"/>
                <w:rtl/>
                <w:lang w:bidi="ar-MA"/>
              </w:rPr>
              <w:t>- تسجيل السائقين بصندوق الضمان الاجتماعي</w:t>
            </w:r>
          </w:p>
          <w:p w14:paraId="5CB784B1" w14:textId="77777777" w:rsidR="00704F58" w:rsidRPr="00704F58" w:rsidRDefault="00704F58" w:rsidP="00704F58">
            <w:pPr>
              <w:bidi/>
              <w:jc w:val="center"/>
              <w:rPr>
                <w:rFonts w:ascii="Sakkal Majalla" w:hAnsi="Sakkal Majalla" w:cs="Sakkal Majalla"/>
                <w:sz w:val="24"/>
                <w:szCs w:val="24"/>
                <w:rtl/>
              </w:rPr>
            </w:pPr>
            <w:r w:rsidRPr="00704F58">
              <w:rPr>
                <w:rFonts w:ascii="Sakkal Majalla" w:hAnsi="Sakkal Majalla" w:cs="Sakkal Majalla"/>
                <w:sz w:val="24"/>
                <w:szCs w:val="24"/>
                <w:rtl/>
              </w:rPr>
              <w:t>- الحصول على التراخيص المتعلقة باستعمال الحافلات</w:t>
            </w:r>
            <w:r w:rsidRPr="00704F58">
              <w:rPr>
                <w:rFonts w:ascii="Sakkal Majalla" w:hAnsi="Sakkal Majalla" w:cs="Sakkal Majalla"/>
                <w:b/>
                <w:bCs/>
                <w:sz w:val="24"/>
                <w:szCs w:val="24"/>
                <w:u w:val="single"/>
                <w:rtl/>
              </w:rPr>
              <w:t xml:space="preserve"> الست.</w:t>
            </w:r>
          </w:p>
          <w:p w14:paraId="076A6B72" w14:textId="77777777" w:rsidR="00704F58" w:rsidRPr="00704F58" w:rsidRDefault="00704F58" w:rsidP="00704F58">
            <w:pPr>
              <w:bidi/>
              <w:jc w:val="center"/>
              <w:rPr>
                <w:rFonts w:ascii="Sakkal Majalla" w:hAnsi="Sakkal Majalla" w:cs="Sakkal Majalla"/>
                <w:sz w:val="24"/>
                <w:szCs w:val="24"/>
                <w:rtl/>
              </w:rPr>
            </w:pPr>
          </w:p>
        </w:tc>
        <w:tc>
          <w:tcPr>
            <w:tcW w:w="2567" w:type="dxa"/>
            <w:vAlign w:val="center"/>
          </w:tcPr>
          <w:p w14:paraId="18A8B288" w14:textId="77777777" w:rsidR="00704F58" w:rsidRPr="00704F58" w:rsidRDefault="00704F58" w:rsidP="00704F58">
            <w:pPr>
              <w:bidi/>
              <w:contextualSpacing/>
              <w:jc w:val="center"/>
              <w:rPr>
                <w:rFonts w:ascii="Sakkal Majalla" w:hAnsi="Sakkal Majalla" w:cs="Sakkal Majalla"/>
                <w:b/>
                <w:bCs/>
                <w:sz w:val="24"/>
                <w:szCs w:val="24"/>
                <w:rtl/>
                <w:lang w:bidi="ar-MA"/>
              </w:rPr>
            </w:pPr>
          </w:p>
        </w:tc>
      </w:tr>
      <w:tr w:rsidR="00704F58" w:rsidRPr="00704F58" w14:paraId="1949923D" w14:textId="77777777" w:rsidTr="0038622C">
        <w:tc>
          <w:tcPr>
            <w:tcW w:w="8774" w:type="dxa"/>
            <w:gridSpan w:val="4"/>
            <w:shd w:val="clear" w:color="auto" w:fill="DAEEF3" w:themeFill="accent5" w:themeFillTint="33"/>
          </w:tcPr>
          <w:p w14:paraId="185E6F5E" w14:textId="77777777" w:rsidR="00704F58" w:rsidRPr="00704F58" w:rsidRDefault="00704F58" w:rsidP="00704F58">
            <w:pPr>
              <w:bidi/>
              <w:contextualSpacing/>
              <w:jc w:val="center"/>
              <w:rPr>
                <w:b/>
                <w:bCs/>
                <w:sz w:val="20"/>
                <w:szCs w:val="20"/>
                <w:rtl/>
                <w:lang w:bidi="ar-MA"/>
              </w:rPr>
            </w:pPr>
            <w:r w:rsidRPr="00704F58">
              <w:rPr>
                <w:rFonts w:cs="SKR HEAD1 Outlined" w:hint="cs"/>
                <w:b/>
                <w:bCs/>
                <w:sz w:val="20"/>
                <w:szCs w:val="20"/>
                <w:rtl/>
                <w:lang w:bidi="ar-MA"/>
              </w:rPr>
              <w:t>المجمــــــــوع</w:t>
            </w:r>
          </w:p>
        </w:tc>
        <w:tc>
          <w:tcPr>
            <w:tcW w:w="2567" w:type="dxa"/>
            <w:shd w:val="clear" w:color="auto" w:fill="DAEEF3" w:themeFill="accent5" w:themeFillTint="33"/>
          </w:tcPr>
          <w:p w14:paraId="79E31FD8" w14:textId="77777777" w:rsidR="00704F58" w:rsidRPr="00704F58" w:rsidRDefault="00704F58" w:rsidP="00704F58">
            <w:pPr>
              <w:bidi/>
              <w:contextualSpacing/>
              <w:jc w:val="center"/>
              <w:rPr>
                <w:b/>
                <w:bCs/>
                <w:sz w:val="24"/>
                <w:szCs w:val="24"/>
                <w:rtl/>
                <w:lang w:bidi="ar-MA"/>
              </w:rPr>
            </w:pPr>
            <w:r w:rsidRPr="00704F58">
              <w:rPr>
                <w:b/>
                <w:bCs/>
                <w:sz w:val="24"/>
                <w:szCs w:val="24"/>
                <w:lang w:bidi="ar-MA"/>
              </w:rPr>
              <w:t>480 000.00</w:t>
            </w:r>
          </w:p>
        </w:tc>
      </w:tr>
    </w:tbl>
    <w:p w14:paraId="367BEFE0"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lastRenderedPageBreak/>
        <w:t xml:space="preserve"> ولتقديم مزيد من التوضيحات، منح السيد رئيس الجلسة الكلمة للسيد رئيس جمعية الأطلس الكبير الذي أشار إلى أن إبرام الاتفاقية موضوع النقاش جاء بناء على طلب تقدمت به مقاطعة النخيل، وبموجبه تكلفت جمعية الأطلس الكبير بتدبير خدمة النقل المدرسي بالمقاطعة المذكورة، خاصة وأن عددا من الدواوير الكائنة بها تبعد عن المؤسسات التعليمية بمسافات طويلة تصل إلى قرابة 14 كلم، مما يصعب على التلاميذ التنقل للاستفادة من حقهم في التمدرس، مؤكدا على أنها تجربة ناجحة كان لها وقع إيجابي على ساكنة هذه الدواوير.</w:t>
      </w:r>
    </w:p>
    <w:p w14:paraId="4BAE2350"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12"/>
          <w:szCs w:val="12"/>
          <w:rtl/>
          <w:lang w:bidi="ar-MA"/>
        </w:rPr>
      </w:pPr>
    </w:p>
    <w:p w14:paraId="728DA414"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وذكر السيد رئيس الجمعية أن الاتفاقية انطلقت بداية بتوفير أريع حافلات مدرسية سنة 2019، وخلال سنة 2020 تم إضافة حافلة خامسة موضوع ملحق تعديلي أول للاتفاقية، ليتم تعزيز هذه الخدمة بحافلة سادسة ممنوحة من طرف مجلس جهة مراكش آسفي موضوع الملحق رقم 2 المعروض للنقاش.</w:t>
      </w:r>
    </w:p>
    <w:p w14:paraId="3EDC824F"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12"/>
          <w:szCs w:val="12"/>
          <w:rtl/>
          <w:lang w:bidi="ar-MA"/>
        </w:rPr>
      </w:pPr>
    </w:p>
    <w:p w14:paraId="2C7FF208"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 xml:space="preserve">وفي سياق متصل، أوضح السيد رئيس الجمعية أن توفير الحافلة المذكورة يزيد من المصاريف المرتبطة بتوفير الوقود، أجرة السائق وكذا مصاريف الصيانة، وعليه تم اقتراح أن ترتفع المنحة المقدمة من طرف جماعة مراكش إلى 480.000 درهم. </w:t>
      </w:r>
    </w:p>
    <w:p w14:paraId="4374F4DF"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12"/>
          <w:szCs w:val="12"/>
          <w:rtl/>
          <w:lang w:bidi="ar-MA"/>
        </w:rPr>
      </w:pPr>
    </w:p>
    <w:p w14:paraId="78E2F24A"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عقب ذلك، فتح باب المناقشة وإبداء الرأي، حيث عبر السادة الأعضاء عن الملاحظات والاستفسارات الآتية:</w:t>
      </w:r>
    </w:p>
    <w:p w14:paraId="3575F493"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704F58">
        <w:rPr>
          <w:rFonts w:ascii="Sakkal Majalla" w:hAnsi="Sakkal Majalla" w:cs="Sakkal Majalla" w:hint="cs"/>
          <w:b/>
          <w:bCs/>
          <w:sz w:val="28"/>
          <w:szCs w:val="28"/>
          <w:rtl/>
          <w:lang w:bidi="ar-MA"/>
        </w:rPr>
        <w:t>الإشادة بمشروع خدمة النقل المدرسي بمقاطعة النخيل على اعتبار بعد دواويرها عن المؤسسات التعليمية.</w:t>
      </w:r>
    </w:p>
    <w:p w14:paraId="09347044"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704F58">
        <w:rPr>
          <w:rFonts w:ascii="Sakkal Majalla" w:hAnsi="Sakkal Majalla" w:cs="Sakkal Majalla" w:hint="cs"/>
          <w:b/>
          <w:bCs/>
          <w:sz w:val="28"/>
          <w:szCs w:val="28"/>
          <w:rtl/>
          <w:lang w:bidi="ar-MA"/>
        </w:rPr>
        <w:t>اقتراح تضمين إلزامية التأمين عن المسؤولية المدنية في مشروع الملحق.</w:t>
      </w:r>
    </w:p>
    <w:p w14:paraId="3BC39168"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704F58">
        <w:rPr>
          <w:rFonts w:ascii="Sakkal Majalla" w:hAnsi="Sakkal Majalla" w:cs="Sakkal Majalla" w:hint="cs"/>
          <w:b/>
          <w:bCs/>
          <w:sz w:val="28"/>
          <w:szCs w:val="28"/>
          <w:rtl/>
          <w:lang w:bidi="ar-MA"/>
        </w:rPr>
        <w:t>التساؤل حول ما إذا كان إضافة حافلة سادسة للنقل المدرسي مرتبط بتوسيع قاعدة المستفيدين من هذه الخدمة.</w:t>
      </w:r>
    </w:p>
    <w:p w14:paraId="58AE1F2B"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704F58">
        <w:rPr>
          <w:rFonts w:ascii="Sakkal Majalla" w:hAnsi="Sakkal Majalla" w:cs="Sakkal Majalla" w:hint="cs"/>
          <w:b/>
          <w:bCs/>
          <w:sz w:val="28"/>
          <w:szCs w:val="28"/>
          <w:rtl/>
          <w:lang w:bidi="ar-MA"/>
        </w:rPr>
        <w:t>المطالبة بمراعاة الخدمة موضوع الاتفاقية للتلاميذ ذوي الاحتياجات الخاصة.</w:t>
      </w:r>
    </w:p>
    <w:p w14:paraId="2AEE8D0A"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lang w:bidi="ar-MA"/>
        </w:rPr>
      </w:pPr>
      <w:r w:rsidRPr="00704F58">
        <w:rPr>
          <w:rFonts w:ascii="Sakkal Majalla" w:hAnsi="Sakkal Majalla" w:cs="Sakkal Majalla" w:hint="cs"/>
          <w:b/>
          <w:bCs/>
          <w:sz w:val="28"/>
          <w:szCs w:val="28"/>
          <w:rtl/>
          <w:lang w:bidi="ar-MA"/>
        </w:rPr>
        <w:t>التفكير في تمديد خطوط النقل الحضري لتصل إلى الدواوير البعيدة عن المؤسسات التعليمية بمقاطعة النخيل للمساعدة في تقديم خدمة النقل المدرسي.</w:t>
      </w:r>
    </w:p>
    <w:p w14:paraId="1CA57900" w14:textId="77777777" w:rsidR="00704F58" w:rsidRPr="00704F58" w:rsidRDefault="00704F58" w:rsidP="00790257">
      <w:pPr>
        <w:numPr>
          <w:ilvl w:val="0"/>
          <w:numId w:val="19"/>
        </w:numPr>
        <w:shd w:val="clear" w:color="auto" w:fill="FFFFFF"/>
        <w:bidi/>
        <w:spacing w:after="0" w:line="240" w:lineRule="auto"/>
        <w:ind w:right="-284"/>
        <w:contextualSpacing/>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المطالبة بأن تشمل خدمة النقل المدرسي موضوع الاتفاقية كافة دواوير مقاطعة النخيل.</w:t>
      </w:r>
    </w:p>
    <w:p w14:paraId="131FA99A"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12"/>
          <w:szCs w:val="12"/>
          <w:rtl/>
          <w:lang w:bidi="ar-MA"/>
        </w:rPr>
      </w:pPr>
    </w:p>
    <w:p w14:paraId="40BA400D"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rtl/>
          <w:lang w:bidi="ar-MA"/>
        </w:rPr>
      </w:pPr>
      <w:r w:rsidRPr="00704F58">
        <w:rPr>
          <w:rFonts w:ascii="Sakkal Majalla" w:hAnsi="Sakkal Majalla" w:cs="Sakkal Majalla" w:hint="cs"/>
          <w:b/>
          <w:bCs/>
          <w:sz w:val="28"/>
          <w:szCs w:val="28"/>
          <w:rtl/>
          <w:lang w:bidi="ar-MA"/>
        </w:rPr>
        <w:t>وللإجابة على بعض هذه التساؤلات، تدخل مجددا السيد رئيس جمعية الأطلس الكبير، الذي أكد أن إضافة حافلة سادسة للنقل المدرسي سيرفع عدد المستفيدين من هذه الخدمة إلى حوالي 300 مستفيد، مشيرا إلى أن هذا العدد سيزيد مستقبلا بالنظر للطلب المضطرد على هذه الخدمة الاجتماعية، مشيرا إلى أن التلاميذ ذوي الاحتياجات الخاصة يحتاجون رعاية فريدة، ولهذا الغرض تعاونت جمعية الأطلس الكبير مع جمعية متخصصة في الاهتمام بهذه الفئة لكنه يبقى أمرا غير كافي، بحكم التزام جمعية الأطلس الكبير بتدبير مجموعة من المرافق الاجتماعية.</w:t>
      </w:r>
    </w:p>
    <w:p w14:paraId="44381B06"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12"/>
          <w:szCs w:val="12"/>
          <w:rtl/>
          <w:lang w:bidi="ar-MA"/>
        </w:rPr>
      </w:pPr>
    </w:p>
    <w:p w14:paraId="37718906" w14:textId="77777777" w:rsidR="00704F58" w:rsidRPr="00704F58" w:rsidRDefault="00704F58" w:rsidP="00704F58">
      <w:pPr>
        <w:shd w:val="clear" w:color="auto" w:fill="FFFFFF"/>
        <w:bidi/>
        <w:spacing w:after="0" w:line="240" w:lineRule="auto"/>
        <w:ind w:right="-284" w:firstLine="565"/>
        <w:jc w:val="both"/>
        <w:textAlignment w:val="baseline"/>
        <w:rPr>
          <w:rFonts w:ascii="Sakkal Majalla" w:hAnsi="Sakkal Majalla" w:cs="Sakkal Majalla"/>
          <w:b/>
          <w:bCs/>
          <w:sz w:val="28"/>
          <w:szCs w:val="28"/>
          <w:u w:val="single"/>
          <w:rtl/>
          <w:lang w:bidi="ar-MA"/>
        </w:rPr>
      </w:pPr>
      <w:r w:rsidRPr="00704F58">
        <w:rPr>
          <w:rFonts w:ascii="Sakkal Majalla" w:hAnsi="Sakkal Majalla" w:cs="Sakkal Majalla" w:hint="cs"/>
          <w:b/>
          <w:bCs/>
          <w:sz w:val="28"/>
          <w:szCs w:val="28"/>
          <w:rtl/>
          <w:lang w:bidi="ar-MA"/>
        </w:rPr>
        <w:t xml:space="preserve">وتأسيسا على ما سبق، وبعد الاستماع لكافة التوضيحات في الموضوع، والاطلاع على نص ملحق الاتفاقية، وبالنظر إلى أهمية خدمة النقل المدرسي في فك العزلة عن تلاميذ دواوير مقاطعة النخيل، وتمكينهم من ممارسة حقهم في التمدرس بكيفية لائقة، وحيث أن الملحق موضوع النقاش سيعزز من تحقيق هذا الهدف بتوفير حافلة سادسة للنقل المدرسي، </w:t>
      </w:r>
      <w:r w:rsidRPr="00704F58">
        <w:rPr>
          <w:rFonts w:ascii="Sakkal Majalla" w:hAnsi="Sakkal Majalla" w:cs="Sakkal Majalla" w:hint="cs"/>
          <w:b/>
          <w:bCs/>
          <w:color w:val="215868" w:themeColor="accent5" w:themeShade="80"/>
          <w:sz w:val="28"/>
          <w:szCs w:val="28"/>
          <w:u w:val="single"/>
          <w:rtl/>
          <w:lang w:bidi="ar-MA"/>
        </w:rPr>
        <w:t xml:space="preserve">أبدت اللجنة موافقتها على </w:t>
      </w:r>
      <w:bookmarkStart w:id="51" w:name="_Hlk128434861"/>
      <w:r w:rsidRPr="00704F58">
        <w:rPr>
          <w:rFonts w:ascii="Sakkal Majalla" w:hAnsi="Sakkal Majalla" w:cs="Sakkal Majalla"/>
          <w:b/>
          <w:bCs/>
          <w:color w:val="215868" w:themeColor="accent5" w:themeShade="80"/>
          <w:sz w:val="28"/>
          <w:szCs w:val="28"/>
          <w:u w:val="single"/>
          <w:rtl/>
          <w:lang w:bidi="ar-MA"/>
        </w:rPr>
        <w:t>ملحق</w:t>
      </w:r>
      <w:r w:rsidRPr="00704F58">
        <w:rPr>
          <w:rFonts w:ascii="Sakkal Majalla" w:hAnsi="Sakkal Majalla" w:cs="Sakkal Majalla" w:hint="cs"/>
          <w:b/>
          <w:bCs/>
          <w:color w:val="215868" w:themeColor="accent5" w:themeShade="80"/>
          <w:sz w:val="28"/>
          <w:szCs w:val="28"/>
          <w:u w:val="single"/>
          <w:rtl/>
          <w:lang w:bidi="ar-MA"/>
        </w:rPr>
        <w:t xml:space="preserve"> رقم 2 </w:t>
      </w:r>
      <w:r w:rsidRPr="00704F58">
        <w:rPr>
          <w:rFonts w:ascii="Sakkal Majalla" w:hAnsi="Sakkal Majalla" w:cs="Sakkal Majalla"/>
          <w:b/>
          <w:bCs/>
          <w:color w:val="215868" w:themeColor="accent5" w:themeShade="80"/>
          <w:sz w:val="28"/>
          <w:szCs w:val="28"/>
          <w:u w:val="single"/>
          <w:rtl/>
          <w:lang w:bidi="ar-MA"/>
        </w:rPr>
        <w:t xml:space="preserve"> لاتفاقية الشراكة</w:t>
      </w:r>
      <w:bookmarkEnd w:id="51"/>
      <w:r w:rsidRPr="00704F58">
        <w:rPr>
          <w:rFonts w:ascii="Sakkal Majalla" w:hAnsi="Sakkal Majalla" w:cs="Sakkal Majalla"/>
          <w:b/>
          <w:bCs/>
          <w:color w:val="215868" w:themeColor="accent5" w:themeShade="80"/>
          <w:sz w:val="28"/>
          <w:szCs w:val="28"/>
          <w:u w:val="single"/>
          <w:rtl/>
          <w:lang w:bidi="ar-MA"/>
        </w:rPr>
        <w:t xml:space="preserve"> رقم 939/</w:t>
      </w:r>
      <w:r w:rsidRPr="00704F58">
        <w:rPr>
          <w:rFonts w:ascii="Sakkal Majalla" w:hAnsi="Sakkal Majalla" w:cs="Sakkal Majalla"/>
          <w:b/>
          <w:bCs/>
          <w:color w:val="215868" w:themeColor="accent5" w:themeShade="80"/>
          <w:sz w:val="28"/>
          <w:szCs w:val="28"/>
          <w:u w:val="single"/>
          <w:lang w:bidi="ar-MA"/>
        </w:rPr>
        <w:t>U/2018</w:t>
      </w:r>
      <w:r w:rsidRPr="00704F58">
        <w:rPr>
          <w:rFonts w:ascii="Sakkal Majalla" w:hAnsi="Sakkal Majalla" w:cs="Sakkal Majalla"/>
          <w:b/>
          <w:bCs/>
          <w:color w:val="215868" w:themeColor="accent5" w:themeShade="80"/>
          <w:sz w:val="28"/>
          <w:szCs w:val="28"/>
          <w:u w:val="single"/>
          <w:rtl/>
          <w:lang w:bidi="ar-MA"/>
        </w:rPr>
        <w:t xml:space="preserve"> بتاريخ 02/11/2018 </w:t>
      </w:r>
      <w:bookmarkStart w:id="52" w:name="_Hlk128434889"/>
      <w:r w:rsidRPr="00704F58">
        <w:rPr>
          <w:rFonts w:ascii="Sakkal Majalla" w:hAnsi="Sakkal Majalla" w:cs="Sakkal Majalla"/>
          <w:b/>
          <w:bCs/>
          <w:color w:val="215868" w:themeColor="accent5" w:themeShade="80"/>
          <w:sz w:val="28"/>
          <w:szCs w:val="28"/>
          <w:u w:val="single"/>
          <w:rtl/>
          <w:lang w:bidi="ar-MA"/>
        </w:rPr>
        <w:t>الخاصة بتدبير خدمة النقل المدرسي بتراب مقاطعة النخيل</w:t>
      </w:r>
      <w:r w:rsidRPr="00704F58">
        <w:rPr>
          <w:rFonts w:ascii="Sakkal Majalla" w:hAnsi="Sakkal Majalla" w:cs="Sakkal Majalla" w:hint="cs"/>
          <w:b/>
          <w:bCs/>
          <w:color w:val="215868" w:themeColor="accent5" w:themeShade="80"/>
          <w:sz w:val="28"/>
          <w:szCs w:val="28"/>
          <w:u w:val="single"/>
          <w:rtl/>
          <w:lang w:bidi="ar-MA"/>
        </w:rPr>
        <w:t xml:space="preserve"> </w:t>
      </w:r>
      <w:bookmarkEnd w:id="52"/>
      <w:r w:rsidRPr="00704F58">
        <w:rPr>
          <w:rFonts w:ascii="Sakkal Majalla" w:hAnsi="Sakkal Majalla" w:cs="Sakkal Majalla" w:hint="cs"/>
          <w:b/>
          <w:bCs/>
          <w:color w:val="215868" w:themeColor="accent5" w:themeShade="80"/>
          <w:sz w:val="28"/>
          <w:szCs w:val="28"/>
          <w:u w:val="single"/>
          <w:rtl/>
          <w:lang w:bidi="ar-MA"/>
        </w:rPr>
        <w:t>كما هي مرفقة بالتقرير و  وفق التعديل الوارد في الجدول أدناه.</w:t>
      </w:r>
    </w:p>
    <w:p w14:paraId="19A28ED6" w14:textId="77777777" w:rsidR="00704F58" w:rsidRPr="00704F58" w:rsidRDefault="00704F58" w:rsidP="00704F58">
      <w:pPr>
        <w:bidi/>
        <w:ind w:left="4956" w:firstLine="708"/>
        <w:rPr>
          <w:rFonts w:cs="khalaad al-arabeh"/>
          <w:sz w:val="2"/>
          <w:szCs w:val="2"/>
          <w:rtl/>
          <w:lang w:bidi="ar-MA"/>
        </w:rPr>
      </w:pPr>
    </w:p>
    <w:p w14:paraId="0C4E718D" w14:textId="77777777" w:rsidR="00704F58" w:rsidRPr="00704F58" w:rsidRDefault="00704F58" w:rsidP="00704F58">
      <w:pPr>
        <w:bidi/>
        <w:ind w:left="4956" w:firstLine="708"/>
        <w:rPr>
          <w:rFonts w:cs="khalaad al-arabeh"/>
          <w:sz w:val="28"/>
          <w:szCs w:val="28"/>
          <w:rtl/>
          <w:lang w:bidi="ar-MA"/>
        </w:rPr>
      </w:pPr>
      <w:r w:rsidRPr="00704F58">
        <w:rPr>
          <w:rFonts w:cs="khalaad al-arabeh" w:hint="cs"/>
          <w:sz w:val="28"/>
          <w:szCs w:val="28"/>
          <w:rtl/>
          <w:lang w:bidi="ar-MA"/>
        </w:rPr>
        <w:t>ولمجلسكم الموقر واسع النظر</w:t>
      </w:r>
    </w:p>
    <w:tbl>
      <w:tblPr>
        <w:tblStyle w:val="Grilledutableau16"/>
        <w:bidiVisual/>
        <w:tblW w:w="9957" w:type="dxa"/>
        <w:tblInd w:w="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577"/>
      </w:tblGrid>
      <w:tr w:rsidR="00704F58" w:rsidRPr="00704F58" w14:paraId="486EFC36" w14:textId="77777777" w:rsidTr="0038622C">
        <w:trPr>
          <w:trHeight w:val="266"/>
        </w:trPr>
        <w:tc>
          <w:tcPr>
            <w:tcW w:w="4380" w:type="dxa"/>
          </w:tcPr>
          <w:p w14:paraId="3866DE7A" w14:textId="77777777" w:rsidR="00704F58" w:rsidRPr="00704F58" w:rsidRDefault="00704F58" w:rsidP="00704F58">
            <w:pPr>
              <w:bidi/>
              <w:jc w:val="center"/>
              <w:rPr>
                <w:rFonts w:cs="AF_Quseem"/>
                <w:u w:val="single"/>
                <w:rtl/>
                <w:lang w:bidi="ar-MA"/>
              </w:rPr>
            </w:pPr>
            <w:r w:rsidRPr="00704F58">
              <w:rPr>
                <w:rFonts w:cs="AF_Quseem" w:hint="cs"/>
                <w:u w:val="single"/>
                <w:rtl/>
                <w:lang w:bidi="ar-MA"/>
              </w:rPr>
              <w:t>نائبة رئيس اللجنة المكلفة بالمرافق العمومية والخدمات</w:t>
            </w:r>
          </w:p>
          <w:p w14:paraId="5D71C742" w14:textId="77777777" w:rsidR="00704F58" w:rsidRPr="00704F58" w:rsidRDefault="00704F58" w:rsidP="00704F58">
            <w:pPr>
              <w:bidi/>
              <w:jc w:val="center"/>
              <w:rPr>
                <w:rFonts w:ascii="Sakkal Majalla" w:hAnsi="Sakkal Majalla" w:cs="Sakkal Majalla"/>
                <w:b/>
                <w:bCs/>
                <w:sz w:val="24"/>
                <w:szCs w:val="24"/>
                <w:rtl/>
              </w:rPr>
            </w:pPr>
            <w:r w:rsidRPr="00704F58">
              <w:rPr>
                <w:rFonts w:ascii="Sakkal Majalla" w:hAnsi="Sakkal Majalla" w:cs="Sakkal Majalla" w:hint="cs"/>
                <w:b/>
                <w:bCs/>
                <w:sz w:val="24"/>
                <w:szCs w:val="24"/>
                <w:rtl/>
              </w:rPr>
              <w:t>نسيمة سهيم</w:t>
            </w:r>
          </w:p>
          <w:p w14:paraId="70F6201E" w14:textId="77777777" w:rsidR="00704F58" w:rsidRPr="00704F58" w:rsidRDefault="00704F58" w:rsidP="00704F58">
            <w:pPr>
              <w:bidi/>
              <w:jc w:val="center"/>
              <w:rPr>
                <w:rFonts w:ascii="Sakkal Majalla" w:hAnsi="Sakkal Majalla" w:cs="Sakkal Majalla"/>
                <w:b/>
                <w:bCs/>
                <w:sz w:val="24"/>
                <w:szCs w:val="24"/>
                <w:rtl/>
              </w:rPr>
            </w:pPr>
            <w:r w:rsidRPr="00704F58">
              <w:rPr>
                <w:noProof/>
                <w:lang w:eastAsia="fr-FR"/>
              </w:rPr>
              <w:drawing>
                <wp:inline distT="0" distB="0" distL="0" distR="0" wp14:anchorId="55D1DB8B" wp14:editId="6EE035C4">
                  <wp:extent cx="1743075" cy="704850"/>
                  <wp:effectExtent l="0" t="0" r="9525" b="0"/>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43075" cy="704850"/>
                          </a:xfrm>
                          <a:prstGeom prst="rect">
                            <a:avLst/>
                          </a:prstGeom>
                          <a:noFill/>
                          <a:ln>
                            <a:noFill/>
                          </a:ln>
                        </pic:spPr>
                      </pic:pic>
                    </a:graphicData>
                  </a:graphic>
                </wp:inline>
              </w:drawing>
            </w:r>
          </w:p>
          <w:p w14:paraId="2D3B0361" w14:textId="77777777" w:rsidR="00704F58" w:rsidRPr="00704F58" w:rsidRDefault="00704F58" w:rsidP="00704F58">
            <w:pPr>
              <w:bidi/>
              <w:ind w:right="-720"/>
              <w:rPr>
                <w:rFonts w:ascii="Arial" w:hAnsi="Arial" w:cs="AGA Kayrawan Regular"/>
                <w:color w:val="984806" w:themeColor="accent6" w:themeShade="80"/>
                <w:sz w:val="28"/>
                <w:szCs w:val="28"/>
                <w:rtl/>
                <w:lang w:bidi="ar-MA"/>
              </w:rPr>
            </w:pPr>
          </w:p>
        </w:tc>
        <w:tc>
          <w:tcPr>
            <w:tcW w:w="5577" w:type="dxa"/>
          </w:tcPr>
          <w:p w14:paraId="4BFD6A0B" w14:textId="77777777" w:rsidR="00704F58" w:rsidRPr="00704F58" w:rsidRDefault="00704F58" w:rsidP="00704F58">
            <w:pPr>
              <w:bidi/>
              <w:jc w:val="center"/>
              <w:rPr>
                <w:rFonts w:cs="AF_Quseem"/>
                <w:u w:val="single"/>
                <w:rtl/>
                <w:lang w:bidi="ar-MA"/>
              </w:rPr>
            </w:pPr>
            <w:r w:rsidRPr="00704F58">
              <w:rPr>
                <w:rFonts w:cs="AF_Quseem" w:hint="cs"/>
                <w:rtl/>
                <w:lang w:bidi="ar-MA"/>
              </w:rPr>
              <w:t xml:space="preserve">                                   </w:t>
            </w:r>
            <w:r w:rsidRPr="00704F58">
              <w:rPr>
                <w:rFonts w:cs="AF_Quseem" w:hint="cs"/>
                <w:u w:val="single"/>
                <w:rtl/>
                <w:lang w:bidi="ar-MA"/>
              </w:rPr>
              <w:t>نائب</w:t>
            </w:r>
            <w:r w:rsidRPr="00704F58">
              <w:rPr>
                <w:rFonts w:ascii="Sakkal Majalla" w:hAnsi="Sakkal Majalla" w:cs="Sakkal Majalla" w:hint="cs"/>
                <w:b/>
                <w:bCs/>
                <w:sz w:val="24"/>
                <w:szCs w:val="24"/>
                <w:rtl/>
              </w:rPr>
              <w:t xml:space="preserve"> </w:t>
            </w:r>
            <w:r w:rsidRPr="00704F58">
              <w:rPr>
                <w:rFonts w:cs="AF_Quseem" w:hint="cs"/>
                <w:u w:val="single"/>
                <w:rtl/>
                <w:lang w:bidi="ar-MA"/>
              </w:rPr>
              <w:t>رئيس اللجنة المكلفة بالشؤون الثقافية والرياضية</w:t>
            </w:r>
          </w:p>
          <w:p w14:paraId="53D9FE9D" w14:textId="77777777" w:rsidR="00704F58" w:rsidRPr="00704F58" w:rsidRDefault="00704F58" w:rsidP="00704F58">
            <w:pPr>
              <w:bidi/>
              <w:jc w:val="center"/>
              <w:rPr>
                <w:rFonts w:cs="AF_Quseem"/>
                <w:u w:val="single"/>
                <w:rtl/>
                <w:lang w:bidi="ar-MA"/>
              </w:rPr>
            </w:pPr>
            <w:r w:rsidRPr="00704F58">
              <w:rPr>
                <w:rFonts w:cs="AF_Quseem" w:hint="cs"/>
                <w:rtl/>
                <w:lang w:bidi="ar-MA"/>
              </w:rPr>
              <w:t xml:space="preserve">                                    </w:t>
            </w:r>
            <w:r w:rsidRPr="00704F58">
              <w:rPr>
                <w:rFonts w:cs="AF_Quseem" w:hint="cs"/>
                <w:u w:val="single"/>
                <w:rtl/>
                <w:lang w:bidi="ar-MA"/>
              </w:rPr>
              <w:t>والتنمية الاجتماعية وإشراك المجتمع المدني</w:t>
            </w:r>
          </w:p>
          <w:p w14:paraId="6D09A5F9" w14:textId="77777777" w:rsidR="00704F58" w:rsidRPr="00704F58" w:rsidRDefault="00704F58" w:rsidP="00704F58">
            <w:pPr>
              <w:bidi/>
              <w:jc w:val="center"/>
              <w:rPr>
                <w:rFonts w:ascii="Sakkal Majalla" w:hAnsi="Sakkal Majalla" w:cs="Sakkal Majalla"/>
                <w:b/>
                <w:bCs/>
                <w:sz w:val="24"/>
                <w:szCs w:val="24"/>
                <w:rtl/>
              </w:rPr>
            </w:pPr>
            <w:r w:rsidRPr="00704F58">
              <w:rPr>
                <w:rFonts w:ascii="Sakkal Majalla" w:hAnsi="Sakkal Majalla" w:cs="Sakkal Majalla" w:hint="cs"/>
                <w:b/>
                <w:bCs/>
                <w:sz w:val="24"/>
                <w:szCs w:val="24"/>
                <w:rtl/>
              </w:rPr>
              <w:t xml:space="preserve">                                     لحسن حبيبو</w:t>
            </w:r>
          </w:p>
          <w:p w14:paraId="2631329A" w14:textId="77777777" w:rsidR="00704F58" w:rsidRPr="00704F58" w:rsidRDefault="00704F58" w:rsidP="00704F58">
            <w:pPr>
              <w:bidi/>
              <w:jc w:val="center"/>
              <w:rPr>
                <w:rFonts w:ascii="Arial" w:hAnsi="Arial" w:cs="AGA Kayrawan Regular"/>
                <w:color w:val="984806" w:themeColor="accent6" w:themeShade="80"/>
                <w:sz w:val="28"/>
                <w:szCs w:val="28"/>
                <w:rtl/>
                <w:lang w:bidi="ar-MA"/>
              </w:rPr>
            </w:pPr>
            <w:r w:rsidRPr="00704F58">
              <w:rPr>
                <w:rFonts w:ascii="Arial" w:hAnsi="Arial" w:cs="AGA Kayrawan Regular" w:hint="cs"/>
                <w:color w:val="984806" w:themeColor="accent6" w:themeShade="80"/>
                <w:sz w:val="28"/>
                <w:szCs w:val="28"/>
                <w:rtl/>
                <w:lang w:bidi="ar-MA"/>
              </w:rPr>
              <w:t xml:space="preserve">           </w:t>
            </w:r>
            <w:r w:rsidRPr="00704F58">
              <w:rPr>
                <w:noProof/>
                <w:lang w:eastAsia="fr-FR"/>
              </w:rPr>
              <w:drawing>
                <wp:inline distT="0" distB="0" distL="0" distR="0" wp14:anchorId="2A7B8AFA" wp14:editId="608F6C83">
                  <wp:extent cx="2026514" cy="739471"/>
                  <wp:effectExtent l="0" t="0" r="0" b="381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47601" cy="747165"/>
                          </a:xfrm>
                          <a:prstGeom prst="rect">
                            <a:avLst/>
                          </a:prstGeom>
                          <a:noFill/>
                          <a:ln>
                            <a:noFill/>
                          </a:ln>
                        </pic:spPr>
                      </pic:pic>
                    </a:graphicData>
                  </a:graphic>
                </wp:inline>
              </w:drawing>
            </w:r>
          </w:p>
        </w:tc>
      </w:tr>
    </w:tbl>
    <w:p w14:paraId="64CE7B48" w14:textId="77777777" w:rsidR="00704F58" w:rsidRPr="00704F58" w:rsidRDefault="00704F58" w:rsidP="00704F58">
      <w:pPr>
        <w:bidi/>
        <w:rPr>
          <w:rtl/>
          <w:lang w:bidi="ar-MA"/>
        </w:rPr>
        <w:sectPr w:rsidR="00704F58" w:rsidRPr="00704F58" w:rsidSect="00485FD1">
          <w:pgSz w:w="11906" w:h="16838"/>
          <w:pgMar w:top="284" w:right="709" w:bottom="142" w:left="851" w:header="708" w:footer="119" w:gutter="0"/>
          <w:pgNumType w:start="126"/>
          <w:cols w:space="708"/>
          <w:docGrid w:linePitch="360"/>
        </w:sectPr>
      </w:pPr>
    </w:p>
    <w:tbl>
      <w:tblPr>
        <w:tblStyle w:val="Grilledutableau16"/>
        <w:bidiVisual/>
        <w:tblW w:w="0" w:type="auto"/>
        <w:tblInd w:w="-1" w:type="dxa"/>
        <w:tblLook w:val="04A0" w:firstRow="1" w:lastRow="0" w:firstColumn="1" w:lastColumn="0" w:noHBand="0" w:noVBand="1"/>
      </w:tblPr>
      <w:tblGrid>
        <w:gridCol w:w="897"/>
        <w:gridCol w:w="6046"/>
        <w:gridCol w:w="5815"/>
        <w:gridCol w:w="3388"/>
      </w:tblGrid>
      <w:tr w:rsidR="00704F58" w:rsidRPr="00704F58" w14:paraId="1B987209" w14:textId="77777777" w:rsidTr="0038622C">
        <w:tc>
          <w:tcPr>
            <w:tcW w:w="897" w:type="dxa"/>
            <w:shd w:val="clear" w:color="auto" w:fill="FBD4B4" w:themeFill="accent6" w:themeFillTint="66"/>
            <w:vAlign w:val="center"/>
          </w:tcPr>
          <w:p w14:paraId="605C66ED" w14:textId="77777777" w:rsidR="00704F58" w:rsidRPr="00704F58" w:rsidRDefault="00704F58" w:rsidP="00704F58">
            <w:pPr>
              <w:tabs>
                <w:tab w:val="right" w:pos="5218"/>
              </w:tabs>
              <w:bidi/>
              <w:jc w:val="center"/>
              <w:rPr>
                <w:rFonts w:ascii="Sakkal Majalla" w:hAnsi="Sakkal Majalla" w:cs="SKR HEAD1"/>
                <w:b/>
                <w:bCs/>
                <w:sz w:val="26"/>
                <w:szCs w:val="26"/>
                <w:rtl/>
                <w:lang w:bidi="ar-MA"/>
              </w:rPr>
            </w:pPr>
            <w:r w:rsidRPr="00704F58">
              <w:rPr>
                <w:rFonts w:ascii="Sakkal Majalla" w:hAnsi="Sakkal Majalla" w:cs="SKR HEAD1" w:hint="cs"/>
                <w:b/>
                <w:bCs/>
                <w:sz w:val="26"/>
                <w:szCs w:val="26"/>
                <w:rtl/>
                <w:lang w:bidi="ar-MA"/>
              </w:rPr>
              <w:lastRenderedPageBreak/>
              <w:t>رقم الفصل</w:t>
            </w:r>
          </w:p>
        </w:tc>
        <w:tc>
          <w:tcPr>
            <w:tcW w:w="6046" w:type="dxa"/>
            <w:shd w:val="clear" w:color="auto" w:fill="FBD4B4" w:themeFill="accent6" w:themeFillTint="66"/>
            <w:vAlign w:val="center"/>
          </w:tcPr>
          <w:p w14:paraId="53E56FE8" w14:textId="77777777" w:rsidR="00704F58" w:rsidRPr="00704F58" w:rsidRDefault="00704F58" w:rsidP="00704F58">
            <w:pPr>
              <w:tabs>
                <w:tab w:val="right" w:pos="5218"/>
              </w:tabs>
              <w:bidi/>
              <w:jc w:val="center"/>
              <w:rPr>
                <w:rFonts w:ascii="Sakkal Majalla" w:hAnsi="Sakkal Majalla" w:cs="SKR HEAD1"/>
                <w:b/>
                <w:bCs/>
                <w:sz w:val="26"/>
                <w:szCs w:val="26"/>
                <w:lang w:bidi="ar-MA"/>
              </w:rPr>
            </w:pPr>
            <w:r w:rsidRPr="00704F58">
              <w:rPr>
                <w:rFonts w:ascii="Sakkal Majalla" w:hAnsi="Sakkal Majalla" w:cs="SKR HEAD1" w:hint="cs"/>
                <w:b/>
                <w:bCs/>
                <w:sz w:val="26"/>
                <w:szCs w:val="26"/>
                <w:rtl/>
                <w:lang w:bidi="ar-MA"/>
              </w:rPr>
              <w:t>النص الأصلي في الملحق</w:t>
            </w:r>
          </w:p>
        </w:tc>
        <w:tc>
          <w:tcPr>
            <w:tcW w:w="5815" w:type="dxa"/>
            <w:shd w:val="clear" w:color="auto" w:fill="FBD4B4" w:themeFill="accent6" w:themeFillTint="66"/>
            <w:vAlign w:val="center"/>
          </w:tcPr>
          <w:p w14:paraId="24030102" w14:textId="77777777" w:rsidR="00704F58" w:rsidRPr="00704F58" w:rsidRDefault="00704F58" w:rsidP="00704F58">
            <w:pPr>
              <w:bidi/>
              <w:jc w:val="center"/>
              <w:rPr>
                <w:rFonts w:ascii="Sakkal Majalla" w:hAnsi="Sakkal Majalla" w:cs="SKR HEAD1"/>
                <w:b/>
                <w:bCs/>
                <w:sz w:val="26"/>
                <w:szCs w:val="26"/>
                <w:rtl/>
                <w:lang w:bidi="ar-MA"/>
              </w:rPr>
            </w:pPr>
            <w:r w:rsidRPr="00704F58">
              <w:rPr>
                <w:rFonts w:ascii="Sakkal Majalla" w:hAnsi="Sakkal Majalla" w:cs="SKR HEAD1" w:hint="cs"/>
                <w:b/>
                <w:bCs/>
                <w:sz w:val="26"/>
                <w:szCs w:val="26"/>
                <w:rtl/>
                <w:lang w:bidi="ar-MA"/>
              </w:rPr>
              <w:t>المقترح على مستوى اللجنة</w:t>
            </w:r>
          </w:p>
        </w:tc>
        <w:tc>
          <w:tcPr>
            <w:tcW w:w="3388" w:type="dxa"/>
            <w:shd w:val="clear" w:color="auto" w:fill="FBD4B4" w:themeFill="accent6" w:themeFillTint="66"/>
            <w:vAlign w:val="center"/>
          </w:tcPr>
          <w:p w14:paraId="224A6885" w14:textId="77777777" w:rsidR="00704F58" w:rsidRPr="00704F58" w:rsidRDefault="00704F58" w:rsidP="00704F58">
            <w:pPr>
              <w:bidi/>
              <w:jc w:val="center"/>
              <w:rPr>
                <w:rFonts w:ascii="Sakkal Majalla" w:hAnsi="Sakkal Majalla" w:cs="SKR HEAD1"/>
                <w:b/>
                <w:bCs/>
                <w:sz w:val="26"/>
                <w:szCs w:val="26"/>
                <w:rtl/>
                <w:lang w:bidi="ar-MA"/>
              </w:rPr>
            </w:pPr>
            <w:r w:rsidRPr="00704F58">
              <w:rPr>
                <w:rFonts w:ascii="Sakkal Majalla" w:hAnsi="Sakkal Majalla" w:cs="SKR HEAD1" w:hint="cs"/>
                <w:b/>
                <w:bCs/>
                <w:sz w:val="26"/>
                <w:szCs w:val="26"/>
                <w:rtl/>
                <w:lang w:bidi="ar-MA"/>
              </w:rPr>
              <w:t>ملاحظات</w:t>
            </w:r>
          </w:p>
        </w:tc>
      </w:tr>
      <w:tr w:rsidR="00704F58" w:rsidRPr="00704F58" w14:paraId="2561A3D7" w14:textId="77777777" w:rsidTr="0038622C">
        <w:tc>
          <w:tcPr>
            <w:tcW w:w="897" w:type="dxa"/>
          </w:tcPr>
          <w:p w14:paraId="425B9431"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4E50FC3C"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13E95ADF"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7A4FE504"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6611B9A5"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510BDE0F" w14:textId="77777777" w:rsidR="00704F58" w:rsidRPr="00704F58" w:rsidRDefault="00704F58" w:rsidP="00704F58">
            <w:pPr>
              <w:tabs>
                <w:tab w:val="right" w:pos="5218"/>
              </w:tabs>
              <w:bidi/>
              <w:rPr>
                <w:rFonts w:ascii="Sakkal Majalla" w:hAnsi="Sakkal Majalla" w:cs="Sakkal Majalla"/>
                <w:b/>
                <w:bCs/>
                <w:sz w:val="10"/>
                <w:szCs w:val="10"/>
                <w:rtl/>
                <w:lang w:bidi="ar-MA"/>
              </w:rPr>
            </w:pPr>
          </w:p>
          <w:p w14:paraId="4F52CD99" w14:textId="77777777" w:rsidR="00704F58" w:rsidRPr="00704F58" w:rsidRDefault="00704F58" w:rsidP="00704F58">
            <w:pPr>
              <w:tabs>
                <w:tab w:val="right" w:pos="5218"/>
              </w:tabs>
              <w:bidi/>
              <w:rPr>
                <w:rFonts w:ascii="Sakkal Majalla" w:hAnsi="Sakkal Majalla" w:cs="Sakkal Majalla"/>
                <w:b/>
                <w:bCs/>
                <w:sz w:val="2"/>
                <w:szCs w:val="2"/>
                <w:rtl/>
                <w:lang w:bidi="ar-MA"/>
              </w:rPr>
            </w:pPr>
          </w:p>
          <w:p w14:paraId="36A652DB" w14:textId="77777777" w:rsidR="00704F58" w:rsidRPr="00704F58" w:rsidRDefault="00704F58" w:rsidP="00704F58">
            <w:pPr>
              <w:tabs>
                <w:tab w:val="right" w:pos="5218"/>
              </w:tabs>
              <w:bidi/>
              <w:jc w:val="center"/>
              <w:rPr>
                <w:rFonts w:ascii="Sakkal Majalla" w:hAnsi="Sakkal Majalla" w:cs="Sakkal Majalla"/>
                <w:b/>
                <w:bCs/>
                <w:sz w:val="26"/>
                <w:szCs w:val="26"/>
                <w:rtl/>
                <w:lang w:bidi="ar-MA"/>
              </w:rPr>
            </w:pPr>
            <w:r w:rsidRPr="00704F58">
              <w:rPr>
                <w:rFonts w:ascii="Sakkal Majalla" w:hAnsi="Sakkal Majalla" w:cs="Sakkal Majalla" w:hint="cs"/>
                <w:b/>
                <w:bCs/>
                <w:sz w:val="26"/>
                <w:szCs w:val="26"/>
                <w:rtl/>
                <w:lang w:bidi="ar-MA"/>
              </w:rPr>
              <w:t>3</w:t>
            </w:r>
          </w:p>
        </w:tc>
        <w:tc>
          <w:tcPr>
            <w:tcW w:w="6046" w:type="dxa"/>
          </w:tcPr>
          <w:p w14:paraId="25C56118" w14:textId="77777777" w:rsidR="00704F58" w:rsidRPr="00704F58" w:rsidRDefault="00704F58" w:rsidP="00704F58">
            <w:pPr>
              <w:bidi/>
              <w:ind w:left="-284" w:right="-426" w:firstLine="567"/>
              <w:jc w:val="both"/>
              <w:rPr>
                <w:rFonts w:cs="DecoType Thuluth"/>
                <w:b/>
                <w:bCs/>
                <w:color w:val="E36C0A"/>
                <w:sz w:val="28"/>
                <w:szCs w:val="28"/>
                <w:u w:val="single"/>
                <w:rtl/>
                <w:lang w:bidi="ar-MA"/>
              </w:rPr>
            </w:pPr>
            <w:r w:rsidRPr="00704F58">
              <w:rPr>
                <w:rFonts w:cs="DecoType Thuluth" w:hint="cs"/>
                <w:b/>
                <w:bCs/>
                <w:color w:val="E36C0A"/>
                <w:sz w:val="28"/>
                <w:szCs w:val="28"/>
                <w:u w:val="single"/>
                <w:rtl/>
                <w:lang w:bidi="ar-MA"/>
              </w:rPr>
              <w:t>الالتزامات</w:t>
            </w:r>
          </w:p>
          <w:p w14:paraId="202A9EC7" w14:textId="77777777" w:rsidR="00704F58" w:rsidRPr="00704F58" w:rsidRDefault="00704F58" w:rsidP="00790257">
            <w:pPr>
              <w:numPr>
                <w:ilvl w:val="0"/>
                <w:numId w:val="21"/>
              </w:numPr>
              <w:bidi/>
              <w:ind w:left="401" w:right="-426" w:hanging="401"/>
              <w:contextualSpacing/>
              <w:jc w:val="both"/>
              <w:rPr>
                <w:rFonts w:ascii="Times New Roman" w:eastAsia="Calibri" w:hAnsi="Times New Roman" w:cs="SKR HEAD1 Outlined"/>
                <w:b/>
                <w:bCs/>
                <w:color w:val="215868" w:themeColor="accent5" w:themeShade="80"/>
                <w:sz w:val="24"/>
                <w:szCs w:val="24"/>
                <w:u w:val="single"/>
                <w:rtl/>
                <w:lang w:eastAsia="fr-FR" w:bidi="ar-MA"/>
              </w:rPr>
            </w:pPr>
            <w:r w:rsidRPr="00704F58">
              <w:rPr>
                <w:rFonts w:ascii="Times New Roman" w:eastAsia="Calibri" w:hAnsi="Times New Roman" w:cs="SKR HEAD1 Outlined"/>
                <w:b/>
                <w:bCs/>
                <w:color w:val="215868" w:themeColor="accent5" w:themeShade="80"/>
                <w:sz w:val="24"/>
                <w:szCs w:val="24"/>
                <w:u w:val="single"/>
                <w:rtl/>
                <w:lang w:eastAsia="fr-FR" w:bidi="ar-MA"/>
              </w:rPr>
              <w:t>المجلس الجماعي</w:t>
            </w:r>
          </w:p>
          <w:p w14:paraId="1E19EF98" w14:textId="77777777" w:rsidR="00704F58" w:rsidRPr="00704F58" w:rsidRDefault="00704F58" w:rsidP="00704F58">
            <w:pPr>
              <w:bidi/>
              <w:jc w:val="both"/>
              <w:rPr>
                <w:rFonts w:ascii="Sakkal Majalla" w:eastAsia="Calibri"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يلتزم مجلس جماعة مراكش ضمن ميزانيته السنوية بتخصيص منحة سنوية تقدر </w:t>
            </w:r>
            <w:r w:rsidRPr="00704F58">
              <w:rPr>
                <w:rFonts w:ascii="Sakkal Majalla" w:eastAsiaTheme="minorEastAsia" w:hAnsi="Sakkal Majalla" w:cs="Sakkal Majalla"/>
                <w:b/>
                <w:bCs/>
                <w:sz w:val="28"/>
                <w:szCs w:val="28"/>
                <w:u w:val="single"/>
                <w:rtl/>
                <w:lang w:eastAsia="fr-FR"/>
              </w:rPr>
              <w:t>ب 480000.00</w:t>
            </w:r>
            <w:r w:rsidRPr="00704F58">
              <w:rPr>
                <w:rFonts w:ascii="Sakkal Majalla" w:eastAsiaTheme="minorEastAsia" w:hAnsi="Sakkal Majalla" w:cs="Sakkal Majalla"/>
                <w:b/>
                <w:bCs/>
                <w:sz w:val="28"/>
                <w:szCs w:val="28"/>
                <w:rtl/>
                <w:lang w:eastAsia="fr-FR"/>
              </w:rPr>
              <w:t xml:space="preserve"> لفائدة جمعية الاطلس الكبير شريطة التوفر الفعلي على ست حافلات توجه لمجال النقل المدرسي بمقاطعة النخيل. </w:t>
            </w:r>
          </w:p>
          <w:p w14:paraId="64094FA4" w14:textId="77777777" w:rsidR="00704F58" w:rsidRPr="00704F58" w:rsidRDefault="00704F58" w:rsidP="00704F58">
            <w:pPr>
              <w:bidi/>
              <w:jc w:val="both"/>
              <w:rPr>
                <w:rFonts w:ascii="Sakkal Majalla" w:eastAsia="Calibri"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 يتم تحويل المنحة المالية المذكورة لفائدة جمعية الاطلس الكبير وفق المقتضيات القانونية والتنظيمية الجاري بها العمل وحسب البرمجة السنوية للمشروع ضمانا </w:t>
            </w:r>
            <w:r w:rsidRPr="00704F58">
              <w:rPr>
                <w:rFonts w:ascii="Sakkal Majalla" w:eastAsiaTheme="minorEastAsia" w:hAnsi="Sakkal Majalla" w:cs="Sakkal Majalla" w:hint="cs"/>
                <w:b/>
                <w:bCs/>
                <w:sz w:val="28"/>
                <w:szCs w:val="28"/>
                <w:rtl/>
                <w:lang w:eastAsia="fr-FR"/>
              </w:rPr>
              <w:t>لاستمراريته.</w:t>
            </w:r>
          </w:p>
          <w:p w14:paraId="544133F9" w14:textId="77777777" w:rsidR="00704F58" w:rsidRPr="00704F58" w:rsidRDefault="00704F58" w:rsidP="00704F58">
            <w:pPr>
              <w:bidi/>
              <w:jc w:val="both"/>
              <w:rPr>
                <w:rFonts w:ascii="Sakkal Majalla" w:eastAsia="Calibri" w:hAnsi="Sakkal Majalla" w:cs="Sakkal Majalla"/>
                <w:b/>
                <w:bCs/>
                <w:sz w:val="28"/>
                <w:szCs w:val="28"/>
                <w:rtl/>
                <w:lang w:eastAsia="fr-FR" w:bidi="ar-MA"/>
              </w:rPr>
            </w:pPr>
            <w:r w:rsidRPr="00704F58">
              <w:rPr>
                <w:rFonts w:ascii="Sakkal Majalla" w:eastAsiaTheme="minorEastAsia" w:hAnsi="Sakkal Majalla" w:cs="Sakkal Majalla"/>
                <w:b/>
                <w:bCs/>
                <w:sz w:val="28"/>
                <w:szCs w:val="28"/>
                <w:rtl/>
                <w:lang w:eastAsia="fr-FR"/>
              </w:rPr>
              <w:t>يلتزم مجلس جماعة مراكش بتحمل مصاريف تسجيل حافلات النقل المدرسي، الضريبة والتامين عليها.</w:t>
            </w:r>
          </w:p>
          <w:p w14:paraId="6473B8C9" w14:textId="77777777" w:rsidR="00704F58" w:rsidRPr="00704F58" w:rsidRDefault="00704F58" w:rsidP="00704F58">
            <w:pPr>
              <w:bidi/>
              <w:jc w:val="both"/>
              <w:rPr>
                <w:rFonts w:ascii="Sakkal Majalla" w:eastAsiaTheme="minorEastAsia"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يتم تسجيل الحافلات </w:t>
            </w:r>
            <w:proofErr w:type="spellStart"/>
            <w:r w:rsidRPr="00704F58">
              <w:rPr>
                <w:rFonts w:ascii="Sakkal Majalla" w:eastAsiaTheme="minorEastAsia" w:hAnsi="Sakkal Majalla" w:cs="Sakkal Majalla"/>
                <w:b/>
                <w:bCs/>
                <w:sz w:val="28"/>
                <w:szCs w:val="28"/>
                <w:rtl/>
                <w:lang w:eastAsia="fr-FR"/>
              </w:rPr>
              <w:t>المقتناة</w:t>
            </w:r>
            <w:proofErr w:type="spellEnd"/>
            <w:r w:rsidRPr="00704F58">
              <w:rPr>
                <w:rFonts w:ascii="Sakkal Majalla" w:eastAsiaTheme="minorEastAsia" w:hAnsi="Sakkal Majalla" w:cs="Sakkal Majalla"/>
                <w:b/>
                <w:bCs/>
                <w:sz w:val="28"/>
                <w:szCs w:val="28"/>
                <w:rtl/>
                <w:lang w:eastAsia="fr-FR"/>
              </w:rPr>
              <w:t xml:space="preserve"> في اسم جماعة مراكش</w:t>
            </w:r>
          </w:p>
          <w:p w14:paraId="4684F559" w14:textId="77777777" w:rsidR="00704F58" w:rsidRPr="00704F58" w:rsidRDefault="00704F58" w:rsidP="00704F58">
            <w:pPr>
              <w:bidi/>
              <w:jc w:val="both"/>
              <w:rPr>
                <w:rFonts w:ascii="Sakkal Majalla" w:eastAsia="Times New Roman" w:hAnsi="Sakkal Majalla" w:cs="Sakkal Majalla"/>
                <w:b/>
                <w:bCs/>
                <w:sz w:val="24"/>
                <w:szCs w:val="24"/>
                <w:rtl/>
                <w:lang w:val="en-US" w:bidi="ar-MA"/>
              </w:rPr>
            </w:pPr>
          </w:p>
        </w:tc>
        <w:tc>
          <w:tcPr>
            <w:tcW w:w="5815" w:type="dxa"/>
          </w:tcPr>
          <w:p w14:paraId="75C53A9C" w14:textId="77777777" w:rsidR="00704F58" w:rsidRPr="00704F58" w:rsidRDefault="00704F58" w:rsidP="00704F58">
            <w:pPr>
              <w:bidi/>
              <w:ind w:left="-284" w:right="-426" w:firstLine="567"/>
              <w:jc w:val="both"/>
              <w:rPr>
                <w:rFonts w:cs="DecoType Thuluth"/>
                <w:b/>
                <w:bCs/>
                <w:color w:val="E36C0A"/>
                <w:sz w:val="28"/>
                <w:szCs w:val="28"/>
                <w:u w:val="single"/>
                <w:rtl/>
                <w:lang w:bidi="ar-MA"/>
              </w:rPr>
            </w:pPr>
            <w:r w:rsidRPr="00704F58">
              <w:rPr>
                <w:rFonts w:cs="DecoType Thuluth" w:hint="cs"/>
                <w:b/>
                <w:bCs/>
                <w:color w:val="E36C0A"/>
                <w:sz w:val="28"/>
                <w:szCs w:val="28"/>
                <w:u w:val="single"/>
                <w:rtl/>
                <w:lang w:bidi="ar-MA"/>
              </w:rPr>
              <w:t>الالتزامات</w:t>
            </w:r>
          </w:p>
          <w:p w14:paraId="2A66665D" w14:textId="77777777" w:rsidR="00704F58" w:rsidRPr="00704F58" w:rsidRDefault="00704F58" w:rsidP="00790257">
            <w:pPr>
              <w:numPr>
                <w:ilvl w:val="0"/>
                <w:numId w:val="22"/>
              </w:numPr>
              <w:bidi/>
              <w:ind w:left="443" w:right="-426"/>
              <w:contextualSpacing/>
              <w:jc w:val="both"/>
              <w:rPr>
                <w:rFonts w:ascii="Times New Roman" w:eastAsia="Calibri" w:hAnsi="Times New Roman" w:cs="SKR HEAD1 Outlined"/>
                <w:b/>
                <w:bCs/>
                <w:color w:val="215868" w:themeColor="accent5" w:themeShade="80"/>
                <w:sz w:val="24"/>
                <w:szCs w:val="24"/>
                <w:u w:val="single"/>
                <w:rtl/>
                <w:lang w:eastAsia="fr-FR" w:bidi="ar-MA"/>
              </w:rPr>
            </w:pPr>
            <w:r w:rsidRPr="00704F58">
              <w:rPr>
                <w:rFonts w:ascii="Times New Roman" w:eastAsia="Calibri" w:hAnsi="Times New Roman" w:cs="SKR HEAD1 Outlined"/>
                <w:b/>
                <w:bCs/>
                <w:color w:val="215868" w:themeColor="accent5" w:themeShade="80"/>
                <w:sz w:val="24"/>
                <w:szCs w:val="24"/>
                <w:u w:val="single"/>
                <w:rtl/>
                <w:lang w:eastAsia="fr-FR" w:bidi="ar-MA"/>
              </w:rPr>
              <w:t>المجلس الجماعي</w:t>
            </w:r>
          </w:p>
          <w:p w14:paraId="3571C2A5" w14:textId="77777777" w:rsidR="00704F58" w:rsidRPr="00704F58" w:rsidRDefault="00704F58" w:rsidP="00704F58">
            <w:pPr>
              <w:bidi/>
              <w:jc w:val="both"/>
              <w:rPr>
                <w:rFonts w:ascii="Sakkal Majalla" w:eastAsia="Calibri"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يلتزم مجلس جماعة مراكش ضمن ميزانيته السنوية بتخصيص منحة سنوية تقدر </w:t>
            </w:r>
            <w:r w:rsidRPr="00704F58">
              <w:rPr>
                <w:rFonts w:ascii="Sakkal Majalla" w:eastAsiaTheme="minorEastAsia" w:hAnsi="Sakkal Majalla" w:cs="Sakkal Majalla"/>
                <w:b/>
                <w:bCs/>
                <w:sz w:val="28"/>
                <w:szCs w:val="28"/>
                <w:u w:val="single"/>
                <w:rtl/>
                <w:lang w:eastAsia="fr-FR"/>
              </w:rPr>
              <w:t>ب 480000.00</w:t>
            </w:r>
            <w:r w:rsidRPr="00704F58">
              <w:rPr>
                <w:rFonts w:ascii="Sakkal Majalla" w:eastAsiaTheme="minorEastAsia" w:hAnsi="Sakkal Majalla" w:cs="Sakkal Majalla"/>
                <w:b/>
                <w:bCs/>
                <w:sz w:val="28"/>
                <w:szCs w:val="28"/>
                <w:rtl/>
                <w:lang w:eastAsia="fr-FR"/>
              </w:rPr>
              <w:t xml:space="preserve"> لفائدة جمعية الاطلس الكبير شريطة التوفر الفعلي على ست حافلات توجه لمجال النقل المدرسي بمقاطعة النخيل. </w:t>
            </w:r>
          </w:p>
          <w:p w14:paraId="68450B02" w14:textId="77777777" w:rsidR="00704F58" w:rsidRPr="00704F58" w:rsidRDefault="00704F58" w:rsidP="00704F58">
            <w:pPr>
              <w:bidi/>
              <w:jc w:val="both"/>
              <w:rPr>
                <w:rFonts w:ascii="Sakkal Majalla" w:eastAsia="Calibri"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 يتم تحويل المنحة المالية المذكورة لفائدة جمعية الاطلس الكبير وفق المقتضيات القانونية والتنظيمية الجاري بها العمل وحسب البرمجة السنوية للمشروع ضمانا </w:t>
            </w:r>
            <w:r w:rsidRPr="00704F58">
              <w:rPr>
                <w:rFonts w:ascii="Sakkal Majalla" w:eastAsiaTheme="minorEastAsia" w:hAnsi="Sakkal Majalla" w:cs="Sakkal Majalla" w:hint="cs"/>
                <w:b/>
                <w:bCs/>
                <w:sz w:val="28"/>
                <w:szCs w:val="28"/>
                <w:rtl/>
                <w:lang w:eastAsia="fr-FR"/>
              </w:rPr>
              <w:t>لاستمراريته.</w:t>
            </w:r>
          </w:p>
          <w:p w14:paraId="3BC4281D" w14:textId="77777777" w:rsidR="00704F58" w:rsidRPr="00704F58" w:rsidRDefault="00704F58" w:rsidP="00704F58">
            <w:pPr>
              <w:bidi/>
              <w:jc w:val="both"/>
              <w:rPr>
                <w:rFonts w:ascii="Sakkal Majalla" w:eastAsia="Calibri" w:hAnsi="Sakkal Majalla" w:cs="Sakkal Majalla"/>
                <w:b/>
                <w:bCs/>
                <w:sz w:val="28"/>
                <w:szCs w:val="28"/>
                <w:rtl/>
                <w:lang w:eastAsia="fr-FR" w:bidi="ar-MA"/>
              </w:rPr>
            </w:pPr>
            <w:r w:rsidRPr="00704F58">
              <w:rPr>
                <w:rFonts w:ascii="Sakkal Majalla" w:eastAsiaTheme="minorEastAsia" w:hAnsi="Sakkal Majalla" w:cs="Sakkal Majalla"/>
                <w:b/>
                <w:bCs/>
                <w:sz w:val="28"/>
                <w:szCs w:val="28"/>
                <w:rtl/>
                <w:lang w:eastAsia="fr-FR"/>
              </w:rPr>
              <w:t>يلتزم مجلس جماعة مراكش بتحمل مصاريف تسجيل حافلات النقل المدرسي، الضريبة والتامين عليها.</w:t>
            </w:r>
          </w:p>
          <w:p w14:paraId="6F43B8F3" w14:textId="77777777" w:rsidR="00704F58" w:rsidRPr="00704F58" w:rsidRDefault="00704F58" w:rsidP="00704F58">
            <w:pPr>
              <w:bidi/>
              <w:jc w:val="both"/>
              <w:rPr>
                <w:rFonts w:ascii="Sakkal Majalla" w:eastAsiaTheme="minorEastAsia" w:hAnsi="Sakkal Majalla" w:cs="Sakkal Majalla"/>
                <w:b/>
                <w:bCs/>
                <w:sz w:val="28"/>
                <w:szCs w:val="28"/>
                <w:rtl/>
                <w:lang w:eastAsia="fr-FR"/>
              </w:rPr>
            </w:pPr>
            <w:r w:rsidRPr="00704F58">
              <w:rPr>
                <w:rFonts w:ascii="Sakkal Majalla" w:eastAsiaTheme="minorEastAsia" w:hAnsi="Sakkal Majalla" w:cs="Sakkal Majalla"/>
                <w:b/>
                <w:bCs/>
                <w:sz w:val="28"/>
                <w:szCs w:val="28"/>
                <w:rtl/>
                <w:lang w:eastAsia="fr-FR"/>
              </w:rPr>
              <w:t xml:space="preserve">يتم تسجيل الحافلات </w:t>
            </w:r>
            <w:proofErr w:type="spellStart"/>
            <w:r w:rsidRPr="00704F58">
              <w:rPr>
                <w:rFonts w:ascii="Sakkal Majalla" w:eastAsiaTheme="minorEastAsia" w:hAnsi="Sakkal Majalla" w:cs="Sakkal Majalla"/>
                <w:b/>
                <w:bCs/>
                <w:sz w:val="28"/>
                <w:szCs w:val="28"/>
                <w:rtl/>
                <w:lang w:eastAsia="fr-FR"/>
              </w:rPr>
              <w:t>المقتناة</w:t>
            </w:r>
            <w:proofErr w:type="spellEnd"/>
            <w:r w:rsidRPr="00704F58">
              <w:rPr>
                <w:rFonts w:ascii="Sakkal Majalla" w:eastAsiaTheme="minorEastAsia" w:hAnsi="Sakkal Majalla" w:cs="Sakkal Majalla"/>
                <w:b/>
                <w:bCs/>
                <w:sz w:val="28"/>
                <w:szCs w:val="28"/>
                <w:rtl/>
                <w:lang w:eastAsia="fr-FR"/>
              </w:rPr>
              <w:t xml:space="preserve"> في اسم جماعة مراكش</w:t>
            </w:r>
            <w:r w:rsidRPr="00704F58">
              <w:rPr>
                <w:rFonts w:ascii="Sakkal Majalla" w:eastAsiaTheme="minorEastAsia" w:hAnsi="Sakkal Majalla" w:cs="Sakkal Majalla" w:hint="cs"/>
                <w:b/>
                <w:bCs/>
                <w:sz w:val="28"/>
                <w:szCs w:val="28"/>
                <w:rtl/>
                <w:lang w:eastAsia="fr-FR"/>
              </w:rPr>
              <w:t>.</w:t>
            </w:r>
          </w:p>
          <w:p w14:paraId="141B2902" w14:textId="77777777" w:rsidR="00704F58" w:rsidRPr="00704F58" w:rsidRDefault="00704F58" w:rsidP="00704F58">
            <w:pPr>
              <w:bidi/>
              <w:jc w:val="both"/>
              <w:rPr>
                <w:rFonts w:ascii="Sakkal Majalla" w:eastAsiaTheme="minorEastAsia" w:hAnsi="Sakkal Majalla" w:cs="Sakkal Majalla"/>
                <w:b/>
                <w:bCs/>
                <w:color w:val="FF0000"/>
                <w:sz w:val="28"/>
                <w:szCs w:val="28"/>
                <w:rtl/>
                <w:lang w:eastAsia="fr-FR"/>
              </w:rPr>
            </w:pPr>
            <w:bookmarkStart w:id="53" w:name="_Hlk125996331"/>
            <w:r w:rsidRPr="00704F58">
              <w:rPr>
                <w:rFonts w:ascii="Sakkal Majalla" w:eastAsiaTheme="minorEastAsia" w:hAnsi="Sakkal Majalla" w:cs="Sakkal Majalla" w:hint="cs"/>
                <w:b/>
                <w:bCs/>
                <w:color w:val="FF0000"/>
                <w:sz w:val="28"/>
                <w:szCs w:val="28"/>
                <w:rtl/>
                <w:lang w:eastAsia="fr-FR"/>
              </w:rPr>
              <w:t xml:space="preserve">يلتزم مجلس جماعة مراكش بالتأمين على المسؤولية المدنية للمستفيدين. </w:t>
            </w:r>
          </w:p>
          <w:bookmarkEnd w:id="53"/>
          <w:p w14:paraId="7100E666" w14:textId="77777777" w:rsidR="00704F58" w:rsidRPr="00704F58" w:rsidRDefault="00704F58" w:rsidP="00704F58">
            <w:pPr>
              <w:bidi/>
              <w:jc w:val="center"/>
              <w:rPr>
                <w:rFonts w:ascii="Sakkal Majalla" w:hAnsi="Sakkal Majalla" w:cs="Sakkal Majalla"/>
                <w:b/>
                <w:bCs/>
                <w:sz w:val="26"/>
                <w:szCs w:val="26"/>
                <w:rtl/>
              </w:rPr>
            </w:pPr>
          </w:p>
        </w:tc>
        <w:tc>
          <w:tcPr>
            <w:tcW w:w="3388" w:type="dxa"/>
          </w:tcPr>
          <w:p w14:paraId="4A93CB7E" w14:textId="77777777" w:rsidR="00704F58" w:rsidRPr="00704F58" w:rsidRDefault="00704F58" w:rsidP="00704F58">
            <w:pPr>
              <w:bidi/>
              <w:jc w:val="both"/>
              <w:rPr>
                <w:rFonts w:ascii="Sakkal Majalla" w:hAnsi="Sakkal Majalla" w:cs="Sakkal Majalla"/>
                <w:b/>
                <w:bCs/>
                <w:sz w:val="28"/>
                <w:szCs w:val="28"/>
                <w:rtl/>
                <w:lang w:bidi="ar-MA"/>
              </w:rPr>
            </w:pPr>
          </w:p>
          <w:p w14:paraId="22F2851B" w14:textId="77777777" w:rsidR="00704F58" w:rsidRPr="00704F58" w:rsidRDefault="00704F58" w:rsidP="00704F58">
            <w:pPr>
              <w:bidi/>
              <w:rPr>
                <w:rFonts w:ascii="Sakkal Majalla" w:hAnsi="Sakkal Majalla" w:cs="Sakkal Majalla"/>
                <w:b/>
                <w:bCs/>
                <w:sz w:val="20"/>
                <w:szCs w:val="20"/>
                <w:rtl/>
                <w:lang w:bidi="ar-MA"/>
              </w:rPr>
            </w:pPr>
          </w:p>
          <w:p w14:paraId="4CE9189A" w14:textId="77777777" w:rsidR="00704F58" w:rsidRPr="00704F58" w:rsidRDefault="00704F58" w:rsidP="00704F58">
            <w:pPr>
              <w:bidi/>
              <w:rPr>
                <w:rFonts w:ascii="Sakkal Majalla" w:hAnsi="Sakkal Majalla" w:cs="Sakkal Majalla"/>
                <w:b/>
                <w:bCs/>
                <w:sz w:val="28"/>
                <w:szCs w:val="28"/>
                <w:rtl/>
                <w:lang w:bidi="ar-MA"/>
              </w:rPr>
            </w:pPr>
          </w:p>
        </w:tc>
      </w:tr>
    </w:tbl>
    <w:p w14:paraId="2DD7250E" w14:textId="77777777" w:rsidR="00704F58" w:rsidRPr="00704F58" w:rsidRDefault="00704F58" w:rsidP="00704F58">
      <w:pPr>
        <w:bidi/>
        <w:rPr>
          <w:rtl/>
          <w:lang w:bidi="ar-MA"/>
        </w:rPr>
        <w:sectPr w:rsidR="00704F58" w:rsidRPr="00704F58" w:rsidSect="0038622C">
          <w:pgSz w:w="16838" w:h="11906" w:orient="landscape"/>
          <w:pgMar w:top="851" w:right="284" w:bottom="709" w:left="142" w:header="708" w:footer="119" w:gutter="0"/>
          <w:cols w:space="708"/>
          <w:docGrid w:linePitch="360"/>
        </w:sectPr>
      </w:pPr>
    </w:p>
    <w:p w14:paraId="31B55B89"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p>
    <w:p w14:paraId="15855B42"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p>
    <w:p w14:paraId="380AA734"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r w:rsidRPr="00704F58">
        <w:rPr>
          <w:rFonts w:ascii="Times New Roman" w:eastAsia="Arial Unicode MS" w:hAnsi="Times New Roman" w:cs="AL-Mateen"/>
          <w:noProof/>
          <w:color w:val="984806"/>
          <w:sz w:val="36"/>
          <w:szCs w:val="36"/>
          <w:rtl/>
          <w:lang w:eastAsia="fr-FR"/>
        </w:rPr>
        <w:drawing>
          <wp:inline distT="0" distB="0" distL="0" distR="0" wp14:anchorId="7942D9AB" wp14:editId="14A56D89">
            <wp:extent cx="1209675" cy="942975"/>
            <wp:effectExtent l="0" t="0" r="9525" b="9525"/>
            <wp:docPr id="488" name="Image 488" descr="C:\Users\user\Desktop\logo\مراك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ogo\مراكش.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09675" cy="942975"/>
                    </a:xfrm>
                    <a:prstGeom prst="rect">
                      <a:avLst/>
                    </a:prstGeom>
                    <a:noFill/>
                    <a:ln>
                      <a:noFill/>
                    </a:ln>
                  </pic:spPr>
                </pic:pic>
              </a:graphicData>
            </a:graphic>
          </wp:inline>
        </w:drawing>
      </w:r>
    </w:p>
    <w:p w14:paraId="0BBD4086"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p>
    <w:p w14:paraId="766104DB"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p>
    <w:p w14:paraId="03043DE6" w14:textId="77777777" w:rsidR="00704F58" w:rsidRPr="00704F58" w:rsidRDefault="00704F58" w:rsidP="00704F58">
      <w:pPr>
        <w:bidi/>
        <w:spacing w:after="0" w:line="240" w:lineRule="auto"/>
        <w:rPr>
          <w:rFonts w:ascii="Times New Roman" w:eastAsia="Arial Unicode MS" w:hAnsi="Times New Roman" w:cs="AL-Mateen"/>
          <w:color w:val="984806"/>
          <w:sz w:val="52"/>
          <w:szCs w:val="52"/>
          <w:rtl/>
          <w:lang w:eastAsia="fr-FR" w:bidi="ar-MA"/>
        </w:rPr>
      </w:pPr>
    </w:p>
    <w:p w14:paraId="54C7493D" w14:textId="77777777" w:rsidR="00704F58" w:rsidRPr="00704F58" w:rsidRDefault="00704F58" w:rsidP="00704F58">
      <w:pPr>
        <w:bidi/>
        <w:spacing w:after="0" w:line="240" w:lineRule="auto"/>
        <w:ind w:left="-1"/>
        <w:contextualSpacing/>
        <w:jc w:val="center"/>
        <w:rPr>
          <w:rFonts w:ascii="Times New Roman" w:eastAsia="Arial Unicode MS" w:hAnsi="Times New Roman" w:cs="Bassam Ostorah"/>
          <w:color w:val="215868" w:themeColor="accent5" w:themeShade="80"/>
          <w:sz w:val="52"/>
          <w:szCs w:val="52"/>
          <w:rtl/>
          <w:lang w:bidi="ar-MA"/>
        </w:rPr>
      </w:pPr>
      <w:r w:rsidRPr="00704F58">
        <w:rPr>
          <w:rFonts w:ascii="Times New Roman" w:eastAsia="Arial Unicode MS" w:hAnsi="Times New Roman" w:cs="Bassam Ostorah" w:hint="cs"/>
          <w:color w:val="215868" w:themeColor="accent5" w:themeShade="80"/>
          <w:sz w:val="52"/>
          <w:szCs w:val="52"/>
          <w:rtl/>
          <w:lang w:bidi="ar-MA"/>
        </w:rPr>
        <w:t>ملحق رقم 2 لاتفاقية شراكة</w:t>
      </w:r>
    </w:p>
    <w:p w14:paraId="7C519B33" w14:textId="77777777" w:rsidR="00704F58" w:rsidRPr="00704F58" w:rsidRDefault="00704F58" w:rsidP="00704F58">
      <w:pPr>
        <w:bidi/>
        <w:spacing w:after="0" w:line="240" w:lineRule="auto"/>
        <w:ind w:left="-1"/>
        <w:contextualSpacing/>
        <w:jc w:val="center"/>
        <w:rPr>
          <w:rFonts w:ascii="Times New Roman" w:eastAsia="Arial Unicode MS" w:hAnsi="Times New Roman" w:cs="Bassam Ostorah"/>
          <w:color w:val="215868" w:themeColor="accent5" w:themeShade="80"/>
          <w:sz w:val="52"/>
          <w:szCs w:val="52"/>
          <w:rtl/>
          <w:lang w:bidi="ar-MA"/>
        </w:rPr>
      </w:pPr>
      <w:r w:rsidRPr="00704F58">
        <w:rPr>
          <w:rFonts w:ascii="Times New Roman" w:eastAsia="Arial Unicode MS" w:hAnsi="Times New Roman" w:cs="Bassam Ostorah" w:hint="cs"/>
          <w:color w:val="215868" w:themeColor="accent5" w:themeShade="80"/>
          <w:sz w:val="52"/>
          <w:szCs w:val="52"/>
          <w:rtl/>
          <w:lang w:bidi="ar-MA"/>
        </w:rPr>
        <w:t xml:space="preserve"> بين </w:t>
      </w:r>
    </w:p>
    <w:p w14:paraId="61BBF5E7" w14:textId="77777777" w:rsidR="00704F58" w:rsidRPr="00704F58" w:rsidRDefault="00704F58" w:rsidP="00704F58">
      <w:pPr>
        <w:bidi/>
        <w:spacing w:after="0" w:line="240" w:lineRule="auto"/>
        <w:ind w:left="-1"/>
        <w:contextualSpacing/>
        <w:jc w:val="center"/>
        <w:rPr>
          <w:rFonts w:ascii="Times New Roman" w:eastAsia="Arial Unicode MS" w:hAnsi="Times New Roman" w:cs="Bassam Ostorah"/>
          <w:color w:val="215868" w:themeColor="accent5" w:themeShade="80"/>
          <w:sz w:val="52"/>
          <w:szCs w:val="52"/>
          <w:rtl/>
          <w:lang w:bidi="ar-MA"/>
        </w:rPr>
      </w:pPr>
      <w:r w:rsidRPr="00704F58">
        <w:rPr>
          <w:rFonts w:ascii="Times New Roman" w:eastAsia="Arial Unicode MS" w:hAnsi="Times New Roman" w:cs="Bassam Ostorah" w:hint="cs"/>
          <w:color w:val="215868" w:themeColor="accent5" w:themeShade="80"/>
          <w:sz w:val="52"/>
          <w:szCs w:val="52"/>
          <w:rtl/>
          <w:lang w:bidi="ar-MA"/>
        </w:rPr>
        <w:t>جماعة مراكش وجمعية الأطلس الكبير</w:t>
      </w:r>
    </w:p>
    <w:p w14:paraId="02D57ADC"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36"/>
          <w:szCs w:val="36"/>
          <w:rtl/>
          <w:lang w:bidi="ar-MA"/>
        </w:rPr>
      </w:pPr>
      <w:r w:rsidRPr="00704F58">
        <w:rPr>
          <w:rFonts w:ascii="Times New Roman" w:eastAsia="Arial Unicode MS" w:hAnsi="Times New Roman" w:cs="Bassam Ostorah" w:hint="cs"/>
          <w:color w:val="215868" w:themeColor="accent5" w:themeShade="80"/>
          <w:sz w:val="52"/>
          <w:szCs w:val="52"/>
          <w:rtl/>
          <w:lang w:bidi="ar-MA"/>
        </w:rPr>
        <w:t xml:space="preserve"> لتخصيص منحة سنوية لفائدة جمعية الاطلس الكبير في إطار دعم مشروع النقل المدرسي بمقاطعة النخيل</w:t>
      </w:r>
    </w:p>
    <w:p w14:paraId="52D6F887" w14:textId="77777777" w:rsidR="00704F58" w:rsidRPr="00704F58" w:rsidRDefault="00704F58" w:rsidP="00704F58">
      <w:pPr>
        <w:bidi/>
        <w:spacing w:after="0" w:line="240" w:lineRule="auto"/>
        <w:rPr>
          <w:rFonts w:ascii="Times New Roman" w:eastAsia="Arial Unicode MS" w:hAnsi="Times New Roman" w:cs="AL-Mateen"/>
          <w:color w:val="984806"/>
          <w:sz w:val="36"/>
          <w:szCs w:val="36"/>
          <w:rtl/>
          <w:lang w:eastAsia="fr-FR" w:bidi="ar-MA"/>
        </w:rPr>
      </w:pPr>
    </w:p>
    <w:p w14:paraId="1C092C23"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72"/>
          <w:szCs w:val="52"/>
          <w:rtl/>
          <w:lang w:bidi="ar-MA"/>
        </w:rPr>
      </w:pPr>
    </w:p>
    <w:p w14:paraId="26EF0412"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72"/>
          <w:szCs w:val="52"/>
          <w:rtl/>
          <w:lang w:bidi="ar-MA"/>
        </w:rPr>
      </w:pPr>
    </w:p>
    <w:p w14:paraId="3A7BF9B6" w14:textId="77777777" w:rsidR="00704F58" w:rsidRPr="00704F58" w:rsidRDefault="00704F58" w:rsidP="00704F58">
      <w:pPr>
        <w:bidi/>
        <w:spacing w:after="0" w:line="240" w:lineRule="auto"/>
        <w:ind w:left="-1"/>
        <w:contextualSpacing/>
        <w:jc w:val="center"/>
        <w:rPr>
          <w:rFonts w:ascii="Times New Roman" w:eastAsia="Arial Unicode MS" w:hAnsi="Times New Roman" w:cs="AL-Mateen"/>
          <w:color w:val="984806"/>
          <w:sz w:val="72"/>
          <w:szCs w:val="52"/>
          <w:rtl/>
          <w:lang w:bidi="ar-MA"/>
        </w:rPr>
      </w:pPr>
    </w:p>
    <w:p w14:paraId="4127866C" w14:textId="77777777" w:rsidR="00704F58" w:rsidRPr="00704F58" w:rsidRDefault="00704F58" w:rsidP="00704F58">
      <w:pPr>
        <w:bidi/>
        <w:spacing w:after="0" w:line="240" w:lineRule="auto"/>
        <w:rPr>
          <w:rFonts w:ascii="Times New Roman" w:eastAsia="Arial Unicode MS" w:hAnsi="Times New Roman" w:cs="AL-Mateen"/>
          <w:color w:val="984806"/>
          <w:sz w:val="72"/>
          <w:szCs w:val="52"/>
          <w:rtl/>
          <w:lang w:eastAsia="fr-FR" w:bidi="ar-MA"/>
        </w:rPr>
      </w:pPr>
    </w:p>
    <w:p w14:paraId="245CA5C4" w14:textId="77777777" w:rsidR="00704F58" w:rsidRPr="00704F58" w:rsidRDefault="00704F58" w:rsidP="00704F58">
      <w:pPr>
        <w:bidi/>
        <w:ind w:left="141"/>
        <w:contextualSpacing/>
        <w:jc w:val="center"/>
        <w:rPr>
          <w:rFonts w:cs="DecoType Thuluth"/>
          <w:b/>
          <w:bCs/>
          <w:color w:val="E36C0A"/>
          <w:sz w:val="40"/>
          <w:szCs w:val="34"/>
          <w:u w:val="single"/>
          <w:rtl/>
          <w:lang w:bidi="ar-MA"/>
        </w:rPr>
      </w:pPr>
      <w:r w:rsidRPr="00704F58">
        <w:rPr>
          <w:rFonts w:cs="DecoType Thuluth" w:hint="cs"/>
          <w:b/>
          <w:bCs/>
          <w:color w:val="215868" w:themeColor="accent5" w:themeShade="80"/>
          <w:sz w:val="40"/>
          <w:szCs w:val="34"/>
          <w:u w:val="single"/>
          <w:rtl/>
          <w:lang w:bidi="ar-MA"/>
        </w:rPr>
        <w:lastRenderedPageBreak/>
        <w:t>ديبــــاجـــــة</w:t>
      </w:r>
    </w:p>
    <w:p w14:paraId="11502374"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rtl/>
          <w:lang w:eastAsia="fr-FR"/>
        </w:rPr>
      </w:pPr>
      <w:r w:rsidRPr="00704F58">
        <w:rPr>
          <w:rFonts w:ascii="Arabic Typesetting" w:eastAsia="Times New Roman" w:hAnsi="Arabic Typesetting" w:cs="Arabic Typesetting"/>
          <w:color w:val="000000"/>
          <w:sz w:val="32"/>
          <w:szCs w:val="32"/>
          <w:rtl/>
          <w:lang w:eastAsia="fr-FR"/>
        </w:rPr>
        <w:t xml:space="preserve">تماشيا مع التعليمات الملكية السامية الواردة في الخطاب الملكي السامي لصاحب الجلالة الملك محمد السادس نصره الله، المؤسس للمبادرة الوطنية للتنمية البشرية بتاريخ 18 ماي 2005، </w:t>
      </w:r>
    </w:p>
    <w:p w14:paraId="4A6CC50C"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الظهير الشريف رقم 1.15.85 صادر في 20 رمضان 1436 (7يوليوز 2015) بتنفيذ القانون التنظيمي رقم 113.14 المتعلق بالجماعات</w:t>
      </w:r>
      <w:r w:rsidRPr="00704F58">
        <w:rPr>
          <w:rFonts w:ascii="Arabic Typesetting" w:eastAsia="Times New Roman" w:hAnsi="Arabic Typesetting" w:cs="Arabic Typesetting" w:hint="cs"/>
          <w:color w:val="000000"/>
          <w:sz w:val="32"/>
          <w:szCs w:val="32"/>
          <w:rtl/>
          <w:lang w:eastAsia="fr-FR"/>
        </w:rPr>
        <w:t>.</w:t>
      </w:r>
    </w:p>
    <w:p w14:paraId="49D04822"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على الظهير الشريف عدد 1.58.376 الصادر في 03 جمادى الأولى 1378 الموافق ل 15 نونبر 1958 يضبط بموجبه حق تأسيس الجمعيات، كما تم تعديله بموجب القانون عدد 75.00 الصادر بتنفيذه الظهير الشريف رقم 1.02.206 بتاريخ 05 يوليوز 2022، والظهير الشريف رقم 1.09.39 الصادر في 18 فبراير 2009 بتنفيذ القانون 07.09.</w:t>
      </w:r>
    </w:p>
    <w:p w14:paraId="566C13F8"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على المرسوم عدد 2.17.451 الصادر في 04 ربيع الأول 1439 الموافق (23 نونبر 2017) بسن نظام المحاسبة العمومية للجماعات ومؤسسات التعاون بين الجماعات.</w:t>
      </w:r>
    </w:p>
    <w:p w14:paraId="0B470636"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على دورية الوزير الأول عدد 7.2003 المتعلقة بالشراكة بين الدولة والمجالس المنتخبة والجمعيات، الصادرة بتاريخ 26 ربيع الثاني 1422 الموافق 27 يونيو 2003 المتعلقة بالشراكة بين الدولة والمجالس المنتخبة والجمعيات.</w:t>
      </w:r>
    </w:p>
    <w:p w14:paraId="3EC5F56C"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بناء على القانون رقم 52.06 المغير والمتمم بموجبه القانون رقم 62.99 المتعلق بمدونة المحاكم المالية؛</w:t>
      </w:r>
    </w:p>
    <w:p w14:paraId="4B6505BA"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على مذكرة السيد وزير التربية الوطنية والتكوين المهني رقم 16/120 بتاريخ 29/09/2016 بشأن النقل المدرسي؛</w:t>
      </w:r>
    </w:p>
    <w:p w14:paraId="7D999412"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وبناء على مقرر مجلس جماعة مراكش عدد 222/02/2018 بتاريخ 07 فبراير 2018 القاضي بالمصادقة على اتفاقية شراكة لتدبير خدمة النقل المدرسي بمقاطعة النخيل بـيـن جماعة مراكـش وجمعية الأطلس الكبير والمتخذ خلال دورته العادية لشهر فبراير 2018.</w:t>
      </w:r>
    </w:p>
    <w:p w14:paraId="07D27F23"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 xml:space="preserve">وبناء على مقرر مجلس جماعة مراكش عدد 397/07/2019 بتاريخ 23 يوليوز 2019 القاضي </w:t>
      </w:r>
      <w:r w:rsidRPr="00704F58">
        <w:rPr>
          <w:rFonts w:ascii="Arabic Typesetting" w:eastAsia="Times New Roman" w:hAnsi="Arabic Typesetting" w:cs="Arabic Typesetting" w:hint="cs"/>
          <w:color w:val="000000"/>
          <w:sz w:val="32"/>
          <w:szCs w:val="32"/>
          <w:rtl/>
          <w:lang w:eastAsia="fr-FR"/>
        </w:rPr>
        <w:t xml:space="preserve">بقبول هبة منقول ممنوحة من طرف جهة مراكش اسفي لفائدة جماعة مراكش وهي عبارة عن شاحنة صغيرة للنقل المدرسي ل 27 مقعد من نوع هيونداي ستوضع رهن اشارة مقاطعة النخيل ومخصصة للنقل المدرسي في </w:t>
      </w:r>
      <w:proofErr w:type="gramStart"/>
      <w:r w:rsidRPr="00704F58">
        <w:rPr>
          <w:rFonts w:ascii="Arabic Typesetting" w:eastAsia="Times New Roman" w:hAnsi="Arabic Typesetting" w:cs="Arabic Typesetting" w:hint="cs"/>
          <w:color w:val="000000"/>
          <w:sz w:val="32"/>
          <w:szCs w:val="32"/>
          <w:rtl/>
          <w:lang w:eastAsia="fr-FR"/>
        </w:rPr>
        <w:t>اطار</w:t>
      </w:r>
      <w:proofErr w:type="gramEnd"/>
      <w:r w:rsidRPr="00704F58">
        <w:rPr>
          <w:rFonts w:ascii="Arabic Typesetting" w:eastAsia="Times New Roman" w:hAnsi="Arabic Typesetting" w:cs="Arabic Typesetting" w:hint="cs"/>
          <w:color w:val="000000"/>
          <w:sz w:val="32"/>
          <w:szCs w:val="32"/>
          <w:rtl/>
          <w:lang w:eastAsia="fr-FR"/>
        </w:rPr>
        <w:t xml:space="preserve"> تطبيق مقتضيات اتفاقية تخصيص منحة سنوية لفائدة جمعية الاطلس الكبير في إطار دعم مشروع النقل المدرسي بمقاطعة النخيل.</w:t>
      </w:r>
    </w:p>
    <w:p w14:paraId="31641A49"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color w:val="000000"/>
          <w:sz w:val="32"/>
          <w:szCs w:val="32"/>
          <w:rtl/>
          <w:lang w:eastAsia="fr-FR"/>
        </w:rPr>
        <w:t xml:space="preserve">وبناء على </w:t>
      </w:r>
      <w:r w:rsidRPr="00704F58">
        <w:rPr>
          <w:rFonts w:ascii="Arabic Typesetting" w:eastAsia="Times New Roman" w:hAnsi="Arabic Typesetting" w:cs="Arabic Typesetting" w:hint="cs"/>
          <w:color w:val="000000"/>
          <w:sz w:val="32"/>
          <w:szCs w:val="32"/>
          <w:rtl/>
          <w:lang w:eastAsia="fr-FR"/>
        </w:rPr>
        <w:t xml:space="preserve">مقرر مجلس جماعة مراكش عدد 420/10/2019 بتاريخ 10 اكتوبر 2019 المتخذ خلال الدورة العادية لشهر اكتوبر 2019 والقاضي بالمصادقة </w:t>
      </w:r>
      <w:r w:rsidRPr="00704F58">
        <w:rPr>
          <w:rFonts w:ascii="Arabic Typesetting" w:eastAsia="Times New Roman" w:hAnsi="Arabic Typesetting" w:cs="Arabic Typesetting"/>
          <w:color w:val="000000"/>
          <w:sz w:val="32"/>
          <w:szCs w:val="32"/>
          <w:rtl/>
          <w:lang w:eastAsia="fr-FR"/>
        </w:rPr>
        <w:t>على</w:t>
      </w:r>
      <w:r w:rsidRPr="00704F58">
        <w:rPr>
          <w:rFonts w:ascii="Arabic Typesetting" w:eastAsia="Times New Roman" w:hAnsi="Arabic Typesetting" w:cs="Arabic Typesetting" w:hint="cs"/>
          <w:color w:val="000000"/>
          <w:sz w:val="32"/>
          <w:szCs w:val="32"/>
          <w:rtl/>
          <w:lang w:eastAsia="fr-FR"/>
        </w:rPr>
        <w:t xml:space="preserve"> ملحق لاتفاقية تخصيص منحة سنوية لفائدة جمعية الاطلس الكبير في إطار دعم مشروع النقل المدرسي بمقاطعة النخيل.</w:t>
      </w:r>
    </w:p>
    <w:p w14:paraId="685141AD"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hint="cs"/>
          <w:color w:val="000000"/>
          <w:sz w:val="32"/>
          <w:szCs w:val="32"/>
          <w:rtl/>
          <w:lang w:eastAsia="fr-FR"/>
        </w:rPr>
        <w:t>وتبعا لمداولات المجلس الجماعي لمراكش خلال دورته العادية لشهر فبراير 2023 في شان المصادقة على قبول هبة منقول ممنوحة من طرف جهة مراكش اسفي لفائدة مجلس جماعة مراكش وهي عبارة عن حافلة من نوع "هونداي" ستخصص للنقل المدرسي بتراب مقاطعة النخيل.</w:t>
      </w:r>
    </w:p>
    <w:p w14:paraId="10517DEA" w14:textId="77777777" w:rsidR="00704F58" w:rsidRPr="00704F58" w:rsidRDefault="00704F58" w:rsidP="00790257">
      <w:pPr>
        <w:numPr>
          <w:ilvl w:val="0"/>
          <w:numId w:val="23"/>
        </w:numPr>
        <w:bidi/>
        <w:spacing w:after="0"/>
        <w:ind w:left="-567" w:right="-567" w:firstLine="0"/>
        <w:jc w:val="both"/>
        <w:rPr>
          <w:rFonts w:ascii="Arabic Typesetting" w:eastAsia="Times New Roman" w:hAnsi="Arabic Typesetting" w:cs="Arabic Typesetting"/>
          <w:color w:val="000000"/>
          <w:sz w:val="32"/>
          <w:szCs w:val="32"/>
          <w:lang w:eastAsia="fr-FR"/>
        </w:rPr>
      </w:pPr>
      <w:r w:rsidRPr="00704F58">
        <w:rPr>
          <w:rFonts w:ascii="Arabic Typesetting" w:eastAsia="Times New Roman" w:hAnsi="Arabic Typesetting" w:cs="Arabic Typesetting" w:hint="cs"/>
          <w:color w:val="000000"/>
          <w:sz w:val="32"/>
          <w:szCs w:val="32"/>
          <w:rtl/>
          <w:lang w:eastAsia="fr-FR"/>
        </w:rPr>
        <w:t>وتبعا لمداولات المجلس الجماعي لمراكش خلال دورته العادية لشهر فبراير 2023 في شان المصادقة على الملحق رقم 2 ل</w:t>
      </w:r>
      <w:r w:rsidRPr="00704F58">
        <w:rPr>
          <w:rFonts w:ascii="Arabic Typesetting" w:eastAsia="Times New Roman" w:hAnsi="Arabic Typesetting" w:cs="Arabic Typesetting"/>
          <w:color w:val="000000"/>
          <w:sz w:val="32"/>
          <w:szCs w:val="32"/>
          <w:rtl/>
          <w:lang w:eastAsia="fr-FR"/>
        </w:rPr>
        <w:t>اتفاقية تدبير خدمة النقل المدرسي بمقاطعة النخيل</w:t>
      </w:r>
    </w:p>
    <w:p w14:paraId="21583B59" w14:textId="77777777" w:rsidR="00704F58" w:rsidRPr="00704F58" w:rsidRDefault="00704F58" w:rsidP="00704F58">
      <w:pPr>
        <w:bidi/>
        <w:spacing w:line="240" w:lineRule="auto"/>
        <w:ind w:left="-219" w:right="-567"/>
        <w:contextualSpacing/>
        <w:jc w:val="both"/>
        <w:rPr>
          <w:rFonts w:ascii="Times New Roman" w:hAnsi="Times New Roman" w:cs="Times New Roman"/>
          <w:sz w:val="8"/>
          <w:szCs w:val="8"/>
          <w:lang w:bidi="ar-MA"/>
        </w:rPr>
      </w:pPr>
    </w:p>
    <w:p w14:paraId="50E987CB" w14:textId="77777777" w:rsidR="00704F58" w:rsidRPr="00704F58" w:rsidRDefault="00704F58" w:rsidP="00704F58">
      <w:pPr>
        <w:bidi/>
        <w:ind w:right="-567"/>
        <w:contextualSpacing/>
        <w:jc w:val="center"/>
        <w:rPr>
          <w:rFonts w:ascii="Times New Roman" w:hAnsi="Times New Roman" w:cs="SKR HEAD1 Decorative"/>
          <w:b/>
          <w:bCs/>
          <w:color w:val="215868" w:themeColor="accent5" w:themeShade="80"/>
          <w:sz w:val="28"/>
          <w:szCs w:val="28"/>
          <w:u w:val="single"/>
          <w:lang w:bidi="ar-MA"/>
        </w:rPr>
      </w:pPr>
      <w:r w:rsidRPr="00704F58">
        <w:rPr>
          <w:rFonts w:ascii="Times New Roman" w:hAnsi="Times New Roman" w:cs="SKR HEAD1 Decorative"/>
          <w:b/>
          <w:bCs/>
          <w:color w:val="215868" w:themeColor="accent5" w:themeShade="80"/>
          <w:sz w:val="28"/>
          <w:szCs w:val="28"/>
          <w:u w:val="single"/>
          <w:rtl/>
          <w:lang w:bidi="ar-MA"/>
        </w:rPr>
        <w:t>تمت صياغة ملحق</w:t>
      </w:r>
      <w:r w:rsidRPr="00704F58">
        <w:rPr>
          <w:rFonts w:ascii="Times New Roman" w:hAnsi="Times New Roman" w:cs="SKR HEAD1 Decorative" w:hint="cs"/>
          <w:b/>
          <w:bCs/>
          <w:color w:val="215868" w:themeColor="accent5" w:themeShade="80"/>
          <w:sz w:val="28"/>
          <w:szCs w:val="28"/>
          <w:u w:val="single"/>
          <w:rtl/>
          <w:lang w:bidi="ar-MA"/>
        </w:rPr>
        <w:t xml:space="preserve"> رقم 2</w:t>
      </w:r>
      <w:r w:rsidRPr="00704F58">
        <w:rPr>
          <w:rFonts w:ascii="Times New Roman" w:hAnsi="Times New Roman" w:cs="SKR HEAD1 Decorative"/>
          <w:b/>
          <w:bCs/>
          <w:color w:val="215868" w:themeColor="accent5" w:themeShade="80"/>
          <w:sz w:val="28"/>
          <w:szCs w:val="28"/>
          <w:u w:val="single"/>
          <w:rtl/>
          <w:lang w:bidi="ar-MA"/>
        </w:rPr>
        <w:t xml:space="preserve"> </w:t>
      </w:r>
      <w:r w:rsidRPr="00704F58">
        <w:rPr>
          <w:rFonts w:ascii="Times New Roman" w:hAnsi="Times New Roman" w:cs="SKR HEAD1 Decorative" w:hint="cs"/>
          <w:b/>
          <w:bCs/>
          <w:color w:val="215868" w:themeColor="accent5" w:themeShade="80"/>
          <w:sz w:val="28"/>
          <w:szCs w:val="28"/>
          <w:u w:val="single"/>
          <w:rtl/>
          <w:lang w:bidi="ar-MA"/>
        </w:rPr>
        <w:t>ل</w:t>
      </w:r>
      <w:r w:rsidRPr="00704F58">
        <w:rPr>
          <w:rFonts w:ascii="Times New Roman" w:hAnsi="Times New Roman" w:cs="SKR HEAD1 Decorative"/>
          <w:b/>
          <w:bCs/>
          <w:color w:val="215868" w:themeColor="accent5" w:themeShade="80"/>
          <w:sz w:val="28"/>
          <w:szCs w:val="28"/>
          <w:u w:val="single"/>
          <w:rtl/>
          <w:lang w:bidi="ar-MA"/>
        </w:rPr>
        <w:t>اتفاقية تدبير خدمة النقل المدرسي بمقاطعة النخيل يقضي بتعديل بعض بنودها</w:t>
      </w:r>
    </w:p>
    <w:p w14:paraId="2A0B5502" w14:textId="77777777" w:rsidR="00704F58" w:rsidRPr="00704F58" w:rsidRDefault="00704F58" w:rsidP="00704F58">
      <w:pPr>
        <w:bidi/>
        <w:contextualSpacing/>
        <w:jc w:val="both"/>
        <w:rPr>
          <w:rFonts w:ascii="Times New Roman" w:hAnsi="Times New Roman" w:cs="Times New Roman"/>
          <w:b/>
          <w:bCs/>
          <w:sz w:val="10"/>
          <w:szCs w:val="10"/>
          <w:rtl/>
          <w:lang w:bidi="ar-MA"/>
        </w:rPr>
      </w:pPr>
      <w:r w:rsidRPr="00704F58">
        <w:rPr>
          <w:rFonts w:ascii="Times New Roman" w:hAnsi="Times New Roman" w:cs="Times New Roman"/>
          <w:b/>
          <w:bCs/>
          <w:sz w:val="26"/>
          <w:szCs w:val="26"/>
          <w:rtl/>
          <w:lang w:bidi="ar-MA"/>
        </w:rPr>
        <w:br w:type="page"/>
      </w:r>
    </w:p>
    <w:p w14:paraId="0FC8F489" w14:textId="77777777" w:rsidR="00704F58" w:rsidRPr="00704F58" w:rsidRDefault="00704F58" w:rsidP="00704F58">
      <w:pPr>
        <w:bidi/>
        <w:spacing w:line="240" w:lineRule="auto"/>
        <w:ind w:left="-426" w:right="-709"/>
        <w:contextualSpacing/>
        <w:rPr>
          <w:rFonts w:cs="DecoType Thuluth"/>
          <w:b/>
          <w:bCs/>
          <w:color w:val="E36C0A"/>
          <w:sz w:val="32"/>
          <w:szCs w:val="32"/>
          <w:u w:val="single"/>
          <w:rtl/>
          <w:lang w:bidi="ar-MA"/>
        </w:rPr>
      </w:pPr>
      <w:r w:rsidRPr="00704F58">
        <w:rPr>
          <w:rFonts w:cs="DecoType Thuluth" w:hint="cs"/>
          <w:b/>
          <w:bCs/>
          <w:color w:val="E36C0A"/>
          <w:sz w:val="32"/>
          <w:szCs w:val="32"/>
          <w:u w:val="single"/>
          <w:rtl/>
          <w:lang w:bidi="ar-MA"/>
        </w:rPr>
        <w:lastRenderedPageBreak/>
        <w:t>الفصل الاول: موضوع ملحق الاتفاقية</w:t>
      </w:r>
    </w:p>
    <w:p w14:paraId="2B59F833" w14:textId="77777777" w:rsidR="00704F58" w:rsidRPr="00704F58" w:rsidRDefault="00704F58" w:rsidP="00704F58">
      <w:pPr>
        <w:bidi/>
        <w:spacing w:after="0" w:line="240" w:lineRule="auto"/>
        <w:ind w:left="-426" w:right="-426" w:firstLine="709"/>
        <w:contextualSpacing/>
        <w:jc w:val="both"/>
        <w:rPr>
          <w:rFonts w:ascii="Sakkal Majalla" w:hAnsi="Sakkal Majalla" w:cs="Sakkal Majalla"/>
          <w:sz w:val="32"/>
          <w:szCs w:val="32"/>
          <w:rtl/>
          <w:lang w:bidi="ar-MA"/>
        </w:rPr>
      </w:pPr>
      <w:r w:rsidRPr="00704F58">
        <w:rPr>
          <w:rFonts w:ascii="Sakkal Majalla" w:hAnsi="Sakkal Majalla" w:cs="Sakkal Majalla"/>
          <w:sz w:val="32"/>
          <w:szCs w:val="32"/>
          <w:rtl/>
        </w:rPr>
        <w:t xml:space="preserve">يهدف ملحق الاتفاقية هذا الى تحديد شروط وقواعد تخصيص وصرف منحة سنوية تبلغ </w:t>
      </w:r>
      <w:r w:rsidRPr="00704F58">
        <w:rPr>
          <w:rFonts w:ascii="Sakkal Majalla" w:hAnsi="Sakkal Majalla" w:cs="Sakkal Majalla"/>
          <w:b/>
          <w:bCs/>
          <w:sz w:val="32"/>
          <w:szCs w:val="32"/>
          <w:u w:val="single"/>
          <w:rtl/>
        </w:rPr>
        <w:t>480000.00 درهم</w:t>
      </w:r>
      <w:r w:rsidRPr="00704F58">
        <w:rPr>
          <w:rFonts w:ascii="Sakkal Majalla" w:hAnsi="Sakkal Majalla" w:cs="Sakkal Majalla"/>
          <w:sz w:val="32"/>
          <w:szCs w:val="32"/>
          <w:rtl/>
        </w:rPr>
        <w:t xml:space="preserve"> لفائدة جمعية الاطلس الكبير يتم رصدها لمجال النقل المدرسي بمقاطعة </w:t>
      </w:r>
      <w:r w:rsidRPr="00704F58">
        <w:rPr>
          <w:rFonts w:ascii="Sakkal Majalla" w:hAnsi="Sakkal Majalla" w:cs="Sakkal Majalla" w:hint="cs"/>
          <w:sz w:val="32"/>
          <w:szCs w:val="32"/>
          <w:rtl/>
        </w:rPr>
        <w:t>النخيل.</w:t>
      </w:r>
    </w:p>
    <w:p w14:paraId="35937A7E" w14:textId="77777777" w:rsidR="00704F58" w:rsidRPr="00704F58" w:rsidRDefault="00704F58" w:rsidP="00704F58">
      <w:pPr>
        <w:bidi/>
        <w:spacing w:after="0" w:line="240" w:lineRule="auto"/>
        <w:ind w:left="-426" w:right="-426"/>
        <w:jc w:val="both"/>
        <w:rPr>
          <w:rFonts w:ascii="Times New Roman" w:eastAsia="Calibri" w:hAnsi="Times New Roman" w:cs="Times New Roman"/>
          <w:b/>
          <w:bCs/>
          <w:sz w:val="8"/>
          <w:szCs w:val="8"/>
          <w:u w:val="single"/>
          <w:rtl/>
          <w:lang w:eastAsia="fr-FR" w:bidi="ar-MA"/>
        </w:rPr>
      </w:pPr>
    </w:p>
    <w:p w14:paraId="75CF15ED" w14:textId="77777777" w:rsidR="00704F58" w:rsidRPr="00704F58" w:rsidRDefault="00704F58" w:rsidP="00704F58">
      <w:pPr>
        <w:bidi/>
        <w:spacing w:line="240" w:lineRule="auto"/>
        <w:ind w:left="-426" w:right="-426"/>
        <w:contextualSpacing/>
        <w:rPr>
          <w:rFonts w:cs="DecoType Thuluth"/>
          <w:b/>
          <w:bCs/>
          <w:color w:val="E36C0A"/>
          <w:sz w:val="32"/>
          <w:szCs w:val="32"/>
          <w:u w:val="single"/>
          <w:rtl/>
          <w:lang w:bidi="ar-MA"/>
        </w:rPr>
      </w:pPr>
      <w:r w:rsidRPr="00704F58">
        <w:rPr>
          <w:rFonts w:cs="DecoType Thuluth" w:hint="cs"/>
          <w:b/>
          <w:bCs/>
          <w:color w:val="E36C0A"/>
          <w:sz w:val="32"/>
          <w:szCs w:val="32"/>
          <w:u w:val="single"/>
          <w:rtl/>
          <w:lang w:bidi="ar-MA"/>
        </w:rPr>
        <w:t xml:space="preserve">الفصل الثالث: الالتزامات </w:t>
      </w:r>
    </w:p>
    <w:p w14:paraId="2489235B" w14:textId="77777777" w:rsidR="00704F58" w:rsidRPr="00704F58" w:rsidRDefault="00704F58" w:rsidP="00790257">
      <w:pPr>
        <w:numPr>
          <w:ilvl w:val="0"/>
          <w:numId w:val="20"/>
        </w:numPr>
        <w:bidi/>
        <w:spacing w:after="0" w:line="240" w:lineRule="auto"/>
        <w:ind w:left="-426" w:right="-426"/>
        <w:jc w:val="both"/>
        <w:rPr>
          <w:rFonts w:ascii="Times New Roman" w:eastAsia="Calibri" w:hAnsi="Times New Roman" w:cs="SKR HEAD1 Outlined"/>
          <w:b/>
          <w:bCs/>
          <w:color w:val="215868" w:themeColor="accent5" w:themeShade="80"/>
          <w:sz w:val="30"/>
          <w:szCs w:val="30"/>
          <w:u w:val="single"/>
          <w:rtl/>
          <w:lang w:eastAsia="fr-FR" w:bidi="ar-MA"/>
        </w:rPr>
      </w:pPr>
      <w:r w:rsidRPr="00704F58">
        <w:rPr>
          <w:rFonts w:ascii="Times New Roman" w:eastAsia="Calibri" w:hAnsi="Times New Roman" w:cs="SKR HEAD1 Outlined"/>
          <w:b/>
          <w:bCs/>
          <w:color w:val="215868" w:themeColor="accent5" w:themeShade="80"/>
          <w:sz w:val="30"/>
          <w:szCs w:val="30"/>
          <w:u w:val="single"/>
          <w:rtl/>
          <w:lang w:eastAsia="fr-FR" w:bidi="ar-MA"/>
        </w:rPr>
        <w:t>المجلس الجماعي</w:t>
      </w:r>
    </w:p>
    <w:p w14:paraId="3C1E1015" w14:textId="77777777" w:rsidR="00704F58" w:rsidRPr="00704F58" w:rsidRDefault="00704F58" w:rsidP="00704F58">
      <w:pPr>
        <w:bidi/>
        <w:spacing w:after="0" w:line="240" w:lineRule="auto"/>
        <w:ind w:left="-284" w:right="-426" w:firstLine="567"/>
        <w:jc w:val="both"/>
        <w:rPr>
          <w:rFonts w:ascii="Sakkal Majalla" w:eastAsia="Calibri" w:hAnsi="Sakkal Majalla" w:cs="Sakkal Majalla"/>
          <w:sz w:val="32"/>
          <w:szCs w:val="32"/>
          <w:rtl/>
          <w:lang w:eastAsia="fr-FR"/>
        </w:rPr>
      </w:pPr>
      <w:r w:rsidRPr="00704F58">
        <w:rPr>
          <w:rFonts w:ascii="Sakkal Majalla" w:eastAsiaTheme="minorEastAsia" w:hAnsi="Sakkal Majalla" w:cs="Sakkal Majalla"/>
          <w:sz w:val="32"/>
          <w:szCs w:val="32"/>
          <w:rtl/>
          <w:lang w:eastAsia="fr-FR"/>
        </w:rPr>
        <w:t xml:space="preserve">يلتزم مجلس جماعة مراكش ضمن ميزانيته السنوية بتخصيص منحة سنوية تقدر </w:t>
      </w:r>
      <w:r w:rsidRPr="00704F58">
        <w:rPr>
          <w:rFonts w:ascii="Sakkal Majalla" w:eastAsiaTheme="minorEastAsia" w:hAnsi="Sakkal Majalla" w:cs="Sakkal Majalla"/>
          <w:b/>
          <w:bCs/>
          <w:sz w:val="32"/>
          <w:szCs w:val="32"/>
          <w:u w:val="single"/>
          <w:rtl/>
          <w:lang w:eastAsia="fr-FR"/>
        </w:rPr>
        <w:t>ب 480000.00</w:t>
      </w:r>
      <w:r w:rsidRPr="00704F58">
        <w:rPr>
          <w:rFonts w:ascii="Sakkal Majalla" w:eastAsiaTheme="minorEastAsia" w:hAnsi="Sakkal Majalla" w:cs="Sakkal Majalla"/>
          <w:sz w:val="32"/>
          <w:szCs w:val="32"/>
          <w:rtl/>
          <w:lang w:eastAsia="fr-FR"/>
        </w:rPr>
        <w:t xml:space="preserve"> لفائدة جمعية الاطلس الكبير شريطة التوفر الفعلي على ست حافلات توجه لمجال النقل المدرسي بمقاطعة النخيل. </w:t>
      </w:r>
    </w:p>
    <w:p w14:paraId="685BCE0B" w14:textId="77777777" w:rsidR="00704F58" w:rsidRPr="00704F58" w:rsidRDefault="00704F58" w:rsidP="00704F58">
      <w:pPr>
        <w:bidi/>
        <w:spacing w:after="0" w:line="240" w:lineRule="auto"/>
        <w:ind w:left="-284" w:right="-426" w:firstLine="567"/>
        <w:jc w:val="both"/>
        <w:rPr>
          <w:rFonts w:ascii="Sakkal Majalla" w:eastAsia="Calibri" w:hAnsi="Sakkal Majalla" w:cs="Sakkal Majalla"/>
          <w:sz w:val="32"/>
          <w:szCs w:val="32"/>
          <w:rtl/>
          <w:lang w:eastAsia="fr-FR"/>
        </w:rPr>
      </w:pPr>
      <w:r w:rsidRPr="00704F58">
        <w:rPr>
          <w:rFonts w:ascii="Sakkal Majalla" w:eastAsiaTheme="minorEastAsia" w:hAnsi="Sakkal Majalla" w:cs="Sakkal Majalla"/>
          <w:sz w:val="32"/>
          <w:szCs w:val="32"/>
          <w:rtl/>
          <w:lang w:eastAsia="fr-FR"/>
        </w:rPr>
        <w:t xml:space="preserve"> يتم تحويل المنحة المالية المذكورة لفائدة جمعية الاطلس الكبير وفق المقتضيات القانونية والتنظيمية الجاري بها العمل وحسب البرمجة السنوية للمشروع ضمانا </w:t>
      </w:r>
      <w:r w:rsidRPr="00704F58">
        <w:rPr>
          <w:rFonts w:ascii="Sakkal Majalla" w:eastAsiaTheme="minorEastAsia" w:hAnsi="Sakkal Majalla" w:cs="Sakkal Majalla" w:hint="cs"/>
          <w:sz w:val="32"/>
          <w:szCs w:val="32"/>
          <w:rtl/>
          <w:lang w:eastAsia="fr-FR"/>
        </w:rPr>
        <w:t>لاستمراريته.</w:t>
      </w:r>
    </w:p>
    <w:p w14:paraId="24FC62BA" w14:textId="77777777" w:rsidR="00704F58" w:rsidRPr="00704F58" w:rsidRDefault="00704F58" w:rsidP="00704F58">
      <w:pPr>
        <w:bidi/>
        <w:spacing w:after="0" w:line="240" w:lineRule="auto"/>
        <w:ind w:left="-284" w:right="-426" w:firstLine="567"/>
        <w:jc w:val="both"/>
        <w:rPr>
          <w:rFonts w:ascii="Sakkal Majalla" w:eastAsia="Calibri" w:hAnsi="Sakkal Majalla" w:cs="Sakkal Majalla"/>
          <w:sz w:val="32"/>
          <w:szCs w:val="32"/>
          <w:rtl/>
          <w:lang w:eastAsia="fr-FR" w:bidi="ar-MA"/>
        </w:rPr>
      </w:pPr>
      <w:r w:rsidRPr="00704F58">
        <w:rPr>
          <w:rFonts w:ascii="Sakkal Majalla" w:eastAsiaTheme="minorEastAsia" w:hAnsi="Sakkal Majalla" w:cs="Sakkal Majalla"/>
          <w:sz w:val="32"/>
          <w:szCs w:val="32"/>
          <w:rtl/>
          <w:lang w:eastAsia="fr-FR"/>
        </w:rPr>
        <w:t>يلتزم مجلس جماعة مراكش بتحمل مصاريف تسجيل حافلات النقل المدرسي، الضريبة والتامين عليها.</w:t>
      </w:r>
    </w:p>
    <w:p w14:paraId="01642E2D" w14:textId="77777777" w:rsidR="00704F58" w:rsidRPr="00704F58" w:rsidRDefault="00704F58" w:rsidP="00704F58">
      <w:pPr>
        <w:bidi/>
        <w:spacing w:after="0" w:line="240" w:lineRule="auto"/>
        <w:ind w:left="-284" w:right="-426" w:firstLine="567"/>
        <w:jc w:val="both"/>
        <w:rPr>
          <w:rFonts w:ascii="Sakkal Majalla" w:eastAsiaTheme="minorEastAsia" w:hAnsi="Sakkal Majalla" w:cs="Sakkal Majalla"/>
          <w:sz w:val="32"/>
          <w:szCs w:val="32"/>
          <w:rtl/>
          <w:lang w:eastAsia="fr-FR"/>
        </w:rPr>
      </w:pPr>
      <w:r w:rsidRPr="00704F58">
        <w:rPr>
          <w:rFonts w:ascii="Sakkal Majalla" w:eastAsiaTheme="minorEastAsia" w:hAnsi="Sakkal Majalla" w:cs="Sakkal Majalla"/>
          <w:sz w:val="32"/>
          <w:szCs w:val="32"/>
          <w:rtl/>
          <w:lang w:eastAsia="fr-FR"/>
        </w:rPr>
        <w:t xml:space="preserve">يتم تسجيل الحافلات </w:t>
      </w:r>
      <w:proofErr w:type="spellStart"/>
      <w:r w:rsidRPr="00704F58">
        <w:rPr>
          <w:rFonts w:ascii="Sakkal Majalla" w:eastAsiaTheme="minorEastAsia" w:hAnsi="Sakkal Majalla" w:cs="Sakkal Majalla"/>
          <w:sz w:val="32"/>
          <w:szCs w:val="32"/>
          <w:rtl/>
          <w:lang w:eastAsia="fr-FR"/>
        </w:rPr>
        <w:t>المقتناة</w:t>
      </w:r>
      <w:proofErr w:type="spellEnd"/>
      <w:r w:rsidRPr="00704F58">
        <w:rPr>
          <w:rFonts w:ascii="Sakkal Majalla" w:eastAsiaTheme="minorEastAsia" w:hAnsi="Sakkal Majalla" w:cs="Sakkal Majalla"/>
          <w:sz w:val="32"/>
          <w:szCs w:val="32"/>
          <w:rtl/>
          <w:lang w:eastAsia="fr-FR"/>
        </w:rPr>
        <w:t xml:space="preserve"> في اسم جماعة مراكش</w:t>
      </w:r>
    </w:p>
    <w:p w14:paraId="7B4C1517" w14:textId="77777777" w:rsidR="00704F58" w:rsidRPr="00704F58" w:rsidRDefault="00704F58" w:rsidP="00704F58">
      <w:pPr>
        <w:bidi/>
        <w:ind w:firstLine="283"/>
        <w:jc w:val="both"/>
        <w:rPr>
          <w:rFonts w:ascii="Sakkal Majalla" w:eastAsiaTheme="minorEastAsia" w:hAnsi="Sakkal Majalla" w:cs="Sakkal Majalla"/>
          <w:b/>
          <w:bCs/>
          <w:color w:val="FF0000"/>
          <w:sz w:val="32"/>
          <w:szCs w:val="32"/>
          <w:u w:val="single"/>
          <w:rtl/>
          <w:lang w:eastAsia="fr-FR"/>
        </w:rPr>
      </w:pPr>
      <w:r w:rsidRPr="00704F58">
        <w:rPr>
          <w:rFonts w:ascii="Sakkal Majalla" w:eastAsiaTheme="minorEastAsia" w:hAnsi="Sakkal Majalla" w:cs="Sakkal Majalla" w:hint="cs"/>
          <w:b/>
          <w:bCs/>
          <w:color w:val="FF0000"/>
          <w:sz w:val="32"/>
          <w:szCs w:val="32"/>
          <w:u w:val="single"/>
          <w:rtl/>
          <w:lang w:eastAsia="fr-FR"/>
        </w:rPr>
        <w:t xml:space="preserve">يلتزم مجلس جماعة مراكش بالتأمين على المسؤولية المدنية للمستفيدين </w:t>
      </w:r>
    </w:p>
    <w:p w14:paraId="30D1FBA8" w14:textId="77777777" w:rsidR="00704F58" w:rsidRPr="00704F58" w:rsidRDefault="00704F58" w:rsidP="00704F58">
      <w:pPr>
        <w:bidi/>
        <w:spacing w:after="0" w:line="240" w:lineRule="auto"/>
        <w:ind w:left="-426" w:right="-426"/>
        <w:jc w:val="both"/>
        <w:rPr>
          <w:rFonts w:ascii="Times New Roman" w:eastAsia="Calibri" w:hAnsi="Times New Roman" w:cs="Times New Roman"/>
          <w:b/>
          <w:bCs/>
          <w:sz w:val="16"/>
          <w:szCs w:val="16"/>
          <w:rtl/>
          <w:lang w:eastAsia="fr-FR" w:bidi="ar-MA"/>
        </w:rPr>
      </w:pPr>
    </w:p>
    <w:p w14:paraId="02B03B6B" w14:textId="77777777" w:rsidR="00704F58" w:rsidRPr="00704F58" w:rsidRDefault="00704F58" w:rsidP="00790257">
      <w:pPr>
        <w:numPr>
          <w:ilvl w:val="0"/>
          <w:numId w:val="20"/>
        </w:numPr>
        <w:bidi/>
        <w:spacing w:after="0" w:line="240" w:lineRule="auto"/>
        <w:ind w:left="-426" w:right="-426"/>
        <w:jc w:val="both"/>
        <w:rPr>
          <w:rFonts w:ascii="Times New Roman" w:eastAsia="Calibri" w:hAnsi="Times New Roman" w:cs="SKR HEAD1 Outlined"/>
          <w:b/>
          <w:bCs/>
          <w:color w:val="215868" w:themeColor="accent5" w:themeShade="80"/>
          <w:sz w:val="30"/>
          <w:szCs w:val="30"/>
          <w:u w:val="single"/>
          <w:rtl/>
          <w:lang w:eastAsia="fr-FR" w:bidi="ar-MA"/>
        </w:rPr>
      </w:pPr>
      <w:r w:rsidRPr="00704F58">
        <w:rPr>
          <w:rFonts w:ascii="Times New Roman" w:eastAsia="Calibri" w:hAnsi="Times New Roman" w:cs="SKR HEAD1 Outlined"/>
          <w:b/>
          <w:bCs/>
          <w:color w:val="215868" w:themeColor="accent5" w:themeShade="80"/>
          <w:sz w:val="30"/>
          <w:szCs w:val="30"/>
          <w:u w:val="single"/>
          <w:rtl/>
          <w:lang w:eastAsia="fr-FR" w:bidi="ar-MA"/>
        </w:rPr>
        <w:t>جمعية الاطلس الكبير</w:t>
      </w:r>
    </w:p>
    <w:p w14:paraId="3DE4341D" w14:textId="77777777" w:rsidR="00704F58" w:rsidRPr="00704F58" w:rsidRDefault="00704F58" w:rsidP="00704F58">
      <w:pPr>
        <w:bidi/>
        <w:spacing w:after="0" w:line="240" w:lineRule="auto"/>
        <w:ind w:left="-426" w:right="-426" w:firstLine="720"/>
        <w:jc w:val="both"/>
        <w:rPr>
          <w:rFonts w:ascii="Sakkal Majalla" w:eastAsia="Calibri" w:hAnsi="Sakkal Majalla" w:cs="Sakkal Majalla"/>
          <w:sz w:val="32"/>
          <w:szCs w:val="32"/>
          <w:lang w:eastAsia="fr-FR" w:bidi="ar-MA"/>
        </w:rPr>
      </w:pPr>
      <w:r w:rsidRPr="00704F58">
        <w:rPr>
          <w:rFonts w:ascii="Sakkal Majalla" w:eastAsia="Calibri" w:hAnsi="Sakkal Majalla" w:cs="Sakkal Majalla"/>
          <w:sz w:val="32"/>
          <w:szCs w:val="32"/>
          <w:rtl/>
          <w:lang w:eastAsia="fr-FR" w:bidi="ar-MA"/>
        </w:rPr>
        <w:t>تلتزم جمعية الاطلس الكبير بالتدبير المالي والإداري لمشروع النقل المدرسي وفق العمليات التالية:</w:t>
      </w:r>
    </w:p>
    <w:p w14:paraId="76B017DF"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تخصيص</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المنحة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المالية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المذكورة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لأداء</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المستحقات</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المالية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للسائقين</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وكذا</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مصاريف</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الوقود</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والاصلاح</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والصيانة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 xml:space="preserve">.... </w:t>
      </w:r>
    </w:p>
    <w:p w14:paraId="5C90C6F6"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تسجيل السائقين بصندوق الضمان الاجتماعي.</w:t>
      </w:r>
    </w:p>
    <w:p w14:paraId="392DBC6F"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 xml:space="preserve">الالتزام بالحد الأدنى للأجور عند أداء المستحقات المالية للسائقين.   </w:t>
      </w:r>
    </w:p>
    <w:p w14:paraId="2AA2CBD6"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الالتزام</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بتسجيل</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المستفيدين</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بتنسيق</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مع</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ادارة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المؤسسات</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التعليمية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المعنية.</w:t>
      </w:r>
    </w:p>
    <w:p w14:paraId="42729E98"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السهر</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على</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تسجيل</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المستفيدين</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مقابل</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واجب</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مالي</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لا</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يتعدى</w:t>
      </w:r>
      <w:r w:rsidRPr="00704F58">
        <w:rPr>
          <w:rFonts w:ascii="Sakkal Majalla" w:eastAsia="Calibri" w:hAnsi="Sakkal Majalla" w:cs="Sakkal Majalla"/>
          <w:sz w:val="32"/>
          <w:szCs w:val="32"/>
          <w:rtl/>
          <w:lang w:bidi="ar-MA"/>
        </w:rPr>
        <w:t xml:space="preserve"> 20</w:t>
      </w:r>
      <w:r w:rsidRPr="00704F58">
        <w:rPr>
          <w:rFonts w:ascii="Sakkal Majalla" w:eastAsia="Calibri" w:hAnsi="Sakkal Majalla" w:cs="Sakkal Majalla" w:hint="cs"/>
          <w:sz w:val="32"/>
          <w:szCs w:val="32"/>
          <w:rtl/>
          <w:lang w:bidi="ar-MA"/>
        </w:rPr>
        <w:t>درهماعن</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كل</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مستفيد.</w:t>
      </w:r>
      <w:r w:rsidRPr="00704F58">
        <w:rPr>
          <w:rFonts w:ascii="Sakkal Majalla" w:eastAsia="Calibri" w:hAnsi="Sakkal Majalla" w:cs="Sakkal Majalla"/>
          <w:sz w:val="32"/>
          <w:szCs w:val="32"/>
          <w:rtl/>
          <w:lang w:bidi="ar-MA"/>
        </w:rPr>
        <w:t xml:space="preserve">  </w:t>
      </w:r>
    </w:p>
    <w:p w14:paraId="423AFC7E"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تهيئ</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نظام</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داخلي</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يحدد</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كيفيات</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وشروط</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الاستفادة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من</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خدمة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النقل</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المدرسي</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بالمقاطعة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المذكورة.</w:t>
      </w:r>
      <w:r w:rsidRPr="00704F58">
        <w:rPr>
          <w:rFonts w:ascii="Sakkal Majalla" w:eastAsia="Calibri" w:hAnsi="Sakkal Majalla" w:cs="Sakkal Majalla"/>
          <w:sz w:val="32"/>
          <w:szCs w:val="32"/>
          <w:rtl/>
          <w:lang w:bidi="ar-MA"/>
        </w:rPr>
        <w:t xml:space="preserve"> </w:t>
      </w:r>
    </w:p>
    <w:p w14:paraId="6BF54E5B"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الالتزام بعدم استغلال الحافلات المذكورة في أنشطة وخدمات أخرى غير تلك التي اعدت لها.</w:t>
      </w:r>
      <w:r w:rsidRPr="00704F58">
        <w:rPr>
          <w:rFonts w:ascii="Sakkal Majalla" w:eastAsia="Calibri" w:hAnsi="Sakkal Majalla" w:cs="Sakkal Majalla"/>
          <w:sz w:val="32"/>
          <w:szCs w:val="32"/>
          <w:rtl/>
          <w:lang w:bidi="ar-MA"/>
        </w:rPr>
        <w:t xml:space="preserve"> </w:t>
      </w:r>
    </w:p>
    <w:p w14:paraId="3CCBD811"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عدم</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تجاوز</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الطاقة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الاستيعابية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المخصصة</w:t>
      </w:r>
      <w:r w:rsidRPr="00704F58">
        <w:rPr>
          <w:rFonts w:ascii="Sakkal Majalla" w:eastAsia="Calibri" w:hAnsi="Sakkal Majalla" w:cs="Sakkal Majalla"/>
          <w:sz w:val="32"/>
          <w:szCs w:val="32"/>
          <w:rtl/>
          <w:lang w:bidi="ar-MA"/>
        </w:rPr>
        <w:t xml:space="preserve"> </w:t>
      </w:r>
      <w:r w:rsidRPr="00704F58">
        <w:rPr>
          <w:rFonts w:ascii="Sakkal Majalla" w:eastAsia="Calibri" w:hAnsi="Sakkal Majalla" w:cs="Sakkal Majalla" w:hint="cs"/>
          <w:sz w:val="32"/>
          <w:szCs w:val="32"/>
          <w:rtl/>
          <w:lang w:bidi="ar-MA"/>
        </w:rPr>
        <w:t>للحافلات.</w:t>
      </w:r>
      <w:r w:rsidRPr="00704F58">
        <w:rPr>
          <w:rFonts w:ascii="Sakkal Majalla" w:eastAsia="Calibri" w:hAnsi="Sakkal Majalla" w:cs="Sakkal Majalla"/>
          <w:sz w:val="32"/>
          <w:szCs w:val="32"/>
          <w:rtl/>
          <w:lang w:bidi="ar-MA"/>
        </w:rPr>
        <w:t xml:space="preserve"> </w:t>
      </w:r>
    </w:p>
    <w:p w14:paraId="732CEA4D"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فتح حساب بنكي خاص بهذه الخدمة.</w:t>
      </w:r>
    </w:p>
    <w:p w14:paraId="1D257BEB"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موافاة الجماعة بالتقرير المالي والادبي المتعلق بأوجه عمليات الصرف.</w:t>
      </w:r>
    </w:p>
    <w:p w14:paraId="420FA83C"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lang w:bidi="ar-MA"/>
        </w:rPr>
      </w:pPr>
      <w:r w:rsidRPr="00704F58">
        <w:rPr>
          <w:rFonts w:ascii="Sakkal Majalla" w:eastAsia="Calibri" w:hAnsi="Sakkal Majalla" w:cs="Sakkal Majalla" w:hint="cs"/>
          <w:sz w:val="32"/>
          <w:szCs w:val="32"/>
          <w:rtl/>
          <w:lang w:bidi="ar-MA"/>
        </w:rPr>
        <w:t>فتح حساب بنكي خاص بالخدمة.</w:t>
      </w:r>
    </w:p>
    <w:p w14:paraId="6DB5D2AC" w14:textId="77777777" w:rsidR="00704F58" w:rsidRPr="00704F58" w:rsidRDefault="00704F58" w:rsidP="00790257">
      <w:pPr>
        <w:numPr>
          <w:ilvl w:val="0"/>
          <w:numId w:val="24"/>
        </w:numPr>
        <w:bidi/>
        <w:spacing w:after="0"/>
        <w:ind w:left="708" w:right="-426"/>
        <w:contextualSpacing/>
        <w:jc w:val="both"/>
        <w:rPr>
          <w:rFonts w:ascii="Sakkal Majalla" w:eastAsia="Calibri" w:hAnsi="Sakkal Majalla" w:cs="Sakkal Majalla"/>
          <w:sz w:val="32"/>
          <w:szCs w:val="32"/>
          <w:rtl/>
          <w:lang w:bidi="ar-MA"/>
        </w:rPr>
      </w:pPr>
      <w:r w:rsidRPr="00704F58">
        <w:rPr>
          <w:rFonts w:ascii="Sakkal Majalla" w:eastAsia="Calibri" w:hAnsi="Sakkal Majalla" w:cs="Sakkal Majalla" w:hint="cs"/>
          <w:sz w:val="32"/>
          <w:szCs w:val="32"/>
          <w:rtl/>
          <w:lang w:bidi="ar-MA"/>
        </w:rPr>
        <w:t>الحصول على التراخيص المتعلقة باستعمال الحافلات الست.</w:t>
      </w:r>
    </w:p>
    <w:p w14:paraId="735FF842" w14:textId="77777777" w:rsidR="00704F58" w:rsidRPr="00704F58" w:rsidRDefault="00704F58" w:rsidP="00704F58">
      <w:pPr>
        <w:bidi/>
        <w:spacing w:line="240" w:lineRule="auto"/>
        <w:ind w:left="-426" w:right="-426"/>
        <w:contextualSpacing/>
        <w:rPr>
          <w:rFonts w:cs="DecoType Thuluth"/>
          <w:b/>
          <w:bCs/>
          <w:color w:val="E36C0A"/>
          <w:sz w:val="32"/>
          <w:szCs w:val="32"/>
          <w:u w:val="single"/>
          <w:rtl/>
          <w:lang w:bidi="ar-MA"/>
        </w:rPr>
      </w:pPr>
      <w:r w:rsidRPr="00704F58">
        <w:rPr>
          <w:rFonts w:cs="DecoType Thuluth" w:hint="cs"/>
          <w:b/>
          <w:bCs/>
          <w:color w:val="E36C0A"/>
          <w:sz w:val="32"/>
          <w:szCs w:val="32"/>
          <w:u w:val="single"/>
          <w:rtl/>
          <w:lang w:bidi="ar-MA"/>
        </w:rPr>
        <w:lastRenderedPageBreak/>
        <w:t>باقي بنود الاتفاقية</w:t>
      </w:r>
    </w:p>
    <w:p w14:paraId="43C3EBD8" w14:textId="77777777" w:rsidR="00704F58" w:rsidRPr="00704F58" w:rsidRDefault="00704F58" w:rsidP="00704F58">
      <w:pPr>
        <w:bidi/>
        <w:spacing w:after="0" w:line="240" w:lineRule="auto"/>
        <w:ind w:left="-426" w:right="-426" w:firstLine="709"/>
        <w:contextualSpacing/>
        <w:jc w:val="both"/>
        <w:rPr>
          <w:rFonts w:ascii="Sakkal Majalla" w:eastAsia="Calibri" w:hAnsi="Sakkal Majalla" w:cs="Sakkal Majalla"/>
          <w:sz w:val="32"/>
          <w:szCs w:val="32"/>
          <w:rtl/>
          <w:lang w:eastAsia="fr-FR" w:bidi="ar-MA"/>
        </w:rPr>
      </w:pPr>
      <w:r w:rsidRPr="00704F58">
        <w:rPr>
          <w:rFonts w:ascii="Sakkal Majalla" w:eastAsia="Calibri" w:hAnsi="Sakkal Majalla" w:cs="Sakkal Majalla" w:hint="cs"/>
          <w:sz w:val="32"/>
          <w:szCs w:val="32"/>
          <w:rtl/>
          <w:lang w:eastAsia="fr-FR" w:bidi="ar-MA"/>
        </w:rPr>
        <w:t xml:space="preserve">تبقى باقي بنود اتفاقية الشراكة المصادق عليها بتاريخ 23 ابريل 2018 وكذا بنود الملحق التعديلي رقم -1- المصادق عليه بتاريخ 07 أكتوبر 2020 المتعلقين بتدبير خدمة النقل المدرسي بمقاطعة النخيل بين جماعة مراكش وجمعية الاطلس الكبير سارية المفعول باستثناء التعديلات المبينة أعلاه </w:t>
      </w:r>
    </w:p>
    <w:p w14:paraId="4E3B9EA6" w14:textId="77777777" w:rsidR="00704F58" w:rsidRPr="00704F58" w:rsidRDefault="00704F58" w:rsidP="00704F58">
      <w:pPr>
        <w:bidi/>
        <w:spacing w:after="0" w:line="240" w:lineRule="auto"/>
        <w:ind w:left="-426" w:right="-426"/>
        <w:contextualSpacing/>
        <w:jc w:val="both"/>
        <w:rPr>
          <w:rFonts w:ascii="Sakkal Majalla" w:eastAsia="Calibri" w:hAnsi="Sakkal Majalla" w:cs="Sakkal Majalla"/>
          <w:sz w:val="32"/>
          <w:szCs w:val="32"/>
          <w:rtl/>
          <w:lang w:eastAsia="fr-FR"/>
        </w:rPr>
      </w:pPr>
    </w:p>
    <w:p w14:paraId="604236B2" w14:textId="77777777" w:rsidR="00704F58" w:rsidRPr="00704F58" w:rsidRDefault="00704F58" w:rsidP="00704F58">
      <w:pPr>
        <w:bidi/>
        <w:spacing w:after="0" w:line="240" w:lineRule="auto"/>
        <w:ind w:right="-426"/>
        <w:jc w:val="both"/>
        <w:rPr>
          <w:rFonts w:ascii="Times New Roman" w:hAnsi="Times New Roman" w:cs="Times New Roman"/>
          <w:sz w:val="8"/>
          <w:szCs w:val="8"/>
          <w:rtl/>
          <w:lang w:eastAsia="fr-FR" w:bidi="ar-MA"/>
        </w:rPr>
      </w:pPr>
    </w:p>
    <w:p w14:paraId="6739362F" w14:textId="77777777" w:rsidR="00704F58" w:rsidRPr="00704F58" w:rsidRDefault="00704F58" w:rsidP="00704F58">
      <w:pPr>
        <w:bidi/>
        <w:spacing w:line="240" w:lineRule="auto"/>
        <w:ind w:left="-426" w:right="-426"/>
        <w:contextualSpacing/>
        <w:rPr>
          <w:rFonts w:cs="DecoType Thuluth"/>
          <w:b/>
          <w:bCs/>
          <w:color w:val="E36C0A"/>
          <w:sz w:val="32"/>
          <w:szCs w:val="32"/>
          <w:u w:val="single"/>
          <w:rtl/>
          <w:lang w:bidi="ar-MA"/>
        </w:rPr>
      </w:pPr>
      <w:r w:rsidRPr="00704F58">
        <w:rPr>
          <w:rFonts w:cs="DecoType Thuluth" w:hint="cs"/>
          <w:b/>
          <w:bCs/>
          <w:color w:val="E36C0A"/>
          <w:sz w:val="32"/>
          <w:szCs w:val="32"/>
          <w:u w:val="single"/>
          <w:rtl/>
          <w:lang w:bidi="ar-MA"/>
        </w:rPr>
        <w:t>سريان مفعول الملحق</w:t>
      </w:r>
    </w:p>
    <w:p w14:paraId="18E09C04" w14:textId="77777777" w:rsidR="00704F58" w:rsidRPr="00704F58" w:rsidRDefault="00704F58" w:rsidP="00704F58">
      <w:pPr>
        <w:bidi/>
        <w:spacing w:line="240" w:lineRule="auto"/>
        <w:ind w:left="-567" w:right="-426" w:firstLine="850"/>
        <w:jc w:val="both"/>
        <w:rPr>
          <w:rFonts w:eastAsiaTheme="minorEastAsia"/>
          <w:sz w:val="28"/>
          <w:szCs w:val="28"/>
          <w:rtl/>
          <w:lang w:eastAsia="fr-FR"/>
        </w:rPr>
      </w:pPr>
      <w:r w:rsidRPr="00704F58">
        <w:rPr>
          <w:rFonts w:ascii="Sakkal Majalla" w:eastAsia="Calibri" w:hAnsi="Sakkal Majalla" w:cs="Sakkal Majalla" w:hint="cs"/>
          <w:sz w:val="32"/>
          <w:szCs w:val="32"/>
          <w:rtl/>
          <w:lang w:eastAsia="fr-FR" w:bidi="ar-MA"/>
        </w:rPr>
        <w:t>يتم العمل بهذا الملحق التعديلي رقم -2- طيلة مدة سريان مفعول اتفاقية تدبير خدمة النقل المدرسي بمقاطعة النخيل بين جماعة مراكش وجمعية الاطلس الكبير المذكورة أعلاه ويدخل حيز التنفيذ ابتداء من تاريخ التأشير عليه</w:t>
      </w:r>
      <w:r w:rsidRPr="00704F58">
        <w:rPr>
          <w:rFonts w:eastAsiaTheme="minorEastAsia" w:hint="cs"/>
          <w:sz w:val="28"/>
          <w:szCs w:val="28"/>
          <w:rtl/>
          <w:lang w:eastAsia="fr-FR"/>
        </w:rPr>
        <w:t xml:space="preserve">.                                </w:t>
      </w:r>
    </w:p>
    <w:p w14:paraId="7BCE115A" w14:textId="77777777" w:rsidR="00704F58" w:rsidRPr="00704F58" w:rsidRDefault="00704F58" w:rsidP="00704F58">
      <w:pPr>
        <w:bidi/>
        <w:spacing w:after="0" w:line="240" w:lineRule="auto"/>
        <w:ind w:left="-426" w:right="-426"/>
        <w:contextualSpacing/>
        <w:jc w:val="both"/>
        <w:rPr>
          <w:rFonts w:ascii="Sakkal Majalla" w:eastAsia="Calibri" w:hAnsi="Sakkal Majalla" w:cs="Sakkal Majalla"/>
          <w:sz w:val="8"/>
          <w:szCs w:val="8"/>
          <w:rtl/>
          <w:lang w:eastAsia="fr-FR"/>
        </w:rPr>
      </w:pPr>
    </w:p>
    <w:p w14:paraId="2B7CA9F9" w14:textId="77777777" w:rsidR="00704F58" w:rsidRPr="00704F58" w:rsidRDefault="00704F58" w:rsidP="00704F58">
      <w:pPr>
        <w:bidi/>
        <w:rPr>
          <w:rFonts w:eastAsiaTheme="minorEastAsia"/>
          <w:rtl/>
          <w:lang w:eastAsia="fr-FR" w:bidi="ar-MA"/>
        </w:rPr>
      </w:pPr>
    </w:p>
    <w:tbl>
      <w:tblPr>
        <w:tblStyle w:val="Grilledutableau16"/>
        <w:bidiVisual/>
        <w:tblW w:w="9212" w:type="dxa"/>
        <w:tblInd w:w="-138" w:type="dxa"/>
        <w:tblLook w:val="04A0" w:firstRow="1" w:lastRow="0" w:firstColumn="1" w:lastColumn="0" w:noHBand="0" w:noVBand="1"/>
      </w:tblPr>
      <w:tblGrid>
        <w:gridCol w:w="4606"/>
        <w:gridCol w:w="4606"/>
      </w:tblGrid>
      <w:tr w:rsidR="00704F58" w:rsidRPr="00704F58" w14:paraId="79CDA540" w14:textId="77777777" w:rsidTr="0038622C">
        <w:tc>
          <w:tcPr>
            <w:tcW w:w="4606" w:type="dxa"/>
          </w:tcPr>
          <w:p w14:paraId="68918E18"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r w:rsidRPr="00704F58">
              <w:rPr>
                <w:rFonts w:ascii="Arial" w:hAnsi="Arial" w:cs="SKR HEAD1 Outlined" w:hint="cs"/>
                <w:b/>
                <w:bCs/>
                <w:sz w:val="28"/>
                <w:szCs w:val="28"/>
                <w:u w:val="single"/>
                <w:rtl/>
                <w:lang w:val="en-US" w:bidi="ar-MA"/>
              </w:rPr>
              <w:t>رئيسة مجلس جماعة مراكش</w:t>
            </w:r>
          </w:p>
          <w:p w14:paraId="33052A5A"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68368D4B"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0FD764D8" w14:textId="77777777" w:rsidR="00704F58" w:rsidRPr="00704F58" w:rsidRDefault="00704F58" w:rsidP="00704F58">
            <w:pPr>
              <w:tabs>
                <w:tab w:val="right" w:pos="-341"/>
              </w:tabs>
              <w:bidi/>
              <w:spacing w:line="360" w:lineRule="auto"/>
              <w:rPr>
                <w:rFonts w:ascii="Arial" w:hAnsi="Arial" w:cs="SKR HEAD1 Outlined"/>
                <w:b/>
                <w:bCs/>
                <w:sz w:val="28"/>
                <w:szCs w:val="28"/>
                <w:u w:val="single"/>
                <w:rtl/>
                <w:lang w:val="en-US" w:bidi="ar-MA"/>
              </w:rPr>
            </w:pPr>
          </w:p>
        </w:tc>
        <w:tc>
          <w:tcPr>
            <w:tcW w:w="4606" w:type="dxa"/>
          </w:tcPr>
          <w:p w14:paraId="554469D7"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r w:rsidRPr="00704F58">
              <w:rPr>
                <w:rFonts w:ascii="Arial" w:hAnsi="Arial" w:cs="SKR HEAD1 Outlined" w:hint="cs"/>
                <w:b/>
                <w:bCs/>
                <w:sz w:val="28"/>
                <w:szCs w:val="28"/>
                <w:u w:val="single"/>
                <w:rtl/>
                <w:lang w:val="en-US" w:bidi="ar-MA"/>
              </w:rPr>
              <w:t>رئيس جمعية الاطلس الكبير</w:t>
            </w:r>
          </w:p>
          <w:p w14:paraId="3C9D3FDD"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77A7C431"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7A1E93DE"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lang w:val="en-US" w:bidi="ar-MA"/>
              </w:rPr>
            </w:pPr>
          </w:p>
          <w:p w14:paraId="021BA676"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tc>
      </w:tr>
      <w:tr w:rsidR="00704F58" w:rsidRPr="00704F58" w14:paraId="3979BD3B" w14:textId="77777777" w:rsidTr="0038622C">
        <w:tc>
          <w:tcPr>
            <w:tcW w:w="9212" w:type="dxa"/>
            <w:gridSpan w:val="2"/>
          </w:tcPr>
          <w:p w14:paraId="614984C8" w14:textId="77777777" w:rsidR="00704F58" w:rsidRPr="00704F58" w:rsidRDefault="00704F58" w:rsidP="00704F58">
            <w:pPr>
              <w:tabs>
                <w:tab w:val="right" w:pos="-341"/>
              </w:tabs>
              <w:bidi/>
              <w:jc w:val="center"/>
              <w:rPr>
                <w:rFonts w:ascii="Arial" w:hAnsi="Arial" w:cs="SKR HEAD1 Outlined"/>
                <w:b/>
                <w:bCs/>
                <w:sz w:val="28"/>
                <w:szCs w:val="28"/>
                <w:u w:val="single"/>
                <w:rtl/>
                <w:lang w:val="en-US" w:bidi="ar-MA"/>
              </w:rPr>
            </w:pPr>
            <w:r w:rsidRPr="00704F58">
              <w:rPr>
                <w:rFonts w:ascii="Arial" w:hAnsi="Arial" w:cs="SKR HEAD1 Outlined" w:hint="cs"/>
                <w:b/>
                <w:bCs/>
                <w:sz w:val="28"/>
                <w:szCs w:val="28"/>
                <w:u w:val="single"/>
                <w:rtl/>
                <w:lang w:val="en-US" w:bidi="ar-MA"/>
              </w:rPr>
              <w:t>والي جهة مراكش اسفي</w:t>
            </w:r>
          </w:p>
          <w:p w14:paraId="5C77D93A" w14:textId="77777777" w:rsidR="00704F58" w:rsidRPr="00704F58" w:rsidRDefault="00704F58" w:rsidP="00704F58">
            <w:pPr>
              <w:tabs>
                <w:tab w:val="right" w:pos="-341"/>
              </w:tabs>
              <w:bidi/>
              <w:jc w:val="center"/>
              <w:rPr>
                <w:rFonts w:ascii="Arial" w:hAnsi="Arial" w:cs="SKR HEAD1 Outlined"/>
                <w:b/>
                <w:bCs/>
                <w:sz w:val="28"/>
                <w:szCs w:val="28"/>
                <w:u w:val="single"/>
                <w:rtl/>
                <w:lang w:val="en-US" w:bidi="ar-MA"/>
              </w:rPr>
            </w:pPr>
            <w:r w:rsidRPr="00704F58">
              <w:rPr>
                <w:rFonts w:ascii="Arial" w:hAnsi="Arial" w:cs="SKR HEAD1 Outlined" w:hint="cs"/>
                <w:b/>
                <w:bCs/>
                <w:sz w:val="28"/>
                <w:szCs w:val="28"/>
                <w:u w:val="single"/>
                <w:rtl/>
                <w:lang w:val="en-US" w:bidi="ar-MA"/>
              </w:rPr>
              <w:t>عامل عمالة مراكش</w:t>
            </w:r>
          </w:p>
          <w:p w14:paraId="7CD56779"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21EF9242"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p w14:paraId="7ECAA6D8"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lang w:val="en-US" w:bidi="ar-MA"/>
              </w:rPr>
            </w:pPr>
          </w:p>
          <w:p w14:paraId="3F6FA780" w14:textId="77777777" w:rsidR="00704F58" w:rsidRPr="00704F58" w:rsidRDefault="00704F58" w:rsidP="00704F58">
            <w:pPr>
              <w:tabs>
                <w:tab w:val="right" w:pos="-341"/>
              </w:tabs>
              <w:bidi/>
              <w:spacing w:line="360" w:lineRule="auto"/>
              <w:jc w:val="center"/>
              <w:rPr>
                <w:rFonts w:ascii="Arial" w:hAnsi="Arial" w:cs="SKR HEAD1 Outlined"/>
                <w:b/>
                <w:bCs/>
                <w:sz w:val="28"/>
                <w:szCs w:val="28"/>
                <w:u w:val="single"/>
                <w:rtl/>
                <w:lang w:val="en-US" w:bidi="ar-MA"/>
              </w:rPr>
            </w:pPr>
          </w:p>
        </w:tc>
      </w:tr>
    </w:tbl>
    <w:p w14:paraId="0E5D5136" w14:textId="77777777" w:rsidR="00704F58" w:rsidRPr="00704F58" w:rsidRDefault="00704F58" w:rsidP="00704F58">
      <w:pPr>
        <w:bidi/>
        <w:rPr>
          <w:rFonts w:eastAsiaTheme="minorEastAsia"/>
          <w:rtl/>
          <w:lang w:eastAsia="fr-FR" w:bidi="ar-MA"/>
        </w:rPr>
      </w:pPr>
    </w:p>
    <w:p w14:paraId="2D0130C0" w14:textId="77777777" w:rsidR="00704F58" w:rsidRPr="00704F58" w:rsidRDefault="00704F58" w:rsidP="00704F58">
      <w:pPr>
        <w:bidi/>
        <w:rPr>
          <w:rFonts w:eastAsiaTheme="minorEastAsia"/>
          <w:rtl/>
          <w:lang w:eastAsia="fr-FR" w:bidi="ar-MA"/>
        </w:rPr>
      </w:pPr>
    </w:p>
    <w:p w14:paraId="21B80F11" w14:textId="77777777" w:rsidR="00704F58" w:rsidRPr="00704F58" w:rsidRDefault="00704F58" w:rsidP="00704F58">
      <w:pPr>
        <w:bidi/>
        <w:spacing w:after="0" w:line="240" w:lineRule="auto"/>
        <w:ind w:right="284"/>
        <w:rPr>
          <w:rtl/>
          <w:lang w:bidi="ar-MA"/>
        </w:rPr>
        <w:sectPr w:rsidR="00704F58" w:rsidRPr="00704F58" w:rsidSect="00485FD1">
          <w:pgSz w:w="11906" w:h="16838"/>
          <w:pgMar w:top="1417" w:right="1417" w:bottom="1417" w:left="1417" w:header="708" w:footer="708" w:gutter="0"/>
          <w:cols w:space="708"/>
          <w:docGrid w:linePitch="360"/>
        </w:sectPr>
      </w:pPr>
    </w:p>
    <w:p w14:paraId="2D26C66F" w14:textId="77777777" w:rsidR="00704F58" w:rsidRPr="00485FD1" w:rsidRDefault="00704F58" w:rsidP="00704F58">
      <w:pPr>
        <w:tabs>
          <w:tab w:val="right" w:pos="10206"/>
        </w:tabs>
        <w:bidi/>
        <w:spacing w:after="0"/>
        <w:ind w:left="-851" w:right="284"/>
        <w:jc w:val="both"/>
        <w:rPr>
          <w:rFonts w:ascii="Calibri" w:eastAsia="Calibri" w:hAnsi="Calibri" w:cs="Arial"/>
          <w:b/>
          <w:bCs/>
          <w:color w:val="4F6228"/>
          <w:sz w:val="8"/>
          <w:szCs w:val="8"/>
          <w:u w:val="single"/>
          <w:rtl/>
          <w:lang w:bidi="ar-MA"/>
        </w:rPr>
      </w:pPr>
      <w:bookmarkStart w:id="54" w:name="_Hlk128435218"/>
    </w:p>
    <w:p w14:paraId="43976033" w14:textId="77777777" w:rsidR="00704F58" w:rsidRPr="00704F58" w:rsidRDefault="00704F58" w:rsidP="00704F58">
      <w:pPr>
        <w:tabs>
          <w:tab w:val="right" w:pos="10206"/>
        </w:tabs>
        <w:bidi/>
        <w:spacing w:after="0"/>
        <w:ind w:left="-143" w:right="142"/>
        <w:jc w:val="both"/>
        <w:rPr>
          <w:rFonts w:ascii="Calibri" w:eastAsia="Calibri" w:hAnsi="Calibri" w:cs="Arial"/>
          <w:b/>
          <w:bCs/>
          <w:u w:val="single"/>
          <w:rtl/>
          <w:lang w:bidi="ar-MA"/>
        </w:rPr>
      </w:pPr>
      <w:r w:rsidRPr="00704F58">
        <w:rPr>
          <w:rFonts w:ascii="Calibri" w:eastAsia="Calibri" w:hAnsi="Calibri" w:cs="Arial"/>
          <w:b/>
          <w:bCs/>
          <w:color w:val="4F6228"/>
          <w:sz w:val="28"/>
          <w:szCs w:val="28"/>
          <w:u w:val="single"/>
          <w:rtl/>
          <w:lang w:bidi="ar-MA"/>
        </w:rPr>
        <w:t>السيد</w:t>
      </w:r>
      <w:r w:rsidRPr="00704F58">
        <w:rPr>
          <w:rFonts w:ascii="Calibri" w:eastAsia="Calibri" w:hAnsi="Calibri" w:cs="Arial" w:hint="cs"/>
          <w:b/>
          <w:bCs/>
          <w:color w:val="4F6228"/>
          <w:sz w:val="28"/>
          <w:szCs w:val="28"/>
          <w:u w:val="single"/>
          <w:rtl/>
          <w:lang w:bidi="ar-MA"/>
        </w:rPr>
        <w:t xml:space="preserve"> محمد الادريسي </w:t>
      </w:r>
      <w:r w:rsidRPr="00704F58">
        <w:rPr>
          <w:rFonts w:ascii="Calibri" w:eastAsia="Calibri" w:hAnsi="Calibri" w:cs="Arial" w:hint="cs"/>
          <w:b/>
          <w:bCs/>
          <w:rtl/>
          <w:lang w:bidi="ar-MA"/>
        </w:rPr>
        <w:t>النائب الأول ل</w:t>
      </w:r>
      <w:r w:rsidRPr="00704F58">
        <w:rPr>
          <w:rFonts w:ascii="Calibri" w:eastAsia="Calibri" w:hAnsi="Calibri" w:cs="Arial"/>
          <w:b/>
          <w:bCs/>
          <w:rtl/>
          <w:lang w:bidi="ar-MA"/>
        </w:rPr>
        <w:t>رئيسة المجلس الجماعي لمراكش</w:t>
      </w:r>
      <w:r w:rsidRPr="00704F58">
        <w:rPr>
          <w:rFonts w:ascii="Calibri" w:eastAsia="Calibri" w:hAnsi="Calibri" w:cs="Arial" w:hint="cs"/>
          <w:b/>
          <w:bCs/>
          <w:rtl/>
          <w:lang w:bidi="ar-MA"/>
        </w:rPr>
        <w:t xml:space="preserve"> (رئيس الجلسة)</w:t>
      </w:r>
    </w:p>
    <w:p w14:paraId="21525022"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 xml:space="preserve">بعد إنصاتكم لنص </w:t>
      </w:r>
      <w:bookmarkEnd w:id="54"/>
      <w:r w:rsidRPr="00704F58">
        <w:rPr>
          <w:rFonts w:ascii="Sakkal Majalla" w:eastAsia="Calibri" w:hAnsi="Sakkal Majalla" w:cs="Sakkal Majalla" w:hint="cs"/>
          <w:b/>
          <w:bCs/>
          <w:sz w:val="28"/>
          <w:szCs w:val="28"/>
          <w:rtl/>
          <w:lang w:bidi="ar-MA"/>
        </w:rPr>
        <w:t>تقرير الاجتماع المشتر</w:t>
      </w:r>
      <w:r w:rsidRPr="00704F58">
        <w:rPr>
          <w:rFonts w:ascii="Sakkal Majalla" w:eastAsia="Calibri" w:hAnsi="Sakkal Majalla" w:cs="Sakkal Majalla" w:hint="eastAsia"/>
          <w:b/>
          <w:bCs/>
          <w:sz w:val="28"/>
          <w:szCs w:val="28"/>
          <w:rtl/>
          <w:lang w:bidi="ar-MA"/>
        </w:rPr>
        <w:t>ك</w:t>
      </w:r>
      <w:r w:rsidRPr="00704F58">
        <w:rPr>
          <w:rFonts w:ascii="Sakkal Majalla" w:eastAsia="Calibri" w:hAnsi="Sakkal Majalla" w:cs="Sakkal Majalla" w:hint="cs"/>
          <w:b/>
          <w:bCs/>
          <w:sz w:val="28"/>
          <w:szCs w:val="28"/>
          <w:rtl/>
          <w:lang w:bidi="ar-MA"/>
        </w:rPr>
        <w:t xml:space="preserve"> حو ل الموضوع، وارتباطا بالنقطة رقم 5، الأمر يخص </w:t>
      </w:r>
      <w:r w:rsidRPr="00704F58">
        <w:rPr>
          <w:rFonts w:ascii="Sakkal Majalla" w:eastAsia="Calibri" w:hAnsi="Sakkal Majalla" w:cs="Sakkal Majalla"/>
          <w:b/>
          <w:bCs/>
          <w:sz w:val="28"/>
          <w:szCs w:val="28"/>
          <w:rtl/>
          <w:lang w:bidi="ar-MA"/>
        </w:rPr>
        <w:t xml:space="preserve">ملحق رقم </w:t>
      </w:r>
      <w:r w:rsidRPr="00704F58">
        <w:rPr>
          <w:rFonts w:ascii="Sakkal Majalla" w:eastAsia="Calibri" w:hAnsi="Sakkal Majalla" w:cs="Sakkal Majalla" w:hint="cs"/>
          <w:b/>
          <w:bCs/>
          <w:sz w:val="28"/>
          <w:szCs w:val="28"/>
          <w:rtl/>
          <w:lang w:bidi="ar-MA"/>
        </w:rPr>
        <w:t>2 لاتفاقية</w:t>
      </w:r>
      <w:r w:rsidRPr="00704F58">
        <w:rPr>
          <w:rFonts w:ascii="Sakkal Majalla" w:eastAsia="Calibri" w:hAnsi="Sakkal Majalla" w:cs="Sakkal Majalla"/>
          <w:b/>
          <w:bCs/>
          <w:sz w:val="28"/>
          <w:szCs w:val="28"/>
          <w:rtl/>
          <w:lang w:bidi="ar-MA"/>
        </w:rPr>
        <w:t xml:space="preserve"> الشراكة</w:t>
      </w:r>
      <w:r w:rsidRPr="00704F58">
        <w:rPr>
          <w:rtl/>
        </w:rPr>
        <w:t xml:space="preserve"> </w:t>
      </w:r>
      <w:r w:rsidRPr="00704F58">
        <w:rPr>
          <w:rFonts w:ascii="Sakkal Majalla" w:eastAsia="Calibri" w:hAnsi="Sakkal Majalla" w:cs="Sakkal Majalla"/>
          <w:b/>
          <w:bCs/>
          <w:sz w:val="28"/>
          <w:szCs w:val="28"/>
          <w:rtl/>
          <w:lang w:bidi="ar-MA"/>
        </w:rPr>
        <w:t>الخاصة بتدبير خدمة النقل المدرسي بتراب مقاطعة النخيل</w:t>
      </w:r>
      <w:r w:rsidRPr="00704F58">
        <w:rPr>
          <w:rFonts w:ascii="Sakkal Majalla" w:eastAsia="Calibri" w:hAnsi="Sakkal Majalla" w:cs="Sakkal Majalla" w:hint="cs"/>
          <w:b/>
          <w:bCs/>
          <w:sz w:val="28"/>
          <w:szCs w:val="28"/>
          <w:rtl/>
          <w:lang w:bidi="ar-MA"/>
        </w:rPr>
        <w:t>.</w:t>
      </w:r>
    </w:p>
    <w:p w14:paraId="6DD8E664"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والآن باب المناقشة مفتوح.</w:t>
      </w:r>
    </w:p>
    <w:p w14:paraId="350B7374"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12"/>
          <w:szCs w:val="12"/>
          <w:rtl/>
          <w:lang w:bidi="ar-MA"/>
        </w:rPr>
      </w:pPr>
    </w:p>
    <w:p w14:paraId="1358FCFD" w14:textId="77777777" w:rsidR="00704F58" w:rsidRPr="00704F58" w:rsidRDefault="00704F58" w:rsidP="00704F58">
      <w:pPr>
        <w:tabs>
          <w:tab w:val="right" w:pos="10206"/>
        </w:tabs>
        <w:bidi/>
        <w:spacing w:after="0"/>
        <w:ind w:left="-143" w:right="142"/>
        <w:jc w:val="both"/>
        <w:rPr>
          <w:rFonts w:ascii="Calibri" w:eastAsia="Calibri" w:hAnsi="Calibri" w:cs="Arial"/>
          <w:b/>
          <w:bCs/>
          <w:u w:val="single"/>
          <w:rtl/>
          <w:lang w:bidi="ar-MA"/>
        </w:rPr>
      </w:pPr>
      <w:r w:rsidRPr="00704F58">
        <w:rPr>
          <w:rFonts w:ascii="Calibri" w:eastAsia="Calibri" w:hAnsi="Calibri" w:cs="Arial"/>
          <w:b/>
          <w:bCs/>
          <w:color w:val="4F6228"/>
          <w:sz w:val="28"/>
          <w:szCs w:val="28"/>
          <w:u w:val="single"/>
          <w:rtl/>
          <w:lang w:bidi="ar-MA"/>
        </w:rPr>
        <w:t>السيد</w:t>
      </w:r>
      <w:r w:rsidRPr="00704F58">
        <w:rPr>
          <w:rFonts w:ascii="Calibri" w:eastAsia="Calibri" w:hAnsi="Calibri" w:cs="Arial" w:hint="cs"/>
          <w:b/>
          <w:bCs/>
          <w:color w:val="4F6228"/>
          <w:sz w:val="28"/>
          <w:szCs w:val="28"/>
          <w:u w:val="single"/>
          <w:rtl/>
          <w:lang w:bidi="ar-MA"/>
        </w:rPr>
        <w:t xml:space="preserve"> عبد المجيد </w:t>
      </w:r>
      <w:proofErr w:type="spellStart"/>
      <w:r w:rsidRPr="00704F58">
        <w:rPr>
          <w:rFonts w:ascii="Calibri" w:eastAsia="Calibri" w:hAnsi="Calibri" w:cs="Arial" w:hint="cs"/>
          <w:b/>
          <w:bCs/>
          <w:color w:val="4F6228"/>
          <w:sz w:val="28"/>
          <w:szCs w:val="28"/>
          <w:u w:val="single"/>
          <w:rtl/>
          <w:lang w:bidi="ar-MA"/>
        </w:rPr>
        <w:t>الدمناتي</w:t>
      </w:r>
      <w:proofErr w:type="spellEnd"/>
      <w:r w:rsidRPr="00704F58">
        <w:rPr>
          <w:rFonts w:ascii="Calibri" w:eastAsia="Calibri" w:hAnsi="Calibri" w:cs="Arial" w:hint="cs"/>
          <w:b/>
          <w:bCs/>
          <w:color w:val="4F6228"/>
          <w:sz w:val="28"/>
          <w:szCs w:val="28"/>
          <w:u w:val="single"/>
          <w:rtl/>
          <w:lang w:bidi="ar-MA"/>
        </w:rPr>
        <w:t xml:space="preserve"> </w:t>
      </w:r>
      <w:r w:rsidRPr="00704F58">
        <w:rPr>
          <w:rFonts w:ascii="Calibri" w:eastAsia="Calibri" w:hAnsi="Calibri" w:cs="Arial" w:hint="cs"/>
          <w:b/>
          <w:bCs/>
          <w:rtl/>
          <w:lang w:bidi="ar-MA"/>
        </w:rPr>
        <w:t>عضو المجلس الجماعي</w:t>
      </w:r>
    </w:p>
    <w:p w14:paraId="57EE3333"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 xml:space="preserve">لدي ملاحظة بسيطة وهو ضرورة </w:t>
      </w:r>
      <w:proofErr w:type="spellStart"/>
      <w:r w:rsidRPr="00704F58">
        <w:rPr>
          <w:rFonts w:ascii="Sakkal Majalla" w:eastAsia="Calibri" w:hAnsi="Sakkal Majalla" w:cs="Sakkal Majalla" w:hint="cs"/>
          <w:b/>
          <w:bCs/>
          <w:sz w:val="28"/>
          <w:szCs w:val="28"/>
          <w:rtl/>
          <w:lang w:bidi="ar-MA"/>
        </w:rPr>
        <w:t>الإشار</w:t>
      </w:r>
      <w:proofErr w:type="spellEnd"/>
      <w:r w:rsidRPr="00704F58">
        <w:rPr>
          <w:rFonts w:ascii="Sakkal Majalla" w:eastAsia="Calibri" w:hAnsi="Sakkal Majalla" w:cs="Sakkal Majalla" w:hint="cs"/>
          <w:b/>
          <w:bCs/>
          <w:sz w:val="28"/>
          <w:szCs w:val="28"/>
          <w:rtl/>
          <w:lang w:bidi="ar-MA"/>
        </w:rPr>
        <w:t xml:space="preserve"> ة في الملحق إلى منح مبلغ 480.000 درهم سنويا.</w:t>
      </w:r>
    </w:p>
    <w:p w14:paraId="682F1BB1"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12"/>
          <w:szCs w:val="12"/>
          <w:rtl/>
          <w:lang w:bidi="ar-MA"/>
        </w:rPr>
      </w:pPr>
    </w:p>
    <w:p w14:paraId="72465247" w14:textId="77777777" w:rsidR="00704F58" w:rsidRPr="00704F58" w:rsidRDefault="00704F58" w:rsidP="00704F58">
      <w:pPr>
        <w:tabs>
          <w:tab w:val="right" w:pos="10206"/>
        </w:tabs>
        <w:bidi/>
        <w:spacing w:after="0"/>
        <w:ind w:left="-143" w:right="142"/>
        <w:jc w:val="both"/>
        <w:rPr>
          <w:rFonts w:ascii="Calibri" w:eastAsia="Calibri" w:hAnsi="Calibri" w:cs="Arial"/>
          <w:b/>
          <w:bCs/>
          <w:u w:val="single"/>
          <w:rtl/>
          <w:lang w:bidi="ar-MA"/>
        </w:rPr>
      </w:pPr>
      <w:r w:rsidRPr="00704F58">
        <w:rPr>
          <w:rFonts w:ascii="Calibri" w:eastAsia="Calibri" w:hAnsi="Calibri" w:cs="Arial"/>
          <w:b/>
          <w:bCs/>
          <w:color w:val="4F6228"/>
          <w:sz w:val="28"/>
          <w:szCs w:val="28"/>
          <w:u w:val="single"/>
          <w:rtl/>
          <w:lang w:bidi="ar-MA"/>
        </w:rPr>
        <w:t>السيد</w:t>
      </w:r>
      <w:r w:rsidRPr="00704F58">
        <w:rPr>
          <w:rFonts w:ascii="Calibri" w:eastAsia="Calibri" w:hAnsi="Calibri" w:cs="Arial" w:hint="cs"/>
          <w:b/>
          <w:bCs/>
          <w:color w:val="4F6228"/>
          <w:sz w:val="28"/>
          <w:szCs w:val="28"/>
          <w:u w:val="single"/>
          <w:rtl/>
          <w:lang w:bidi="ar-MA"/>
        </w:rPr>
        <w:t xml:space="preserve"> محمد الادريسي </w:t>
      </w:r>
      <w:r w:rsidRPr="00704F58">
        <w:rPr>
          <w:rFonts w:ascii="Calibri" w:eastAsia="Calibri" w:hAnsi="Calibri" w:cs="Arial" w:hint="cs"/>
          <w:b/>
          <w:bCs/>
          <w:rtl/>
          <w:lang w:bidi="ar-MA"/>
        </w:rPr>
        <w:t>النائب الأول ل</w:t>
      </w:r>
      <w:r w:rsidRPr="00704F58">
        <w:rPr>
          <w:rFonts w:ascii="Calibri" w:eastAsia="Calibri" w:hAnsi="Calibri" w:cs="Arial"/>
          <w:b/>
          <w:bCs/>
          <w:rtl/>
          <w:lang w:bidi="ar-MA"/>
        </w:rPr>
        <w:t>رئيسة المجلس الجماعي لمراكش</w:t>
      </w:r>
      <w:r w:rsidRPr="00704F58">
        <w:rPr>
          <w:rFonts w:ascii="Calibri" w:eastAsia="Calibri" w:hAnsi="Calibri" w:cs="Arial" w:hint="cs"/>
          <w:b/>
          <w:bCs/>
          <w:rtl/>
          <w:lang w:bidi="ar-MA"/>
        </w:rPr>
        <w:t xml:space="preserve"> (رئيس الجلسة)</w:t>
      </w:r>
    </w:p>
    <w:p w14:paraId="0ECF6D19"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 xml:space="preserve">هذا المعطى مضمن في الفصلين الأول والثالث من الملحق السيد </w:t>
      </w:r>
      <w:proofErr w:type="spellStart"/>
      <w:r w:rsidRPr="00704F58">
        <w:rPr>
          <w:rFonts w:ascii="Sakkal Majalla" w:eastAsia="Calibri" w:hAnsi="Sakkal Majalla" w:cs="Sakkal Majalla" w:hint="cs"/>
          <w:b/>
          <w:bCs/>
          <w:sz w:val="28"/>
          <w:szCs w:val="28"/>
          <w:rtl/>
          <w:lang w:bidi="ar-MA"/>
        </w:rPr>
        <w:t>الدمناتي</w:t>
      </w:r>
      <w:proofErr w:type="spellEnd"/>
      <w:r w:rsidRPr="00704F58">
        <w:rPr>
          <w:rFonts w:ascii="Sakkal Majalla" w:eastAsia="Calibri" w:hAnsi="Sakkal Majalla" w:cs="Sakkal Majalla" w:hint="cs"/>
          <w:b/>
          <w:bCs/>
          <w:sz w:val="28"/>
          <w:szCs w:val="28"/>
          <w:rtl/>
          <w:lang w:bidi="ar-MA"/>
        </w:rPr>
        <w:t>.</w:t>
      </w:r>
    </w:p>
    <w:p w14:paraId="469922EF" w14:textId="77777777" w:rsidR="00704F58" w:rsidRPr="00704F58" w:rsidRDefault="00704F58" w:rsidP="00704F58">
      <w:pPr>
        <w:bidi/>
        <w:spacing w:after="0" w:line="240" w:lineRule="auto"/>
        <w:ind w:left="-143" w:right="142" w:firstLine="709"/>
        <w:jc w:val="both"/>
        <w:rPr>
          <w:rFonts w:ascii="Sakkal Majalla" w:eastAsia="Calibri" w:hAnsi="Sakkal Majalla" w:cs="Sakkal Majalla"/>
          <w:b/>
          <w:bCs/>
          <w:sz w:val="28"/>
          <w:szCs w:val="28"/>
          <w:rtl/>
          <w:lang w:bidi="ar-MA"/>
        </w:rPr>
      </w:pPr>
      <w:r w:rsidRPr="00704F58">
        <w:rPr>
          <w:rFonts w:ascii="Sakkal Majalla" w:eastAsia="Calibri" w:hAnsi="Sakkal Majalla" w:cs="Sakkal Majalla" w:hint="cs"/>
          <w:b/>
          <w:bCs/>
          <w:sz w:val="28"/>
          <w:szCs w:val="28"/>
          <w:rtl/>
          <w:lang w:bidi="ar-MA"/>
        </w:rPr>
        <w:t xml:space="preserve">إذن، وإن لم يتبق أي متدخل إضافي، أقترح عليكم المرور إلى عملية التصويت. </w:t>
      </w:r>
    </w:p>
    <w:p w14:paraId="48070B01"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13DF5C3" w14:textId="77777777" w:rsidR="00BA0D23" w:rsidRDefault="00BA0D23" w:rsidP="00BA0D23">
      <w:pPr>
        <w:tabs>
          <w:tab w:val="left" w:pos="1490"/>
        </w:tabs>
        <w:bidi/>
        <w:rPr>
          <w:rFonts w:ascii="Sakkal Majalla" w:eastAsia="Calibri" w:hAnsi="Sakkal Majalla" w:cs="Sakkal Majalla"/>
          <w:b/>
          <w:bCs/>
          <w:sz w:val="28"/>
          <w:szCs w:val="28"/>
          <w:rtl/>
          <w:lang w:bidi="ar-MA"/>
        </w:rPr>
      </w:pPr>
    </w:p>
    <w:p w14:paraId="510A0FDB" w14:textId="77777777" w:rsidR="00BA0D23" w:rsidRDefault="00BA0D23" w:rsidP="00BA0D23">
      <w:pPr>
        <w:tabs>
          <w:tab w:val="left" w:pos="1490"/>
        </w:tabs>
        <w:bidi/>
        <w:rPr>
          <w:rFonts w:ascii="Sakkal Majalla" w:eastAsia="Calibri" w:hAnsi="Sakkal Majalla" w:cs="Sakkal Majalla"/>
          <w:sz w:val="26"/>
          <w:szCs w:val="26"/>
          <w:rtl/>
          <w:lang w:bidi="ar-MA"/>
        </w:rPr>
      </w:pPr>
    </w:p>
    <w:p w14:paraId="0B5075C7" w14:textId="77777777" w:rsidR="00704F58" w:rsidRDefault="00704F58" w:rsidP="00704F58">
      <w:pPr>
        <w:tabs>
          <w:tab w:val="left" w:pos="1490"/>
        </w:tabs>
        <w:bidi/>
        <w:rPr>
          <w:rFonts w:ascii="Sakkal Majalla" w:eastAsia="Calibri" w:hAnsi="Sakkal Majalla" w:cs="Sakkal Majalla"/>
          <w:sz w:val="26"/>
          <w:szCs w:val="26"/>
          <w:rtl/>
          <w:lang w:bidi="ar-MA"/>
        </w:rPr>
      </w:pPr>
    </w:p>
    <w:p w14:paraId="28C31994" w14:textId="77777777" w:rsidR="00704F58" w:rsidRDefault="00704F58" w:rsidP="00704F58">
      <w:pPr>
        <w:tabs>
          <w:tab w:val="left" w:pos="1490"/>
        </w:tabs>
        <w:bidi/>
        <w:rPr>
          <w:rFonts w:ascii="Sakkal Majalla" w:eastAsia="Calibri" w:hAnsi="Sakkal Majalla" w:cs="Sakkal Majalla"/>
          <w:sz w:val="26"/>
          <w:szCs w:val="26"/>
          <w:rtl/>
          <w:lang w:bidi="ar-MA"/>
        </w:rPr>
      </w:pPr>
    </w:p>
    <w:p w14:paraId="5FB904C7" w14:textId="77777777" w:rsidR="00704F58" w:rsidRDefault="00704F58" w:rsidP="00704F58">
      <w:pPr>
        <w:tabs>
          <w:tab w:val="left" w:pos="1490"/>
        </w:tabs>
        <w:bidi/>
        <w:rPr>
          <w:rFonts w:ascii="Sakkal Majalla" w:eastAsia="Calibri" w:hAnsi="Sakkal Majalla" w:cs="Sakkal Majalla"/>
          <w:sz w:val="26"/>
          <w:szCs w:val="26"/>
          <w:rtl/>
          <w:lang w:bidi="ar-MA"/>
        </w:rPr>
      </w:pPr>
    </w:p>
    <w:p w14:paraId="57F9211B" w14:textId="77777777" w:rsidR="00704F58" w:rsidRDefault="00704F58" w:rsidP="00704F58">
      <w:pPr>
        <w:tabs>
          <w:tab w:val="left" w:pos="1490"/>
        </w:tabs>
        <w:bidi/>
        <w:rPr>
          <w:rFonts w:ascii="Sakkal Majalla" w:eastAsia="Calibri" w:hAnsi="Sakkal Majalla" w:cs="Sakkal Majalla"/>
          <w:sz w:val="26"/>
          <w:szCs w:val="26"/>
          <w:rtl/>
          <w:lang w:bidi="ar-MA"/>
        </w:rPr>
      </w:pPr>
    </w:p>
    <w:p w14:paraId="0B77E858" w14:textId="77777777" w:rsidR="00704F58" w:rsidRDefault="00704F58" w:rsidP="00704F58">
      <w:pPr>
        <w:tabs>
          <w:tab w:val="left" w:pos="1490"/>
        </w:tabs>
        <w:bidi/>
        <w:rPr>
          <w:rFonts w:ascii="Sakkal Majalla" w:eastAsia="Calibri" w:hAnsi="Sakkal Majalla" w:cs="Sakkal Majalla"/>
          <w:sz w:val="26"/>
          <w:szCs w:val="26"/>
          <w:rtl/>
          <w:lang w:bidi="ar-MA"/>
        </w:rPr>
      </w:pPr>
    </w:p>
    <w:p w14:paraId="12194227" w14:textId="77777777" w:rsidR="00704F58" w:rsidRDefault="00704F58" w:rsidP="00704F58">
      <w:pPr>
        <w:tabs>
          <w:tab w:val="left" w:pos="1490"/>
        </w:tabs>
        <w:bidi/>
        <w:rPr>
          <w:rFonts w:ascii="Sakkal Majalla" w:eastAsia="Calibri" w:hAnsi="Sakkal Majalla" w:cs="Sakkal Majalla"/>
          <w:sz w:val="26"/>
          <w:szCs w:val="26"/>
          <w:rtl/>
          <w:lang w:bidi="ar-MA"/>
        </w:rPr>
      </w:pPr>
    </w:p>
    <w:p w14:paraId="6E0B7EE6" w14:textId="77777777" w:rsidR="00704F58" w:rsidRDefault="00704F58" w:rsidP="00704F58">
      <w:pPr>
        <w:tabs>
          <w:tab w:val="left" w:pos="1490"/>
        </w:tabs>
        <w:bidi/>
        <w:rPr>
          <w:rFonts w:ascii="Sakkal Majalla" w:eastAsia="Calibri" w:hAnsi="Sakkal Majalla" w:cs="Sakkal Majalla"/>
          <w:sz w:val="26"/>
          <w:szCs w:val="26"/>
          <w:rtl/>
          <w:lang w:bidi="ar-MA"/>
        </w:rPr>
      </w:pPr>
    </w:p>
    <w:p w14:paraId="4A102841" w14:textId="77777777" w:rsidR="00704F58" w:rsidRDefault="00704F58" w:rsidP="00704F58">
      <w:pPr>
        <w:tabs>
          <w:tab w:val="left" w:pos="1490"/>
        </w:tabs>
        <w:bidi/>
        <w:rPr>
          <w:rFonts w:ascii="Sakkal Majalla" w:eastAsia="Calibri" w:hAnsi="Sakkal Majalla" w:cs="Sakkal Majalla"/>
          <w:sz w:val="26"/>
          <w:szCs w:val="26"/>
          <w:rtl/>
          <w:lang w:bidi="ar-MA"/>
        </w:rPr>
      </w:pPr>
    </w:p>
    <w:p w14:paraId="68E51243" w14:textId="77777777" w:rsidR="00704F58" w:rsidRDefault="00704F58" w:rsidP="00704F58">
      <w:pPr>
        <w:tabs>
          <w:tab w:val="left" w:pos="1490"/>
        </w:tabs>
        <w:bidi/>
        <w:rPr>
          <w:rFonts w:ascii="Sakkal Majalla" w:eastAsia="Calibri" w:hAnsi="Sakkal Majalla" w:cs="Sakkal Majalla"/>
          <w:sz w:val="26"/>
          <w:szCs w:val="26"/>
          <w:rtl/>
          <w:lang w:bidi="ar-MA"/>
        </w:rPr>
      </w:pPr>
    </w:p>
    <w:p w14:paraId="36FA8D93" w14:textId="77777777" w:rsidR="00704F58" w:rsidRDefault="00704F58" w:rsidP="00704F58">
      <w:pPr>
        <w:tabs>
          <w:tab w:val="left" w:pos="1490"/>
        </w:tabs>
        <w:bidi/>
        <w:rPr>
          <w:rFonts w:ascii="Sakkal Majalla" w:eastAsia="Calibri" w:hAnsi="Sakkal Majalla" w:cs="Sakkal Majalla"/>
          <w:sz w:val="26"/>
          <w:szCs w:val="26"/>
          <w:rtl/>
          <w:lang w:bidi="ar-MA"/>
        </w:rPr>
      </w:pPr>
    </w:p>
    <w:p w14:paraId="45161632" w14:textId="77777777" w:rsidR="00704F58" w:rsidRDefault="00704F58" w:rsidP="00704F58">
      <w:pPr>
        <w:tabs>
          <w:tab w:val="left" w:pos="1490"/>
        </w:tabs>
        <w:bidi/>
        <w:rPr>
          <w:rFonts w:ascii="Sakkal Majalla" w:eastAsia="Calibri" w:hAnsi="Sakkal Majalla" w:cs="Sakkal Majalla"/>
          <w:sz w:val="26"/>
          <w:szCs w:val="26"/>
          <w:rtl/>
          <w:lang w:bidi="ar-MA"/>
        </w:rPr>
      </w:pPr>
    </w:p>
    <w:p w14:paraId="7B5E552D" w14:textId="77777777" w:rsidR="00704F58" w:rsidRDefault="00704F58" w:rsidP="00704F58">
      <w:pPr>
        <w:tabs>
          <w:tab w:val="left" w:pos="1490"/>
        </w:tabs>
        <w:bidi/>
        <w:rPr>
          <w:rFonts w:ascii="Sakkal Majalla" w:eastAsia="Calibri" w:hAnsi="Sakkal Majalla" w:cs="Sakkal Majalla"/>
          <w:sz w:val="26"/>
          <w:szCs w:val="26"/>
          <w:rtl/>
          <w:lang w:bidi="ar-MA"/>
        </w:rPr>
      </w:pPr>
    </w:p>
    <w:p w14:paraId="6CF69775" w14:textId="77777777" w:rsidR="00704F58" w:rsidRDefault="00704F58" w:rsidP="00704F58">
      <w:pPr>
        <w:tabs>
          <w:tab w:val="left" w:pos="1490"/>
        </w:tabs>
        <w:bidi/>
        <w:rPr>
          <w:rFonts w:ascii="Sakkal Majalla" w:eastAsia="Calibri" w:hAnsi="Sakkal Majalla" w:cs="Sakkal Majalla"/>
          <w:sz w:val="26"/>
          <w:szCs w:val="26"/>
          <w:rtl/>
          <w:lang w:bidi="ar-MA"/>
        </w:rPr>
      </w:pPr>
    </w:p>
    <w:p w14:paraId="4B1D43F0" w14:textId="77777777" w:rsidR="00704F58" w:rsidRDefault="00704F58" w:rsidP="00704F58">
      <w:pPr>
        <w:tabs>
          <w:tab w:val="left" w:pos="1490"/>
        </w:tabs>
        <w:bidi/>
        <w:rPr>
          <w:rFonts w:ascii="Sakkal Majalla" w:eastAsia="Calibri" w:hAnsi="Sakkal Majalla" w:cs="Sakkal Majalla"/>
          <w:sz w:val="26"/>
          <w:szCs w:val="26"/>
          <w:rtl/>
          <w:lang w:bidi="ar-MA"/>
        </w:rPr>
      </w:pPr>
    </w:p>
    <w:p w14:paraId="4AF2F537" w14:textId="77777777" w:rsidR="00704F58" w:rsidRDefault="00704F58" w:rsidP="00704F58">
      <w:pPr>
        <w:tabs>
          <w:tab w:val="left" w:pos="1490"/>
        </w:tabs>
        <w:bidi/>
        <w:rPr>
          <w:rFonts w:ascii="Sakkal Majalla" w:eastAsia="Calibri" w:hAnsi="Sakkal Majalla" w:cs="Sakkal Majalla"/>
          <w:sz w:val="26"/>
          <w:szCs w:val="26"/>
          <w:rtl/>
          <w:lang w:bidi="ar-MA"/>
        </w:rPr>
      </w:pPr>
    </w:p>
    <w:p w14:paraId="13F4B078" w14:textId="0728CF9F" w:rsidR="00704F58" w:rsidRDefault="00704F58" w:rsidP="00704F58">
      <w:pPr>
        <w:bidi/>
        <w:ind w:left="-143" w:right="-851"/>
        <w:jc w:val="both"/>
        <w:rPr>
          <w:rtl/>
        </w:rPr>
      </w:pPr>
      <w:r>
        <w:rPr>
          <w:noProof/>
          <w:lang w:eastAsia="fr-FR"/>
        </w:rPr>
        <w:lastRenderedPageBreak/>
        <w:drawing>
          <wp:inline distT="0" distB="0" distL="0" distR="0" wp14:anchorId="6BCD89FC" wp14:editId="1377C4AF">
            <wp:extent cx="6786109" cy="963930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00342" cy="9659517"/>
                    </a:xfrm>
                    <a:prstGeom prst="rect">
                      <a:avLst/>
                    </a:prstGeom>
                    <a:noFill/>
                    <a:ln>
                      <a:noFill/>
                    </a:ln>
                  </pic:spPr>
                </pic:pic>
              </a:graphicData>
            </a:graphic>
          </wp:inline>
        </w:drawing>
      </w:r>
    </w:p>
    <w:p w14:paraId="2D22999A" w14:textId="77777777" w:rsidR="00704F58" w:rsidRDefault="00704F58" w:rsidP="00704F58">
      <w:pPr>
        <w:bidi/>
        <w:ind w:left="-143" w:right="-851"/>
        <w:jc w:val="both"/>
        <w:rPr>
          <w:rtl/>
        </w:rPr>
      </w:pPr>
      <w:r>
        <w:rPr>
          <w:noProof/>
          <w:lang w:eastAsia="fr-FR"/>
        </w:rPr>
        <w:lastRenderedPageBreak/>
        <w:drawing>
          <wp:inline distT="0" distB="0" distL="0" distR="0" wp14:anchorId="1EFB0089" wp14:editId="3B9CEEB1">
            <wp:extent cx="6857365" cy="9620250"/>
            <wp:effectExtent l="0" t="0" r="635"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70052" cy="9638049"/>
                    </a:xfrm>
                    <a:prstGeom prst="rect">
                      <a:avLst/>
                    </a:prstGeom>
                    <a:noFill/>
                    <a:ln>
                      <a:noFill/>
                    </a:ln>
                  </pic:spPr>
                </pic:pic>
              </a:graphicData>
            </a:graphic>
          </wp:inline>
        </w:drawing>
      </w:r>
    </w:p>
    <w:p w14:paraId="65B62A0D" w14:textId="0E7DD578" w:rsidR="00704F58" w:rsidRPr="00485FD1" w:rsidRDefault="00704F58" w:rsidP="00485FD1">
      <w:pPr>
        <w:bidi/>
        <w:ind w:left="-285" w:right="-851"/>
        <w:jc w:val="both"/>
        <w:rPr>
          <w:rtl/>
        </w:rPr>
      </w:pPr>
      <w:r>
        <w:rPr>
          <w:noProof/>
          <w:lang w:eastAsia="fr-FR"/>
        </w:rPr>
        <w:lastRenderedPageBreak/>
        <w:drawing>
          <wp:inline distT="0" distB="0" distL="0" distR="0" wp14:anchorId="7CD37322" wp14:editId="56A84D12">
            <wp:extent cx="6801975" cy="9629775"/>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13649" cy="9646302"/>
                    </a:xfrm>
                    <a:prstGeom prst="rect">
                      <a:avLst/>
                    </a:prstGeom>
                    <a:noFill/>
                    <a:ln>
                      <a:noFill/>
                    </a:ln>
                  </pic:spPr>
                </pic:pic>
              </a:graphicData>
            </a:graphic>
          </wp:inline>
        </w:drawing>
      </w:r>
    </w:p>
    <w:p w14:paraId="766B6DAC" w14:textId="77777777" w:rsidR="0038622C" w:rsidRDefault="0038622C" w:rsidP="0038622C">
      <w:pPr>
        <w:tabs>
          <w:tab w:val="right" w:pos="10206"/>
          <w:tab w:val="right" w:pos="10488"/>
        </w:tabs>
        <w:bidi/>
        <w:spacing w:after="0"/>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lastRenderedPageBreak/>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6AC30119" w14:textId="361C8A20" w:rsidR="0038622C" w:rsidRDefault="0038622C" w:rsidP="0038622C">
      <w:pPr>
        <w:bidi/>
        <w:ind w:left="-144" w:right="-284"/>
        <w:jc w:val="both"/>
        <w:rPr>
          <w:rFonts w:ascii="Calibri" w:eastAsia="Calibri" w:hAnsi="Calibri" w:cs="Arial"/>
          <w:b/>
          <w:bCs/>
          <w:sz w:val="28"/>
          <w:szCs w:val="28"/>
          <w:u w:val="single"/>
          <w:rtl/>
          <w:lang w:bidi="ar-MA"/>
        </w:rPr>
      </w:pPr>
      <w:r>
        <w:rPr>
          <w:rFonts w:ascii="Sakkal Majalla" w:eastAsia="Calibri" w:hAnsi="Sakkal Majalla" w:cs="Sakkal Majalla" w:hint="cs"/>
          <w:b/>
          <w:bCs/>
          <w:sz w:val="28"/>
          <w:szCs w:val="28"/>
          <w:rtl/>
          <w:lang w:bidi="ar-MA"/>
        </w:rPr>
        <w:tab/>
      </w:r>
      <w:r>
        <w:rPr>
          <w:rFonts w:ascii="Sakkal Majalla" w:eastAsia="Calibri" w:hAnsi="Sakkal Majalla" w:cs="Sakkal Majalla" w:hint="cs"/>
          <w:b/>
          <w:bCs/>
          <w:sz w:val="28"/>
          <w:szCs w:val="28"/>
          <w:rtl/>
          <w:lang w:bidi="ar-MA"/>
        </w:rPr>
        <w:tab/>
      </w:r>
      <w:r w:rsidR="00485FD1">
        <w:rPr>
          <w:rFonts w:ascii="Sakkal Majalla" w:eastAsia="Calibri" w:hAnsi="Sakkal Majalla" w:cs="Sakkal Majalla" w:hint="cs"/>
          <w:b/>
          <w:bCs/>
          <w:sz w:val="28"/>
          <w:szCs w:val="28"/>
          <w:rtl/>
          <w:lang w:bidi="ar-MA"/>
        </w:rPr>
        <w:t>إذا</w:t>
      </w:r>
      <w:r>
        <w:rPr>
          <w:rFonts w:ascii="Sakkal Majalla" w:eastAsia="Calibri" w:hAnsi="Sakkal Majalla" w:cs="Sakkal Majalla" w:hint="cs"/>
          <w:b/>
          <w:bCs/>
          <w:sz w:val="28"/>
          <w:szCs w:val="28"/>
          <w:rtl/>
          <w:lang w:bidi="ar-MA"/>
        </w:rPr>
        <w:t xml:space="preserve"> سمحتم سنغير ترتيب النقط المدرجة في جدول اعمال هذه الجلسة، وبعد موافقتكم سنتداول حول النقطة رقم 11. </w:t>
      </w:r>
    </w:p>
    <w:p w14:paraId="560E1C95" w14:textId="77777777" w:rsidR="0038622C" w:rsidRDefault="0038622C" w:rsidP="0038622C">
      <w:pPr>
        <w:tabs>
          <w:tab w:val="right" w:pos="10206"/>
          <w:tab w:val="right" w:pos="10488"/>
        </w:tabs>
        <w:bidi/>
        <w:ind w:left="-144" w:right="-284"/>
        <w:jc w:val="both"/>
        <w:rPr>
          <w:rFonts w:ascii="Calibri" w:eastAsia="Calibri" w:hAnsi="Calibri" w:cs="Arial"/>
          <w:b/>
          <w:bCs/>
          <w:sz w:val="28"/>
          <w:szCs w:val="28"/>
          <w:u w:val="single"/>
          <w:rtl/>
          <w:lang w:bidi="ar-MA"/>
        </w:rPr>
      </w:pPr>
    </w:p>
    <w:p w14:paraId="170BD8EF" w14:textId="77777777" w:rsidR="0038622C" w:rsidRPr="004A4EAF" w:rsidRDefault="0038622C" w:rsidP="0038622C">
      <w:pPr>
        <w:tabs>
          <w:tab w:val="right" w:pos="10206"/>
          <w:tab w:val="right" w:pos="10488"/>
        </w:tabs>
        <w:bidi/>
        <w:ind w:left="-144" w:right="-284"/>
        <w:jc w:val="both"/>
        <w:rPr>
          <w:rFonts w:ascii="Calibri" w:eastAsia="Calibri" w:hAnsi="Calibri" w:cs="Arial"/>
          <w:sz w:val="20"/>
          <w:szCs w:val="20"/>
          <w:lang w:bidi="ar-MA"/>
        </w:rPr>
      </w:pPr>
      <w:r>
        <w:rPr>
          <w:rFonts w:ascii="Calibri" w:eastAsia="Calibri" w:hAnsi="Calibri" w:cs="Arial"/>
          <w:b/>
          <w:bCs/>
          <w:sz w:val="28"/>
          <w:szCs w:val="28"/>
          <w:u w:val="single"/>
          <w:rtl/>
          <w:lang w:bidi="ar-MA"/>
        </w:rPr>
        <w:t xml:space="preserve">النقطة </w:t>
      </w:r>
      <w:r>
        <w:rPr>
          <w:rFonts w:ascii="Calibri" w:eastAsia="Calibri" w:hAnsi="Calibri" w:cs="Arial" w:hint="cs"/>
          <w:b/>
          <w:bCs/>
          <w:sz w:val="28"/>
          <w:szCs w:val="28"/>
          <w:u w:val="single"/>
          <w:rtl/>
          <w:lang w:bidi="ar-MA"/>
        </w:rPr>
        <w:t>الحادية عشرة</w:t>
      </w:r>
      <w:r w:rsidRPr="008E4BD1">
        <w:rPr>
          <w:rFonts w:ascii="Calibri" w:eastAsia="Calibri" w:hAnsi="Calibri" w:cs="Arial"/>
          <w:b/>
          <w:bCs/>
          <w:sz w:val="24"/>
          <w:szCs w:val="24"/>
          <w:u w:val="single"/>
          <w:rtl/>
          <w:lang w:bidi="ar-MA"/>
        </w:rPr>
        <w:t xml:space="preserve"> </w:t>
      </w:r>
      <w:r>
        <w:rPr>
          <w:rFonts w:ascii="Calibri" w:eastAsia="Calibri" w:hAnsi="Calibri" w:cs="Arial"/>
          <w:b/>
          <w:bCs/>
          <w:sz w:val="28"/>
          <w:szCs w:val="28"/>
          <w:u w:val="single"/>
          <w:rtl/>
          <w:lang w:bidi="ar-MA"/>
        </w:rPr>
        <w:t xml:space="preserve">من جدول اعمال الدورة العادية لشهر فبراير </w:t>
      </w:r>
      <w:r>
        <w:rPr>
          <w:rFonts w:ascii="Calibri" w:eastAsia="Calibri" w:hAnsi="Calibri" w:cs="Arial" w:hint="cs"/>
          <w:b/>
          <w:bCs/>
          <w:sz w:val="24"/>
          <w:szCs w:val="24"/>
          <w:u w:val="single"/>
          <w:rtl/>
          <w:lang w:bidi="ar-MA"/>
        </w:rPr>
        <w:t>2023</w:t>
      </w:r>
      <w:r>
        <w:rPr>
          <w:rFonts w:ascii="Calibri" w:eastAsia="Calibri" w:hAnsi="Calibri" w:cs="Arial"/>
          <w:b/>
          <w:bCs/>
          <w:sz w:val="24"/>
          <w:szCs w:val="24"/>
          <w:u w:val="single"/>
          <w:rtl/>
          <w:lang w:bidi="ar-MA"/>
        </w:rPr>
        <w:t xml:space="preserve"> </w:t>
      </w:r>
      <w:r w:rsidRPr="008E4BD1">
        <w:rPr>
          <w:rFonts w:ascii="Calibri" w:eastAsia="Calibri" w:hAnsi="Calibri" w:cs="Arial" w:hint="cs"/>
          <w:b/>
          <w:bCs/>
          <w:sz w:val="24"/>
          <w:szCs w:val="24"/>
          <w:u w:val="single"/>
          <w:rtl/>
          <w:lang w:val="en-US" w:bidi="ar-MA"/>
        </w:rPr>
        <w:t>(ال</w:t>
      </w:r>
      <w:r w:rsidRPr="004A4EAF">
        <w:rPr>
          <w:rFonts w:ascii="Calibri" w:eastAsia="Calibri" w:hAnsi="Calibri" w:cs="Arial"/>
          <w:b/>
          <w:bCs/>
          <w:sz w:val="24"/>
          <w:szCs w:val="24"/>
          <w:u w:val="single"/>
          <w:rtl/>
          <w:lang w:val="en-US" w:bidi="ar-MA"/>
        </w:rPr>
        <w:t xml:space="preserve">جلسة </w:t>
      </w:r>
      <w:r>
        <w:rPr>
          <w:rFonts w:ascii="Calibri" w:eastAsia="Calibri" w:hAnsi="Calibri" w:cs="Arial" w:hint="cs"/>
          <w:b/>
          <w:bCs/>
          <w:sz w:val="24"/>
          <w:szCs w:val="24"/>
          <w:u w:val="single"/>
          <w:rtl/>
          <w:lang w:val="en-US" w:bidi="ar-MA"/>
        </w:rPr>
        <w:t>الافتتاحية</w:t>
      </w:r>
      <w:r w:rsidRPr="004A4EAF">
        <w:rPr>
          <w:rFonts w:ascii="Calibri" w:eastAsia="Calibri" w:hAnsi="Calibri" w:cs="Arial"/>
          <w:b/>
          <w:bCs/>
          <w:sz w:val="24"/>
          <w:szCs w:val="24"/>
          <w:u w:val="single"/>
          <w:rtl/>
          <w:lang w:val="en-US" w:bidi="ar-MA"/>
        </w:rPr>
        <w:t xml:space="preserve"> بتاريخ </w:t>
      </w:r>
      <w:r w:rsidRPr="008E4BD1">
        <w:rPr>
          <w:rFonts w:ascii="Calibri" w:eastAsia="Calibri" w:hAnsi="Calibri" w:cs="Arial"/>
          <w:b/>
          <w:bCs/>
          <w:sz w:val="24"/>
          <w:szCs w:val="24"/>
          <w:u w:val="single"/>
          <w:rtl/>
          <w:lang w:val="en-US" w:bidi="ar-MA"/>
        </w:rPr>
        <w:t xml:space="preserve">07 </w:t>
      </w:r>
      <w:r w:rsidRPr="004A4EAF">
        <w:rPr>
          <w:rFonts w:ascii="Calibri" w:eastAsia="Calibri" w:hAnsi="Calibri" w:cs="Arial"/>
          <w:b/>
          <w:bCs/>
          <w:sz w:val="24"/>
          <w:szCs w:val="24"/>
          <w:u w:val="single"/>
          <w:rtl/>
          <w:lang w:val="en-US" w:bidi="ar-MA"/>
        </w:rPr>
        <w:t>فبراير</w:t>
      </w:r>
      <w:r w:rsidRPr="008E4BD1">
        <w:rPr>
          <w:rFonts w:ascii="Calibri" w:eastAsia="Calibri" w:hAnsi="Calibri" w:cs="Arial"/>
          <w:b/>
          <w:bCs/>
          <w:sz w:val="24"/>
          <w:szCs w:val="24"/>
          <w:u w:val="single"/>
          <w:rtl/>
          <w:lang w:val="en-US" w:bidi="ar-MA"/>
        </w:rPr>
        <w:t xml:space="preserve"> </w:t>
      </w:r>
      <w:r w:rsidRPr="008E4BD1">
        <w:rPr>
          <w:rFonts w:ascii="Calibri" w:eastAsia="Calibri" w:hAnsi="Calibri" w:cs="Arial" w:hint="cs"/>
          <w:b/>
          <w:bCs/>
          <w:sz w:val="24"/>
          <w:szCs w:val="24"/>
          <w:u w:val="single"/>
          <w:rtl/>
          <w:lang w:val="en-US" w:bidi="ar-MA"/>
        </w:rPr>
        <w:t>2023)</w:t>
      </w:r>
      <w:r w:rsidRPr="008E4BD1">
        <w:rPr>
          <w:rFonts w:ascii="Calibri" w:eastAsia="Calibri" w:hAnsi="Calibri" w:cs="Arial"/>
          <w:b/>
          <w:bCs/>
          <w:sz w:val="24"/>
          <w:szCs w:val="24"/>
          <w:u w:val="single"/>
          <w:rtl/>
          <w:lang w:val="en-US" w:bidi="ar-MA"/>
        </w:rPr>
        <w:t>:</w:t>
      </w:r>
    </w:p>
    <w:p w14:paraId="3C8E0ECF" w14:textId="77777777" w:rsidR="0038622C" w:rsidRDefault="0038622C" w:rsidP="0038622C">
      <w:pPr>
        <w:bidi/>
        <w:spacing w:after="0" w:line="240" w:lineRule="auto"/>
        <w:ind w:left="-144" w:right="-284"/>
        <w:jc w:val="both"/>
        <w:rPr>
          <w:rFonts w:ascii="Sakkal Majalla" w:hAnsi="Sakkal Majalla" w:cs="Sakkal Majalla"/>
          <w:b/>
          <w:bCs/>
          <w:color w:val="984806" w:themeColor="accent6" w:themeShade="80"/>
          <w:sz w:val="28"/>
          <w:szCs w:val="28"/>
          <w:u w:val="single"/>
          <w:rtl/>
          <w:lang w:bidi="ar-MA"/>
        </w:rPr>
      </w:pPr>
      <w:r w:rsidRPr="00AF7CE8">
        <w:rPr>
          <w:rFonts w:ascii="Sakkal Majalla" w:hAnsi="Sakkal Majalla" w:cs="Sakkal Majalla"/>
          <w:b/>
          <w:bCs/>
          <w:color w:val="984806" w:themeColor="accent6" w:themeShade="80"/>
          <w:sz w:val="28"/>
          <w:szCs w:val="28"/>
          <w:rtl/>
          <w:lang w:bidi="ar-MA"/>
        </w:rPr>
        <w:tab/>
      </w:r>
      <w:r w:rsidRPr="00AF7CE8">
        <w:rPr>
          <w:rFonts w:ascii="Sakkal Majalla" w:hAnsi="Sakkal Majalla" w:cs="Sakkal Majalla"/>
          <w:b/>
          <w:bCs/>
          <w:color w:val="984806" w:themeColor="accent6" w:themeShade="80"/>
          <w:sz w:val="28"/>
          <w:szCs w:val="28"/>
          <w:rtl/>
          <w:lang w:bidi="ar-MA"/>
        </w:rPr>
        <w:tab/>
      </w:r>
      <w:r w:rsidRPr="00B93E58">
        <w:rPr>
          <w:rFonts w:ascii="Sakkal Majalla" w:hAnsi="Sakkal Majalla" w:cs="Sakkal Majalla"/>
          <w:b/>
          <w:bCs/>
          <w:color w:val="984806" w:themeColor="accent6" w:themeShade="80"/>
          <w:sz w:val="28"/>
          <w:szCs w:val="28"/>
          <w:u w:val="single"/>
          <w:rtl/>
          <w:lang w:bidi="ar-MA"/>
        </w:rPr>
        <w:t>المصادقة عل ملحق 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p w14:paraId="30DAE7B4" w14:textId="77777777" w:rsidR="0038622C" w:rsidRDefault="0038622C" w:rsidP="0038622C">
      <w:pPr>
        <w:tabs>
          <w:tab w:val="right" w:pos="10488"/>
        </w:tabs>
        <w:bidi/>
        <w:spacing w:after="0" w:line="240" w:lineRule="auto"/>
        <w:ind w:left="-144" w:right="-284"/>
        <w:jc w:val="both"/>
        <w:rPr>
          <w:rFonts w:ascii="Calibri" w:eastAsia="Calibri" w:hAnsi="Calibri" w:cs="Arial"/>
          <w:b/>
          <w:bCs/>
          <w:color w:val="4F6228"/>
          <w:sz w:val="28"/>
          <w:szCs w:val="28"/>
          <w:rtl/>
        </w:rPr>
      </w:pPr>
    </w:p>
    <w:p w14:paraId="58F7A953" w14:textId="77777777" w:rsidR="0038622C" w:rsidRDefault="0038622C" w:rsidP="0038622C">
      <w:pPr>
        <w:tabs>
          <w:tab w:val="right" w:pos="10206"/>
          <w:tab w:val="right" w:pos="10488"/>
        </w:tabs>
        <w:bidi/>
        <w:spacing w:after="0"/>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3027B330" w14:textId="77777777" w:rsidR="0038622C" w:rsidRDefault="0038622C" w:rsidP="0038622C">
      <w:pPr>
        <w:tabs>
          <w:tab w:val="right" w:pos="10488"/>
        </w:tabs>
        <w:bidi/>
        <w:spacing w:after="0" w:line="240" w:lineRule="auto"/>
        <w:ind w:right="-284" w:firstLine="70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في مستهل مناقشة هذه النقطة، أعطي الكلمة للسيد عبد السلام سي كوري </w:t>
      </w:r>
      <w:bookmarkStart w:id="55" w:name="_Hlk128435665"/>
      <w:r>
        <w:rPr>
          <w:rFonts w:ascii="Sakkal Majalla" w:eastAsia="Calibri" w:hAnsi="Sakkal Majalla" w:cs="Sakkal Majalla" w:hint="cs"/>
          <w:b/>
          <w:bCs/>
          <w:sz w:val="28"/>
          <w:szCs w:val="28"/>
          <w:rtl/>
          <w:lang w:bidi="ar-MA"/>
        </w:rPr>
        <w:t>رئيس اللجنة المكلفة بالمرافق العمومية والخدمات</w:t>
      </w:r>
      <w:bookmarkEnd w:id="55"/>
      <w:r>
        <w:rPr>
          <w:rFonts w:ascii="Sakkal Majalla" w:eastAsia="Calibri" w:hAnsi="Sakkal Majalla" w:cs="Sakkal Majalla" w:hint="cs"/>
          <w:b/>
          <w:bCs/>
          <w:sz w:val="28"/>
          <w:szCs w:val="28"/>
          <w:rtl/>
          <w:lang w:bidi="ar-MA"/>
        </w:rPr>
        <w:t xml:space="preserve"> لتلاوة تقرير اللجنة المتعلق بها.</w:t>
      </w:r>
    </w:p>
    <w:p w14:paraId="7E1210B3" w14:textId="77777777" w:rsidR="0038622C" w:rsidRDefault="0038622C" w:rsidP="0038622C">
      <w:pPr>
        <w:tabs>
          <w:tab w:val="right" w:pos="10488"/>
        </w:tabs>
        <w:bidi/>
        <w:spacing w:after="0" w:line="240" w:lineRule="auto"/>
        <w:ind w:right="-284" w:firstLine="708"/>
        <w:jc w:val="both"/>
        <w:rPr>
          <w:rFonts w:ascii="Sakkal Majalla" w:eastAsia="Calibri" w:hAnsi="Sakkal Majalla" w:cs="Sakkal Majalla"/>
          <w:b/>
          <w:bCs/>
          <w:sz w:val="28"/>
          <w:szCs w:val="28"/>
          <w:rtl/>
          <w:lang w:bidi="ar-MA"/>
        </w:rPr>
      </w:pPr>
    </w:p>
    <w:p w14:paraId="1617A22F" w14:textId="77777777" w:rsidR="0038622C" w:rsidRPr="00752EF8" w:rsidRDefault="0038622C" w:rsidP="0038622C">
      <w:pPr>
        <w:tabs>
          <w:tab w:val="right" w:pos="10206"/>
          <w:tab w:val="right" w:pos="10488"/>
        </w:tabs>
        <w:bidi/>
        <w:spacing w:after="0"/>
        <w:ind w:left="-144" w:right="-284"/>
        <w:jc w:val="both"/>
        <w:rPr>
          <w:rFonts w:ascii="Calibri" w:eastAsia="Calibri" w:hAnsi="Calibri" w:cs="Arial"/>
          <w:b/>
          <w:bCs/>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السلام سي كوري </w:t>
      </w:r>
      <w:r w:rsidRPr="00B93E58">
        <w:rPr>
          <w:rFonts w:ascii="Calibri" w:eastAsia="Calibri" w:hAnsi="Calibri" w:cs="Arial"/>
          <w:b/>
          <w:bCs/>
          <w:rtl/>
          <w:lang w:bidi="ar-MA"/>
        </w:rPr>
        <w:t>رئيس اللجنة المكلفة بالمرافق العمومية والخدمات</w:t>
      </w:r>
    </w:p>
    <w:p w14:paraId="23B5A1FE" w14:textId="77777777" w:rsidR="0038622C" w:rsidRDefault="0038622C" w:rsidP="0038622C">
      <w:pPr>
        <w:bidi/>
        <w:ind w:left="-427"/>
        <w:rPr>
          <w:rtl/>
          <w:lang w:bidi="ar-MA"/>
        </w:rPr>
      </w:pPr>
    </w:p>
    <w:p w14:paraId="0A145A9A" w14:textId="77777777" w:rsidR="0038622C" w:rsidRDefault="0038622C" w:rsidP="0038622C">
      <w:pPr>
        <w:rPr>
          <w:rtl/>
          <w:lang w:bidi="ar-MA"/>
        </w:rPr>
      </w:pPr>
      <w:r>
        <w:rPr>
          <w:rtl/>
          <w:lang w:bidi="ar-MA"/>
        </w:rPr>
        <w:br w:type="page"/>
      </w:r>
    </w:p>
    <w:p w14:paraId="49E48ACE" w14:textId="77777777" w:rsidR="0038622C" w:rsidRDefault="0038622C" w:rsidP="0038622C">
      <w:pPr>
        <w:bidi/>
        <w:ind w:left="-427"/>
        <w:rPr>
          <w:rtl/>
          <w:lang w:bidi="ar-MA"/>
        </w:rPr>
        <w:sectPr w:rsidR="0038622C" w:rsidSect="0038622C">
          <w:pgSz w:w="11906" w:h="16838"/>
          <w:pgMar w:top="284" w:right="709" w:bottom="142" w:left="851" w:header="708" w:footer="119" w:gutter="0"/>
          <w:cols w:space="708"/>
          <w:docGrid w:linePitch="360"/>
        </w:sectPr>
      </w:pPr>
      <w:r>
        <w:rPr>
          <w:noProof/>
          <w:lang w:eastAsia="fr-FR"/>
        </w:rPr>
        <w:lastRenderedPageBreak/>
        <w:drawing>
          <wp:inline distT="0" distB="0" distL="0" distR="0" wp14:anchorId="3A6EE866" wp14:editId="2EC53AD2">
            <wp:extent cx="7171690" cy="9629775"/>
            <wp:effectExtent l="0" t="0" r="0" b="9525"/>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7178140" cy="9638436"/>
                    </a:xfrm>
                    <a:prstGeom prst="rect">
                      <a:avLst/>
                    </a:prstGeom>
                  </pic:spPr>
                </pic:pic>
              </a:graphicData>
            </a:graphic>
          </wp:inline>
        </w:drawing>
      </w:r>
    </w:p>
    <w:p w14:paraId="5FADD7E7" w14:textId="69788D6B" w:rsidR="0038622C" w:rsidRDefault="00485FD1" w:rsidP="0038622C">
      <w:pPr>
        <w:bidi/>
        <w:rPr>
          <w:lang w:bidi="ar-MA"/>
        </w:rPr>
      </w:pPr>
      <w:r>
        <w:rPr>
          <w:noProof/>
          <w:rtl/>
          <w:lang w:eastAsia="fr-FR"/>
        </w:rPr>
        <w:lastRenderedPageBreak/>
        <mc:AlternateContent>
          <mc:Choice Requires="wps">
            <w:drawing>
              <wp:anchor distT="0" distB="0" distL="114300" distR="114300" simplePos="0" relativeHeight="251641344" behindDoc="0" locked="0" layoutInCell="1" allowOverlap="1" wp14:anchorId="7F3333DA" wp14:editId="515FD263">
                <wp:simplePos x="0" y="0"/>
                <wp:positionH relativeFrom="column">
                  <wp:posOffset>4550410</wp:posOffset>
                </wp:positionH>
                <wp:positionV relativeFrom="paragraph">
                  <wp:posOffset>-157480</wp:posOffset>
                </wp:positionV>
                <wp:extent cx="2247900" cy="485775"/>
                <wp:effectExtent l="57150" t="57150" r="76200" b="123825"/>
                <wp:wrapNone/>
                <wp:docPr id="495"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chemeClr val="accent5">
                            <a:lumMod val="20000"/>
                            <a:lumOff val="80000"/>
                          </a:scheme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4A403E13" w14:textId="77777777" w:rsidR="00C3761F" w:rsidRPr="00924EC2" w:rsidRDefault="00C3761F" w:rsidP="0038622C">
                            <w:pPr>
                              <w:bidi/>
                              <w:jc w:val="center"/>
                              <w:rPr>
                                <w:rFonts w:cs="MCS Hijon S_U normal."/>
                                <w:sz w:val="2"/>
                                <w:szCs w:val="2"/>
                                <w:rtl/>
                                <w:lang w:bidi="ar-MA"/>
                              </w:rPr>
                            </w:pPr>
                          </w:p>
                          <w:p w14:paraId="1D9A4675" w14:textId="77777777" w:rsidR="00C3761F" w:rsidRDefault="00C3761F" w:rsidP="0038622C">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F3333DA" id="_x0000_s1042" style="position:absolute;left:0;text-align:left;margin-left:358.3pt;margin-top:-12.4pt;width:177pt;height:38.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" fillcolor="#daeef3 [664]" strokecolor="#c00000">
                <v:shadow on="t" color="black" opacity="22937f" origin=",.5" offset="0,.63889mm"/>
                <v:textbox>
                  <w:txbxContent>
                    <w:p w14:paraId="4A403E13" w14:textId="77777777" w:rsidR="00C3761F" w:rsidRPr="00924EC2" w:rsidRDefault="00C3761F" w:rsidP="0038622C">
                      <w:pPr>
                        <w:bidi/>
                        <w:jc w:val="center"/>
                        <w:rPr>
                          <w:rFonts w:cs="MCS Hijon S_U normal."/>
                          <w:sz w:val="2"/>
                          <w:szCs w:val="2"/>
                          <w:rtl/>
                          <w:lang w:bidi="ar-MA"/>
                        </w:rPr>
                      </w:pPr>
                    </w:p>
                    <w:p w14:paraId="1D9A4675" w14:textId="77777777" w:rsidR="00C3761F" w:rsidRDefault="00C3761F" w:rsidP="0038622C">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r>
        <w:rPr>
          <w:noProof/>
          <w:rtl/>
          <w:lang w:eastAsia="fr-FR"/>
        </w:rPr>
        <mc:AlternateContent>
          <mc:Choice Requires="wps">
            <w:drawing>
              <wp:anchor distT="0" distB="0" distL="114300" distR="114300" simplePos="0" relativeHeight="251633152" behindDoc="0" locked="0" layoutInCell="1" allowOverlap="1" wp14:anchorId="3970B2CB" wp14:editId="3BFC33B0">
                <wp:simplePos x="0" y="0"/>
                <wp:positionH relativeFrom="column">
                  <wp:posOffset>-131445</wp:posOffset>
                </wp:positionH>
                <wp:positionV relativeFrom="paragraph">
                  <wp:posOffset>-150495</wp:posOffset>
                </wp:positionV>
                <wp:extent cx="2270125" cy="509270"/>
                <wp:effectExtent l="57150" t="19050" r="73025" b="100330"/>
                <wp:wrapNone/>
                <wp:docPr id="494"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chemeClr val="accent5">
                            <a:lumMod val="20000"/>
                            <a:lumOff val="80000"/>
                          </a:scheme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25E08B37" w14:textId="77777777" w:rsidR="00C3761F" w:rsidRDefault="00C3761F" w:rsidP="0038622C">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970B2CB" id="_x0000_s1043" style="position:absolute;left:0;text-align:left;margin-left:-10.35pt;margin-top:-11.85pt;width:178.75pt;height:40.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" fillcolor="#daeef3 [664]" strokecolor="#c00000">
                <v:shadow on="t" color="black" opacity="22937f" origin=",.5" offset="0,.63889mm"/>
                <v:textbox>
                  <w:txbxContent>
                    <w:p w14:paraId="25E08B37" w14:textId="77777777" w:rsidR="00C3761F" w:rsidRDefault="00C3761F" w:rsidP="0038622C">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Pr>
          <w:noProof/>
          <w:rtl/>
          <w:lang w:eastAsia="fr-FR"/>
        </w:rPr>
        <mc:AlternateContent>
          <mc:Choice Requires="wps">
            <w:drawing>
              <wp:anchor distT="0" distB="0" distL="114300" distR="114300" simplePos="0" relativeHeight="251625984" behindDoc="0" locked="0" layoutInCell="1" allowOverlap="1" wp14:anchorId="7C4B3F4D" wp14:editId="3FC0A8D3">
                <wp:simplePos x="0" y="0"/>
                <wp:positionH relativeFrom="column">
                  <wp:posOffset>2746375</wp:posOffset>
                </wp:positionH>
                <wp:positionV relativeFrom="paragraph">
                  <wp:posOffset>-270510</wp:posOffset>
                </wp:positionV>
                <wp:extent cx="1066800" cy="509270"/>
                <wp:effectExtent l="0" t="0" r="19050" b="24130"/>
                <wp:wrapNone/>
                <wp:docPr id="493" name="Rectangle : coins arrondis 9"/>
                <wp:cNvGraphicFramePr/>
                <a:graphic xmlns:a="http://schemas.openxmlformats.org/drawingml/2006/main">
                  <a:graphicData uri="http://schemas.microsoft.com/office/word/2010/wordprocessingShape">
                    <wps:wsp>
                      <wps:cNvSpPr/>
                      <wps:spPr>
                        <a:xfrm>
                          <a:off x="0" y="0"/>
                          <a:ext cx="1066800" cy="509270"/>
                        </a:xfrm>
                        <a:prstGeom prst="roundRect">
                          <a:avLst/>
                        </a:prstGeom>
                        <a:solidFill>
                          <a:sysClr val="window" lastClr="FFFFFF"/>
                        </a:solidFill>
                        <a:ln w="25400" cap="flat" cmpd="sng" algn="ctr">
                          <a:solidFill>
                            <a:srgbClr val="4BACC6"/>
                          </a:solidFill>
                          <a:prstDash val="solid"/>
                        </a:ln>
                        <a:effectLst/>
                      </wps:spPr>
                      <wps:txbx>
                        <w:txbxContent>
                          <w:p w14:paraId="1790707D" w14:textId="77777777" w:rsidR="00C3761F" w:rsidRDefault="00C3761F" w:rsidP="0038622C">
                            <w:pPr>
                              <w:bidi/>
                              <w:ind w:left="-158"/>
                              <w:jc w:val="right"/>
                            </w:pPr>
                            <w:r>
                              <w:rPr>
                                <w:noProof/>
                                <w:sz w:val="20"/>
                                <w:szCs w:val="20"/>
                                <w:lang w:eastAsia="fr-FR"/>
                              </w:rPr>
                              <w:drawing>
                                <wp:inline distT="0" distB="0" distL="0" distR="0" wp14:anchorId="53C093BB" wp14:editId="1DF04700">
                                  <wp:extent cx="967001" cy="341906"/>
                                  <wp:effectExtent l="0" t="0" r="5080" b="127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B3F4D" id="_x0000_s1044" style="position:absolute;left:0;text-align:left;margin-left:216.25pt;margin-top:-21.3pt;width:84pt;height:40.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" fillcolor="window" strokecolor="#4bacc6" strokeweight="2pt">
                <v:textbox>
                  <w:txbxContent>
                    <w:p w14:paraId="1790707D" w14:textId="77777777" w:rsidR="00C3761F" w:rsidRDefault="00C3761F" w:rsidP="0038622C">
                      <w:pPr>
                        <w:bidi/>
                        <w:ind w:left="-158"/>
                        <w:jc w:val="right"/>
                      </w:pPr>
                      <w:r>
                        <w:rPr>
                          <w:noProof/>
                          <w:sz w:val="20"/>
                          <w:szCs w:val="20"/>
                          <w:lang w:eastAsia="fr-FR"/>
                        </w:rPr>
                        <w:drawing>
                          <wp:inline distT="0" distB="0" distL="0" distR="0" wp14:anchorId="53C093BB" wp14:editId="1DF04700">
                            <wp:extent cx="967001" cy="341906"/>
                            <wp:effectExtent l="0" t="0" r="5080" b="127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v:textbox>
              </v:roundrect>
            </w:pict>
          </mc:Fallback>
        </mc:AlternateContent>
      </w:r>
    </w:p>
    <w:p w14:paraId="2B40954E" w14:textId="1AC7F021" w:rsidR="0038622C" w:rsidRDefault="00485FD1" w:rsidP="0038622C">
      <w:pPr>
        <w:tabs>
          <w:tab w:val="left" w:pos="957"/>
        </w:tabs>
        <w:bidi/>
        <w:rPr>
          <w:rtl/>
          <w:lang w:bidi="ar-MA"/>
        </w:rPr>
      </w:pPr>
      <w:r>
        <w:rPr>
          <w:noProof/>
          <w:rtl/>
          <w:lang w:eastAsia="fr-FR"/>
        </w:rPr>
        <mc:AlternateContent>
          <mc:Choice Requires="wps">
            <w:drawing>
              <wp:anchor distT="0" distB="0" distL="114300" distR="114300" simplePos="0" relativeHeight="251628032" behindDoc="0" locked="0" layoutInCell="1" allowOverlap="1" wp14:anchorId="7BF1F929" wp14:editId="109FA981">
                <wp:simplePos x="0" y="0"/>
                <wp:positionH relativeFrom="column">
                  <wp:posOffset>907415</wp:posOffset>
                </wp:positionH>
                <wp:positionV relativeFrom="paragraph">
                  <wp:posOffset>88265</wp:posOffset>
                </wp:positionV>
                <wp:extent cx="4667250" cy="638175"/>
                <wp:effectExtent l="57150" t="38100" r="57150" b="104775"/>
                <wp:wrapNone/>
                <wp:docPr id="496"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chemeClr val="accent5">
                            <a:lumMod val="20000"/>
                            <a:lumOff val="80000"/>
                          </a:scheme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4FE7120B" w14:textId="77777777" w:rsidR="00C3761F" w:rsidRPr="00BB5934" w:rsidRDefault="00C3761F" w:rsidP="0038622C">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6EAC1C6A" w14:textId="77777777" w:rsidR="00C3761F" w:rsidRPr="00BB5934" w:rsidRDefault="00C3761F" w:rsidP="0038622C">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BF1F929" id="_x0000_s1045" type="#_x0000_t98" style="position:absolute;left:0;text-align:left;margin-left:71.45pt;margin-top:6.95pt;width:367.5pt;height:50.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" fillcolor="#daeef3 [664]" strokecolor="#10253f">
                <v:shadow on="t" color="black" opacity="24903f" origin=",.5" offset="0,.55556mm"/>
                <v:textbox>
                  <w:txbxContent>
                    <w:p w14:paraId="4FE7120B" w14:textId="77777777" w:rsidR="00C3761F" w:rsidRPr="00BB5934" w:rsidRDefault="00C3761F" w:rsidP="0038622C">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6EAC1C6A" w14:textId="77777777" w:rsidR="00C3761F" w:rsidRPr="00BB5934" w:rsidRDefault="00C3761F" w:rsidP="0038622C">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67ACA9C0" w14:textId="4A7C39F3" w:rsidR="0038622C" w:rsidRDefault="0038622C" w:rsidP="0038622C">
      <w:pPr>
        <w:tabs>
          <w:tab w:val="left" w:pos="8372"/>
        </w:tabs>
        <w:bidi/>
        <w:ind w:left="140" w:right="142"/>
        <w:rPr>
          <w:sz w:val="16"/>
          <w:szCs w:val="16"/>
          <w:rtl/>
        </w:rPr>
      </w:pPr>
    </w:p>
    <w:p w14:paraId="1F205049" w14:textId="77777777" w:rsidR="0038622C" w:rsidRPr="00F71F73" w:rsidRDefault="0038622C" w:rsidP="0038622C">
      <w:pPr>
        <w:bidi/>
        <w:ind w:right="142"/>
        <w:rPr>
          <w:sz w:val="8"/>
          <w:szCs w:val="8"/>
          <w:rtl/>
        </w:rPr>
      </w:pPr>
    </w:p>
    <w:p w14:paraId="35B4C7A1" w14:textId="77777777" w:rsidR="0038622C" w:rsidRPr="00F71F73" w:rsidRDefault="0038622C" w:rsidP="0038622C">
      <w:pPr>
        <w:bidi/>
        <w:spacing w:after="0" w:line="240" w:lineRule="auto"/>
        <w:ind w:right="-142"/>
        <w:jc w:val="lowKashida"/>
        <w:rPr>
          <w:rFonts w:ascii="Sakkal Majalla" w:hAnsi="Sakkal Majalla" w:cs="Sakkal Majalla"/>
          <w:b/>
          <w:bCs/>
          <w:sz w:val="8"/>
          <w:szCs w:val="8"/>
          <w:rtl/>
        </w:rPr>
      </w:pPr>
    </w:p>
    <w:p w14:paraId="735B2D6C" w14:textId="77777777" w:rsidR="0038622C" w:rsidRPr="002078AE" w:rsidRDefault="0038622C" w:rsidP="0038622C">
      <w:pPr>
        <w:bidi/>
        <w:spacing w:after="0" w:line="240" w:lineRule="auto"/>
        <w:ind w:left="-2" w:right="142" w:firstLine="636"/>
        <w:jc w:val="lowKashida"/>
        <w:rPr>
          <w:rFonts w:ascii="Sakkal Majalla" w:hAnsi="Sakkal Majalla" w:cs="Sakkal Majalla"/>
          <w:b/>
          <w:bCs/>
          <w:sz w:val="26"/>
          <w:szCs w:val="26"/>
          <w:rtl/>
        </w:rPr>
      </w:pPr>
      <w:r w:rsidRPr="002078AE">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2078AE">
        <w:rPr>
          <w:rFonts w:ascii="Sakkal Majalla" w:hAnsi="Sakkal Majalla" w:cs="Sakkal Majalla" w:hint="cs"/>
          <w:b/>
          <w:bCs/>
          <w:sz w:val="26"/>
          <w:szCs w:val="26"/>
          <w:rtl/>
        </w:rPr>
        <w:t>العادية لشهر فبراير 2023</w:t>
      </w:r>
      <w:r w:rsidRPr="002078AE">
        <w:rPr>
          <w:rFonts w:ascii="Sakkal Majalla" w:hAnsi="Sakkal Majalla" w:cs="Sakkal Majalla"/>
          <w:b/>
          <w:bCs/>
          <w:sz w:val="26"/>
          <w:szCs w:val="26"/>
          <w:rtl/>
        </w:rPr>
        <w:t xml:space="preserve"> لمجلس جماعة مراكش، وتبعا للدعوة رقم </w:t>
      </w:r>
      <w:r>
        <w:rPr>
          <w:rFonts w:ascii="Sakkal Majalla" w:hAnsi="Sakkal Majalla" w:cs="Sakkal Majalla" w:hint="cs"/>
          <w:b/>
          <w:bCs/>
          <w:sz w:val="26"/>
          <w:szCs w:val="26"/>
          <w:rtl/>
        </w:rPr>
        <w:t>1019</w:t>
      </w:r>
      <w:r w:rsidRPr="002078AE">
        <w:rPr>
          <w:rFonts w:ascii="Sakkal Majalla" w:hAnsi="Sakkal Majalla" w:cs="Sakkal Majalla"/>
          <w:b/>
          <w:bCs/>
          <w:sz w:val="26"/>
          <w:szCs w:val="26"/>
          <w:rtl/>
        </w:rPr>
        <w:t xml:space="preserve"> بتاريخ </w:t>
      </w:r>
      <w:r w:rsidRPr="002078AE">
        <w:rPr>
          <w:rFonts w:ascii="Sakkal Majalla" w:hAnsi="Sakkal Majalla" w:cs="Sakkal Majalla" w:hint="cs"/>
          <w:b/>
          <w:bCs/>
          <w:sz w:val="26"/>
          <w:szCs w:val="26"/>
          <w:rtl/>
        </w:rPr>
        <w:t>19</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01</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w:t>
      </w:r>
      <w:r w:rsidRPr="002078AE">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Pr>
          <w:rFonts w:ascii="Sakkal Majalla" w:hAnsi="Sakkal Majalla" w:cs="Sakkal Majalla" w:hint="cs"/>
          <w:b/>
          <w:bCs/>
          <w:sz w:val="26"/>
          <w:szCs w:val="26"/>
          <w:rtl/>
          <w:lang w:bidi="ar-MA"/>
        </w:rPr>
        <w:t>بالمرافق العمومية والخدمات</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انعقد</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w:t>
      </w:r>
      <w:r w:rsidRPr="002078AE">
        <w:rPr>
          <w:rFonts w:ascii="Sakkal Majalla" w:hAnsi="Sakkal Majalla" w:cs="Sakkal Majalla"/>
          <w:b/>
          <w:bCs/>
          <w:sz w:val="26"/>
          <w:szCs w:val="26"/>
          <w:rtl/>
        </w:rPr>
        <w:t xml:space="preserve">لاجتماع </w:t>
      </w:r>
      <w:r w:rsidRPr="002078AE">
        <w:rPr>
          <w:rFonts w:ascii="Sakkal Majalla" w:hAnsi="Sakkal Majalla" w:cs="Sakkal Majalla" w:hint="cs"/>
          <w:b/>
          <w:bCs/>
          <w:sz w:val="26"/>
          <w:szCs w:val="26"/>
          <w:rtl/>
        </w:rPr>
        <w:t>المذكور يوم</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الأربعاء</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01</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فبراير</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على الساعة </w:t>
      </w:r>
      <w:r w:rsidRPr="002078AE">
        <w:rPr>
          <w:rFonts w:ascii="Sakkal Majalla" w:hAnsi="Sakkal Majalla" w:cs="Sakkal Majalla" w:hint="cs"/>
          <w:b/>
          <w:bCs/>
          <w:sz w:val="26"/>
          <w:szCs w:val="26"/>
          <w:rtl/>
        </w:rPr>
        <w:t>الحادية عشر</w:t>
      </w:r>
      <w:r w:rsidRPr="002078AE">
        <w:rPr>
          <w:rFonts w:ascii="Sakkal Majalla" w:hAnsi="Sakkal Majalla" w:cs="Sakkal Majalla"/>
          <w:b/>
          <w:bCs/>
          <w:sz w:val="26"/>
          <w:szCs w:val="26"/>
          <w:rtl/>
        </w:rPr>
        <w:t xml:space="preserve"> صباحا بقاعة الاجتماعات الكبرى بالقصر البلدي شارع محمد الخامس برئاسة السيد </w:t>
      </w:r>
      <w:r>
        <w:rPr>
          <w:rFonts w:ascii="Sakkal Majalla" w:hAnsi="Sakkal Majalla" w:cs="Sakkal Majalla" w:hint="cs"/>
          <w:b/>
          <w:bCs/>
          <w:sz w:val="26"/>
          <w:szCs w:val="26"/>
          <w:rtl/>
        </w:rPr>
        <w:t>عبد السلام سي كوري</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رئيس</w:t>
      </w:r>
      <w:r w:rsidRPr="002078AE">
        <w:rPr>
          <w:rFonts w:ascii="Sakkal Majalla" w:hAnsi="Sakkal Majalla" w:cs="Sakkal Majalla"/>
          <w:b/>
          <w:bCs/>
          <w:sz w:val="26"/>
          <w:szCs w:val="26"/>
          <w:rtl/>
        </w:rPr>
        <w:t xml:space="preserve"> اللجنة، وذلك</w:t>
      </w:r>
      <w:r w:rsidRPr="002078AE">
        <w:rPr>
          <w:rFonts w:ascii="Sakkal Majalla" w:hAnsi="Sakkal Majalla" w:cs="Sakkal Majalla" w:hint="cs"/>
          <w:b/>
          <w:bCs/>
          <w:sz w:val="26"/>
          <w:szCs w:val="26"/>
          <w:rtl/>
        </w:rPr>
        <w:t xml:space="preserve"> لتدارس</w:t>
      </w:r>
      <w:r w:rsidRPr="002078AE">
        <w:rPr>
          <w:rFonts w:ascii="Sakkal Majalla" w:hAnsi="Sakkal Majalla" w:cs="Sakkal Majalla"/>
          <w:b/>
          <w:bCs/>
          <w:sz w:val="26"/>
          <w:szCs w:val="26"/>
          <w:rtl/>
        </w:rPr>
        <w:t xml:space="preserve"> النقط الآتية:</w:t>
      </w:r>
    </w:p>
    <w:p w14:paraId="0BEA8272" w14:textId="77777777" w:rsidR="0038622C" w:rsidRPr="001C387F" w:rsidRDefault="0038622C" w:rsidP="0038622C">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1C387F">
        <w:rPr>
          <w:rFonts w:cs="Boahmed AlHarf" w:hint="cs"/>
          <w:color w:val="0F243E" w:themeColor="text2" w:themeShade="80"/>
          <w:sz w:val="24"/>
          <w:szCs w:val="24"/>
          <w:u w:val="single"/>
          <w:rtl/>
          <w:lang w:bidi="ar-MA"/>
        </w:rPr>
        <w:t>النقطة رقم 9:</w:t>
      </w:r>
      <w:r w:rsidRPr="001C387F">
        <w:rPr>
          <w:rFonts w:cs="Boahmed AlHarf" w:hint="cs"/>
          <w:color w:val="0F243E" w:themeColor="text2" w:themeShade="80"/>
          <w:sz w:val="24"/>
          <w:szCs w:val="24"/>
          <w:rtl/>
          <w:lang w:bidi="ar-MA"/>
        </w:rPr>
        <w:t xml:space="preserve"> </w:t>
      </w:r>
      <w:r w:rsidRPr="001C387F">
        <w:rPr>
          <w:rFonts w:cs="Boahmed AlHarf"/>
          <w:color w:val="0F243E" w:themeColor="text2" w:themeShade="80"/>
          <w:sz w:val="24"/>
          <w:szCs w:val="24"/>
          <w:rtl/>
          <w:lang w:bidi="ar-MA"/>
        </w:rPr>
        <w:t>المصادقة على دفتر التحملات الخاص ب</w:t>
      </w:r>
      <w:r w:rsidRPr="001C387F">
        <w:rPr>
          <w:rFonts w:cs="Boahmed AlHarf" w:hint="cs"/>
          <w:color w:val="0F243E" w:themeColor="text2" w:themeShade="80"/>
          <w:sz w:val="24"/>
          <w:szCs w:val="24"/>
          <w:rtl/>
          <w:lang w:bidi="ar-MA"/>
        </w:rPr>
        <w:t>ال</w:t>
      </w:r>
      <w:r w:rsidRPr="001C387F">
        <w:rPr>
          <w:rFonts w:cs="Boahmed AlHarf"/>
          <w:color w:val="0F243E" w:themeColor="text2" w:themeShade="80"/>
          <w:sz w:val="24"/>
          <w:szCs w:val="24"/>
          <w:rtl/>
          <w:lang w:bidi="ar-MA"/>
        </w:rPr>
        <w:t xml:space="preserve">تدبير </w:t>
      </w:r>
      <w:r w:rsidRPr="001C387F">
        <w:rPr>
          <w:rFonts w:cs="Boahmed AlHarf" w:hint="cs"/>
          <w:color w:val="0F243E" w:themeColor="text2" w:themeShade="80"/>
          <w:sz w:val="24"/>
          <w:szCs w:val="24"/>
          <w:rtl/>
          <w:lang w:bidi="ar-MA"/>
        </w:rPr>
        <w:t>المفوض ل</w:t>
      </w:r>
      <w:r w:rsidRPr="001C387F">
        <w:rPr>
          <w:rFonts w:cs="Boahmed AlHarf"/>
          <w:color w:val="0F243E" w:themeColor="text2" w:themeShade="80"/>
          <w:sz w:val="24"/>
          <w:szCs w:val="24"/>
          <w:rtl/>
          <w:lang w:bidi="ar-MA"/>
        </w:rPr>
        <w:t xml:space="preserve">مرفق قطر المركبات </w:t>
      </w:r>
      <w:r w:rsidRPr="001C387F">
        <w:rPr>
          <w:rFonts w:cs="Boahmed AlHarf" w:hint="cs"/>
          <w:color w:val="0F243E" w:themeColor="text2" w:themeShade="80"/>
          <w:sz w:val="24"/>
          <w:szCs w:val="24"/>
          <w:rtl/>
          <w:lang w:bidi="ar-MA"/>
        </w:rPr>
        <w:t>وإيداعها</w:t>
      </w:r>
      <w:r w:rsidRPr="001C387F">
        <w:rPr>
          <w:rFonts w:cs="Boahmed AlHarf"/>
          <w:color w:val="0F243E" w:themeColor="text2" w:themeShade="80"/>
          <w:sz w:val="24"/>
          <w:szCs w:val="24"/>
          <w:rtl/>
          <w:lang w:bidi="ar-MA"/>
        </w:rPr>
        <w:t xml:space="preserve"> </w:t>
      </w:r>
      <w:proofErr w:type="spellStart"/>
      <w:r w:rsidRPr="001C387F">
        <w:rPr>
          <w:rFonts w:cs="Boahmed AlHarf" w:hint="cs"/>
          <w:color w:val="0F243E" w:themeColor="text2" w:themeShade="80"/>
          <w:sz w:val="24"/>
          <w:szCs w:val="24"/>
          <w:rtl/>
          <w:lang w:bidi="ar-MA"/>
        </w:rPr>
        <w:t>ب</w:t>
      </w:r>
      <w:r w:rsidRPr="001C387F">
        <w:rPr>
          <w:rFonts w:cs="Boahmed AlHarf"/>
          <w:color w:val="0F243E" w:themeColor="text2" w:themeShade="80"/>
          <w:sz w:val="24"/>
          <w:szCs w:val="24"/>
          <w:rtl/>
          <w:lang w:bidi="ar-MA"/>
        </w:rPr>
        <w:t>المحجز</w:t>
      </w:r>
      <w:proofErr w:type="spellEnd"/>
      <w:r w:rsidRPr="001C387F">
        <w:rPr>
          <w:rFonts w:cs="Boahmed AlHarf"/>
          <w:color w:val="0F243E" w:themeColor="text2" w:themeShade="80"/>
          <w:sz w:val="24"/>
          <w:szCs w:val="24"/>
          <w:rtl/>
          <w:lang w:bidi="ar-MA"/>
        </w:rPr>
        <w:t xml:space="preserve"> الجماعي.</w:t>
      </w:r>
    </w:p>
    <w:p w14:paraId="3E9B0CC8" w14:textId="77777777" w:rsidR="0038622C" w:rsidRPr="001C387F" w:rsidRDefault="0038622C" w:rsidP="0038622C">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1C387F">
        <w:rPr>
          <w:rFonts w:cs="Boahmed AlHarf" w:hint="cs"/>
          <w:color w:val="0F243E" w:themeColor="text2" w:themeShade="80"/>
          <w:sz w:val="24"/>
          <w:szCs w:val="24"/>
          <w:u w:val="single"/>
          <w:rtl/>
          <w:lang w:bidi="ar-MA"/>
        </w:rPr>
        <w:t>النقطة رقم 10</w:t>
      </w:r>
      <w:r w:rsidRPr="001C387F">
        <w:rPr>
          <w:rFonts w:cs="Boahmed AlHarf" w:hint="cs"/>
          <w:color w:val="0F243E" w:themeColor="text2" w:themeShade="80"/>
          <w:sz w:val="24"/>
          <w:szCs w:val="24"/>
          <w:rtl/>
          <w:lang w:bidi="ar-MA"/>
        </w:rPr>
        <w:t xml:space="preserve">: </w:t>
      </w:r>
      <w:bookmarkStart w:id="56" w:name="_Hlk126187246"/>
      <w:r w:rsidRPr="001C387F">
        <w:rPr>
          <w:rFonts w:cs="Boahmed AlHarf"/>
          <w:color w:val="0F243E" w:themeColor="text2" w:themeShade="80"/>
          <w:sz w:val="24"/>
          <w:szCs w:val="24"/>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1C387F">
        <w:rPr>
          <w:rFonts w:cs="Boahmed AlHarf"/>
          <w:color w:val="0F243E" w:themeColor="text2" w:themeShade="80"/>
          <w:sz w:val="24"/>
          <w:szCs w:val="24"/>
          <w:rtl/>
          <w:lang w:bidi="ar-MA"/>
        </w:rPr>
        <w:t>المحجز</w:t>
      </w:r>
      <w:proofErr w:type="spellEnd"/>
      <w:r w:rsidRPr="001C387F">
        <w:rPr>
          <w:rFonts w:cs="Boahmed AlHarf"/>
          <w:color w:val="0F243E" w:themeColor="text2" w:themeShade="80"/>
          <w:sz w:val="24"/>
          <w:szCs w:val="24"/>
          <w:rtl/>
          <w:lang w:bidi="ar-MA"/>
        </w:rPr>
        <w:t xml:space="preserve"> الجماعي.</w:t>
      </w:r>
      <w:bookmarkEnd w:id="56"/>
    </w:p>
    <w:p w14:paraId="5D46256D" w14:textId="77777777" w:rsidR="0038622C" w:rsidRPr="00F71F73" w:rsidRDefault="0038622C" w:rsidP="0038622C">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1C387F">
        <w:rPr>
          <w:rFonts w:cs="Boahmed AlHarf" w:hint="cs"/>
          <w:color w:val="C00000"/>
          <w:sz w:val="24"/>
          <w:szCs w:val="24"/>
          <w:u w:val="single"/>
          <w:rtl/>
          <w:lang w:bidi="ar-MA"/>
        </w:rPr>
        <w:t>النقطة رقم</w:t>
      </w:r>
      <w:r w:rsidRPr="00F71F73">
        <w:rPr>
          <w:rFonts w:cs="Boahmed AlHarf" w:hint="cs"/>
          <w:color w:val="0F243E" w:themeColor="text2" w:themeShade="80"/>
          <w:sz w:val="24"/>
          <w:szCs w:val="24"/>
          <w:u w:val="single"/>
          <w:rtl/>
          <w:lang w:bidi="ar-MA"/>
        </w:rPr>
        <w:t xml:space="preserve"> </w:t>
      </w:r>
      <w:r w:rsidRPr="001C387F">
        <w:rPr>
          <w:rFonts w:cs="Boahmed AlHarf" w:hint="cs"/>
          <w:color w:val="C00000"/>
          <w:sz w:val="24"/>
          <w:szCs w:val="24"/>
          <w:u w:val="single"/>
          <w:rtl/>
          <w:lang w:bidi="ar-MA"/>
        </w:rPr>
        <w:t>11:</w:t>
      </w:r>
      <w:r w:rsidRPr="00F71F73">
        <w:rPr>
          <w:rFonts w:cs="Boahmed AlHarf" w:hint="cs"/>
          <w:color w:val="0F243E" w:themeColor="text2" w:themeShade="80"/>
          <w:sz w:val="24"/>
          <w:szCs w:val="24"/>
          <w:rtl/>
          <w:lang w:bidi="ar-MA"/>
        </w:rPr>
        <w:t xml:space="preserve"> </w:t>
      </w:r>
      <w:r w:rsidRPr="001C387F">
        <w:rPr>
          <w:rFonts w:cs="Boahmed AlHarf"/>
          <w:color w:val="0F243E" w:themeColor="text2" w:themeShade="80"/>
          <w:sz w:val="24"/>
          <w:szCs w:val="24"/>
          <w:u w:val="single"/>
          <w:rtl/>
          <w:lang w:bidi="ar-MA"/>
        </w:rPr>
        <w:t>المصادقة عل</w:t>
      </w:r>
      <w:r>
        <w:rPr>
          <w:rFonts w:cs="Boahmed AlHarf" w:hint="cs"/>
          <w:color w:val="0F243E" w:themeColor="text2" w:themeShade="80"/>
          <w:sz w:val="24"/>
          <w:szCs w:val="24"/>
          <w:u w:val="single"/>
          <w:rtl/>
          <w:lang w:bidi="ar-MA"/>
        </w:rPr>
        <w:t>ى</w:t>
      </w:r>
      <w:r w:rsidRPr="001C387F">
        <w:rPr>
          <w:rFonts w:cs="Boahmed AlHarf"/>
          <w:color w:val="0F243E" w:themeColor="text2" w:themeShade="80"/>
          <w:sz w:val="24"/>
          <w:szCs w:val="24"/>
          <w:u w:val="single"/>
          <w:rtl/>
          <w:lang w:bidi="ar-MA"/>
        </w:rPr>
        <w:t xml:space="preserve"> ملحق عقد استغلال مرفق نقل المرضى والجرحى بجماعة مراكش من طرف الشركة المغربية لنقل الاموات عطفا على مقرر مجلس جماعة مراكش عدد </w:t>
      </w:r>
      <w:r w:rsidRPr="001C387F">
        <w:rPr>
          <w:rFonts w:cs="Boahmed AlHarf"/>
          <w:color w:val="0F243E" w:themeColor="text2" w:themeShade="80"/>
          <w:sz w:val="20"/>
          <w:szCs w:val="20"/>
          <w:u w:val="single"/>
          <w:rtl/>
          <w:lang w:bidi="ar-MA"/>
        </w:rPr>
        <w:t>80/07/2022</w:t>
      </w:r>
      <w:r w:rsidRPr="001C387F">
        <w:rPr>
          <w:rFonts w:cs="Boahmed AlHarf"/>
          <w:color w:val="0F243E" w:themeColor="text2" w:themeShade="80"/>
          <w:sz w:val="24"/>
          <w:szCs w:val="24"/>
          <w:u w:val="single"/>
          <w:rtl/>
          <w:lang w:bidi="ar-MA"/>
        </w:rPr>
        <w:t xml:space="preserve"> بتاريخ </w:t>
      </w:r>
      <w:r w:rsidRPr="001C387F">
        <w:rPr>
          <w:rFonts w:cs="Boahmed AlHarf"/>
          <w:color w:val="0F243E" w:themeColor="text2" w:themeShade="80"/>
          <w:sz w:val="20"/>
          <w:szCs w:val="20"/>
          <w:u w:val="single"/>
          <w:rtl/>
          <w:lang w:bidi="ar-MA"/>
        </w:rPr>
        <w:t>29</w:t>
      </w:r>
      <w:r w:rsidRPr="001C387F">
        <w:rPr>
          <w:rFonts w:cs="Boahmed AlHarf"/>
          <w:color w:val="0F243E" w:themeColor="text2" w:themeShade="80"/>
          <w:sz w:val="24"/>
          <w:szCs w:val="24"/>
          <w:u w:val="single"/>
          <w:rtl/>
          <w:lang w:bidi="ar-MA"/>
        </w:rPr>
        <w:t xml:space="preserve"> يوليوز </w:t>
      </w:r>
      <w:r w:rsidRPr="001C387F">
        <w:rPr>
          <w:rFonts w:cs="Boahmed AlHarf"/>
          <w:color w:val="0F243E" w:themeColor="text2" w:themeShade="80"/>
          <w:sz w:val="20"/>
          <w:szCs w:val="20"/>
          <w:u w:val="single"/>
          <w:rtl/>
          <w:lang w:bidi="ar-MA"/>
        </w:rPr>
        <w:t>2022</w:t>
      </w:r>
      <w:r w:rsidRPr="001C387F">
        <w:rPr>
          <w:rFonts w:cs="Boahmed AlHarf"/>
          <w:color w:val="0F243E" w:themeColor="text2" w:themeShade="80"/>
          <w:sz w:val="24"/>
          <w:szCs w:val="24"/>
          <w:u w:val="single"/>
          <w:rtl/>
          <w:lang w:bidi="ar-MA"/>
        </w:rPr>
        <w:t xml:space="preserve"> القاضي بالمصادقة على ملحق عقد استغلال نموذجي لمرفق نقل المرضى والجرحى، يقضي </w:t>
      </w:r>
      <w:r w:rsidRPr="00485FD1">
        <w:rPr>
          <w:rFonts w:cs="Boahmed AlHarf"/>
          <w:color w:val="0F243E" w:themeColor="text2" w:themeShade="80"/>
          <w:sz w:val="20"/>
          <w:szCs w:val="20"/>
          <w:u w:val="single"/>
          <w:rtl/>
          <w:lang w:bidi="ar-MA"/>
        </w:rPr>
        <w:t>بتمديد مدة الاستغلال الى غاية 28 فبراير 2024، ويتعلق الأمر بالشركات المفوض</w:t>
      </w:r>
      <w:r w:rsidRPr="001C387F">
        <w:rPr>
          <w:rFonts w:cs="Boahmed AlHarf"/>
          <w:color w:val="0F243E" w:themeColor="text2" w:themeShade="80"/>
          <w:sz w:val="24"/>
          <w:szCs w:val="24"/>
          <w:u w:val="single"/>
          <w:rtl/>
          <w:lang w:bidi="ar-MA"/>
        </w:rPr>
        <w:t xml:space="preserve"> اليها تدبير مرفق نقل المرضى والجرحى.</w:t>
      </w:r>
    </w:p>
    <w:p w14:paraId="6716BF74" w14:textId="77777777" w:rsidR="0038622C" w:rsidRPr="002078AE" w:rsidRDefault="0038622C" w:rsidP="0038622C">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rtl/>
          <w:lang w:bidi="ar-MA"/>
        </w:rPr>
      </w:pPr>
      <w:r w:rsidRPr="00F71F73">
        <w:rPr>
          <w:rFonts w:cs="Boahmed AlHarf" w:hint="cs"/>
          <w:color w:val="0F243E" w:themeColor="text2" w:themeShade="80"/>
          <w:sz w:val="24"/>
          <w:szCs w:val="24"/>
          <w:u w:val="single"/>
          <w:rtl/>
          <w:lang w:bidi="ar-MA"/>
        </w:rPr>
        <w:t>النقطة رقم 13</w:t>
      </w:r>
      <w:r w:rsidRPr="00F71F73">
        <w:rPr>
          <w:rFonts w:cs="Boahmed AlHarf" w:hint="cs"/>
          <w:color w:val="0F243E" w:themeColor="text2" w:themeShade="80"/>
          <w:sz w:val="24"/>
          <w:szCs w:val="24"/>
          <w:rtl/>
          <w:lang w:bidi="ar-MA"/>
        </w:rPr>
        <w:t xml:space="preserve">: </w:t>
      </w:r>
      <w:r w:rsidRPr="00924B8A">
        <w:rPr>
          <w:rFonts w:cs="Boahmed AlHarf"/>
          <w:color w:val="0F243E" w:themeColor="text2" w:themeShade="80"/>
          <w:sz w:val="24"/>
          <w:szCs w:val="24"/>
          <w:rtl/>
          <w:lang w:bidi="ar-MA"/>
        </w:rPr>
        <w:t xml:space="preserve">الغاء مقرر مجلس جماعة مراكش عدد </w:t>
      </w:r>
      <w:r w:rsidRPr="00F71F73">
        <w:rPr>
          <w:rFonts w:cs="Boahmed AlHarf"/>
          <w:color w:val="0F243E" w:themeColor="text2" w:themeShade="80"/>
          <w:sz w:val="20"/>
          <w:szCs w:val="20"/>
          <w:rtl/>
          <w:lang w:bidi="ar-MA"/>
        </w:rPr>
        <w:t>503/10/2020</w:t>
      </w:r>
      <w:r w:rsidRPr="00924B8A">
        <w:rPr>
          <w:rFonts w:cs="Boahmed AlHarf"/>
          <w:color w:val="0F243E" w:themeColor="text2" w:themeShade="80"/>
          <w:sz w:val="24"/>
          <w:szCs w:val="24"/>
          <w:rtl/>
          <w:lang w:bidi="ar-MA"/>
        </w:rPr>
        <w:t xml:space="preserve"> بتاريخ </w:t>
      </w:r>
      <w:r w:rsidRPr="00F71F73">
        <w:rPr>
          <w:rFonts w:cs="Boahmed AlHarf"/>
          <w:color w:val="0F243E" w:themeColor="text2" w:themeShade="80"/>
          <w:sz w:val="20"/>
          <w:szCs w:val="20"/>
          <w:rtl/>
          <w:lang w:bidi="ar-MA"/>
        </w:rPr>
        <w:t>21</w:t>
      </w:r>
      <w:r w:rsidRPr="00924B8A">
        <w:rPr>
          <w:rFonts w:cs="Boahmed AlHarf"/>
          <w:color w:val="0F243E" w:themeColor="text2" w:themeShade="80"/>
          <w:sz w:val="24"/>
          <w:szCs w:val="24"/>
          <w:rtl/>
          <w:lang w:bidi="ar-MA"/>
        </w:rPr>
        <w:t xml:space="preserve"> اكتوبر </w:t>
      </w:r>
      <w:r w:rsidRPr="00F71F73">
        <w:rPr>
          <w:rFonts w:cs="Boahmed AlHarf"/>
          <w:color w:val="0F243E" w:themeColor="text2" w:themeShade="80"/>
          <w:sz w:val="20"/>
          <w:szCs w:val="20"/>
          <w:rtl/>
          <w:lang w:bidi="ar-MA"/>
        </w:rPr>
        <w:t>2020</w:t>
      </w:r>
      <w:r w:rsidRPr="00924B8A">
        <w:rPr>
          <w:rFonts w:cs="Boahmed AlHarf"/>
          <w:color w:val="0F243E" w:themeColor="text2" w:themeShade="80"/>
          <w:sz w:val="24"/>
          <w:szCs w:val="24"/>
          <w:rtl/>
          <w:lang w:bidi="ar-MA"/>
        </w:rPr>
        <w:t xml:space="preserve"> القاضي بالمصادقة على تسيير وصيانة غابة الشباب والمساحات الخضراء الكبيرة لمدينة مراكش عن طريق احداث شركة التنمية المحلية.</w:t>
      </w:r>
      <w:r w:rsidRPr="002078AE">
        <w:rPr>
          <w:rFonts w:ascii="Sakkal Majalla" w:hAnsi="Sakkal Majalla" w:cs="Sakkal Majalla"/>
          <w:b/>
          <w:bCs/>
          <w:color w:val="984806" w:themeColor="accent6" w:themeShade="80"/>
          <w:sz w:val="24"/>
          <w:szCs w:val="24"/>
          <w:rtl/>
          <w:lang w:bidi="ar-MA"/>
        </w:rPr>
        <w:tab/>
      </w:r>
      <w:r w:rsidRPr="002078AE">
        <w:rPr>
          <w:rFonts w:ascii="Scheherazade" w:hAnsi="Scheherazade" w:cs="AGA Rasheeq Bold" w:hint="cs"/>
          <w:b/>
          <w:bCs/>
          <w:color w:val="943634" w:themeColor="accent2" w:themeShade="BF"/>
          <w:sz w:val="24"/>
          <w:szCs w:val="24"/>
          <w:u w:val="single"/>
          <w:rtl/>
          <w:lang w:bidi="ar-MA"/>
        </w:rPr>
        <w:t xml:space="preserve"> </w:t>
      </w:r>
    </w:p>
    <w:p w14:paraId="6EBBC4D1" w14:textId="77777777" w:rsidR="0038622C" w:rsidRPr="009E4BA5" w:rsidRDefault="0038622C" w:rsidP="0038622C">
      <w:pPr>
        <w:bidi/>
        <w:spacing w:after="0" w:line="240" w:lineRule="auto"/>
        <w:ind w:right="142"/>
        <w:rPr>
          <w:rFonts w:cs="Boahmed AlHarf"/>
          <w:color w:val="C00000"/>
          <w:sz w:val="2"/>
          <w:szCs w:val="2"/>
          <w:u w:val="thick"/>
          <w:rtl/>
          <w:lang w:bidi="ar-MA"/>
        </w:rPr>
      </w:pPr>
    </w:p>
    <w:p w14:paraId="347A738C" w14:textId="77777777" w:rsidR="0038622C" w:rsidRPr="00F71F73" w:rsidRDefault="0038622C" w:rsidP="0038622C">
      <w:pPr>
        <w:pStyle w:val="Paragraphedeliste"/>
        <w:bidi/>
        <w:spacing w:after="0" w:line="240" w:lineRule="auto"/>
        <w:ind w:left="140" w:right="142" w:firstLine="5"/>
        <w:rPr>
          <w:rFonts w:ascii="Scheherazade" w:hAnsi="Scheherazade" w:cs="Boahmed AlHarf"/>
          <w:color w:val="215868" w:themeColor="accent5" w:themeShade="80"/>
          <w:sz w:val="4"/>
          <w:szCs w:val="4"/>
          <w:rtl/>
          <w:lang w:bidi="ar-MA"/>
        </w:rPr>
      </w:pPr>
      <w:r w:rsidRPr="00F71F73">
        <w:rPr>
          <w:rFonts w:cs="Boahmed AlHarf"/>
          <w:color w:val="215868" w:themeColor="accent5" w:themeShade="80"/>
          <w:sz w:val="26"/>
          <w:szCs w:val="26"/>
          <w:u w:val="thick"/>
          <w:rtl/>
          <w:lang w:bidi="ar-MA"/>
        </w:rPr>
        <w:t xml:space="preserve">*حضر الاجتماع من أعضاء </w:t>
      </w:r>
      <w:r w:rsidRPr="00F71F73">
        <w:rPr>
          <w:rFonts w:cs="Boahmed AlHarf" w:hint="cs"/>
          <w:color w:val="215868" w:themeColor="accent5" w:themeShade="80"/>
          <w:sz w:val="26"/>
          <w:szCs w:val="26"/>
          <w:u w:val="thick"/>
          <w:rtl/>
          <w:lang w:bidi="ar-MA"/>
        </w:rPr>
        <w:t>اللجنة</w:t>
      </w:r>
      <w:r w:rsidRPr="00F71F73">
        <w:rPr>
          <w:rFonts w:cs="Boahmed AlHarf"/>
          <w:color w:val="215868" w:themeColor="accent5" w:themeShade="80"/>
          <w:sz w:val="26"/>
          <w:szCs w:val="26"/>
          <w:u w:val="thick"/>
          <w:rtl/>
          <w:lang w:bidi="ar-MA"/>
        </w:rPr>
        <w:t xml:space="preserve"> </w:t>
      </w:r>
      <w:r w:rsidRPr="00F71F73">
        <w:rPr>
          <w:rFonts w:cs="Boahmed AlHarf" w:hint="cs"/>
          <w:color w:val="215868" w:themeColor="accent5" w:themeShade="80"/>
          <w:sz w:val="26"/>
          <w:szCs w:val="26"/>
          <w:u w:val="thick"/>
          <w:rtl/>
          <w:lang w:bidi="ar-MA"/>
        </w:rPr>
        <w:t>السادة</w:t>
      </w:r>
      <w:r w:rsidRPr="00F71F73">
        <w:rPr>
          <w:rFonts w:cs="Boahmed AlHarf"/>
          <w:color w:val="215868" w:themeColor="accent5" w:themeShade="80"/>
          <w:sz w:val="26"/>
          <w:szCs w:val="26"/>
          <w:u w:val="thick"/>
          <w:rtl/>
          <w:lang w:bidi="ar-MA"/>
        </w:rPr>
        <w:t>:</w:t>
      </w:r>
      <w:r w:rsidRPr="00F71F73">
        <w:rPr>
          <w:rFonts w:cs="Boahmed AlHarf"/>
          <w:color w:val="215868" w:themeColor="accent5" w:themeShade="80"/>
          <w:sz w:val="26"/>
          <w:szCs w:val="26"/>
          <w:rtl/>
          <w:lang w:bidi="ar-MA"/>
        </w:rPr>
        <w:t xml:space="preserve"> </w:t>
      </w:r>
    </w:p>
    <w:p w14:paraId="58AF91CF"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lang w:bidi="ar-MA"/>
        </w:rPr>
      </w:pPr>
      <w:r w:rsidRPr="00F71F73">
        <w:rPr>
          <w:rFonts w:ascii="Sakkal Majalla" w:hAnsi="Sakkal Majalla" w:cs="Sakkal Majalla" w:hint="cs"/>
          <w:b/>
          <w:bCs/>
          <w:rtl/>
          <w:lang w:bidi="ar-MA"/>
        </w:rPr>
        <w:t xml:space="preserve">رشيدة لشهابي، عادل </w:t>
      </w:r>
      <w:proofErr w:type="spellStart"/>
      <w:r w:rsidRPr="00F71F73">
        <w:rPr>
          <w:rFonts w:ascii="Sakkal Majalla" w:hAnsi="Sakkal Majalla" w:cs="Sakkal Majalla" w:hint="cs"/>
          <w:b/>
          <w:bCs/>
          <w:rtl/>
          <w:lang w:bidi="ar-MA"/>
        </w:rPr>
        <w:t>النميلي</w:t>
      </w:r>
      <w:proofErr w:type="spellEnd"/>
      <w:r w:rsidRPr="00F71F73">
        <w:rPr>
          <w:rFonts w:ascii="Sakkal Majalla" w:hAnsi="Sakkal Majalla" w:cs="Sakkal Majalla" w:hint="cs"/>
          <w:b/>
          <w:bCs/>
          <w:rtl/>
          <w:lang w:bidi="ar-MA"/>
        </w:rPr>
        <w:t>، أحمد خوبة، محمد الحر، نسيمة سهيم.</w:t>
      </w:r>
    </w:p>
    <w:p w14:paraId="627984C5" w14:textId="77777777" w:rsidR="0038622C" w:rsidRPr="000B51E1" w:rsidRDefault="0038622C" w:rsidP="0038622C">
      <w:pPr>
        <w:pStyle w:val="Paragraphedeliste"/>
        <w:bidi/>
        <w:spacing w:after="0" w:line="240" w:lineRule="auto"/>
        <w:ind w:left="140" w:right="142"/>
        <w:jc w:val="both"/>
        <w:rPr>
          <w:b/>
          <w:bCs/>
          <w:sz w:val="2"/>
          <w:szCs w:val="2"/>
          <w:rtl/>
          <w:lang w:bidi="ar-MA"/>
        </w:rPr>
      </w:pPr>
    </w:p>
    <w:p w14:paraId="6AE759D9" w14:textId="77777777" w:rsidR="0038622C" w:rsidRPr="00F71F73" w:rsidRDefault="0038622C" w:rsidP="0038622C">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شارك في</w:t>
      </w:r>
      <w:r w:rsidRPr="00F71F73">
        <w:rPr>
          <w:rFonts w:cs="Boahmed AlHarf"/>
          <w:color w:val="215868" w:themeColor="accent5" w:themeShade="80"/>
          <w:sz w:val="26"/>
          <w:szCs w:val="26"/>
          <w:u w:val="thick"/>
          <w:rtl/>
          <w:lang w:bidi="ar-MA"/>
        </w:rPr>
        <w:t xml:space="preserve"> الاجتماع من أعضاء </w:t>
      </w:r>
      <w:r w:rsidRPr="00F71F73">
        <w:rPr>
          <w:rFonts w:cs="Boahmed AlHarf" w:hint="cs"/>
          <w:color w:val="215868" w:themeColor="accent5" w:themeShade="80"/>
          <w:sz w:val="26"/>
          <w:szCs w:val="26"/>
          <w:u w:val="thick"/>
          <w:rtl/>
          <w:lang w:bidi="ar-MA"/>
        </w:rPr>
        <w:t>المجلس</w:t>
      </w:r>
      <w:r w:rsidRPr="00F71F73">
        <w:rPr>
          <w:rFonts w:cs="Boahmed AlHarf"/>
          <w:color w:val="215868" w:themeColor="accent5" w:themeShade="80"/>
          <w:sz w:val="26"/>
          <w:szCs w:val="26"/>
          <w:u w:val="thick"/>
          <w:rtl/>
          <w:lang w:bidi="ar-MA"/>
        </w:rPr>
        <w:t xml:space="preserve"> </w:t>
      </w:r>
      <w:r w:rsidRPr="00F71F73">
        <w:rPr>
          <w:rFonts w:cs="Boahmed AlHarf" w:hint="cs"/>
          <w:color w:val="215868" w:themeColor="accent5" w:themeShade="80"/>
          <w:sz w:val="26"/>
          <w:szCs w:val="26"/>
          <w:u w:val="thick"/>
          <w:rtl/>
          <w:lang w:bidi="ar-MA"/>
        </w:rPr>
        <w:t>السادة</w:t>
      </w:r>
      <w:r w:rsidRPr="00F71F73">
        <w:rPr>
          <w:rFonts w:cs="Boahmed AlHarf"/>
          <w:color w:val="215868" w:themeColor="accent5" w:themeShade="80"/>
          <w:sz w:val="26"/>
          <w:szCs w:val="26"/>
          <w:u w:val="thick"/>
          <w:rtl/>
          <w:lang w:bidi="ar-MA"/>
        </w:rPr>
        <w:t xml:space="preserve">: </w:t>
      </w:r>
    </w:p>
    <w:p w14:paraId="486EC355"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ي. المصطفى مطهر، رقية العلوي حاجب، لحسن حبيبو، كنزة الطالبي، فاطمة </w:t>
      </w:r>
      <w:proofErr w:type="spellStart"/>
      <w:r w:rsidRPr="00F71F73">
        <w:rPr>
          <w:rFonts w:ascii="Sakkal Majalla" w:hAnsi="Sakkal Majalla" w:cs="Sakkal Majalla" w:hint="cs"/>
          <w:b/>
          <w:bCs/>
          <w:rtl/>
          <w:lang w:bidi="ar-MA"/>
        </w:rPr>
        <w:t>شوتين</w:t>
      </w:r>
      <w:proofErr w:type="spellEnd"/>
      <w:r w:rsidRPr="00F71F73">
        <w:rPr>
          <w:rFonts w:ascii="Sakkal Majalla" w:hAnsi="Sakkal Majalla" w:cs="Sakkal Majalla" w:hint="cs"/>
          <w:b/>
          <w:bCs/>
          <w:rtl/>
          <w:lang w:bidi="ar-MA"/>
        </w:rPr>
        <w:t xml:space="preserve">، محمد ايت </w:t>
      </w:r>
      <w:proofErr w:type="spellStart"/>
      <w:r w:rsidRPr="00F71F73">
        <w:rPr>
          <w:rFonts w:ascii="Sakkal Majalla" w:hAnsi="Sakkal Majalla" w:cs="Sakkal Majalla" w:hint="cs"/>
          <w:b/>
          <w:bCs/>
          <w:rtl/>
          <w:lang w:bidi="ar-MA"/>
        </w:rPr>
        <w:t>بويدو</w:t>
      </w:r>
      <w:proofErr w:type="spellEnd"/>
      <w:r w:rsidRPr="00F71F73">
        <w:rPr>
          <w:rFonts w:ascii="Sakkal Majalla" w:hAnsi="Sakkal Majalla" w:cs="Sakkal Majalla" w:hint="cs"/>
          <w:b/>
          <w:bCs/>
          <w:rtl/>
          <w:lang w:bidi="ar-MA"/>
        </w:rPr>
        <w:t xml:space="preserve">، عبد الصمد العكاري، عبد الرحيم تق </w:t>
      </w:r>
      <w:proofErr w:type="spellStart"/>
      <w:r w:rsidRPr="00F71F73">
        <w:rPr>
          <w:rFonts w:ascii="Sakkal Majalla" w:hAnsi="Sakkal Majalla" w:cs="Sakkal Majalla" w:hint="cs"/>
          <w:b/>
          <w:bCs/>
          <w:rtl/>
          <w:lang w:bidi="ar-MA"/>
        </w:rPr>
        <w:t>تق</w:t>
      </w:r>
      <w:proofErr w:type="spellEnd"/>
      <w:r w:rsidRPr="00F71F73">
        <w:rPr>
          <w:rFonts w:ascii="Sakkal Majalla" w:hAnsi="Sakkal Majalla" w:cs="Sakkal Majalla" w:hint="cs"/>
          <w:b/>
          <w:bCs/>
          <w:rtl/>
          <w:lang w:bidi="ar-MA"/>
        </w:rPr>
        <w:t xml:space="preserve">، فؤاد حاجبي، نجية </w:t>
      </w:r>
      <w:proofErr w:type="spellStart"/>
      <w:r w:rsidRPr="00F71F73">
        <w:rPr>
          <w:rFonts w:ascii="Sakkal Majalla" w:hAnsi="Sakkal Majalla" w:cs="Sakkal Majalla" w:hint="cs"/>
          <w:b/>
          <w:bCs/>
          <w:rtl/>
          <w:lang w:bidi="ar-MA"/>
        </w:rPr>
        <w:t>عوجاجي</w:t>
      </w:r>
      <w:proofErr w:type="spellEnd"/>
      <w:r w:rsidRPr="00F71F73">
        <w:rPr>
          <w:rFonts w:ascii="Sakkal Majalla" w:hAnsi="Sakkal Majalla" w:cs="Sakkal Majalla" w:hint="cs"/>
          <w:b/>
          <w:bCs/>
          <w:rtl/>
          <w:lang w:bidi="ar-MA"/>
        </w:rPr>
        <w:t xml:space="preserve">، إسماعيل </w:t>
      </w:r>
      <w:proofErr w:type="spellStart"/>
      <w:r w:rsidRPr="00F71F73">
        <w:rPr>
          <w:rFonts w:ascii="Sakkal Majalla" w:hAnsi="Sakkal Majalla" w:cs="Sakkal Majalla" w:hint="cs"/>
          <w:b/>
          <w:bCs/>
          <w:rtl/>
          <w:lang w:bidi="ar-MA"/>
        </w:rPr>
        <w:t>امغاري</w:t>
      </w:r>
      <w:proofErr w:type="spellEnd"/>
      <w:r w:rsidRPr="00F71F73">
        <w:rPr>
          <w:rFonts w:ascii="Sakkal Majalla" w:hAnsi="Sakkal Majalla" w:cs="Sakkal Majalla" w:hint="cs"/>
          <w:b/>
          <w:bCs/>
          <w:rtl/>
          <w:lang w:bidi="ar-MA"/>
        </w:rPr>
        <w:t>.</w:t>
      </w:r>
    </w:p>
    <w:p w14:paraId="5C486420" w14:textId="77777777" w:rsidR="0038622C" w:rsidRPr="00431D83" w:rsidRDefault="0038622C" w:rsidP="0038622C">
      <w:pPr>
        <w:pStyle w:val="Paragraphedeliste"/>
        <w:bidi/>
        <w:spacing w:after="0" w:line="240" w:lineRule="auto"/>
        <w:ind w:left="140" w:right="142"/>
        <w:jc w:val="both"/>
        <w:rPr>
          <w:rFonts w:ascii="Sakkal Majalla" w:hAnsi="Sakkal Majalla" w:cs="Sakkal Majalla"/>
          <w:b/>
          <w:bCs/>
          <w:sz w:val="2"/>
          <w:szCs w:val="2"/>
          <w:rtl/>
          <w:lang w:bidi="ar-MA"/>
        </w:rPr>
      </w:pPr>
    </w:p>
    <w:p w14:paraId="60360E11" w14:textId="77777777" w:rsidR="0038622C" w:rsidRPr="00F71F73" w:rsidRDefault="0038622C" w:rsidP="0038622C">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وحضر الاجتماع</w:t>
      </w:r>
      <w:r w:rsidRPr="00F71F73">
        <w:rPr>
          <w:rFonts w:cs="Boahmed AlHarf"/>
          <w:color w:val="215868" w:themeColor="accent5" w:themeShade="80"/>
          <w:sz w:val="26"/>
          <w:szCs w:val="26"/>
          <w:u w:val="thick"/>
          <w:rtl/>
          <w:lang w:bidi="ar-MA"/>
        </w:rPr>
        <w:t xml:space="preserve"> من </w:t>
      </w:r>
      <w:r w:rsidRPr="00F71F73">
        <w:rPr>
          <w:rFonts w:cs="Boahmed AlHarf" w:hint="cs"/>
          <w:color w:val="215868" w:themeColor="accent5" w:themeShade="80"/>
          <w:sz w:val="26"/>
          <w:szCs w:val="26"/>
          <w:u w:val="thick"/>
          <w:rtl/>
          <w:lang w:bidi="ar-MA"/>
        </w:rPr>
        <w:t>مكتب المجلس الجماعي السادة:</w:t>
      </w:r>
    </w:p>
    <w:p w14:paraId="14C69857" w14:textId="77777777" w:rsidR="0038622C" w:rsidRPr="009979B6" w:rsidRDefault="0038622C" w:rsidP="0038622C">
      <w:pPr>
        <w:pStyle w:val="Paragraphedeliste"/>
        <w:tabs>
          <w:tab w:val="right" w:pos="3118"/>
        </w:tabs>
        <w:bidi/>
        <w:spacing w:after="0" w:line="240" w:lineRule="auto"/>
        <w:ind w:left="139" w:right="142"/>
        <w:jc w:val="both"/>
        <w:rPr>
          <w:b/>
          <w:bCs/>
          <w:sz w:val="2"/>
          <w:szCs w:val="2"/>
          <w:rtl/>
          <w:lang w:bidi="ar-MA"/>
        </w:rPr>
      </w:pPr>
    </w:p>
    <w:p w14:paraId="21CF063E"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عبد الله </w:t>
      </w:r>
      <w:proofErr w:type="spellStart"/>
      <w:r w:rsidRPr="00F71F73">
        <w:rPr>
          <w:rFonts w:ascii="Sakkal Majalla" w:hAnsi="Sakkal Majalla" w:cs="Sakkal Majalla" w:hint="cs"/>
          <w:b/>
          <w:bCs/>
          <w:rtl/>
          <w:lang w:bidi="ar-MA"/>
        </w:rPr>
        <w:t>الفجالي</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الثاني لرئيسة المجلس الجماعي لمراكش (عضو اللجنة)</w:t>
      </w:r>
    </w:p>
    <w:p w14:paraId="1E2F3AB0"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عبد العزيز بوسعيد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Pr>
          <w:rFonts w:ascii="Sakkal Majalla" w:hAnsi="Sakkal Majalla" w:cs="Sakkal Majalla" w:hint="cs"/>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الثالث لرئيسة المجلس الجماعي لمراكش</w:t>
      </w:r>
    </w:p>
    <w:p w14:paraId="14EB3454"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عتيقة </w:t>
      </w:r>
      <w:proofErr w:type="spellStart"/>
      <w:r w:rsidRPr="00F71F73">
        <w:rPr>
          <w:rFonts w:ascii="Sakkal Majalla" w:hAnsi="Sakkal Majalla" w:cs="Sakkal Majalla" w:hint="cs"/>
          <w:b/>
          <w:bCs/>
          <w:rtl/>
          <w:lang w:bidi="ar-MA"/>
        </w:rPr>
        <w:t>بوستة</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 xml:space="preserve">النائبة السادسة لرئيسة المجلس الجماعي لمراكش </w:t>
      </w:r>
    </w:p>
    <w:p w14:paraId="1E432B72"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كمال ماجد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التاسع لرئيسة المجلس الجماعي لمراكش</w:t>
      </w:r>
    </w:p>
    <w:p w14:paraId="11E67F58" w14:textId="77777777" w:rsidR="0038622C" w:rsidRPr="00431D83" w:rsidRDefault="0038622C" w:rsidP="0038622C">
      <w:pPr>
        <w:bidi/>
        <w:spacing w:after="0" w:line="240" w:lineRule="auto"/>
        <w:ind w:right="142"/>
        <w:jc w:val="both"/>
        <w:rPr>
          <w:b/>
          <w:bCs/>
          <w:sz w:val="2"/>
          <w:szCs w:val="2"/>
          <w:u w:val="thick"/>
          <w:rtl/>
          <w:lang w:bidi="ar-MA"/>
        </w:rPr>
      </w:pPr>
    </w:p>
    <w:p w14:paraId="52B01F05" w14:textId="77777777" w:rsidR="0038622C" w:rsidRPr="009E4BA5" w:rsidRDefault="0038622C" w:rsidP="0038622C">
      <w:pPr>
        <w:bidi/>
        <w:spacing w:after="0" w:line="240" w:lineRule="auto"/>
        <w:ind w:left="140" w:right="142"/>
        <w:jc w:val="both"/>
        <w:rPr>
          <w:b/>
          <w:bCs/>
          <w:sz w:val="2"/>
          <w:szCs w:val="2"/>
          <w:u w:val="thick"/>
          <w:rtl/>
          <w:lang w:bidi="ar-MA"/>
        </w:rPr>
      </w:pPr>
    </w:p>
    <w:p w14:paraId="49A2EAAB" w14:textId="77777777" w:rsidR="0038622C" w:rsidRPr="00F71F73" w:rsidRDefault="0038622C" w:rsidP="0038622C">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وواكب الاجتماع</w:t>
      </w:r>
      <w:r w:rsidRPr="00F71F73">
        <w:rPr>
          <w:rFonts w:cs="Boahmed AlHarf"/>
          <w:color w:val="215868" w:themeColor="accent5" w:themeShade="80"/>
          <w:sz w:val="26"/>
          <w:szCs w:val="26"/>
          <w:u w:val="thick"/>
          <w:rtl/>
          <w:lang w:bidi="ar-MA"/>
        </w:rPr>
        <w:t xml:space="preserve"> من أطر جماعة مراكش بصفة استشارية السادة:</w:t>
      </w:r>
    </w:p>
    <w:p w14:paraId="0A117286" w14:textId="77777777" w:rsidR="0038622C" w:rsidRPr="009979B6" w:rsidRDefault="0038622C" w:rsidP="0038622C">
      <w:pPr>
        <w:pStyle w:val="Paragraphedeliste"/>
        <w:tabs>
          <w:tab w:val="right" w:pos="3118"/>
        </w:tabs>
        <w:bidi/>
        <w:spacing w:after="0" w:line="240" w:lineRule="auto"/>
        <w:ind w:left="140" w:right="142"/>
        <w:jc w:val="both"/>
        <w:rPr>
          <w:b/>
          <w:bCs/>
          <w:sz w:val="2"/>
          <w:szCs w:val="2"/>
          <w:rtl/>
          <w:lang w:bidi="ar-MA"/>
        </w:rPr>
      </w:pPr>
    </w:p>
    <w:p w14:paraId="5A632E55"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زين الدين </w:t>
      </w:r>
      <w:proofErr w:type="spellStart"/>
      <w:r w:rsidRPr="00F71F73">
        <w:rPr>
          <w:rFonts w:ascii="Sakkal Majalla" w:hAnsi="Sakkal Majalla" w:cs="Sakkal Majalla" w:hint="cs"/>
          <w:b/>
          <w:bCs/>
          <w:rtl/>
          <w:lang w:bidi="ar-MA"/>
        </w:rPr>
        <w:t>الزرهوني</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Pr>
          <w:rFonts w:ascii="Sakkal Majalla" w:hAnsi="Sakkal Majalla" w:cs="Sakkal Majalla" w:hint="cs"/>
          <w:b/>
          <w:bCs/>
          <w:rtl/>
          <w:lang w:bidi="ar-MA"/>
        </w:rPr>
        <w:tab/>
      </w:r>
      <w:r w:rsidRPr="00F71F73">
        <w:rPr>
          <w:rFonts w:ascii="Sakkal Majalla" w:hAnsi="Sakkal Majalla" w:cs="Sakkal Majalla"/>
          <w:b/>
          <w:bCs/>
          <w:rtl/>
          <w:lang w:bidi="ar-MA"/>
        </w:rPr>
        <w:t xml:space="preserve">: </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المدير العام للمصالح الجماعية</w:t>
      </w:r>
    </w:p>
    <w:p w14:paraId="29F560CD"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محمد المحير</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مصلحة إدارة شؤون المجلس</w:t>
      </w:r>
    </w:p>
    <w:p w14:paraId="458F5DDB"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عبد الصمد </w:t>
      </w:r>
      <w:proofErr w:type="spellStart"/>
      <w:r w:rsidRPr="00F71F73">
        <w:rPr>
          <w:rFonts w:ascii="Sakkal Majalla" w:hAnsi="Sakkal Majalla" w:cs="Sakkal Majalla" w:hint="cs"/>
          <w:b/>
          <w:bCs/>
          <w:rtl/>
          <w:lang w:bidi="ar-MA"/>
        </w:rPr>
        <w:t>النجماوي</w:t>
      </w:r>
      <w:proofErr w:type="spellEnd"/>
      <w:r w:rsidRPr="00F71F73">
        <w:rPr>
          <w:rFonts w:ascii="Sakkal Majalla" w:hAnsi="Sakkal Majalla" w:cs="Sakkal Majalla" w:hint="cs"/>
          <w:b/>
          <w:bCs/>
          <w:rtl/>
          <w:lang w:bidi="ar-MA"/>
        </w:rPr>
        <w:tab/>
      </w:r>
      <w:r w:rsidRPr="00F71F73">
        <w:rPr>
          <w:rFonts w:ascii="Sakkal Majalla" w:hAnsi="Sakkal Majalla" w:cs="Sakkal Majalla" w:hint="cs"/>
          <w:b/>
          <w:bCs/>
          <w:rtl/>
          <w:lang w:bidi="ar-MA"/>
        </w:rPr>
        <w:tab/>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المرافق واللوجستيك</w:t>
      </w:r>
    </w:p>
    <w:p w14:paraId="28107C0B"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ي. منصف الشرقاوي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حفظ الصحة الجماعي والبيئة</w:t>
      </w:r>
    </w:p>
    <w:p w14:paraId="1B73718A"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الحسين الزواق</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القسم الثقافي والرياضي</w:t>
      </w:r>
    </w:p>
    <w:p w14:paraId="36D76FCF"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عبد العزيز الأمري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العمل الاجتماعي</w:t>
      </w:r>
    </w:p>
    <w:p w14:paraId="01E92647"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عادل الزرود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مصلحة إدارة شؤون المجلس</w:t>
      </w:r>
    </w:p>
    <w:p w14:paraId="686E2F9B" w14:textId="77777777" w:rsidR="0038622C" w:rsidRPr="00F71F73" w:rsidRDefault="0038622C" w:rsidP="0038622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b/>
          <w:bCs/>
          <w:rtl/>
          <w:lang w:bidi="ar-MA"/>
        </w:rPr>
        <w:t>سعد نجاي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مصلحة إدارة شؤون المجلس</w:t>
      </w:r>
    </w:p>
    <w:p w14:paraId="662547E4" w14:textId="77777777" w:rsidR="0038622C" w:rsidRPr="00431D83" w:rsidRDefault="0038622C" w:rsidP="0038622C">
      <w:pPr>
        <w:pStyle w:val="Paragraphedeliste"/>
        <w:bidi/>
        <w:spacing w:after="0" w:line="240" w:lineRule="auto"/>
        <w:ind w:left="140" w:right="142"/>
        <w:jc w:val="both"/>
        <w:rPr>
          <w:rFonts w:ascii="Sakkal Majalla" w:hAnsi="Sakkal Majalla" w:cs="Sakkal Majalla"/>
          <w:b/>
          <w:bCs/>
          <w:sz w:val="2"/>
          <w:szCs w:val="2"/>
          <w:rtl/>
          <w:lang w:bidi="ar-MA"/>
        </w:rPr>
      </w:pPr>
    </w:p>
    <w:p w14:paraId="3F43ECF7" w14:textId="77777777" w:rsidR="0038622C" w:rsidRPr="00F71F73" w:rsidRDefault="0038622C" w:rsidP="0038622C">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وحضر الاجتماع من ممثلي المصالح الخارجية السيد</w:t>
      </w:r>
      <w:r w:rsidRPr="00F71F73">
        <w:rPr>
          <w:rFonts w:cs="Boahmed AlHarf"/>
          <w:color w:val="215868" w:themeColor="accent5" w:themeShade="80"/>
          <w:sz w:val="26"/>
          <w:szCs w:val="26"/>
          <w:u w:val="thick"/>
          <w:rtl/>
          <w:lang w:bidi="ar-MA"/>
        </w:rPr>
        <w:t>:</w:t>
      </w:r>
    </w:p>
    <w:p w14:paraId="2BE6923A" w14:textId="77777777" w:rsidR="0038622C" w:rsidRPr="009979B6" w:rsidRDefault="0038622C" w:rsidP="0038622C">
      <w:pPr>
        <w:pStyle w:val="Paragraphedeliste"/>
        <w:tabs>
          <w:tab w:val="right" w:pos="3118"/>
        </w:tabs>
        <w:bidi/>
        <w:spacing w:after="0" w:line="240" w:lineRule="auto"/>
        <w:ind w:left="140" w:right="142"/>
        <w:jc w:val="both"/>
        <w:rPr>
          <w:b/>
          <w:bCs/>
          <w:sz w:val="2"/>
          <w:szCs w:val="2"/>
          <w:rtl/>
          <w:lang w:bidi="ar-MA"/>
        </w:rPr>
      </w:pPr>
    </w:p>
    <w:p w14:paraId="01C79796" w14:textId="0C160A13" w:rsidR="0038622C" w:rsidRPr="00485FD1" w:rsidRDefault="0038622C" w:rsidP="00485FD1">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كريم رافع</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t xml:space="preserve">: </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ولاية أمن مراكش</w:t>
      </w:r>
    </w:p>
    <w:p w14:paraId="610EFABB" w14:textId="77777777" w:rsidR="0038622C" w:rsidRPr="00975CC5" w:rsidRDefault="0038622C" w:rsidP="0038622C">
      <w:pPr>
        <w:shd w:val="clear" w:color="auto" w:fill="FFFFFF"/>
        <w:bidi/>
        <w:spacing w:after="0" w:line="240" w:lineRule="auto"/>
        <w:ind w:right="142"/>
        <w:jc w:val="both"/>
        <w:textAlignment w:val="baseline"/>
        <w:rPr>
          <w:rFonts w:cs="Boahmed AlHarf"/>
          <w:color w:val="002060"/>
          <w:sz w:val="26"/>
          <w:szCs w:val="26"/>
          <w:u w:val="single"/>
          <w:rtl/>
          <w:lang w:bidi="ar-MA"/>
        </w:rPr>
      </w:pPr>
      <w:r w:rsidRPr="00975CC5">
        <w:rPr>
          <w:rFonts w:cs="Boahmed AlHarf" w:hint="cs"/>
          <w:color w:val="002060"/>
          <w:sz w:val="26"/>
          <w:szCs w:val="26"/>
          <w:u w:val="single"/>
          <w:rtl/>
          <w:lang w:bidi="ar-MA"/>
        </w:rPr>
        <w:lastRenderedPageBreak/>
        <w:t xml:space="preserve">النقطة رقم </w:t>
      </w:r>
      <w:r>
        <w:rPr>
          <w:rFonts w:cs="Boahmed AlHarf" w:hint="cs"/>
          <w:color w:val="002060"/>
          <w:sz w:val="24"/>
          <w:szCs w:val="24"/>
          <w:u w:val="single"/>
          <w:rtl/>
          <w:lang w:bidi="ar-MA"/>
        </w:rPr>
        <w:t>11</w:t>
      </w:r>
      <w:r w:rsidRPr="00975CC5">
        <w:rPr>
          <w:rFonts w:cs="Boahmed AlHarf" w:hint="cs"/>
          <w:color w:val="002060"/>
          <w:sz w:val="24"/>
          <w:szCs w:val="24"/>
          <w:u w:val="single"/>
          <w:rtl/>
          <w:lang w:bidi="ar-MA"/>
        </w:rPr>
        <w:t xml:space="preserve"> </w:t>
      </w:r>
      <w:r w:rsidRPr="00975CC5">
        <w:rPr>
          <w:rFonts w:cs="Boahmed AlHarf" w:hint="cs"/>
          <w:color w:val="002060"/>
          <w:sz w:val="26"/>
          <w:szCs w:val="26"/>
          <w:u w:val="single"/>
          <w:rtl/>
          <w:lang w:bidi="ar-MA"/>
        </w:rPr>
        <w:t xml:space="preserve">من جدول أعمال </w:t>
      </w:r>
      <w:r>
        <w:rPr>
          <w:rFonts w:cs="Boahmed AlHarf" w:hint="cs"/>
          <w:color w:val="002060"/>
          <w:sz w:val="26"/>
          <w:szCs w:val="26"/>
          <w:u w:val="single"/>
          <w:rtl/>
          <w:lang w:bidi="ar-MA"/>
        </w:rPr>
        <w:t>ال</w:t>
      </w:r>
      <w:r w:rsidRPr="00975CC5">
        <w:rPr>
          <w:rFonts w:cs="Boahmed AlHarf" w:hint="cs"/>
          <w:color w:val="002060"/>
          <w:sz w:val="26"/>
          <w:szCs w:val="26"/>
          <w:u w:val="single"/>
          <w:rtl/>
          <w:lang w:bidi="ar-MA"/>
        </w:rPr>
        <w:t xml:space="preserve">دورة </w:t>
      </w:r>
      <w:r>
        <w:rPr>
          <w:rFonts w:cs="Boahmed AlHarf" w:hint="cs"/>
          <w:color w:val="002060"/>
          <w:sz w:val="26"/>
          <w:szCs w:val="26"/>
          <w:u w:val="single"/>
          <w:rtl/>
          <w:lang w:bidi="ar-MA"/>
        </w:rPr>
        <w:t xml:space="preserve">العادية لشهر فبراير </w:t>
      </w:r>
      <w:r w:rsidRPr="00F71F73">
        <w:rPr>
          <w:rFonts w:cs="Boahmed AlHarf" w:hint="cs"/>
          <w:color w:val="002060"/>
          <w:sz w:val="24"/>
          <w:szCs w:val="24"/>
          <w:u w:val="single"/>
          <w:rtl/>
          <w:lang w:bidi="ar-MA"/>
        </w:rPr>
        <w:t>2023</w:t>
      </w:r>
      <w:r>
        <w:rPr>
          <w:rFonts w:cs="Boahmed AlHarf" w:hint="cs"/>
          <w:color w:val="002060"/>
          <w:sz w:val="26"/>
          <w:szCs w:val="26"/>
          <w:u w:val="single"/>
          <w:rtl/>
          <w:lang w:bidi="ar-MA"/>
        </w:rPr>
        <w:t xml:space="preserve"> لمجلس جماعة مراكش</w:t>
      </w:r>
      <w:r w:rsidRPr="00975CC5">
        <w:rPr>
          <w:rFonts w:cs="Boahmed AlHarf" w:hint="cs"/>
          <w:color w:val="002060"/>
          <w:sz w:val="26"/>
          <w:szCs w:val="26"/>
          <w:u w:val="single"/>
          <w:rtl/>
          <w:lang w:bidi="ar-MA"/>
        </w:rPr>
        <w:t>:</w:t>
      </w:r>
    </w:p>
    <w:p w14:paraId="16B5BC58" w14:textId="77777777" w:rsidR="0038622C" w:rsidRDefault="0038622C" w:rsidP="0038622C">
      <w:pPr>
        <w:shd w:val="clear" w:color="auto" w:fill="FFFFFF"/>
        <w:bidi/>
        <w:spacing w:after="0" w:line="240" w:lineRule="auto"/>
        <w:ind w:right="142" w:firstLine="708"/>
        <w:jc w:val="both"/>
        <w:textAlignment w:val="baseline"/>
        <w:rPr>
          <w:rFonts w:ascii="Sakkal Majalla" w:hAnsi="Sakkal Majalla" w:cs="Sakkal Majalla"/>
          <w:b/>
          <w:bCs/>
          <w:color w:val="0070C0"/>
          <w:sz w:val="28"/>
          <w:szCs w:val="28"/>
          <w:u w:val="single"/>
          <w:rtl/>
          <w:lang w:bidi="ar-MA"/>
        </w:rPr>
      </w:pPr>
      <w:r w:rsidRPr="001C387F">
        <w:rPr>
          <w:rFonts w:ascii="Sakkal Majalla" w:hAnsi="Sakkal Majalla" w:cs="Sakkal Majalla"/>
          <w:b/>
          <w:bCs/>
          <w:color w:val="0070C0"/>
          <w:sz w:val="28"/>
          <w:szCs w:val="28"/>
          <w:u w:val="single"/>
          <w:rtl/>
          <w:lang w:bidi="ar-MA"/>
        </w:rPr>
        <w:t>المصادقة عل</w:t>
      </w:r>
      <w:r w:rsidRPr="001C387F">
        <w:rPr>
          <w:rFonts w:ascii="Sakkal Majalla" w:hAnsi="Sakkal Majalla" w:cs="Sakkal Majalla" w:hint="cs"/>
          <w:b/>
          <w:bCs/>
          <w:color w:val="0070C0"/>
          <w:sz w:val="28"/>
          <w:szCs w:val="28"/>
          <w:u w:val="single"/>
          <w:rtl/>
          <w:lang w:bidi="ar-MA"/>
        </w:rPr>
        <w:t>ى</w:t>
      </w:r>
      <w:r w:rsidRPr="001C387F">
        <w:rPr>
          <w:rFonts w:ascii="Sakkal Majalla" w:hAnsi="Sakkal Majalla" w:cs="Sakkal Majalla"/>
          <w:b/>
          <w:bCs/>
          <w:color w:val="0070C0"/>
          <w:sz w:val="28"/>
          <w:szCs w:val="28"/>
          <w:u w:val="single"/>
          <w:rtl/>
          <w:lang w:bidi="ar-MA"/>
        </w:rPr>
        <w:t xml:space="preserve"> ملحق 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p w14:paraId="55072F5E" w14:textId="77777777" w:rsidR="0038622C" w:rsidRPr="00431D83" w:rsidRDefault="0038622C" w:rsidP="0038622C">
      <w:pPr>
        <w:shd w:val="clear" w:color="auto" w:fill="FFFFFF"/>
        <w:bidi/>
        <w:spacing w:after="0" w:line="240" w:lineRule="auto"/>
        <w:ind w:right="142"/>
        <w:jc w:val="both"/>
        <w:textAlignment w:val="baseline"/>
        <w:rPr>
          <w:rFonts w:cs="Boahmed AlHarf"/>
          <w:color w:val="002060"/>
          <w:sz w:val="6"/>
          <w:szCs w:val="6"/>
          <w:u w:val="single"/>
          <w:rtl/>
          <w:lang w:bidi="ar-MA"/>
        </w:rPr>
      </w:pPr>
    </w:p>
    <w:p w14:paraId="0FB11A38" w14:textId="77777777" w:rsidR="0038622C" w:rsidRPr="00431D83" w:rsidRDefault="0038622C" w:rsidP="0038622C">
      <w:pPr>
        <w:shd w:val="clear" w:color="auto" w:fill="FFFFFF"/>
        <w:bidi/>
        <w:spacing w:after="0" w:line="240" w:lineRule="auto"/>
        <w:ind w:right="142" w:firstLine="565"/>
        <w:jc w:val="both"/>
        <w:textAlignment w:val="baseline"/>
        <w:rPr>
          <w:rFonts w:ascii="Sakkal Majalla" w:hAnsi="Sakkal Majalla" w:cs="Sakkal Majalla"/>
          <w:b/>
          <w:bCs/>
          <w:sz w:val="2"/>
          <w:szCs w:val="2"/>
          <w:rtl/>
          <w:lang w:bidi="ar-MA"/>
        </w:rPr>
      </w:pPr>
    </w:p>
    <w:p w14:paraId="18478D7E" w14:textId="77777777" w:rsidR="0038622C" w:rsidRPr="003769CE" w:rsidRDefault="0038622C" w:rsidP="0038622C">
      <w:pPr>
        <w:shd w:val="clear" w:color="auto" w:fill="FFFFFF"/>
        <w:bidi/>
        <w:spacing w:after="0"/>
        <w:ind w:right="142" w:firstLine="708"/>
        <w:jc w:val="both"/>
        <w:textAlignment w:val="baseline"/>
        <w:rPr>
          <w:rFonts w:ascii="Sakkal Majalla" w:hAnsi="Sakkal Majalla" w:cs="Sakkal Majalla"/>
          <w:b/>
          <w:bCs/>
          <w:sz w:val="28"/>
          <w:szCs w:val="28"/>
          <w:rtl/>
          <w:lang w:bidi="ar-MA"/>
        </w:rPr>
      </w:pPr>
      <w:r w:rsidRPr="003769CE">
        <w:rPr>
          <w:rFonts w:ascii="Sakkal Majalla" w:hAnsi="Sakkal Majalla" w:cs="Sakkal Majalla" w:hint="cs"/>
          <w:b/>
          <w:bCs/>
          <w:sz w:val="28"/>
          <w:szCs w:val="28"/>
          <w:rtl/>
          <w:lang w:bidi="ar-MA"/>
        </w:rPr>
        <w:t xml:space="preserve">بداية، وبعد ان تم تمكين السادة الأعضاء من الوثائق المرجعية </w:t>
      </w:r>
      <w:proofErr w:type="spellStart"/>
      <w:r w:rsidRPr="003769CE">
        <w:rPr>
          <w:rFonts w:ascii="Sakkal Majalla" w:hAnsi="Sakkal Majalla" w:cs="Sakkal Majalla" w:hint="cs"/>
          <w:b/>
          <w:bCs/>
          <w:sz w:val="28"/>
          <w:szCs w:val="28"/>
          <w:rtl/>
          <w:lang w:bidi="ar-MA"/>
        </w:rPr>
        <w:t>والتأطيرية</w:t>
      </w:r>
      <w:proofErr w:type="spellEnd"/>
      <w:r w:rsidRPr="003769CE">
        <w:rPr>
          <w:rFonts w:ascii="Sakkal Majalla" w:hAnsi="Sakkal Majalla" w:cs="Sakkal Majalla" w:hint="cs"/>
          <w:b/>
          <w:bCs/>
          <w:sz w:val="28"/>
          <w:szCs w:val="28"/>
          <w:rtl/>
          <w:lang w:bidi="ar-MA"/>
        </w:rPr>
        <w:t xml:space="preserve"> الخاصة بالموضوع كما هي مرفقة بالتقرير، ولاطلاعهم حول اسباب ودواعي ادراج النقطة، اعطى السيد رئيس اللجنة الكلمة للسيد مدير مكتب حفظ الصحة الجماعي الذي ذكر بداية بأنه سبق للمجلس الجماعي خلا ل دورته الاستثنائية بتاريخ 29/07/2022 ان صادق على </w:t>
      </w:r>
      <w:r w:rsidRPr="003769CE">
        <w:rPr>
          <w:rFonts w:ascii="Sakkal Majalla" w:hAnsi="Sakkal Majalla" w:cs="Sakkal Majalla"/>
          <w:b/>
          <w:bCs/>
          <w:sz w:val="28"/>
          <w:szCs w:val="28"/>
          <w:rtl/>
          <w:lang w:bidi="ar-MA"/>
        </w:rPr>
        <w:t>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r w:rsidRPr="003769CE">
        <w:rPr>
          <w:rFonts w:ascii="Sakkal Majalla" w:hAnsi="Sakkal Majalla" w:cs="Sakkal Majalla" w:hint="cs"/>
          <w:b/>
          <w:bCs/>
          <w:sz w:val="28"/>
          <w:szCs w:val="28"/>
          <w:rtl/>
          <w:lang w:bidi="ar-MA"/>
        </w:rPr>
        <w:t xml:space="preserve"> وهي اربعة شركات، في حين تم إغفال شركة خامسة من ضمن الشركات ويتعلق الامر  ب</w:t>
      </w:r>
      <w:r w:rsidRPr="003769CE">
        <w:rPr>
          <w:rFonts w:ascii="Sakkal Majalla" w:hAnsi="Sakkal Majalla" w:cs="Sakkal Majalla"/>
          <w:b/>
          <w:bCs/>
          <w:sz w:val="28"/>
          <w:szCs w:val="28"/>
          <w:rtl/>
          <w:lang w:bidi="ar-MA"/>
        </w:rPr>
        <w:t>الشركة المغربية لنقل الاموات</w:t>
      </w:r>
      <w:r w:rsidRPr="003769CE">
        <w:rPr>
          <w:rFonts w:ascii="Sakkal Majalla" w:hAnsi="Sakkal Majalla" w:cs="Sakkal Majalla" w:hint="cs"/>
          <w:b/>
          <w:bCs/>
          <w:sz w:val="28"/>
          <w:szCs w:val="28"/>
          <w:rtl/>
          <w:lang w:bidi="ar-MA"/>
        </w:rPr>
        <w:t xml:space="preserve">، علما ان هذه الاخيرة قامت بتسوية وضعيتها المالية </w:t>
      </w:r>
      <w:proofErr w:type="spellStart"/>
      <w:r w:rsidRPr="003769CE">
        <w:rPr>
          <w:rFonts w:ascii="Sakkal Majalla" w:hAnsi="Sakkal Majalla" w:cs="Sakkal Majalla" w:hint="cs"/>
          <w:b/>
          <w:bCs/>
          <w:sz w:val="28"/>
          <w:szCs w:val="28"/>
          <w:rtl/>
          <w:lang w:bidi="ar-MA"/>
        </w:rPr>
        <w:t>واللوجيستية</w:t>
      </w:r>
      <w:proofErr w:type="spellEnd"/>
      <w:r w:rsidRPr="003769CE">
        <w:rPr>
          <w:rFonts w:ascii="Sakkal Majalla" w:hAnsi="Sakkal Majalla" w:cs="Sakkal Majalla" w:hint="cs"/>
          <w:b/>
          <w:bCs/>
          <w:sz w:val="28"/>
          <w:szCs w:val="28"/>
          <w:rtl/>
          <w:lang w:bidi="ar-MA"/>
        </w:rPr>
        <w:t xml:space="preserve"> عطفا على جواب وزارة الداخلية في الموضوع والتدابير التي اتخذها المكتب الجماعي لحفظ الصحة.</w:t>
      </w:r>
    </w:p>
    <w:p w14:paraId="0C0BE8A1" w14:textId="77777777" w:rsidR="0038622C" w:rsidRPr="003769CE" w:rsidRDefault="0038622C" w:rsidP="0038622C">
      <w:pPr>
        <w:shd w:val="clear" w:color="auto" w:fill="FFFFFF"/>
        <w:bidi/>
        <w:spacing w:after="0"/>
        <w:ind w:right="142" w:firstLine="708"/>
        <w:jc w:val="both"/>
        <w:textAlignment w:val="baseline"/>
        <w:rPr>
          <w:rFonts w:ascii="Sakkal Majalla" w:hAnsi="Sakkal Majalla" w:cs="Sakkal Majalla"/>
          <w:b/>
          <w:bCs/>
          <w:sz w:val="28"/>
          <w:szCs w:val="28"/>
          <w:rtl/>
          <w:lang w:bidi="ar-MA"/>
        </w:rPr>
      </w:pPr>
      <w:r w:rsidRPr="003769CE">
        <w:rPr>
          <w:rFonts w:ascii="Sakkal Majalla" w:hAnsi="Sakkal Majalla" w:cs="Sakkal Majalla" w:hint="cs"/>
          <w:b/>
          <w:bCs/>
          <w:sz w:val="28"/>
          <w:szCs w:val="28"/>
          <w:rtl/>
          <w:lang w:bidi="ar-MA"/>
        </w:rPr>
        <w:t xml:space="preserve">بعد التوضيحات المقدمة، وحيث تبين للسادة الاعضاء ان الامر يتعلق باستدراك نتيجة اغفال شركة مفوض اليها تدبير مرفق نقل المرضى والجرحى وهي في وضعية قانونية، وبعد الاطلاع على ملحق عقد استغلال المرفق، </w:t>
      </w:r>
      <w:r w:rsidRPr="003769CE">
        <w:rPr>
          <w:rFonts w:ascii="Sakkal Majalla" w:hAnsi="Sakkal Majalla" w:cs="Sakkal Majalla" w:hint="cs"/>
          <w:b/>
          <w:bCs/>
          <w:color w:val="215868" w:themeColor="accent5" w:themeShade="80"/>
          <w:sz w:val="28"/>
          <w:szCs w:val="28"/>
          <w:u w:val="single"/>
          <w:rtl/>
          <w:lang w:bidi="ar-MA"/>
        </w:rPr>
        <w:t xml:space="preserve">فقد ابدت اللجنة موافقتها </w:t>
      </w:r>
      <w:r w:rsidRPr="003769CE">
        <w:rPr>
          <w:rFonts w:ascii="Sakkal Majalla" w:hAnsi="Sakkal Majalla" w:cs="Sakkal Majalla"/>
          <w:b/>
          <w:bCs/>
          <w:color w:val="215868" w:themeColor="accent5" w:themeShade="80"/>
          <w:sz w:val="28"/>
          <w:szCs w:val="28"/>
          <w:u w:val="single"/>
          <w:rtl/>
          <w:lang w:bidi="ar-MA"/>
        </w:rPr>
        <w:t>عل</w:t>
      </w:r>
      <w:r w:rsidRPr="003769CE">
        <w:rPr>
          <w:rFonts w:ascii="Sakkal Majalla" w:hAnsi="Sakkal Majalla" w:cs="Sakkal Majalla" w:hint="cs"/>
          <w:b/>
          <w:bCs/>
          <w:color w:val="215868" w:themeColor="accent5" w:themeShade="80"/>
          <w:sz w:val="28"/>
          <w:szCs w:val="28"/>
          <w:u w:val="single"/>
          <w:rtl/>
          <w:lang w:bidi="ar-MA"/>
        </w:rPr>
        <w:t>ى</w:t>
      </w:r>
      <w:r w:rsidRPr="003769CE">
        <w:rPr>
          <w:rFonts w:ascii="Sakkal Majalla" w:hAnsi="Sakkal Majalla" w:cs="Sakkal Majalla"/>
          <w:b/>
          <w:bCs/>
          <w:color w:val="215868" w:themeColor="accent5" w:themeShade="80"/>
          <w:sz w:val="28"/>
          <w:szCs w:val="28"/>
          <w:u w:val="single"/>
          <w:rtl/>
          <w:lang w:bidi="ar-MA"/>
        </w:rPr>
        <w:t xml:space="preserve"> ملحق عقد استغلال مرفق نقل المرضى والجرحى بجماعة مراكش من طرف الشركة المغربية لنقل الاموات</w:t>
      </w:r>
      <w:r w:rsidRPr="003769CE">
        <w:rPr>
          <w:rFonts w:ascii="Sakkal Majalla" w:hAnsi="Sakkal Majalla" w:cs="Sakkal Majalla" w:hint="cs"/>
          <w:b/>
          <w:bCs/>
          <w:color w:val="215868" w:themeColor="accent5" w:themeShade="80"/>
          <w:sz w:val="28"/>
          <w:szCs w:val="28"/>
          <w:u w:val="single"/>
          <w:rtl/>
          <w:lang w:bidi="ar-MA"/>
        </w:rPr>
        <w:t xml:space="preserve"> كما هو مرفق بالتقرير،</w:t>
      </w:r>
      <w:r w:rsidRPr="003769CE">
        <w:rPr>
          <w:rFonts w:ascii="Sakkal Majalla" w:hAnsi="Sakkal Majalla" w:cs="Sakkal Majalla"/>
          <w:b/>
          <w:bCs/>
          <w:color w:val="215868" w:themeColor="accent5" w:themeShade="80"/>
          <w:sz w:val="28"/>
          <w:szCs w:val="28"/>
          <w:u w:val="single"/>
          <w:rtl/>
          <w:lang w:bidi="ar-MA"/>
        </w:rPr>
        <w:t xml:space="preserve">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w:t>
      </w:r>
      <w:r w:rsidRPr="003769CE">
        <w:rPr>
          <w:rFonts w:ascii="Sakkal Majalla" w:hAnsi="Sakkal Majalla" w:cs="Sakkal Majalla" w:hint="cs"/>
          <w:b/>
          <w:bCs/>
          <w:color w:val="215868" w:themeColor="accent5" w:themeShade="80"/>
          <w:sz w:val="28"/>
          <w:szCs w:val="28"/>
          <w:u w:val="single"/>
          <w:rtl/>
          <w:lang w:bidi="ar-MA"/>
        </w:rPr>
        <w:t>.</w:t>
      </w:r>
    </w:p>
    <w:p w14:paraId="3FE81166" w14:textId="77777777" w:rsidR="0038622C" w:rsidRPr="006E2056" w:rsidRDefault="0038622C" w:rsidP="0038622C">
      <w:pPr>
        <w:shd w:val="clear" w:color="auto" w:fill="FFFFFF"/>
        <w:bidi/>
        <w:spacing w:after="0" w:line="240" w:lineRule="auto"/>
        <w:ind w:right="-284"/>
        <w:jc w:val="both"/>
        <w:textAlignment w:val="baseline"/>
        <w:rPr>
          <w:rFonts w:ascii="Sakkal Majalla" w:hAnsi="Sakkal Majalla" w:cs="Sakkal Majalla"/>
          <w:b/>
          <w:bCs/>
          <w:sz w:val="26"/>
          <w:szCs w:val="26"/>
          <w:rtl/>
          <w:lang w:bidi="ar-MA"/>
        </w:rPr>
      </w:pPr>
    </w:p>
    <w:p w14:paraId="44F056A3" w14:textId="77777777" w:rsidR="0038622C" w:rsidRPr="00923BA9" w:rsidRDefault="0038622C" w:rsidP="0038622C">
      <w:pPr>
        <w:bidi/>
        <w:ind w:left="4956" w:firstLine="708"/>
        <w:rPr>
          <w:rFonts w:cs="khalaad al-arabeh"/>
          <w:sz w:val="28"/>
          <w:szCs w:val="28"/>
          <w:rtl/>
          <w:lang w:bidi="ar-MA"/>
        </w:rPr>
      </w:pPr>
      <w:r w:rsidRPr="00923BA9">
        <w:rPr>
          <w:rFonts w:cs="khalaad al-arabeh" w:hint="cs"/>
          <w:sz w:val="28"/>
          <w:szCs w:val="28"/>
          <w:rtl/>
          <w:lang w:bidi="ar-MA"/>
        </w:rPr>
        <w:t>ولمجلسكم الموقر واسع النظر</w:t>
      </w:r>
    </w:p>
    <w:p w14:paraId="53388A39" w14:textId="77777777" w:rsidR="0038622C" w:rsidRDefault="0038622C" w:rsidP="0038622C">
      <w:pPr>
        <w:bidi/>
        <w:ind w:left="6518"/>
        <w:rPr>
          <w:rtl/>
          <w:lang w:bidi="ar-MA"/>
        </w:rPr>
      </w:pPr>
    </w:p>
    <w:p w14:paraId="3B1B92D6" w14:textId="77777777" w:rsidR="0038622C" w:rsidRDefault="0038622C" w:rsidP="0038622C">
      <w:pPr>
        <w:bidi/>
        <w:ind w:left="6518"/>
        <w:rPr>
          <w:rtl/>
          <w:lang w:bidi="ar-MA"/>
        </w:rPr>
      </w:pPr>
      <w:r>
        <w:rPr>
          <w:rFonts w:ascii="Sakkal Majalla" w:hAnsi="Sakkal Majalla" w:cs="Sakkal Majalla"/>
          <w:b/>
          <w:bCs/>
          <w:noProof/>
          <w:sz w:val="24"/>
          <w:szCs w:val="24"/>
          <w:lang w:eastAsia="fr-FR"/>
        </w:rPr>
        <w:drawing>
          <wp:inline distT="0" distB="0" distL="0" distR="0" wp14:anchorId="027783BC" wp14:editId="3E058562">
            <wp:extent cx="2286000" cy="1343025"/>
            <wp:effectExtent l="0" t="0" r="0" b="9525"/>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1343025"/>
                    </a:xfrm>
                    <a:prstGeom prst="rect">
                      <a:avLst/>
                    </a:prstGeom>
                    <a:noFill/>
                  </pic:spPr>
                </pic:pic>
              </a:graphicData>
            </a:graphic>
          </wp:inline>
        </w:drawing>
      </w:r>
    </w:p>
    <w:p w14:paraId="2BDCE553" w14:textId="77777777" w:rsidR="0038622C" w:rsidRDefault="0038622C" w:rsidP="0038622C">
      <w:pPr>
        <w:bidi/>
        <w:ind w:left="6518"/>
        <w:rPr>
          <w:rtl/>
          <w:lang w:bidi="ar-MA"/>
        </w:rPr>
      </w:pPr>
    </w:p>
    <w:p w14:paraId="545662DD" w14:textId="77777777" w:rsidR="0038622C" w:rsidRDefault="0038622C" w:rsidP="0038622C">
      <w:pPr>
        <w:bidi/>
        <w:ind w:left="6518"/>
        <w:rPr>
          <w:rtl/>
          <w:lang w:bidi="ar-MA"/>
        </w:rPr>
      </w:pPr>
    </w:p>
    <w:p w14:paraId="111B9D97" w14:textId="77777777" w:rsidR="0038622C" w:rsidRDefault="0038622C" w:rsidP="0038622C">
      <w:pPr>
        <w:bidi/>
        <w:ind w:left="6518"/>
        <w:rPr>
          <w:rtl/>
          <w:lang w:bidi="ar-MA"/>
        </w:rPr>
      </w:pPr>
    </w:p>
    <w:p w14:paraId="6B797382" w14:textId="77777777" w:rsidR="0038622C" w:rsidRDefault="0038622C" w:rsidP="0038622C">
      <w:pPr>
        <w:bidi/>
        <w:ind w:left="6518"/>
        <w:rPr>
          <w:rtl/>
          <w:lang w:bidi="ar-MA"/>
        </w:rPr>
      </w:pPr>
    </w:p>
    <w:p w14:paraId="2D513146" w14:textId="77777777" w:rsidR="0038622C" w:rsidRDefault="0038622C" w:rsidP="0038622C">
      <w:pPr>
        <w:bidi/>
        <w:ind w:left="6518"/>
        <w:rPr>
          <w:rtl/>
          <w:lang w:bidi="ar-MA"/>
        </w:rPr>
      </w:pPr>
    </w:p>
    <w:p w14:paraId="1EDC0567" w14:textId="77777777" w:rsidR="0038622C" w:rsidRDefault="0038622C" w:rsidP="0038622C">
      <w:pPr>
        <w:bidi/>
        <w:ind w:left="6518"/>
        <w:rPr>
          <w:rtl/>
          <w:lang w:bidi="ar-MA"/>
        </w:rPr>
      </w:pPr>
    </w:p>
    <w:p w14:paraId="5CEDF1DF" w14:textId="77777777" w:rsidR="0038622C" w:rsidRDefault="0038622C" w:rsidP="0038622C">
      <w:pPr>
        <w:bidi/>
        <w:rPr>
          <w:rtl/>
          <w:lang w:bidi="ar-MA"/>
        </w:rPr>
      </w:pPr>
    </w:p>
    <w:p w14:paraId="2F64F152" w14:textId="77777777" w:rsidR="0038622C" w:rsidRPr="00415209" w:rsidRDefault="0038622C" w:rsidP="0038622C">
      <w:pPr>
        <w:bidi/>
        <w:spacing w:after="0"/>
        <w:jc w:val="center"/>
        <w:rPr>
          <w:rFonts w:ascii="Arabic Typesetting" w:hAnsi="Arabic Typesetting" w:cs="Al-Mothnna"/>
          <w:color w:val="632423" w:themeColor="accent2" w:themeShade="80"/>
          <w:sz w:val="36"/>
          <w:szCs w:val="36"/>
          <w:u w:val="single"/>
        </w:rPr>
      </w:pPr>
      <w:r w:rsidRPr="00415209">
        <w:rPr>
          <w:rFonts w:ascii="Arabic Typesetting" w:hAnsi="Arabic Typesetting" w:cs="Al-Mothnna" w:hint="cs"/>
          <w:color w:val="632423" w:themeColor="accent2" w:themeShade="80"/>
          <w:sz w:val="36"/>
          <w:szCs w:val="36"/>
          <w:u w:val="single"/>
          <w:rtl/>
        </w:rPr>
        <w:lastRenderedPageBreak/>
        <w:t xml:space="preserve">ورقة </w:t>
      </w:r>
      <w:proofErr w:type="spellStart"/>
      <w:r w:rsidRPr="00415209">
        <w:rPr>
          <w:rFonts w:ascii="Arabic Typesetting" w:hAnsi="Arabic Typesetting" w:cs="Al-Mothnna" w:hint="cs"/>
          <w:color w:val="632423" w:themeColor="accent2" w:themeShade="80"/>
          <w:sz w:val="36"/>
          <w:szCs w:val="36"/>
          <w:u w:val="single"/>
          <w:rtl/>
        </w:rPr>
        <w:t>تأطيرية</w:t>
      </w:r>
      <w:proofErr w:type="spellEnd"/>
    </w:p>
    <w:p w14:paraId="4E8AB38D" w14:textId="77777777" w:rsidR="0038622C" w:rsidRDefault="0038622C" w:rsidP="0038622C">
      <w:pPr>
        <w:bidi/>
        <w:rPr>
          <w:rtl/>
          <w:lang w:bidi="ar-MA"/>
        </w:rPr>
      </w:pPr>
    </w:p>
    <w:p w14:paraId="3A16FD1E" w14:textId="77777777" w:rsidR="0038622C" w:rsidRDefault="0038622C" w:rsidP="0038622C">
      <w:pPr>
        <w:bidi/>
        <w:spacing w:after="0"/>
        <w:jc w:val="center"/>
        <w:rPr>
          <w:rFonts w:ascii="Arabic Typesetting" w:hAnsi="Arabic Typesetting" w:cs="khalaad al-arabeh"/>
          <w:color w:val="365F91" w:themeColor="accent1" w:themeShade="BF"/>
          <w:sz w:val="32"/>
          <w:szCs w:val="32"/>
          <w:u w:val="single"/>
          <w:rtl/>
        </w:rPr>
      </w:pPr>
      <w:r>
        <w:rPr>
          <w:rFonts w:ascii="Arabic Typesetting" w:hAnsi="Arabic Typesetting" w:cs="khalaad al-arabeh" w:hint="cs"/>
          <w:color w:val="365F91" w:themeColor="accent1" w:themeShade="BF"/>
          <w:sz w:val="32"/>
          <w:szCs w:val="32"/>
          <w:u w:val="single"/>
          <w:rtl/>
        </w:rPr>
        <w:t xml:space="preserve">النقطة المتعلقة </w:t>
      </w:r>
    </w:p>
    <w:p w14:paraId="1EF93A06" w14:textId="77777777" w:rsidR="0038622C" w:rsidRDefault="0038622C" w:rsidP="0038622C">
      <w:pPr>
        <w:bidi/>
        <w:spacing w:after="0"/>
        <w:ind w:right="142"/>
        <w:jc w:val="center"/>
        <w:rPr>
          <w:rFonts w:ascii="Arabic Typesetting" w:hAnsi="Arabic Typesetting" w:cs="khalaad al-arabeh"/>
          <w:color w:val="365F91" w:themeColor="accent1" w:themeShade="BF"/>
          <w:sz w:val="32"/>
          <w:szCs w:val="32"/>
          <w:u w:val="single"/>
          <w:rtl/>
        </w:rPr>
      </w:pPr>
      <w:r w:rsidRPr="002040AC">
        <w:rPr>
          <w:rFonts w:ascii="Arabic Typesetting" w:hAnsi="Arabic Typesetting" w:cs="khalaad al-arabeh" w:hint="cs"/>
          <w:color w:val="365F91" w:themeColor="accent1" w:themeShade="BF"/>
          <w:sz w:val="32"/>
          <w:szCs w:val="32"/>
          <w:u w:val="single"/>
          <w:rtl/>
        </w:rPr>
        <w:t>ب</w:t>
      </w:r>
      <w:r w:rsidRPr="002040AC">
        <w:rPr>
          <w:rFonts w:ascii="Arabic Typesetting" w:hAnsi="Arabic Typesetting" w:cs="khalaad al-arabeh"/>
          <w:color w:val="365F91" w:themeColor="accent1" w:themeShade="BF"/>
          <w:sz w:val="32"/>
          <w:szCs w:val="32"/>
          <w:u w:val="single"/>
          <w:rtl/>
        </w:rPr>
        <w:t>المصادقة عل ملحق 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p w14:paraId="5A33AEA7" w14:textId="77777777" w:rsidR="0038622C" w:rsidRDefault="0038622C" w:rsidP="0038622C">
      <w:pPr>
        <w:bidi/>
        <w:spacing w:after="0" w:line="240" w:lineRule="auto"/>
        <w:ind w:right="142" w:firstLine="759"/>
        <w:jc w:val="lowKashida"/>
        <w:rPr>
          <w:rFonts w:ascii="Arabic Typesetting" w:hAnsi="Arabic Typesetting" w:cs="khalaad al-arabeh"/>
          <w:color w:val="365F91" w:themeColor="accent1" w:themeShade="BF"/>
          <w:sz w:val="32"/>
          <w:szCs w:val="32"/>
          <w:u w:val="single"/>
          <w:rtl/>
        </w:rPr>
      </w:pPr>
    </w:p>
    <w:p w14:paraId="0BC01889" w14:textId="77777777" w:rsidR="0038622C" w:rsidRPr="00BB2334" w:rsidRDefault="0038622C" w:rsidP="0038622C">
      <w:pPr>
        <w:bidi/>
        <w:spacing w:after="0" w:line="240" w:lineRule="auto"/>
        <w:ind w:right="142" w:firstLine="759"/>
        <w:jc w:val="lowKashida"/>
        <w:rPr>
          <w:rFonts w:ascii="Sakkal Majalla" w:hAnsi="Sakkal Majalla" w:cs="SKR HEAD1 Outlined"/>
          <w:b/>
          <w:bCs/>
          <w:color w:val="943634" w:themeColor="accent2" w:themeShade="BF"/>
          <w:sz w:val="32"/>
          <w:szCs w:val="32"/>
          <w:u w:val="single"/>
          <w:rtl/>
          <w:lang w:bidi="ar-MA"/>
        </w:rPr>
      </w:pPr>
      <w:r w:rsidRPr="00BB2334">
        <w:rPr>
          <w:rFonts w:ascii="Sakkal Majalla" w:hAnsi="Sakkal Majalla" w:cs="SKR HEAD1 Outlined" w:hint="cs"/>
          <w:b/>
          <w:bCs/>
          <w:color w:val="943634" w:themeColor="accent2" w:themeShade="BF"/>
          <w:sz w:val="32"/>
          <w:szCs w:val="32"/>
          <w:u w:val="single"/>
          <w:rtl/>
          <w:lang w:bidi="ar-MA"/>
        </w:rPr>
        <w:t>أسباب النزول الحالية</w:t>
      </w:r>
    </w:p>
    <w:p w14:paraId="6379E768" w14:textId="77777777" w:rsidR="0038622C" w:rsidRPr="00E10995" w:rsidRDefault="0038622C" w:rsidP="0038622C">
      <w:pPr>
        <w:bidi/>
        <w:spacing w:after="0"/>
        <w:ind w:right="142" w:firstLine="851"/>
        <w:jc w:val="both"/>
        <w:rPr>
          <w:rFonts w:ascii="Sakkal Majalla" w:hAnsi="Sakkal Majalla" w:cs="Sakkal Majalla"/>
          <w:sz w:val="16"/>
          <w:szCs w:val="16"/>
          <w:rtl/>
          <w:lang w:bidi="ar-MA"/>
        </w:rPr>
      </w:pPr>
    </w:p>
    <w:p w14:paraId="56AF5DFE" w14:textId="77777777" w:rsidR="0038622C" w:rsidRPr="003526B4" w:rsidRDefault="0038622C" w:rsidP="0038622C">
      <w:pPr>
        <w:bidi/>
        <w:spacing w:after="0"/>
        <w:ind w:right="142" w:firstLine="851"/>
        <w:jc w:val="both"/>
        <w:rPr>
          <w:rFonts w:ascii="Sakkal Majalla" w:hAnsi="Sakkal Majalla" w:cs="Sakkal Majalla"/>
          <w:sz w:val="32"/>
          <w:szCs w:val="32"/>
          <w:rtl/>
          <w:lang w:bidi="ar-MA"/>
        </w:rPr>
      </w:pPr>
      <w:r w:rsidRPr="003526B4">
        <w:rPr>
          <w:rFonts w:ascii="Sakkal Majalla" w:hAnsi="Sakkal Majalla" w:cs="Sakkal Majalla" w:hint="cs"/>
          <w:sz w:val="32"/>
          <w:szCs w:val="32"/>
          <w:rtl/>
          <w:lang w:bidi="ar-MA"/>
        </w:rPr>
        <w:t xml:space="preserve">سبق لمجلس جماعة مراكش ان صادق خلال دورته الاستثنائية المنعقدة بتاريخ 29 يوليوز 2022 بمقتضى مقرر </w:t>
      </w:r>
      <w:r w:rsidRPr="003526B4">
        <w:rPr>
          <w:rFonts w:ascii="Sakkal Majalla" w:hAnsi="Sakkal Majalla" w:cs="Sakkal Majalla"/>
          <w:sz w:val="32"/>
          <w:szCs w:val="32"/>
          <w:rtl/>
          <w:lang w:bidi="ar-MA"/>
        </w:rPr>
        <w:t>عدد 80/07/2022</w:t>
      </w:r>
      <w:r w:rsidRPr="003526B4">
        <w:rPr>
          <w:rFonts w:ascii="Sakkal Majalla" w:hAnsi="Sakkal Majalla" w:cs="Sakkal Majalla" w:hint="cs"/>
          <w:sz w:val="32"/>
          <w:szCs w:val="32"/>
          <w:rtl/>
          <w:lang w:bidi="ar-MA"/>
        </w:rPr>
        <w:t xml:space="preserve"> على </w:t>
      </w:r>
      <w:r w:rsidRPr="003526B4">
        <w:rPr>
          <w:rFonts w:ascii="Sakkal Majalla" w:hAnsi="Sakkal Majalla" w:cs="Sakkal Majalla"/>
          <w:sz w:val="32"/>
          <w:szCs w:val="32"/>
          <w:rtl/>
          <w:lang w:bidi="ar-MA"/>
        </w:rPr>
        <w:t>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r w:rsidRPr="003526B4">
        <w:rPr>
          <w:rFonts w:ascii="Sakkal Majalla" w:hAnsi="Sakkal Majalla" w:cs="Sakkal Majalla" w:hint="cs"/>
          <w:sz w:val="32"/>
          <w:szCs w:val="32"/>
          <w:rtl/>
          <w:lang w:bidi="ar-MA"/>
        </w:rPr>
        <w:t>:</w:t>
      </w:r>
    </w:p>
    <w:p w14:paraId="20B5B19E" w14:textId="77777777" w:rsidR="0038622C" w:rsidRPr="003526B4" w:rsidRDefault="0038622C" w:rsidP="00790257">
      <w:pPr>
        <w:pStyle w:val="Paragraphedeliste"/>
        <w:numPr>
          <w:ilvl w:val="1"/>
          <w:numId w:val="25"/>
        </w:numPr>
        <w:bidi/>
        <w:spacing w:after="0" w:line="240" w:lineRule="auto"/>
        <w:ind w:left="848" w:right="142"/>
        <w:jc w:val="lowKashida"/>
        <w:rPr>
          <w:rFonts w:ascii="Sakkal Majalla" w:hAnsi="Sakkal Majalla" w:cs="Sakkal Majalla"/>
          <w:color w:val="215868" w:themeColor="accent5" w:themeShade="80"/>
          <w:sz w:val="32"/>
          <w:szCs w:val="32"/>
          <w:lang w:bidi="ar-MA"/>
        </w:rPr>
      </w:pPr>
      <w:r w:rsidRPr="003526B4">
        <w:rPr>
          <w:rFonts w:ascii="Sakkal Majalla" w:hAnsi="Sakkal Majalla" w:cs="Sakkal Majalla"/>
          <w:color w:val="215868" w:themeColor="accent5" w:themeShade="80"/>
          <w:sz w:val="32"/>
          <w:szCs w:val="32"/>
          <w:rtl/>
          <w:lang w:bidi="ar-MA"/>
        </w:rPr>
        <w:t>شركة أنتر سكور انجاد</w:t>
      </w:r>
    </w:p>
    <w:p w14:paraId="756BB3CA" w14:textId="77777777" w:rsidR="0038622C" w:rsidRPr="003526B4" w:rsidRDefault="0038622C" w:rsidP="00790257">
      <w:pPr>
        <w:pStyle w:val="Paragraphedeliste"/>
        <w:numPr>
          <w:ilvl w:val="1"/>
          <w:numId w:val="25"/>
        </w:numPr>
        <w:bidi/>
        <w:spacing w:after="0" w:line="240" w:lineRule="auto"/>
        <w:ind w:left="848" w:right="142"/>
        <w:jc w:val="lowKashida"/>
        <w:rPr>
          <w:rFonts w:ascii="Sakkal Majalla" w:hAnsi="Sakkal Majalla" w:cs="Sakkal Majalla"/>
          <w:color w:val="215868" w:themeColor="accent5" w:themeShade="80"/>
          <w:sz w:val="32"/>
          <w:szCs w:val="32"/>
          <w:lang w:bidi="ar-MA"/>
        </w:rPr>
      </w:pPr>
      <w:r w:rsidRPr="003526B4">
        <w:rPr>
          <w:rFonts w:ascii="Sakkal Majalla" w:hAnsi="Sakkal Majalla" w:cs="Sakkal Majalla"/>
          <w:color w:val="215868" w:themeColor="accent5" w:themeShade="80"/>
          <w:sz w:val="32"/>
          <w:szCs w:val="32"/>
          <w:rtl/>
          <w:lang w:bidi="ar-MA"/>
        </w:rPr>
        <w:t xml:space="preserve">اسعاف افريقيا أوروبا </w:t>
      </w:r>
    </w:p>
    <w:p w14:paraId="3FDD51D5" w14:textId="77777777" w:rsidR="0038622C" w:rsidRPr="003526B4" w:rsidRDefault="0038622C" w:rsidP="00790257">
      <w:pPr>
        <w:pStyle w:val="Paragraphedeliste"/>
        <w:numPr>
          <w:ilvl w:val="1"/>
          <w:numId w:val="25"/>
        </w:numPr>
        <w:bidi/>
        <w:spacing w:after="0" w:line="240" w:lineRule="auto"/>
        <w:ind w:left="848" w:right="142"/>
        <w:jc w:val="lowKashida"/>
        <w:rPr>
          <w:rFonts w:ascii="Sakkal Majalla" w:hAnsi="Sakkal Majalla" w:cs="Sakkal Majalla"/>
          <w:color w:val="215868" w:themeColor="accent5" w:themeShade="80"/>
          <w:sz w:val="32"/>
          <w:szCs w:val="32"/>
          <w:lang w:bidi="ar-MA"/>
        </w:rPr>
      </w:pPr>
      <w:r w:rsidRPr="003526B4">
        <w:rPr>
          <w:rFonts w:ascii="Sakkal Majalla" w:hAnsi="Sakkal Majalla" w:cs="Sakkal Majalla"/>
          <w:color w:val="215868" w:themeColor="accent5" w:themeShade="80"/>
          <w:sz w:val="32"/>
          <w:szCs w:val="32"/>
          <w:rtl/>
          <w:lang w:bidi="ar-MA"/>
        </w:rPr>
        <w:t xml:space="preserve">انجاد النخيل </w:t>
      </w:r>
      <w:r w:rsidRPr="003526B4">
        <w:rPr>
          <w:rFonts w:ascii="Sakkal Majalla" w:hAnsi="Sakkal Majalla" w:cs="Sakkal Majalla"/>
          <w:color w:val="215868" w:themeColor="accent5" w:themeShade="80"/>
          <w:sz w:val="32"/>
          <w:szCs w:val="32"/>
          <w:lang w:bidi="ar-MA"/>
        </w:rPr>
        <w:t xml:space="preserve"> </w:t>
      </w:r>
    </w:p>
    <w:p w14:paraId="28991F30" w14:textId="77777777" w:rsidR="0038622C" w:rsidRPr="003526B4" w:rsidRDefault="0038622C" w:rsidP="00790257">
      <w:pPr>
        <w:pStyle w:val="Paragraphedeliste"/>
        <w:numPr>
          <w:ilvl w:val="1"/>
          <w:numId w:val="25"/>
        </w:numPr>
        <w:bidi/>
        <w:spacing w:after="0" w:line="240" w:lineRule="auto"/>
        <w:ind w:left="848" w:right="142"/>
        <w:jc w:val="lowKashida"/>
        <w:rPr>
          <w:rFonts w:ascii="Sakkal Majalla" w:hAnsi="Sakkal Majalla" w:cs="Sakkal Majalla"/>
          <w:color w:val="215868" w:themeColor="accent5" w:themeShade="80"/>
          <w:sz w:val="32"/>
          <w:szCs w:val="32"/>
          <w:lang w:bidi="ar-MA"/>
        </w:rPr>
      </w:pPr>
      <w:r w:rsidRPr="003526B4">
        <w:rPr>
          <w:rFonts w:ascii="Sakkal Majalla" w:hAnsi="Sakkal Majalla" w:cs="Sakkal Majalla"/>
          <w:color w:val="215868" w:themeColor="accent5" w:themeShade="80"/>
          <w:sz w:val="32"/>
          <w:szCs w:val="32"/>
          <w:rtl/>
          <w:lang w:bidi="ar-MA"/>
        </w:rPr>
        <w:t xml:space="preserve">إنجاد والتدخل السريع </w:t>
      </w:r>
    </w:p>
    <w:p w14:paraId="154E40DE" w14:textId="77777777" w:rsidR="0038622C" w:rsidRDefault="0038622C" w:rsidP="0038622C">
      <w:pPr>
        <w:bidi/>
        <w:spacing w:after="0"/>
        <w:ind w:right="142" w:firstLine="851"/>
        <w:jc w:val="both"/>
        <w:rPr>
          <w:rFonts w:ascii="Sakkal Majalla" w:hAnsi="Sakkal Majalla" w:cs="Sakkal Majalla"/>
          <w:sz w:val="32"/>
          <w:szCs w:val="32"/>
          <w:rtl/>
          <w:lang w:bidi="ar-MA"/>
        </w:rPr>
      </w:pPr>
      <w:r w:rsidRPr="003526B4">
        <w:rPr>
          <w:rFonts w:ascii="Sakkal Majalla" w:hAnsi="Sakkal Majalla" w:cs="Sakkal Majalla" w:hint="cs"/>
          <w:sz w:val="32"/>
          <w:szCs w:val="32"/>
          <w:rtl/>
          <w:lang w:bidi="ar-MA"/>
        </w:rPr>
        <w:t xml:space="preserve">غير انه، عند عرض الشركات  </w:t>
      </w:r>
      <w:r w:rsidRPr="003526B4">
        <w:rPr>
          <w:rFonts w:ascii="Sakkal Majalla" w:hAnsi="Sakkal Majalla" w:cs="Sakkal Majalla"/>
          <w:sz w:val="32"/>
          <w:szCs w:val="32"/>
          <w:rtl/>
          <w:lang w:bidi="ar-MA"/>
        </w:rPr>
        <w:t>المفوض اليها تدبير مرفق نقل المرضى والجرحى</w:t>
      </w:r>
      <w:r w:rsidRPr="003526B4">
        <w:rPr>
          <w:rFonts w:ascii="Sakkal Majalla" w:hAnsi="Sakkal Majalla" w:cs="Sakkal Majalla" w:hint="cs"/>
          <w:sz w:val="32"/>
          <w:szCs w:val="32"/>
          <w:rtl/>
          <w:lang w:bidi="ar-MA"/>
        </w:rPr>
        <w:t xml:space="preserve">، اتضح انه تم اغفال </w:t>
      </w:r>
      <w:r w:rsidRPr="00893C83">
        <w:rPr>
          <w:rFonts w:ascii="Sakkal Majalla" w:hAnsi="Sakkal Majalla" w:cs="Sakkal Majalla"/>
          <w:b/>
          <w:bCs/>
          <w:color w:val="215868" w:themeColor="accent5" w:themeShade="80"/>
          <w:sz w:val="32"/>
          <w:szCs w:val="32"/>
          <w:rtl/>
          <w:lang w:bidi="ar-MA"/>
        </w:rPr>
        <w:t>الشركة المغربية لنقل الاموات</w:t>
      </w:r>
      <w:r w:rsidRPr="003526B4">
        <w:rPr>
          <w:rFonts w:ascii="Sakkal Majalla" w:hAnsi="Sakkal Majalla" w:cs="Sakkal Majalla" w:hint="cs"/>
          <w:color w:val="215868" w:themeColor="accent5" w:themeShade="80"/>
          <w:sz w:val="32"/>
          <w:szCs w:val="32"/>
          <w:rtl/>
          <w:lang w:bidi="ar-MA"/>
        </w:rPr>
        <w:t xml:space="preserve"> </w:t>
      </w:r>
      <w:r w:rsidRPr="003526B4">
        <w:rPr>
          <w:rFonts w:ascii="Sakkal Majalla" w:hAnsi="Sakkal Majalla" w:cs="Sakkal Majalla" w:hint="cs"/>
          <w:sz w:val="32"/>
          <w:szCs w:val="32"/>
          <w:rtl/>
          <w:lang w:bidi="ar-MA"/>
        </w:rPr>
        <w:t xml:space="preserve">من ضمن منطوق المقرر المذكور اعلاه، علما انها </w:t>
      </w:r>
      <w:r>
        <w:rPr>
          <w:rFonts w:ascii="Sakkal Majalla" w:hAnsi="Sakkal Majalla" w:cs="Sakkal Majalla" w:hint="cs"/>
          <w:sz w:val="32"/>
          <w:szCs w:val="32"/>
          <w:rtl/>
          <w:lang w:bidi="ar-MA"/>
        </w:rPr>
        <w:t xml:space="preserve">شركة </w:t>
      </w:r>
      <w:r w:rsidRPr="003526B4">
        <w:rPr>
          <w:rFonts w:ascii="Sakkal Majalla" w:hAnsi="Sakkal Majalla" w:cs="Sakkal Majalla" w:hint="cs"/>
          <w:sz w:val="32"/>
          <w:szCs w:val="32"/>
          <w:rtl/>
          <w:lang w:bidi="ar-MA"/>
        </w:rPr>
        <w:t>قامت بتسوية وضعيتها ازاء جماعة مراكش</w:t>
      </w:r>
      <w:r>
        <w:rPr>
          <w:rFonts w:ascii="Sakkal Majalla" w:hAnsi="Sakkal Majalla" w:cs="Sakkal Majalla" w:hint="cs"/>
          <w:sz w:val="32"/>
          <w:szCs w:val="32"/>
          <w:rtl/>
          <w:lang w:bidi="ar-MA"/>
        </w:rPr>
        <w:t xml:space="preserve"> على غرار بعض الشركات، طبقا للتوجيهات المضمنة في رسالة السيد وزير الداخلية الصادرة </w:t>
      </w:r>
      <w:r w:rsidRPr="00893C83">
        <w:rPr>
          <w:rFonts w:ascii="Sakkal Majalla" w:hAnsi="Sakkal Majalla" w:cs="Sakkal Majalla" w:hint="cs"/>
          <w:sz w:val="32"/>
          <w:szCs w:val="32"/>
          <w:rtl/>
          <w:lang w:bidi="ar-MA"/>
        </w:rPr>
        <w:t xml:space="preserve">بمقتضى كتاب عدد   </w:t>
      </w:r>
      <w:r w:rsidRPr="00893C83">
        <w:rPr>
          <w:rFonts w:ascii="Sakkal Majalla" w:hAnsi="Sakkal Majalla" w:cs="Sakkal Majalla"/>
          <w:sz w:val="32"/>
          <w:szCs w:val="32"/>
          <w:lang w:bidi="ar-MA"/>
        </w:rPr>
        <w:t>D 1276</w:t>
      </w:r>
      <w:r w:rsidRPr="00893C83">
        <w:rPr>
          <w:rFonts w:ascii="Sakkal Majalla" w:hAnsi="Sakkal Majalla" w:cs="Sakkal Majalla" w:hint="cs"/>
          <w:sz w:val="32"/>
          <w:szCs w:val="32"/>
          <w:rtl/>
          <w:lang w:bidi="ar-MA"/>
        </w:rPr>
        <w:t xml:space="preserve"> بتاريخ 15 مارس 2022 حول استشارة المجلس الجماعي في موضوع تدبير مرفقي نقل المرضى والجرحى ونقل</w:t>
      </w:r>
      <w:r>
        <w:rPr>
          <w:rFonts w:ascii="Sakkal Majalla" w:hAnsi="Sakkal Majalla" w:cs="Sakkal Majalla" w:hint="cs"/>
          <w:sz w:val="32"/>
          <w:szCs w:val="32"/>
          <w:rtl/>
          <w:lang w:bidi="ar-MA"/>
        </w:rPr>
        <w:t xml:space="preserve"> الأموات المسلمين، </w:t>
      </w:r>
      <w:r>
        <w:rPr>
          <w:rFonts w:ascii="Sakkal Majalla" w:hAnsi="Sakkal Majalla" w:cs="Sakkal Majalla"/>
          <w:sz w:val="32"/>
          <w:szCs w:val="32"/>
          <w:lang w:bidi="ar-MA"/>
        </w:rPr>
        <w:t xml:space="preserve"> </w:t>
      </w:r>
      <w:r>
        <w:rPr>
          <w:rFonts w:ascii="Sakkal Majalla" w:hAnsi="Sakkal Majalla" w:cs="Sakkal Majalla" w:hint="cs"/>
          <w:sz w:val="32"/>
          <w:szCs w:val="32"/>
          <w:rtl/>
          <w:lang w:bidi="ar-MA"/>
        </w:rPr>
        <w:t xml:space="preserve">بعد التأكد من توفر شروط التمديد بما تراه الجماعة مناسبا لتجويد الخدمة وكذا </w:t>
      </w:r>
      <w:r w:rsidRPr="003526B4">
        <w:rPr>
          <w:rFonts w:ascii="Sakkal Majalla" w:hAnsi="Sakkal Majalla" w:cs="Sakkal Majalla" w:hint="cs"/>
          <w:sz w:val="32"/>
          <w:szCs w:val="32"/>
          <w:rtl/>
          <w:lang w:bidi="ar-MA"/>
        </w:rPr>
        <w:t>ا أداء الإتاوات</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السنوية عن</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السنوات الأولى من التمديد إلى غاية تاريخه وهي 2019،</w:t>
      </w:r>
      <w:r w:rsidRPr="003526B4">
        <w:rPr>
          <w:rFonts w:ascii="Sakkal Majalla" w:hAnsi="Sakkal Majalla" w:cs="Sakkal Majalla"/>
          <w:sz w:val="32"/>
          <w:szCs w:val="32"/>
          <w:rtl/>
          <w:lang w:bidi="ar-MA"/>
        </w:rPr>
        <w:t xml:space="preserve"> 2020</w:t>
      </w:r>
      <w:r w:rsidRPr="003526B4">
        <w:rPr>
          <w:rFonts w:ascii="Sakkal Majalla" w:hAnsi="Sakkal Majalla" w:cs="Sakkal Majalla" w:hint="cs"/>
          <w:sz w:val="32"/>
          <w:szCs w:val="32"/>
          <w:rtl/>
          <w:lang w:bidi="ar-MA"/>
        </w:rPr>
        <w:t>،</w:t>
      </w:r>
      <w:r w:rsidRPr="003526B4">
        <w:rPr>
          <w:rFonts w:ascii="Sakkal Majalla" w:hAnsi="Sakkal Majalla" w:cs="Sakkal Majalla"/>
          <w:sz w:val="32"/>
          <w:szCs w:val="32"/>
          <w:rtl/>
          <w:lang w:bidi="ar-MA"/>
        </w:rPr>
        <w:t xml:space="preserve"> 2021</w:t>
      </w:r>
      <w:r w:rsidRPr="003526B4">
        <w:rPr>
          <w:rFonts w:ascii="Sakkal Majalla" w:hAnsi="Sakkal Majalla" w:cs="Sakkal Majalla" w:hint="cs"/>
          <w:sz w:val="32"/>
          <w:szCs w:val="32"/>
          <w:rtl/>
          <w:lang w:bidi="ar-MA"/>
        </w:rPr>
        <w:t>،</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و2022</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مباشرة</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بعد</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دخول</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هذا</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الملحق</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حيز</w:t>
      </w:r>
      <w:r w:rsidRPr="003526B4">
        <w:rPr>
          <w:rFonts w:ascii="Sakkal Majalla" w:hAnsi="Sakkal Majalla" w:cs="Sakkal Majalla"/>
          <w:sz w:val="32"/>
          <w:szCs w:val="32"/>
          <w:rtl/>
          <w:lang w:bidi="ar-MA"/>
        </w:rPr>
        <w:t xml:space="preserve"> </w:t>
      </w:r>
      <w:r w:rsidRPr="003526B4">
        <w:rPr>
          <w:rFonts w:ascii="Sakkal Majalla" w:hAnsi="Sakkal Majalla" w:cs="Sakkal Majalla" w:hint="cs"/>
          <w:sz w:val="32"/>
          <w:szCs w:val="32"/>
          <w:rtl/>
          <w:lang w:bidi="ar-MA"/>
        </w:rPr>
        <w:t>التنفيذ</w:t>
      </w:r>
      <w:r w:rsidRPr="003526B4">
        <w:rPr>
          <w:rFonts w:ascii="Sakkal Majalla" w:hAnsi="Sakkal Majalla" w:cs="Sakkal Majalla"/>
          <w:sz w:val="32"/>
          <w:szCs w:val="32"/>
          <w:rtl/>
          <w:lang w:bidi="ar-MA"/>
        </w:rPr>
        <w:t>.</w:t>
      </w:r>
    </w:p>
    <w:p w14:paraId="0ED76332" w14:textId="448D2816" w:rsidR="0038622C" w:rsidRPr="002F4B22" w:rsidRDefault="0038622C" w:rsidP="00485FD1">
      <w:pPr>
        <w:bidi/>
        <w:spacing w:after="0"/>
        <w:ind w:right="142" w:firstLine="851"/>
        <w:jc w:val="both"/>
        <w:rPr>
          <w:rFonts w:ascii="Sakkal Majalla" w:hAnsi="Sakkal Majalla" w:cs="Sakkal Majalla"/>
          <w:sz w:val="32"/>
          <w:szCs w:val="32"/>
          <w:rtl/>
          <w:lang w:bidi="ar-MA"/>
        </w:rPr>
      </w:pPr>
      <w:r>
        <w:rPr>
          <w:rFonts w:ascii="Sakkal Majalla" w:hAnsi="Sakkal Majalla" w:cs="Sakkal Majalla" w:hint="cs"/>
          <w:sz w:val="32"/>
          <w:szCs w:val="32"/>
          <w:rtl/>
          <w:lang w:bidi="ar-MA"/>
        </w:rPr>
        <w:t xml:space="preserve">وعليه، واستدراكا للأمر، يعرض على انظاركم ملحق </w:t>
      </w:r>
      <w:r w:rsidRPr="002F4B22">
        <w:rPr>
          <w:rFonts w:ascii="Sakkal Majalla" w:hAnsi="Sakkal Majalla" w:cs="Sakkal Majalla"/>
          <w:sz w:val="32"/>
          <w:szCs w:val="32"/>
          <w:rtl/>
          <w:lang w:bidi="ar-MA"/>
        </w:rPr>
        <w:t>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p w14:paraId="780526D7"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78AFF05A"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10A49C6B"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161161C2" w14:textId="77777777" w:rsidR="0038622C" w:rsidRDefault="0038622C" w:rsidP="0038622C">
      <w:pPr>
        <w:bidi/>
        <w:spacing w:after="0" w:line="240" w:lineRule="auto"/>
        <w:ind w:firstLine="790"/>
        <w:jc w:val="both"/>
        <w:rPr>
          <w:rFonts w:ascii="Arial" w:hAnsi="Arial" w:cs="Arial"/>
          <w:b/>
          <w:bCs/>
          <w:sz w:val="24"/>
          <w:szCs w:val="24"/>
          <w:u w:val="single"/>
          <w:rtl/>
          <w:lang w:val="en-US" w:bidi="ar-MA"/>
        </w:rPr>
      </w:pPr>
      <w:r>
        <w:rPr>
          <w:noProof/>
          <w:rtl/>
          <w:lang w:eastAsia="fr-FR"/>
        </w:rPr>
        <w:drawing>
          <wp:anchor distT="0" distB="0" distL="114300" distR="114300" simplePos="0" relativeHeight="251683840" behindDoc="1" locked="0" layoutInCell="1" allowOverlap="1" wp14:anchorId="74DAE262" wp14:editId="0C2BBC05">
            <wp:simplePos x="0" y="0"/>
            <wp:positionH relativeFrom="column">
              <wp:posOffset>2984500</wp:posOffset>
            </wp:positionH>
            <wp:positionV relativeFrom="paragraph">
              <wp:posOffset>173355</wp:posOffset>
            </wp:positionV>
            <wp:extent cx="598805" cy="714375"/>
            <wp:effectExtent l="0" t="0" r="0" b="9525"/>
            <wp:wrapTight wrapText="bothSides">
              <wp:wrapPolygon edited="0">
                <wp:start x="0" y="0"/>
                <wp:lineTo x="0" y="21312"/>
                <wp:lineTo x="20615" y="21312"/>
                <wp:lineTo x="20615" y="0"/>
                <wp:lineTo x="0" y="0"/>
              </wp:wrapPolygon>
            </wp:wrapTight>
            <wp:docPr id="499" name="Image 499" descr="Description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log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8805" cy="714375"/>
                    </a:xfrm>
                    <a:prstGeom prst="rect">
                      <a:avLst/>
                    </a:prstGeom>
                    <a:noFill/>
                  </pic:spPr>
                </pic:pic>
              </a:graphicData>
            </a:graphic>
            <wp14:sizeRelH relativeFrom="margin">
              <wp14:pctWidth>0</wp14:pctWidth>
            </wp14:sizeRelH>
            <wp14:sizeRelV relativeFrom="margin">
              <wp14:pctHeight>0</wp14:pctHeight>
            </wp14:sizeRelV>
          </wp:anchor>
        </w:drawing>
      </w:r>
    </w:p>
    <w:p w14:paraId="33DFFB63" w14:textId="77777777" w:rsidR="0038622C" w:rsidRDefault="0038622C" w:rsidP="0038622C">
      <w:pPr>
        <w:bidi/>
        <w:spacing w:after="0" w:line="240" w:lineRule="auto"/>
        <w:ind w:firstLine="790"/>
        <w:jc w:val="both"/>
        <w:rPr>
          <w:rFonts w:ascii="Arial" w:hAnsi="Arial" w:cs="Arial"/>
          <w:b/>
          <w:bCs/>
          <w:sz w:val="24"/>
          <w:szCs w:val="24"/>
          <w:u w:val="single"/>
          <w:rtl/>
          <w:lang w:val="en-US" w:bidi="ar-MA"/>
        </w:rPr>
      </w:pPr>
    </w:p>
    <w:p w14:paraId="32BBC960" w14:textId="77777777" w:rsidR="0038622C" w:rsidRDefault="0038622C" w:rsidP="0038622C">
      <w:pPr>
        <w:bidi/>
        <w:spacing w:after="0" w:line="240" w:lineRule="auto"/>
        <w:ind w:firstLine="790"/>
        <w:jc w:val="both"/>
        <w:rPr>
          <w:rFonts w:ascii="Arial" w:hAnsi="Arial" w:cs="Arial"/>
          <w:b/>
          <w:bCs/>
          <w:sz w:val="24"/>
          <w:szCs w:val="24"/>
          <w:u w:val="single"/>
          <w:rtl/>
          <w:lang w:val="en-US" w:bidi="ar-MA"/>
        </w:rPr>
      </w:pPr>
    </w:p>
    <w:p w14:paraId="69293B7E" w14:textId="77777777" w:rsidR="0038622C" w:rsidRPr="00524710" w:rsidRDefault="0038622C" w:rsidP="0038622C">
      <w:pPr>
        <w:bidi/>
        <w:spacing w:after="0" w:line="240" w:lineRule="auto"/>
        <w:ind w:firstLine="790"/>
        <w:jc w:val="both"/>
        <w:rPr>
          <w:rFonts w:ascii="Arial" w:hAnsi="Arial" w:cs="Arial"/>
          <w:b/>
          <w:bCs/>
          <w:sz w:val="24"/>
          <w:szCs w:val="24"/>
          <w:u w:val="single"/>
          <w:rtl/>
          <w:lang w:val="en-US" w:bidi="ar-MA"/>
        </w:rPr>
      </w:pPr>
    </w:p>
    <w:p w14:paraId="6DDC45E2"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3671EBA2"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4B697B7F" w14:textId="77777777" w:rsidR="0038622C" w:rsidRDefault="0038622C" w:rsidP="0038622C">
      <w:pPr>
        <w:bidi/>
        <w:spacing w:after="0" w:line="240" w:lineRule="auto"/>
        <w:jc w:val="center"/>
        <w:rPr>
          <w:rFonts w:ascii="Arabic Typesetting" w:hAnsi="Arabic Typesetting" w:cs="AL-Mateen"/>
          <w:b/>
          <w:bCs/>
          <w:color w:val="632423" w:themeColor="accent2" w:themeShade="80"/>
          <w:sz w:val="72"/>
          <w:szCs w:val="72"/>
          <w:rtl/>
          <w:lang w:bidi="ar-MA"/>
        </w:rPr>
      </w:pPr>
    </w:p>
    <w:p w14:paraId="28B38237" w14:textId="77777777" w:rsidR="0038622C" w:rsidRDefault="0038622C" w:rsidP="0038622C">
      <w:pPr>
        <w:bidi/>
        <w:spacing w:after="0" w:line="240" w:lineRule="auto"/>
        <w:rPr>
          <w:rFonts w:ascii="Arabic Typesetting" w:hAnsi="Arabic Typesetting" w:cs="AL-Mateen"/>
          <w:b/>
          <w:bCs/>
          <w:color w:val="632423" w:themeColor="accent2" w:themeShade="80"/>
          <w:sz w:val="72"/>
          <w:szCs w:val="72"/>
          <w:rtl/>
          <w:lang w:bidi="ar-MA"/>
        </w:rPr>
      </w:pPr>
    </w:p>
    <w:p w14:paraId="099751F9" w14:textId="77777777" w:rsidR="0038622C" w:rsidRDefault="0038622C" w:rsidP="0038622C">
      <w:pPr>
        <w:bidi/>
        <w:spacing w:after="0" w:line="240" w:lineRule="auto"/>
        <w:rPr>
          <w:rFonts w:ascii="Arabic Typesetting" w:hAnsi="Arabic Typesetting" w:cs="AL-Mateen"/>
          <w:b/>
          <w:bCs/>
          <w:color w:val="632423" w:themeColor="accent2" w:themeShade="80"/>
          <w:sz w:val="72"/>
          <w:szCs w:val="72"/>
          <w:rtl/>
          <w:lang w:bidi="ar-MA"/>
        </w:rPr>
      </w:pPr>
    </w:p>
    <w:p w14:paraId="0D3076B5" w14:textId="77777777" w:rsidR="0038622C" w:rsidRPr="00EE4685" w:rsidRDefault="0038622C" w:rsidP="0038622C">
      <w:pPr>
        <w:bidi/>
        <w:spacing w:after="0" w:line="240" w:lineRule="auto"/>
        <w:jc w:val="center"/>
        <w:rPr>
          <w:rFonts w:ascii="Arabic Typesetting" w:hAnsi="Arabic Typesetting" w:cs="AL-Mateen"/>
          <w:b/>
          <w:bCs/>
          <w:color w:val="632423" w:themeColor="accent2" w:themeShade="80"/>
          <w:sz w:val="52"/>
          <w:szCs w:val="52"/>
          <w:rtl/>
          <w:lang w:bidi="ar-MA"/>
        </w:rPr>
      </w:pPr>
      <w:r w:rsidRPr="00EE4685">
        <w:rPr>
          <w:rFonts w:ascii="Arabic Typesetting" w:hAnsi="Arabic Typesetting" w:cs="AL-Mateen" w:hint="cs"/>
          <w:b/>
          <w:bCs/>
          <w:color w:val="632423" w:themeColor="accent2" w:themeShade="80"/>
          <w:sz w:val="52"/>
          <w:szCs w:val="52"/>
          <w:rtl/>
          <w:lang w:bidi="ar-MA"/>
        </w:rPr>
        <w:t>ملحق عقد استغلال</w:t>
      </w:r>
    </w:p>
    <w:p w14:paraId="1746A88A" w14:textId="77777777" w:rsidR="0038622C" w:rsidRPr="00EE4685" w:rsidRDefault="0038622C" w:rsidP="0038622C">
      <w:pPr>
        <w:bidi/>
        <w:spacing w:after="0" w:line="240" w:lineRule="auto"/>
        <w:jc w:val="center"/>
        <w:rPr>
          <w:rFonts w:ascii="Arabic Typesetting" w:hAnsi="Arabic Typesetting" w:cs="AL-Mateen"/>
          <w:b/>
          <w:bCs/>
          <w:color w:val="632423" w:themeColor="accent2" w:themeShade="80"/>
          <w:sz w:val="52"/>
          <w:szCs w:val="52"/>
          <w:rtl/>
          <w:lang w:bidi="ar-MA"/>
        </w:rPr>
      </w:pPr>
      <w:r w:rsidRPr="00EE4685">
        <w:rPr>
          <w:rFonts w:ascii="Arabic Typesetting" w:hAnsi="Arabic Typesetting" w:cs="AL-Mateen" w:hint="cs"/>
          <w:b/>
          <w:bCs/>
          <w:color w:val="632423" w:themeColor="accent2" w:themeShade="80"/>
          <w:sz w:val="52"/>
          <w:szCs w:val="52"/>
          <w:rtl/>
          <w:lang w:bidi="ar-MA"/>
        </w:rPr>
        <w:t xml:space="preserve"> مرفق نقل المرضى والجرحى بجماعة مراكش</w:t>
      </w:r>
    </w:p>
    <w:p w14:paraId="0CBC851C" w14:textId="77777777" w:rsidR="0038622C" w:rsidRPr="002E2E5C" w:rsidRDefault="0038622C" w:rsidP="0038622C">
      <w:pPr>
        <w:bidi/>
        <w:spacing w:after="0" w:line="240" w:lineRule="auto"/>
        <w:jc w:val="center"/>
        <w:rPr>
          <w:rFonts w:ascii="Sakkal Majalla" w:hAnsi="Sakkal Majalla" w:cs="AL-Mateen"/>
          <w:b/>
          <w:bCs/>
          <w:color w:val="632423" w:themeColor="accent2" w:themeShade="80"/>
          <w:sz w:val="72"/>
          <w:szCs w:val="72"/>
          <w:rtl/>
          <w:lang w:bidi="ar-MA"/>
        </w:rPr>
      </w:pPr>
      <w:r w:rsidRPr="00EE4685">
        <w:rPr>
          <w:rFonts w:ascii="Arabic Typesetting" w:hAnsi="Arabic Typesetting" w:cs="AL-Mateen" w:hint="cs"/>
          <w:b/>
          <w:bCs/>
          <w:color w:val="632423" w:themeColor="accent2" w:themeShade="80"/>
          <w:sz w:val="52"/>
          <w:szCs w:val="52"/>
          <w:rtl/>
          <w:lang w:bidi="ar-MA"/>
        </w:rPr>
        <w:t xml:space="preserve"> من طرف الشركة المغربية لنقل الاموات</w:t>
      </w:r>
    </w:p>
    <w:p w14:paraId="374B47E2"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5E11723B"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5E582610" w14:textId="77777777" w:rsidR="0038622C" w:rsidRPr="00524710"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76B90B7A" w14:textId="77777777" w:rsidR="0038622C" w:rsidRDefault="0038622C" w:rsidP="0038622C">
      <w:pPr>
        <w:autoSpaceDE w:val="0"/>
        <w:autoSpaceDN w:val="0"/>
        <w:bidi/>
        <w:adjustRightInd w:val="0"/>
        <w:spacing w:after="0" w:line="240" w:lineRule="auto"/>
        <w:ind w:firstLine="567"/>
        <w:jc w:val="both"/>
        <w:rPr>
          <w:rFonts w:ascii="Sakkal Majalla" w:hAnsi="Sakkal Majalla" w:cs="Sakkal Majalla"/>
          <w:b/>
          <w:bCs/>
          <w:sz w:val="28"/>
          <w:szCs w:val="28"/>
          <w:rtl/>
          <w:lang w:val="en-US" w:bidi="ar-MA"/>
        </w:rPr>
      </w:pPr>
    </w:p>
    <w:p w14:paraId="33FA3517" w14:textId="77777777" w:rsidR="0038622C" w:rsidRDefault="0038622C" w:rsidP="0038622C">
      <w:pPr>
        <w:autoSpaceDE w:val="0"/>
        <w:autoSpaceDN w:val="0"/>
        <w:bidi/>
        <w:adjustRightInd w:val="0"/>
        <w:spacing w:after="0" w:line="240" w:lineRule="auto"/>
        <w:ind w:firstLine="567"/>
        <w:jc w:val="both"/>
        <w:rPr>
          <w:rFonts w:ascii="Sakkal Majalla" w:hAnsi="Sakkal Majalla" w:cs="Sakkal Majalla"/>
          <w:b/>
          <w:bCs/>
          <w:sz w:val="28"/>
          <w:szCs w:val="28"/>
          <w:rtl/>
          <w:lang w:val="en-US" w:bidi="ar-MA"/>
        </w:rPr>
      </w:pPr>
    </w:p>
    <w:p w14:paraId="20D3913E" w14:textId="77777777" w:rsidR="0038622C" w:rsidRPr="003644D2" w:rsidRDefault="0038622C" w:rsidP="0038622C">
      <w:pPr>
        <w:bidi/>
        <w:rPr>
          <w:rFonts w:ascii="Arabic Typesetting" w:hAnsi="Arabic Typesetting" w:cs="khalaad al-arabeh"/>
          <w:b/>
          <w:bCs/>
          <w:color w:val="632423" w:themeColor="accent2" w:themeShade="80"/>
          <w:sz w:val="8"/>
          <w:szCs w:val="8"/>
          <w:u w:val="single"/>
          <w:rtl/>
          <w:lang w:bidi="ar-MA"/>
        </w:rPr>
      </w:pPr>
    </w:p>
    <w:p w14:paraId="6F77C1DA" w14:textId="77777777" w:rsidR="0038622C" w:rsidRDefault="0038622C" w:rsidP="0038622C">
      <w:pPr>
        <w:bidi/>
        <w:jc w:val="center"/>
        <w:rPr>
          <w:rFonts w:ascii="Arabic Typesetting" w:hAnsi="Arabic Typesetting" w:cs="khalaad al-arabeh"/>
          <w:b/>
          <w:bCs/>
          <w:color w:val="244061" w:themeColor="accent1" w:themeShade="80"/>
          <w:sz w:val="32"/>
          <w:szCs w:val="32"/>
          <w:u w:val="single"/>
          <w:rtl/>
          <w:lang w:bidi="ar-MA"/>
        </w:rPr>
      </w:pPr>
    </w:p>
    <w:p w14:paraId="6054A93A" w14:textId="77777777" w:rsidR="0038622C" w:rsidRDefault="0038622C" w:rsidP="0038622C">
      <w:pPr>
        <w:bidi/>
        <w:jc w:val="center"/>
        <w:rPr>
          <w:rFonts w:ascii="Arabic Typesetting" w:hAnsi="Arabic Typesetting" w:cs="khalaad al-arabeh"/>
          <w:b/>
          <w:bCs/>
          <w:color w:val="244061" w:themeColor="accent1" w:themeShade="80"/>
          <w:sz w:val="32"/>
          <w:szCs w:val="32"/>
          <w:u w:val="single"/>
          <w:rtl/>
          <w:lang w:bidi="ar-MA"/>
        </w:rPr>
      </w:pPr>
    </w:p>
    <w:p w14:paraId="2AECF89A" w14:textId="77777777" w:rsidR="0038622C" w:rsidRDefault="0038622C" w:rsidP="0038622C">
      <w:pPr>
        <w:bidi/>
        <w:jc w:val="center"/>
        <w:rPr>
          <w:rFonts w:ascii="Arabic Typesetting" w:hAnsi="Arabic Typesetting" w:cs="khalaad al-arabeh"/>
          <w:b/>
          <w:bCs/>
          <w:color w:val="244061" w:themeColor="accent1" w:themeShade="80"/>
          <w:sz w:val="32"/>
          <w:szCs w:val="32"/>
          <w:u w:val="single"/>
          <w:rtl/>
          <w:lang w:bidi="ar-MA"/>
        </w:rPr>
      </w:pPr>
    </w:p>
    <w:p w14:paraId="600A0050" w14:textId="77777777" w:rsidR="0038622C" w:rsidRDefault="0038622C" w:rsidP="0038622C">
      <w:pPr>
        <w:bidi/>
        <w:rPr>
          <w:rFonts w:ascii="Arabic Typesetting" w:hAnsi="Arabic Typesetting" w:cs="khalaad al-arabeh"/>
          <w:b/>
          <w:bCs/>
          <w:color w:val="244061" w:themeColor="accent1" w:themeShade="80"/>
          <w:sz w:val="32"/>
          <w:szCs w:val="32"/>
          <w:u w:val="single"/>
          <w:rtl/>
          <w:lang w:bidi="ar-MA"/>
        </w:rPr>
      </w:pPr>
    </w:p>
    <w:p w14:paraId="7ABAEB21" w14:textId="77777777" w:rsidR="0038622C" w:rsidRDefault="0038622C" w:rsidP="0038622C">
      <w:pPr>
        <w:bidi/>
        <w:rPr>
          <w:rFonts w:ascii="Arabic Typesetting" w:hAnsi="Arabic Typesetting" w:cs="Boahmed AlHarf"/>
          <w:b/>
          <w:bCs/>
          <w:color w:val="632423" w:themeColor="accent2" w:themeShade="80"/>
          <w:sz w:val="28"/>
          <w:szCs w:val="28"/>
          <w:u w:val="single"/>
          <w:rtl/>
          <w:lang w:bidi="ar-MA"/>
        </w:rPr>
      </w:pPr>
    </w:p>
    <w:p w14:paraId="755AB7C9" w14:textId="77777777" w:rsidR="0038622C" w:rsidRPr="0038622C" w:rsidRDefault="0038622C" w:rsidP="0038622C">
      <w:pPr>
        <w:bidi/>
        <w:rPr>
          <w:rFonts w:ascii="Arabic Typesetting" w:hAnsi="Arabic Typesetting" w:cs="Boahmed AlHarf"/>
          <w:b/>
          <w:bCs/>
          <w:color w:val="632423" w:themeColor="accent2" w:themeShade="80"/>
          <w:sz w:val="16"/>
          <w:szCs w:val="16"/>
          <w:u w:val="single"/>
          <w:rtl/>
          <w:lang w:bidi="ar-MA"/>
        </w:rPr>
      </w:pPr>
    </w:p>
    <w:p w14:paraId="3449877E" w14:textId="77777777" w:rsidR="0038622C" w:rsidRPr="000940C1" w:rsidRDefault="0038622C" w:rsidP="0038622C">
      <w:pPr>
        <w:bidi/>
        <w:jc w:val="center"/>
        <w:rPr>
          <w:rFonts w:ascii="Arabic Typesetting" w:hAnsi="Arabic Typesetting" w:cs="Boahmed AlHarf"/>
          <w:b/>
          <w:bCs/>
          <w:color w:val="632423" w:themeColor="accent2" w:themeShade="80"/>
          <w:sz w:val="28"/>
          <w:szCs w:val="28"/>
          <w:u w:val="single"/>
          <w:rtl/>
          <w:lang w:bidi="ar-MA"/>
        </w:rPr>
      </w:pPr>
      <w:r w:rsidRPr="000940C1">
        <w:rPr>
          <w:rFonts w:ascii="Arabic Typesetting" w:hAnsi="Arabic Typesetting" w:cs="Boahmed AlHarf" w:hint="cs"/>
          <w:b/>
          <w:bCs/>
          <w:color w:val="632423" w:themeColor="accent2" w:themeShade="80"/>
          <w:sz w:val="28"/>
          <w:szCs w:val="28"/>
          <w:u w:val="single"/>
          <w:rtl/>
          <w:lang w:bidi="ar-MA"/>
        </w:rPr>
        <w:t xml:space="preserve">ملحق عقد استغلال مرفق نقل </w:t>
      </w:r>
      <w:r>
        <w:rPr>
          <w:rFonts w:ascii="Arabic Typesetting" w:hAnsi="Arabic Typesetting" w:cs="Boahmed AlHarf" w:hint="cs"/>
          <w:b/>
          <w:bCs/>
          <w:color w:val="632423" w:themeColor="accent2" w:themeShade="80"/>
          <w:sz w:val="28"/>
          <w:szCs w:val="28"/>
          <w:u w:val="single"/>
          <w:rtl/>
          <w:lang w:bidi="ar-MA"/>
        </w:rPr>
        <w:t>المرضى والجرحى</w:t>
      </w:r>
      <w:r w:rsidRPr="000940C1">
        <w:rPr>
          <w:rFonts w:ascii="Arabic Typesetting" w:hAnsi="Arabic Typesetting" w:cs="Boahmed AlHarf" w:hint="cs"/>
          <w:b/>
          <w:bCs/>
          <w:color w:val="632423" w:themeColor="accent2" w:themeShade="80"/>
          <w:sz w:val="28"/>
          <w:szCs w:val="28"/>
          <w:u w:val="single"/>
          <w:rtl/>
          <w:lang w:bidi="ar-MA"/>
        </w:rPr>
        <w:t xml:space="preserve"> بجماعة مراكش من طرف الشركة المغربية لنقل الاموات</w:t>
      </w:r>
    </w:p>
    <w:p w14:paraId="03DFAECA" w14:textId="77777777" w:rsidR="0038622C" w:rsidRPr="003F2A47" w:rsidRDefault="0038622C" w:rsidP="0038622C">
      <w:pPr>
        <w:bidi/>
        <w:jc w:val="center"/>
        <w:rPr>
          <w:rFonts w:ascii="Arabic Typesetting" w:hAnsi="Arabic Typesetting" w:cs="khalaad al-arabeh"/>
          <w:b/>
          <w:bCs/>
          <w:color w:val="244061" w:themeColor="accent1" w:themeShade="80"/>
          <w:sz w:val="32"/>
          <w:szCs w:val="32"/>
          <w:u w:val="single"/>
          <w:rtl/>
          <w:lang w:bidi="ar-MA"/>
        </w:rPr>
      </w:pPr>
      <w:r w:rsidRPr="003F2A47">
        <w:rPr>
          <w:rFonts w:ascii="Arabic Typesetting" w:hAnsi="Arabic Typesetting" w:cs="khalaad al-arabeh"/>
          <w:b/>
          <w:bCs/>
          <w:color w:val="244061" w:themeColor="accent1" w:themeShade="80"/>
          <w:sz w:val="32"/>
          <w:szCs w:val="32"/>
          <w:u w:val="single"/>
          <w:rtl/>
          <w:lang w:bidi="ar-MA"/>
        </w:rPr>
        <w:t>الديباجة:</w:t>
      </w:r>
    </w:p>
    <w:p w14:paraId="37412FD5"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الظهير </w:t>
      </w:r>
      <w:r w:rsidRPr="001C203A">
        <w:rPr>
          <w:rFonts w:ascii="Sakkal Majalla" w:hAnsi="Sakkal Majalla" w:cs="Sakkal Majalla" w:hint="cs"/>
          <w:sz w:val="28"/>
          <w:szCs w:val="28"/>
          <w:rtl/>
          <w:lang w:bidi="ar-MA"/>
        </w:rPr>
        <w:t>الشريف رقم</w:t>
      </w:r>
      <w:r w:rsidRPr="001C203A">
        <w:rPr>
          <w:rFonts w:ascii="Sakkal Majalla" w:hAnsi="Sakkal Majalla" w:cs="Sakkal Majalla"/>
          <w:sz w:val="28"/>
          <w:szCs w:val="28"/>
          <w:rtl/>
          <w:lang w:bidi="ar-MA"/>
        </w:rPr>
        <w:t xml:space="preserve"> </w:t>
      </w:r>
      <w:r w:rsidRPr="001C203A">
        <w:rPr>
          <w:rFonts w:ascii="Sakkal Majalla" w:hAnsi="Sakkal Majalla" w:cs="Sakkal Majalla" w:hint="cs"/>
          <w:sz w:val="28"/>
          <w:szCs w:val="28"/>
          <w:rtl/>
          <w:lang w:bidi="ar-MA"/>
        </w:rPr>
        <w:t>1.15.85 صادر</w:t>
      </w:r>
      <w:r w:rsidRPr="001C203A">
        <w:rPr>
          <w:rFonts w:ascii="Sakkal Majalla" w:hAnsi="Sakkal Majalla" w:cs="Sakkal Majalla"/>
          <w:sz w:val="28"/>
          <w:szCs w:val="28"/>
          <w:rtl/>
          <w:lang w:bidi="ar-MA"/>
        </w:rPr>
        <w:t xml:space="preserve"> في 20 من رمضان 1436 (7 يوليو 2015) بتنفيذ القانون التنظي</w:t>
      </w:r>
      <w:r>
        <w:rPr>
          <w:rFonts w:ascii="Sakkal Majalla" w:hAnsi="Sakkal Majalla" w:cs="Sakkal Majalla"/>
          <w:sz w:val="28"/>
          <w:szCs w:val="28"/>
          <w:rtl/>
          <w:lang w:bidi="ar-MA"/>
        </w:rPr>
        <w:t>مي رقم 113.14 المتعلق بالجماعات</w:t>
      </w:r>
      <w:r w:rsidRPr="001C203A">
        <w:rPr>
          <w:rFonts w:ascii="Sakkal Majalla" w:hAnsi="Sakkal Majalla" w:cs="Sakkal Majalla"/>
          <w:sz w:val="28"/>
          <w:szCs w:val="28"/>
          <w:rtl/>
          <w:lang w:bidi="ar-MA"/>
        </w:rPr>
        <w:t>؛</w:t>
      </w:r>
    </w:p>
    <w:p w14:paraId="5AD4DDE9"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rtl/>
          <w:lang w:bidi="ar-MA"/>
        </w:rPr>
      </w:pPr>
      <w:r w:rsidRPr="001C203A">
        <w:rPr>
          <w:rFonts w:ascii="Sakkal Majalla" w:hAnsi="Sakkal Majalla" w:cs="Sakkal Majalla"/>
          <w:sz w:val="28"/>
          <w:szCs w:val="28"/>
          <w:rtl/>
          <w:lang w:bidi="ar-MA"/>
        </w:rPr>
        <w:t>بناء على الظهير الشريف رقم 1.06.15 صادر في 14 فبراير 2006 بتنفيذ القانون رقم 54.05 المتعلق بالتدبير المفوض للمرافق العامة؛</w:t>
      </w:r>
    </w:p>
    <w:p w14:paraId="33522430"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المرسوم رقم 2.17.451 الصادر في 4 ربيع الأول 1439 </w:t>
      </w:r>
      <w:r w:rsidRPr="001C203A">
        <w:rPr>
          <w:rFonts w:ascii="Sakkal Majalla" w:hAnsi="Sakkal Majalla" w:cs="Sakkal Majalla" w:hint="cs"/>
          <w:sz w:val="28"/>
          <w:szCs w:val="28"/>
          <w:rtl/>
          <w:lang w:bidi="ar-MA"/>
        </w:rPr>
        <w:t>(23</w:t>
      </w:r>
      <w:r w:rsidRPr="001C203A">
        <w:rPr>
          <w:rFonts w:ascii="Sakkal Majalla" w:hAnsi="Sakkal Majalla" w:cs="Sakkal Majalla"/>
          <w:sz w:val="28"/>
          <w:szCs w:val="28"/>
          <w:rtl/>
          <w:lang w:bidi="ar-MA"/>
        </w:rPr>
        <w:t xml:space="preserve"> نوفمبر 2017) بسن نظام المحاسبة العمومية للجماع</w:t>
      </w:r>
      <w:r>
        <w:rPr>
          <w:rFonts w:ascii="Sakkal Majalla" w:hAnsi="Sakkal Majalla" w:cs="Sakkal Majalla"/>
          <w:sz w:val="28"/>
          <w:szCs w:val="28"/>
          <w:rtl/>
          <w:lang w:bidi="ar-MA"/>
        </w:rPr>
        <w:t>ات ومؤسسات التعاون بين الجماعات</w:t>
      </w:r>
      <w:r w:rsidRPr="001C203A">
        <w:rPr>
          <w:rFonts w:ascii="Sakkal Majalla" w:hAnsi="Sakkal Majalla" w:cs="Sakkal Majalla"/>
          <w:sz w:val="28"/>
          <w:szCs w:val="28"/>
          <w:rtl/>
          <w:lang w:bidi="ar-MA"/>
        </w:rPr>
        <w:t>؛</w:t>
      </w:r>
    </w:p>
    <w:p w14:paraId="71431888"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عقد استغلال مرفق 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 xml:space="preserve"> المصادق عليه بتاريخ 28 فبراير 2014 لاسيما الفصلين 2 </w:t>
      </w:r>
      <w:r w:rsidRPr="001C203A">
        <w:rPr>
          <w:rFonts w:ascii="Sakkal Majalla" w:hAnsi="Sakkal Majalla" w:cs="Sakkal Majalla" w:hint="cs"/>
          <w:sz w:val="28"/>
          <w:szCs w:val="28"/>
          <w:rtl/>
          <w:lang w:bidi="ar-MA"/>
        </w:rPr>
        <w:t>و11</w:t>
      </w:r>
      <w:r w:rsidRPr="001C203A">
        <w:rPr>
          <w:rFonts w:ascii="Sakkal Majalla" w:hAnsi="Sakkal Majalla" w:cs="Sakkal Majalla"/>
          <w:sz w:val="28"/>
          <w:szCs w:val="28"/>
          <w:rtl/>
          <w:lang w:bidi="ar-MA"/>
        </w:rPr>
        <w:t xml:space="preserve"> منه؛</w:t>
      </w:r>
    </w:p>
    <w:p w14:paraId="3611041B"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Pr>
          <w:rFonts w:ascii="Sakkal Majalla" w:hAnsi="Sakkal Majalla" w:cs="Sakkal Majalla"/>
          <w:sz w:val="28"/>
          <w:szCs w:val="28"/>
          <w:rtl/>
          <w:lang w:bidi="ar-MA"/>
        </w:rPr>
        <w:t>بناء</w:t>
      </w:r>
      <w:r>
        <w:rPr>
          <w:rFonts w:ascii="Sakkal Majalla" w:hAnsi="Sakkal Majalla" w:cs="Sakkal Majalla" w:hint="cs"/>
          <w:sz w:val="28"/>
          <w:szCs w:val="28"/>
          <w:rtl/>
          <w:lang w:bidi="ar-MA"/>
        </w:rPr>
        <w:t xml:space="preserve"> </w:t>
      </w:r>
      <w:r w:rsidRPr="00524710">
        <w:rPr>
          <w:rFonts w:ascii="Sakkal Majalla" w:hAnsi="Sakkal Majalla" w:cs="Sakkal Majalla" w:hint="cs"/>
          <w:sz w:val="28"/>
          <w:szCs w:val="28"/>
          <w:rtl/>
          <w:lang w:bidi="ar-MA"/>
        </w:rPr>
        <w:t xml:space="preserve">جواب وزارة الداخلية بمقتضى كتاب عدد   </w:t>
      </w:r>
      <w:r w:rsidRPr="00524710">
        <w:rPr>
          <w:rFonts w:ascii="Sakkal Majalla" w:hAnsi="Sakkal Majalla" w:cs="Sakkal Majalla"/>
          <w:sz w:val="28"/>
          <w:szCs w:val="28"/>
          <w:lang w:bidi="ar-MA"/>
        </w:rPr>
        <w:t>D 1276</w:t>
      </w:r>
      <w:r w:rsidRPr="00524710">
        <w:rPr>
          <w:rFonts w:ascii="Sakkal Majalla" w:hAnsi="Sakkal Majalla" w:cs="Sakkal Majalla" w:hint="cs"/>
          <w:sz w:val="28"/>
          <w:szCs w:val="28"/>
          <w:rtl/>
          <w:lang w:bidi="ar-MA"/>
        </w:rPr>
        <w:t xml:space="preserve"> بتاريخ 15 مارس 2022 حول استشارة المجلس الجماعي في موضوع تدبير مرفقي نقل المرضى والجرحى ونقل الأموات المسلم</w:t>
      </w:r>
      <w:r>
        <w:rPr>
          <w:rFonts w:ascii="Sakkal Majalla" w:hAnsi="Sakkal Majalla" w:cs="Sakkal Majalla" w:hint="cs"/>
          <w:sz w:val="28"/>
          <w:szCs w:val="28"/>
          <w:rtl/>
          <w:lang w:bidi="ar-MA"/>
        </w:rPr>
        <w:t>ين</w:t>
      </w:r>
      <w:r w:rsidRPr="001C203A">
        <w:rPr>
          <w:rFonts w:ascii="Sakkal Majalla" w:hAnsi="Sakkal Majalla" w:cs="Sakkal Majalla"/>
          <w:sz w:val="28"/>
          <w:szCs w:val="28"/>
          <w:rtl/>
          <w:lang w:bidi="ar-MA"/>
        </w:rPr>
        <w:t>؛</w:t>
      </w:r>
    </w:p>
    <w:p w14:paraId="45D74C76"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محضر اجتماع لجنة مراقبة حسن تدبير مرفق نقل أموات المسلمين ونقل المرضى والجرحى بتاريخ 06 يوليوز 2022؛ </w:t>
      </w:r>
    </w:p>
    <w:p w14:paraId="6F9D1DBC" w14:textId="77777777" w:rsidR="0038622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طلبات شركات 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 xml:space="preserve"> المعنية بالتدبير المفوض حول تمديد عقود استغلال </w:t>
      </w:r>
      <w:r>
        <w:rPr>
          <w:rFonts w:ascii="Sakkal Majalla" w:hAnsi="Sakkal Majalla" w:cs="Sakkal Majalla" w:hint="cs"/>
          <w:sz w:val="28"/>
          <w:szCs w:val="28"/>
          <w:rtl/>
          <w:lang w:bidi="ar-MA"/>
        </w:rPr>
        <w:t>هذا المرفق</w:t>
      </w:r>
      <w:r w:rsidRPr="001C203A">
        <w:rPr>
          <w:rFonts w:ascii="Sakkal Majalla" w:hAnsi="Sakkal Majalla" w:cs="Sakkal Majalla"/>
          <w:sz w:val="28"/>
          <w:szCs w:val="28"/>
          <w:rtl/>
          <w:lang w:bidi="ar-MA"/>
        </w:rPr>
        <w:t>؛</w:t>
      </w:r>
    </w:p>
    <w:p w14:paraId="798AB173" w14:textId="77777777" w:rsidR="0038622C" w:rsidRPr="006B110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A4281C">
        <w:rPr>
          <w:rFonts w:ascii="Sakkal Majalla" w:hAnsi="Sakkal Majalla" w:cs="Sakkal Majalla"/>
          <w:sz w:val="28"/>
          <w:szCs w:val="28"/>
          <w:rtl/>
          <w:lang w:bidi="ar-MA"/>
        </w:rPr>
        <w:t xml:space="preserve">بناء على </w:t>
      </w:r>
      <w:r w:rsidRPr="00A4281C">
        <w:rPr>
          <w:rFonts w:ascii="Sakkal Majalla" w:hAnsi="Sakkal Majalla" w:cs="Sakkal Majalla" w:hint="cs"/>
          <w:sz w:val="28"/>
          <w:szCs w:val="28"/>
          <w:rtl/>
          <w:lang w:bidi="ar-MA"/>
        </w:rPr>
        <w:t>مقرر  مجلس جماعة مراكش عدد 81/07/2022 بتاريخ 29 يوليوز 2022 المتخذ</w:t>
      </w:r>
      <w:r w:rsidRPr="00A4281C">
        <w:rPr>
          <w:rFonts w:ascii="Sakkal Majalla" w:hAnsi="Sakkal Majalla" w:cs="Sakkal Majalla"/>
          <w:sz w:val="28"/>
          <w:szCs w:val="28"/>
          <w:rtl/>
          <w:lang w:bidi="ar-MA"/>
        </w:rPr>
        <w:t xml:space="preserve"> </w:t>
      </w:r>
      <w:r w:rsidRPr="00A4281C">
        <w:rPr>
          <w:rFonts w:ascii="Sakkal Majalla" w:hAnsi="Sakkal Majalla" w:cs="Sakkal Majalla" w:hint="cs"/>
          <w:sz w:val="28"/>
          <w:szCs w:val="28"/>
          <w:rtl/>
          <w:lang w:bidi="ar-MA"/>
        </w:rPr>
        <w:t>خلال</w:t>
      </w:r>
      <w:r w:rsidRPr="00A4281C">
        <w:rPr>
          <w:rFonts w:ascii="Sakkal Majalla" w:hAnsi="Sakkal Majalla" w:cs="Sakkal Majalla"/>
          <w:sz w:val="28"/>
          <w:szCs w:val="28"/>
          <w:rtl/>
          <w:lang w:bidi="ar-MA"/>
        </w:rPr>
        <w:t xml:space="preserve"> الدورة الاستثنائية</w:t>
      </w:r>
      <w:r w:rsidRPr="00A4281C">
        <w:rPr>
          <w:rFonts w:ascii="Sakkal Majalla" w:hAnsi="Sakkal Majalla" w:cs="Sakkal Majalla" w:hint="cs"/>
          <w:sz w:val="28"/>
          <w:szCs w:val="28"/>
          <w:rtl/>
          <w:lang w:bidi="ar-MA"/>
        </w:rPr>
        <w:t xml:space="preserve"> المنعقدة في جلسة فريدة بتاريخ 29/07/2022 والقاضي بالمصادقة </w:t>
      </w:r>
      <w:r w:rsidRPr="00A4281C">
        <w:rPr>
          <w:rFonts w:ascii="Sakkal Majalla" w:hAnsi="Sakkal Majalla" w:cs="Sakkal Majalla"/>
          <w:sz w:val="28"/>
          <w:szCs w:val="28"/>
          <w:rtl/>
          <w:lang w:bidi="ar-MA"/>
        </w:rPr>
        <w:t xml:space="preserve"> </w:t>
      </w:r>
      <w:r w:rsidRPr="00A4281C">
        <w:rPr>
          <w:rFonts w:ascii="Sakkal Majalla" w:hAnsi="Sakkal Majalla" w:cs="Sakkal Majalla" w:hint="cs"/>
          <w:sz w:val="28"/>
          <w:szCs w:val="28"/>
          <w:rtl/>
          <w:lang w:bidi="ar-MA"/>
        </w:rPr>
        <w:t>بإجماع</w:t>
      </w:r>
      <w:r w:rsidRPr="00A4281C">
        <w:rPr>
          <w:rFonts w:ascii="Sakkal Majalla" w:hAnsi="Sakkal Majalla" w:cs="Sakkal Majalla"/>
          <w:sz w:val="28"/>
          <w:szCs w:val="28"/>
          <w:rtl/>
          <w:lang w:bidi="ar-MA"/>
        </w:rPr>
        <w:t xml:space="preserve"> </w:t>
      </w:r>
      <w:r w:rsidRPr="00A4281C">
        <w:rPr>
          <w:rFonts w:ascii="Sakkal Majalla" w:hAnsi="Sakkal Majalla" w:cs="Sakkal Majalla" w:hint="cs"/>
          <w:sz w:val="28"/>
          <w:szCs w:val="28"/>
          <w:rtl/>
          <w:lang w:bidi="ar-MA"/>
        </w:rPr>
        <w:t>الأصوات</w:t>
      </w:r>
      <w:r w:rsidRPr="00A4281C">
        <w:rPr>
          <w:rFonts w:ascii="Sakkal Majalla" w:hAnsi="Sakkal Majalla" w:cs="Sakkal Majalla"/>
          <w:sz w:val="28"/>
          <w:szCs w:val="28"/>
          <w:rtl/>
          <w:lang w:bidi="ar-MA"/>
        </w:rPr>
        <w:t xml:space="preserve"> المعبر عنها للأعضاء الحاضرين</w:t>
      </w:r>
      <w:r w:rsidRPr="00A4281C">
        <w:rPr>
          <w:rFonts w:ascii="Sakkal Majalla" w:hAnsi="Sakkal Majalla" w:cs="Sakkal Majalla" w:hint="cs"/>
          <w:sz w:val="28"/>
          <w:szCs w:val="28"/>
          <w:rtl/>
          <w:lang w:bidi="ar-MA"/>
        </w:rPr>
        <w:t xml:space="preserve"> (الأغلبية المطلقة للأعضاء المزاولين مهامهم) </w:t>
      </w:r>
      <w:r w:rsidRPr="00A4281C">
        <w:rPr>
          <w:rFonts w:ascii="Sakkal Majalla" w:hAnsi="Sakkal Majalla" w:cs="Sakkal Majalla"/>
          <w:sz w:val="28"/>
          <w:szCs w:val="28"/>
          <w:rtl/>
          <w:lang w:bidi="ar-MA"/>
        </w:rPr>
        <w:t>على</w:t>
      </w:r>
      <w:r w:rsidRPr="00A4281C">
        <w:rPr>
          <w:rFonts w:ascii="Sakkal Majalla" w:hAnsi="Sakkal Majalla" w:cs="Sakkal Majalla" w:hint="cs"/>
          <w:sz w:val="28"/>
          <w:szCs w:val="28"/>
          <w:rtl/>
          <w:lang w:bidi="ar-MA"/>
        </w:rPr>
        <w:t xml:space="preserve"> </w:t>
      </w:r>
      <w:r w:rsidRPr="00A4281C">
        <w:rPr>
          <w:rFonts w:ascii="Sakkal Majalla" w:hAnsi="Sakkal Majalla" w:cs="Sakkal Majalla"/>
          <w:sz w:val="28"/>
          <w:szCs w:val="28"/>
          <w:rtl/>
          <w:lang w:bidi="ar-MA"/>
        </w:rPr>
        <w:t xml:space="preserve">ملحق </w:t>
      </w:r>
      <w:r w:rsidRPr="00A4281C">
        <w:rPr>
          <w:rFonts w:ascii="Sakkal Majalla" w:hAnsi="Sakkal Majalla" w:cs="Sakkal Majalla" w:hint="cs"/>
          <w:sz w:val="28"/>
          <w:szCs w:val="28"/>
          <w:rtl/>
          <w:lang w:bidi="ar-MA"/>
        </w:rPr>
        <w:t xml:space="preserve">عقد استغلال نموذجي لمرفق نقل الاموات المسلمين، يقضي بتمديد مدة الاستغلال الى غاية 28 فبراير 2024، كما هو معروض ادناه، ويتعلق الأمر بالشركات المفوض اليها تدبير مرفق نقل الاموات المسلمين: </w:t>
      </w:r>
      <w:r w:rsidRPr="002E2E5C">
        <w:rPr>
          <w:rFonts w:ascii="Sakkal Majalla" w:hAnsi="Sakkal Majalla" w:cs="Sakkal Majalla"/>
          <w:sz w:val="28"/>
          <w:szCs w:val="28"/>
          <w:rtl/>
          <w:lang w:bidi="ar-MA"/>
        </w:rPr>
        <w:t>شركة اليوسفي</w:t>
      </w:r>
      <w:r w:rsidRPr="002E2E5C">
        <w:rPr>
          <w:rFonts w:ascii="Sakkal Majalla" w:hAnsi="Sakkal Majalla" w:cs="Sakkal Majalla" w:hint="cs"/>
          <w:sz w:val="28"/>
          <w:szCs w:val="28"/>
          <w:rtl/>
          <w:lang w:bidi="ar-MA"/>
        </w:rPr>
        <w:t xml:space="preserve">/ </w:t>
      </w:r>
      <w:r w:rsidRPr="002E2E5C">
        <w:rPr>
          <w:rFonts w:ascii="Sakkal Majalla" w:hAnsi="Sakkal Majalla" w:cs="Sakkal Majalla"/>
          <w:sz w:val="28"/>
          <w:szCs w:val="28"/>
          <w:rtl/>
          <w:lang w:bidi="ar-MA"/>
        </w:rPr>
        <w:t>شركة الشعلة</w:t>
      </w:r>
      <w:r w:rsidRPr="002E2E5C">
        <w:rPr>
          <w:rFonts w:ascii="Sakkal Majalla" w:hAnsi="Sakkal Majalla" w:cs="Sakkal Majalla" w:hint="cs"/>
          <w:sz w:val="28"/>
          <w:szCs w:val="28"/>
          <w:rtl/>
          <w:lang w:bidi="ar-MA"/>
        </w:rPr>
        <w:t xml:space="preserve">/ </w:t>
      </w:r>
      <w:r w:rsidRPr="002E2E5C">
        <w:rPr>
          <w:rFonts w:ascii="Sakkal Majalla" w:hAnsi="Sakkal Majalla" w:cs="Sakkal Majalla"/>
          <w:sz w:val="28"/>
          <w:szCs w:val="28"/>
          <w:rtl/>
          <w:lang w:bidi="ar-MA"/>
        </w:rPr>
        <w:t>الشركة المغربية لنقل الأموات</w:t>
      </w:r>
      <w:r w:rsidRPr="002E2E5C">
        <w:rPr>
          <w:rFonts w:ascii="Sakkal Majalla" w:hAnsi="Sakkal Majalla" w:cs="Sakkal Majalla" w:hint="cs"/>
          <w:sz w:val="28"/>
          <w:szCs w:val="28"/>
          <w:rtl/>
          <w:lang w:bidi="ar-MA"/>
        </w:rPr>
        <w:t xml:space="preserve">/ </w:t>
      </w:r>
      <w:r w:rsidRPr="002E2E5C">
        <w:rPr>
          <w:rFonts w:ascii="Sakkal Majalla" w:hAnsi="Sakkal Majalla" w:cs="Sakkal Majalla"/>
          <w:sz w:val="28"/>
          <w:szCs w:val="28"/>
          <w:rtl/>
          <w:lang w:bidi="ar-MA"/>
        </w:rPr>
        <w:t xml:space="preserve">شركة الحاج ابراهيم </w:t>
      </w:r>
      <w:proofErr w:type="spellStart"/>
      <w:r w:rsidRPr="002E2E5C">
        <w:rPr>
          <w:rFonts w:ascii="Sakkal Majalla" w:hAnsi="Sakkal Majalla" w:cs="Sakkal Majalla"/>
          <w:sz w:val="28"/>
          <w:szCs w:val="28"/>
          <w:rtl/>
          <w:lang w:bidi="ar-MA"/>
        </w:rPr>
        <w:t>البورعي</w:t>
      </w:r>
      <w:proofErr w:type="spellEnd"/>
      <w:r w:rsidRPr="002E2E5C">
        <w:rPr>
          <w:rFonts w:ascii="Sakkal Majalla" w:hAnsi="Sakkal Majalla" w:cs="Sakkal Majalla" w:hint="cs"/>
          <w:sz w:val="28"/>
          <w:szCs w:val="28"/>
          <w:rtl/>
          <w:lang w:bidi="ar-MA"/>
        </w:rPr>
        <w:t xml:space="preserve"> التوبة/ شركة النخيل</w:t>
      </w:r>
      <w:r w:rsidRPr="001C203A">
        <w:rPr>
          <w:rFonts w:ascii="Sakkal Majalla" w:hAnsi="Sakkal Majalla" w:cs="Sakkal Majalla"/>
          <w:sz w:val="28"/>
          <w:szCs w:val="28"/>
          <w:rtl/>
          <w:lang w:bidi="ar-MA"/>
        </w:rPr>
        <w:t>؛</w:t>
      </w:r>
    </w:p>
    <w:p w14:paraId="58C6883B" w14:textId="77777777" w:rsidR="0038622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2E2E5C">
        <w:rPr>
          <w:rFonts w:ascii="Sakkal Majalla" w:hAnsi="Sakkal Majalla" w:cs="Sakkal Majalla" w:hint="cs"/>
          <w:sz w:val="28"/>
          <w:szCs w:val="28"/>
          <w:rtl/>
          <w:lang w:bidi="ar-MA"/>
        </w:rPr>
        <w:t xml:space="preserve">وتبعا لمقتضيات </w:t>
      </w:r>
      <w:proofErr w:type="spellStart"/>
      <w:r w:rsidRPr="002E2E5C">
        <w:rPr>
          <w:rFonts w:ascii="Sakkal Majalla" w:hAnsi="Sakkal Majalla" w:cs="Sakkal Majalla" w:hint="cs"/>
          <w:sz w:val="28"/>
          <w:szCs w:val="28"/>
          <w:rtl/>
          <w:lang w:bidi="ar-MA"/>
        </w:rPr>
        <w:t>كناش</w:t>
      </w:r>
      <w:proofErr w:type="spellEnd"/>
      <w:r w:rsidRPr="002E2E5C">
        <w:rPr>
          <w:rFonts w:ascii="Sakkal Majalla" w:hAnsi="Sakkal Majalla" w:cs="Sakkal Majalla" w:hint="cs"/>
          <w:sz w:val="28"/>
          <w:szCs w:val="28"/>
          <w:rtl/>
          <w:lang w:bidi="ar-MA"/>
        </w:rPr>
        <w:t xml:space="preserve"> التحملات الخاص بالتدبير المفوض لمرفق نقل الاموات المسلمين</w:t>
      </w:r>
      <w:r w:rsidRPr="001C203A">
        <w:rPr>
          <w:rFonts w:ascii="Sakkal Majalla" w:hAnsi="Sakkal Majalla" w:cs="Sakkal Majalla"/>
          <w:sz w:val="28"/>
          <w:szCs w:val="28"/>
          <w:rtl/>
          <w:lang w:bidi="ar-MA"/>
        </w:rPr>
        <w:t>؛</w:t>
      </w:r>
    </w:p>
    <w:p w14:paraId="53651839" w14:textId="77777777" w:rsidR="0038622C" w:rsidRPr="00E302AB"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2E2E5C">
        <w:rPr>
          <w:rFonts w:ascii="Sakkal Majalla" w:hAnsi="Sakkal Majalla" w:cs="Sakkal Majalla" w:hint="cs"/>
          <w:sz w:val="28"/>
          <w:szCs w:val="28"/>
          <w:rtl/>
          <w:lang w:bidi="ar-MA"/>
        </w:rPr>
        <w:t>وتبعا للملف القانوني للشركة المغربية لنقل الاموات</w:t>
      </w:r>
      <w:r w:rsidRPr="001C203A">
        <w:rPr>
          <w:rFonts w:ascii="Sakkal Majalla" w:hAnsi="Sakkal Majalla" w:cs="Sakkal Majalla"/>
          <w:sz w:val="28"/>
          <w:szCs w:val="28"/>
          <w:rtl/>
          <w:lang w:bidi="ar-MA"/>
        </w:rPr>
        <w:t>؛</w:t>
      </w:r>
    </w:p>
    <w:p w14:paraId="685F25E9" w14:textId="77777777" w:rsidR="0038622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2E2E5C">
        <w:rPr>
          <w:rFonts w:ascii="Sakkal Majalla" w:hAnsi="Sakkal Majalla" w:cs="Sakkal Majalla" w:hint="cs"/>
          <w:sz w:val="28"/>
          <w:szCs w:val="28"/>
          <w:rtl/>
          <w:lang w:bidi="ar-MA"/>
        </w:rPr>
        <w:t xml:space="preserve">وتبعا لمحضر مراقبة اسطول وسائل النقل بحسب المواصفات المضمنة في الفصل 15 من </w:t>
      </w:r>
      <w:proofErr w:type="spellStart"/>
      <w:r w:rsidRPr="002E2E5C">
        <w:rPr>
          <w:rFonts w:ascii="Sakkal Majalla" w:hAnsi="Sakkal Majalla" w:cs="Sakkal Majalla" w:hint="cs"/>
          <w:sz w:val="28"/>
          <w:szCs w:val="28"/>
          <w:rtl/>
          <w:lang w:bidi="ar-MA"/>
        </w:rPr>
        <w:t>كناش</w:t>
      </w:r>
      <w:proofErr w:type="spellEnd"/>
      <w:r w:rsidRPr="002E2E5C">
        <w:rPr>
          <w:rFonts w:ascii="Sakkal Majalla" w:hAnsi="Sakkal Majalla" w:cs="Sakkal Majalla" w:hint="cs"/>
          <w:sz w:val="28"/>
          <w:szCs w:val="28"/>
          <w:rtl/>
          <w:lang w:bidi="ar-MA"/>
        </w:rPr>
        <w:t xml:space="preserve"> التحملات الخاص بالتدبير المفوض لمرفق نقل </w:t>
      </w:r>
      <w:r>
        <w:rPr>
          <w:rFonts w:ascii="Sakkal Majalla" w:hAnsi="Sakkal Majalla" w:cs="Sakkal Majalla" w:hint="cs"/>
          <w:sz w:val="28"/>
          <w:szCs w:val="28"/>
          <w:rtl/>
          <w:lang w:bidi="ar-MA"/>
        </w:rPr>
        <w:t>المرضى والجرحى</w:t>
      </w:r>
      <w:r w:rsidRPr="002E2E5C">
        <w:rPr>
          <w:rFonts w:ascii="Sakkal Majalla" w:hAnsi="Sakkal Majalla" w:cs="Sakkal Majalla" w:hint="cs"/>
          <w:sz w:val="28"/>
          <w:szCs w:val="28"/>
          <w:rtl/>
          <w:lang w:bidi="ar-MA"/>
        </w:rPr>
        <w:t xml:space="preserve"> الخاص بالشركة المغربية لنقل الاموات</w:t>
      </w:r>
      <w:r w:rsidRPr="001C203A">
        <w:rPr>
          <w:rFonts w:ascii="Sakkal Majalla" w:hAnsi="Sakkal Majalla" w:cs="Sakkal Majalla"/>
          <w:sz w:val="28"/>
          <w:szCs w:val="28"/>
          <w:rtl/>
          <w:lang w:bidi="ar-MA"/>
        </w:rPr>
        <w:t>؛</w:t>
      </w:r>
    </w:p>
    <w:p w14:paraId="253E485E" w14:textId="77777777" w:rsidR="0038622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2E2E5C">
        <w:rPr>
          <w:rFonts w:ascii="Sakkal Majalla" w:hAnsi="Sakkal Majalla" w:cs="Sakkal Majalla" w:hint="cs"/>
          <w:sz w:val="28"/>
          <w:szCs w:val="28"/>
          <w:rtl/>
          <w:lang w:bidi="ar-MA"/>
        </w:rPr>
        <w:t>وبعد أداء ما بذمة الشركة المغربية لنقل الاموات من متأخرات لفائدة خزينة جماعة مراكش؛</w:t>
      </w:r>
    </w:p>
    <w:p w14:paraId="616B0720" w14:textId="77777777" w:rsidR="0038622C" w:rsidRPr="00A4281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Pr>
          <w:rFonts w:ascii="Sakkal Majalla" w:hAnsi="Sakkal Majalla" w:cs="Sakkal Majalla" w:hint="cs"/>
          <w:sz w:val="28"/>
          <w:szCs w:val="28"/>
          <w:rtl/>
          <w:lang w:bidi="ar-MA"/>
        </w:rPr>
        <w:t>وتبعا لمقرر مجلس جماعة مراكش عدد .... بتاريخ ....... المتخذ خلال الدورة العادية لشهر فبراير 2023 .....</w:t>
      </w:r>
    </w:p>
    <w:p w14:paraId="61FD53AE" w14:textId="77777777" w:rsidR="0038622C" w:rsidRPr="002E2E5C" w:rsidRDefault="0038622C" w:rsidP="0038622C">
      <w:pPr>
        <w:bidi/>
        <w:spacing w:after="0" w:line="240" w:lineRule="auto"/>
        <w:jc w:val="both"/>
        <w:rPr>
          <w:rFonts w:ascii="Sakkal Majalla" w:hAnsi="Sakkal Majalla" w:cs="Sakkal Majalla"/>
          <w:sz w:val="8"/>
          <w:szCs w:val="8"/>
          <w:rtl/>
          <w:lang w:bidi="ar-MA"/>
        </w:rPr>
      </w:pPr>
    </w:p>
    <w:p w14:paraId="4E801A1E" w14:textId="77777777" w:rsidR="0038622C" w:rsidRPr="00FB7D6F" w:rsidRDefault="0038622C" w:rsidP="0038622C">
      <w:pPr>
        <w:pStyle w:val="Paragraphedeliste"/>
        <w:bidi/>
        <w:spacing w:after="0" w:line="240" w:lineRule="auto"/>
        <w:ind w:left="0"/>
        <w:jc w:val="both"/>
        <w:rPr>
          <w:rFonts w:ascii="Arabic Typesetting" w:hAnsi="Arabic Typesetting" w:cs="Arabic Typesetting"/>
          <w:sz w:val="16"/>
          <w:szCs w:val="16"/>
          <w:lang w:bidi="ar-MA"/>
        </w:rPr>
      </w:pPr>
    </w:p>
    <w:p w14:paraId="2376DDEC" w14:textId="77777777" w:rsidR="0038622C" w:rsidRPr="003F2A47" w:rsidRDefault="0038622C" w:rsidP="0038622C">
      <w:pPr>
        <w:pStyle w:val="Paragraphedeliste"/>
        <w:shd w:val="clear" w:color="auto" w:fill="F2DBDB" w:themeFill="accent2" w:themeFillTint="33"/>
        <w:bidi/>
        <w:ind w:left="0"/>
        <w:jc w:val="center"/>
        <w:rPr>
          <w:rFonts w:ascii="Arabic Typesetting" w:hAnsi="Arabic Typesetting" w:cs="khalaad al-arabeh"/>
          <w:color w:val="244061" w:themeColor="accent1" w:themeShade="80"/>
          <w:sz w:val="32"/>
          <w:szCs w:val="32"/>
          <w:u w:val="single"/>
          <w:lang w:bidi="ar-MA"/>
        </w:rPr>
      </w:pPr>
      <w:r w:rsidRPr="003F2A47">
        <w:rPr>
          <w:rFonts w:ascii="Arabic Typesetting" w:hAnsi="Arabic Typesetting" w:cs="khalaad al-arabeh" w:hint="cs"/>
          <w:color w:val="244061" w:themeColor="accent1" w:themeShade="80"/>
          <w:sz w:val="32"/>
          <w:szCs w:val="32"/>
          <w:u w:val="single"/>
          <w:rtl/>
          <w:lang w:bidi="ar-MA"/>
        </w:rPr>
        <w:t>تم</w:t>
      </w:r>
      <w:r w:rsidRPr="003F2A47">
        <w:rPr>
          <w:rFonts w:ascii="Arabic Typesetting" w:hAnsi="Arabic Typesetting" w:cs="khalaad al-arabeh"/>
          <w:color w:val="244061" w:themeColor="accent1" w:themeShade="80"/>
          <w:sz w:val="32"/>
          <w:szCs w:val="32"/>
          <w:u w:val="single"/>
          <w:rtl/>
          <w:lang w:bidi="ar-MA"/>
        </w:rPr>
        <w:t xml:space="preserve"> </w:t>
      </w:r>
      <w:r w:rsidRPr="003F2A47">
        <w:rPr>
          <w:rFonts w:ascii="Arabic Typesetting" w:hAnsi="Arabic Typesetting" w:cs="khalaad al-arabeh" w:hint="cs"/>
          <w:color w:val="244061" w:themeColor="accent1" w:themeShade="80"/>
          <w:sz w:val="32"/>
          <w:szCs w:val="32"/>
          <w:u w:val="single"/>
          <w:rtl/>
          <w:lang w:bidi="ar-MA"/>
        </w:rPr>
        <w:t>التعاقد</w:t>
      </w:r>
      <w:r w:rsidRPr="003F2A47">
        <w:rPr>
          <w:rFonts w:ascii="Arabic Typesetting" w:hAnsi="Arabic Typesetting" w:cs="khalaad al-arabeh"/>
          <w:color w:val="244061" w:themeColor="accent1" w:themeShade="80"/>
          <w:sz w:val="32"/>
          <w:szCs w:val="32"/>
          <w:u w:val="single"/>
          <w:rtl/>
          <w:lang w:bidi="ar-MA"/>
        </w:rPr>
        <w:t xml:space="preserve"> </w:t>
      </w:r>
      <w:r w:rsidRPr="003F2A47">
        <w:rPr>
          <w:rFonts w:ascii="Arabic Typesetting" w:hAnsi="Arabic Typesetting" w:cs="khalaad al-arabeh" w:hint="cs"/>
          <w:color w:val="244061" w:themeColor="accent1" w:themeShade="80"/>
          <w:sz w:val="32"/>
          <w:szCs w:val="32"/>
          <w:u w:val="single"/>
          <w:rtl/>
          <w:lang w:bidi="ar-MA"/>
        </w:rPr>
        <w:t>بين</w:t>
      </w:r>
    </w:p>
    <w:p w14:paraId="222C653A" w14:textId="77777777" w:rsidR="0038622C" w:rsidRPr="003F2A47" w:rsidRDefault="0038622C" w:rsidP="0038622C">
      <w:pPr>
        <w:pStyle w:val="Paragraphedeliste"/>
        <w:bidi/>
        <w:ind w:left="0"/>
        <w:jc w:val="center"/>
        <w:rPr>
          <w:rFonts w:ascii="Arabic Typesetting" w:hAnsi="Arabic Typesetting" w:cs="SKR HEAD1"/>
          <w:b/>
          <w:bCs/>
          <w:sz w:val="32"/>
          <w:szCs w:val="32"/>
          <w:lang w:bidi="ar-MA"/>
        </w:rPr>
      </w:pPr>
      <w:r w:rsidRPr="003F2A47">
        <w:rPr>
          <w:rFonts w:ascii="Arabic Typesetting" w:hAnsi="Arabic Typesetting" w:cs="SKR HEAD1" w:hint="cs"/>
          <w:b/>
          <w:bCs/>
          <w:sz w:val="32"/>
          <w:szCs w:val="32"/>
          <w:rtl/>
          <w:lang w:bidi="ar-MA"/>
        </w:rPr>
        <w:t>السيدة</w:t>
      </w:r>
      <w:r w:rsidRPr="003F2A47">
        <w:rPr>
          <w:rFonts w:ascii="Arabic Typesetting" w:hAnsi="Arabic Typesetting" w:cs="SKR HEAD1"/>
          <w:b/>
          <w:bCs/>
          <w:sz w:val="32"/>
          <w:szCs w:val="32"/>
          <w:rtl/>
          <w:lang w:bidi="ar-MA"/>
        </w:rPr>
        <w:t xml:space="preserve"> </w:t>
      </w:r>
      <w:r w:rsidRPr="003F2A47">
        <w:rPr>
          <w:rFonts w:ascii="Arabic Typesetting" w:hAnsi="Arabic Typesetting" w:cs="SKR HEAD1" w:hint="cs"/>
          <w:b/>
          <w:bCs/>
          <w:sz w:val="32"/>
          <w:szCs w:val="32"/>
          <w:rtl/>
          <w:lang w:bidi="ar-MA"/>
        </w:rPr>
        <w:t>رئيسة</w:t>
      </w:r>
      <w:r w:rsidRPr="003F2A47">
        <w:rPr>
          <w:rFonts w:ascii="Arabic Typesetting" w:hAnsi="Arabic Typesetting" w:cs="SKR HEAD1"/>
          <w:b/>
          <w:bCs/>
          <w:sz w:val="32"/>
          <w:szCs w:val="32"/>
          <w:rtl/>
          <w:lang w:bidi="ar-MA"/>
        </w:rPr>
        <w:t xml:space="preserve"> </w:t>
      </w:r>
      <w:r w:rsidRPr="003F2A47">
        <w:rPr>
          <w:rFonts w:ascii="Arabic Typesetting" w:hAnsi="Arabic Typesetting" w:cs="SKR HEAD1" w:hint="cs"/>
          <w:b/>
          <w:bCs/>
          <w:sz w:val="32"/>
          <w:szCs w:val="32"/>
          <w:rtl/>
          <w:lang w:bidi="ar-MA"/>
        </w:rPr>
        <w:t>المجلس</w:t>
      </w:r>
      <w:r w:rsidRPr="003F2A47">
        <w:rPr>
          <w:rFonts w:ascii="Arabic Typesetting" w:hAnsi="Arabic Typesetting" w:cs="SKR HEAD1"/>
          <w:b/>
          <w:bCs/>
          <w:sz w:val="32"/>
          <w:szCs w:val="32"/>
          <w:rtl/>
          <w:lang w:bidi="ar-MA"/>
        </w:rPr>
        <w:t xml:space="preserve"> </w:t>
      </w:r>
      <w:r w:rsidRPr="003F2A47">
        <w:rPr>
          <w:rFonts w:ascii="Arabic Typesetting" w:hAnsi="Arabic Typesetting" w:cs="SKR HEAD1" w:hint="cs"/>
          <w:b/>
          <w:bCs/>
          <w:sz w:val="32"/>
          <w:szCs w:val="32"/>
          <w:rtl/>
          <w:lang w:bidi="ar-MA"/>
        </w:rPr>
        <w:t>الجماعي</w:t>
      </w:r>
      <w:r w:rsidRPr="003F2A47">
        <w:rPr>
          <w:rFonts w:ascii="Arabic Typesetting" w:hAnsi="Arabic Typesetting" w:cs="SKR HEAD1"/>
          <w:b/>
          <w:bCs/>
          <w:sz w:val="32"/>
          <w:szCs w:val="32"/>
          <w:rtl/>
          <w:lang w:bidi="ar-MA"/>
        </w:rPr>
        <w:t xml:space="preserve"> </w:t>
      </w:r>
      <w:r w:rsidRPr="003F2A47">
        <w:rPr>
          <w:rFonts w:ascii="Arabic Typesetting" w:hAnsi="Arabic Typesetting" w:cs="SKR HEAD1" w:hint="cs"/>
          <w:b/>
          <w:bCs/>
          <w:sz w:val="32"/>
          <w:szCs w:val="32"/>
          <w:rtl/>
          <w:lang w:bidi="ar-MA"/>
        </w:rPr>
        <w:t>لمراكش</w:t>
      </w:r>
    </w:p>
    <w:p w14:paraId="1C342848" w14:textId="77777777" w:rsidR="0038622C" w:rsidRPr="001C203A" w:rsidRDefault="0038622C" w:rsidP="0038622C">
      <w:pPr>
        <w:pStyle w:val="Paragraphedeliste"/>
        <w:bidi/>
        <w:ind w:left="0"/>
        <w:jc w:val="center"/>
        <w:rPr>
          <w:rFonts w:ascii="Arabic Typesetting" w:hAnsi="Arabic Typesetting" w:cs="Arabic Typesetting"/>
          <w:sz w:val="32"/>
          <w:szCs w:val="32"/>
          <w:lang w:bidi="ar-MA"/>
        </w:rPr>
      </w:pPr>
      <w:r w:rsidRPr="001C203A">
        <w:rPr>
          <w:rFonts w:ascii="Arabic Typesetting" w:hAnsi="Arabic Typesetting" w:cs="Arabic Typesetting" w:hint="cs"/>
          <w:sz w:val="32"/>
          <w:szCs w:val="32"/>
          <w:rtl/>
          <w:lang w:bidi="ar-MA"/>
        </w:rPr>
        <w:t>ممثلة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لمجلس</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جماعة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مراكش</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الكائن</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مقرها</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القصر</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البلدي</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شارع</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محمد</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الخامس</w:t>
      </w:r>
    </w:p>
    <w:p w14:paraId="17FA0D34" w14:textId="77777777" w:rsidR="0038622C" w:rsidRDefault="0038622C" w:rsidP="0038622C">
      <w:pPr>
        <w:pStyle w:val="Paragraphedeliste"/>
        <w:bidi/>
        <w:ind w:left="0"/>
        <w:jc w:val="center"/>
        <w:rPr>
          <w:rFonts w:ascii="Arabic Typesetting" w:hAnsi="Arabic Typesetting" w:cs="Arabic Typesetting"/>
          <w:b/>
          <w:bCs/>
          <w:sz w:val="32"/>
          <w:szCs w:val="32"/>
          <w:rtl/>
          <w:lang w:bidi="ar-MA"/>
        </w:rPr>
      </w:pPr>
      <w:r w:rsidRPr="001C203A">
        <w:rPr>
          <w:rFonts w:ascii="Arabic Typesetting" w:hAnsi="Arabic Typesetting" w:cs="Arabic Typesetting" w:hint="cs"/>
          <w:b/>
          <w:bCs/>
          <w:sz w:val="32"/>
          <w:szCs w:val="32"/>
          <w:rtl/>
          <w:lang w:bidi="ar-MA"/>
        </w:rPr>
        <w:t>و</w:t>
      </w:r>
    </w:p>
    <w:p w14:paraId="6ED93C75" w14:textId="77777777" w:rsidR="0038622C" w:rsidRPr="00713739" w:rsidRDefault="0038622C" w:rsidP="0038622C">
      <w:pPr>
        <w:pStyle w:val="Paragraphedeliste"/>
        <w:bidi/>
        <w:ind w:left="0"/>
        <w:jc w:val="center"/>
        <w:rPr>
          <w:rFonts w:ascii="Arabic Typesetting" w:hAnsi="Arabic Typesetting" w:cs="SKR HEAD1"/>
          <w:b/>
          <w:bCs/>
          <w:sz w:val="32"/>
          <w:szCs w:val="32"/>
          <w:rtl/>
          <w:lang w:bidi="ar-MA"/>
        </w:rPr>
      </w:pPr>
      <w:r w:rsidRPr="003F2A47">
        <w:rPr>
          <w:rFonts w:ascii="Arabic Typesetting" w:hAnsi="Arabic Typesetting" w:cs="SKR HEAD1" w:hint="cs"/>
          <w:b/>
          <w:bCs/>
          <w:sz w:val="32"/>
          <w:szCs w:val="32"/>
          <w:rtl/>
          <w:lang w:bidi="ar-MA"/>
        </w:rPr>
        <w:t xml:space="preserve">السيد </w:t>
      </w:r>
      <w:r>
        <w:rPr>
          <w:rFonts w:ascii="Arabic Typesetting" w:hAnsi="Arabic Typesetting" w:cs="SKR HEAD1" w:hint="cs"/>
          <w:b/>
          <w:bCs/>
          <w:sz w:val="32"/>
          <w:szCs w:val="32"/>
          <w:rtl/>
          <w:lang w:bidi="ar-MA"/>
        </w:rPr>
        <w:t>الرامي بلعيد</w:t>
      </w:r>
    </w:p>
    <w:p w14:paraId="1EF15A07" w14:textId="77777777" w:rsidR="0038622C" w:rsidRPr="00713739" w:rsidRDefault="0038622C" w:rsidP="0038622C">
      <w:pPr>
        <w:pStyle w:val="Paragraphedeliste"/>
        <w:bidi/>
        <w:spacing w:after="0" w:line="240" w:lineRule="auto"/>
        <w:ind w:left="0"/>
        <w:jc w:val="center"/>
        <w:rPr>
          <w:rFonts w:ascii="Sakkal Majalla" w:hAnsi="Sakkal Majalla" w:cs="Sakkal Majalla"/>
          <w:b/>
          <w:bCs/>
          <w:color w:val="632423" w:themeColor="accent2" w:themeShade="80"/>
          <w:sz w:val="32"/>
          <w:szCs w:val="32"/>
          <w:rtl/>
          <w:lang w:bidi="ar-MA"/>
        </w:rPr>
      </w:pPr>
      <w:r>
        <w:rPr>
          <w:rFonts w:ascii="Arabic Typesetting" w:hAnsi="Arabic Typesetting" w:cs="Arabic Typesetting" w:hint="cs"/>
          <w:b/>
          <w:bCs/>
          <w:sz w:val="32"/>
          <w:szCs w:val="32"/>
          <w:rtl/>
          <w:lang w:bidi="ar-MA"/>
        </w:rPr>
        <w:t>رئيس الشركة المغربية لنقل الاموات</w:t>
      </w:r>
    </w:p>
    <w:p w14:paraId="2C178C65" w14:textId="77777777" w:rsidR="0038622C" w:rsidRDefault="0038622C" w:rsidP="0038622C">
      <w:pPr>
        <w:pStyle w:val="Paragraphedeliste"/>
        <w:bidi/>
        <w:spacing w:after="0" w:line="240" w:lineRule="auto"/>
        <w:ind w:left="0"/>
        <w:jc w:val="center"/>
        <w:rPr>
          <w:rFonts w:ascii="Arabic Typesetting" w:hAnsi="Arabic Typesetting" w:cs="Arabic Typesetting"/>
          <w:b/>
          <w:bCs/>
          <w:sz w:val="32"/>
          <w:szCs w:val="32"/>
          <w:rtl/>
          <w:lang w:bidi="ar-MA"/>
        </w:rPr>
      </w:pPr>
      <w:r>
        <w:rPr>
          <w:rFonts w:ascii="Arabic Typesetting" w:hAnsi="Arabic Typesetting" w:cs="Arabic Typesetting" w:hint="cs"/>
          <w:b/>
          <w:bCs/>
          <w:sz w:val="32"/>
          <w:szCs w:val="32"/>
          <w:rtl/>
          <w:lang w:bidi="ar-MA"/>
        </w:rPr>
        <w:t xml:space="preserve">     </w:t>
      </w:r>
      <w:r w:rsidRPr="001C203A">
        <w:rPr>
          <w:rFonts w:ascii="Arabic Typesetting" w:hAnsi="Arabic Typesetting" w:cs="Arabic Typesetting" w:hint="cs"/>
          <w:b/>
          <w:bCs/>
          <w:sz w:val="32"/>
          <w:szCs w:val="32"/>
          <w:rtl/>
          <w:lang w:bidi="ar-MA"/>
        </w:rPr>
        <w:t xml:space="preserve">المفوض اليها تدبير مرفق نقل </w:t>
      </w:r>
      <w:r>
        <w:rPr>
          <w:rFonts w:ascii="Arabic Typesetting" w:hAnsi="Arabic Typesetting" w:cs="Arabic Typesetting" w:hint="cs"/>
          <w:b/>
          <w:bCs/>
          <w:sz w:val="32"/>
          <w:szCs w:val="32"/>
          <w:rtl/>
          <w:lang w:bidi="ar-MA"/>
        </w:rPr>
        <w:t>المرضى والجرحى</w:t>
      </w:r>
    </w:p>
    <w:p w14:paraId="1E71CDF8" w14:textId="77777777" w:rsidR="0038622C" w:rsidRDefault="0038622C" w:rsidP="0038622C">
      <w:pPr>
        <w:pStyle w:val="Paragraphedeliste"/>
        <w:bidi/>
        <w:spacing w:after="0" w:line="240" w:lineRule="auto"/>
        <w:ind w:left="0"/>
        <w:jc w:val="center"/>
        <w:rPr>
          <w:rFonts w:ascii="Arabic Typesetting" w:hAnsi="Arabic Typesetting" w:cs="Arabic Typesetting"/>
          <w:b/>
          <w:bCs/>
          <w:sz w:val="32"/>
          <w:szCs w:val="32"/>
          <w:rtl/>
          <w:lang w:bidi="ar-MA"/>
        </w:rPr>
      </w:pPr>
      <w:r>
        <w:rPr>
          <w:rFonts w:ascii="Arabic Typesetting" w:hAnsi="Arabic Typesetting" w:cs="Arabic Typesetting" w:hint="cs"/>
          <w:b/>
          <w:bCs/>
          <w:sz w:val="32"/>
          <w:szCs w:val="32"/>
          <w:rtl/>
          <w:lang w:bidi="ar-MA"/>
        </w:rPr>
        <w:t>ومقرها 18 زنقة طارق بن زياد جليز مراكش</w:t>
      </w:r>
    </w:p>
    <w:p w14:paraId="0EF75D51" w14:textId="77777777" w:rsidR="0038622C" w:rsidRDefault="0038622C" w:rsidP="0038622C">
      <w:pPr>
        <w:pStyle w:val="Paragraphedeliste"/>
        <w:bidi/>
        <w:spacing w:after="0" w:line="240" w:lineRule="auto"/>
        <w:ind w:left="0"/>
        <w:jc w:val="center"/>
        <w:rPr>
          <w:rFonts w:ascii="Arabic Typesetting" w:hAnsi="Arabic Typesetting" w:cs="Arabic Typesetting"/>
          <w:b/>
          <w:bCs/>
          <w:sz w:val="32"/>
          <w:szCs w:val="32"/>
          <w:rtl/>
          <w:lang w:bidi="ar-MA"/>
        </w:rPr>
      </w:pPr>
    </w:p>
    <w:p w14:paraId="7BE27119" w14:textId="77777777" w:rsidR="0038622C" w:rsidRPr="00EE4685" w:rsidRDefault="0038622C" w:rsidP="00485FD1">
      <w:pPr>
        <w:pStyle w:val="Paragraphedeliste"/>
        <w:bidi/>
        <w:spacing w:after="0" w:line="240" w:lineRule="auto"/>
        <w:ind w:left="0"/>
        <w:rPr>
          <w:rFonts w:ascii="Arabic Typesetting" w:hAnsi="Arabic Typesetting" w:cs="Arabic Typesetting"/>
          <w:b/>
          <w:bCs/>
          <w:sz w:val="32"/>
          <w:szCs w:val="32"/>
          <w:lang w:bidi="ar-MA"/>
        </w:rPr>
      </w:pPr>
    </w:p>
    <w:p w14:paraId="3919D7C0" w14:textId="77777777" w:rsidR="0038622C" w:rsidRPr="00EA2EB5" w:rsidRDefault="0038622C" w:rsidP="0038622C">
      <w:pPr>
        <w:pStyle w:val="Paragraphedeliste"/>
        <w:bidi/>
        <w:ind w:left="0"/>
        <w:jc w:val="both"/>
        <w:rPr>
          <w:rFonts w:ascii="Arabic Typesetting" w:hAnsi="Arabic Typesetting" w:cs="Arabic Typesetting"/>
          <w:sz w:val="2"/>
          <w:szCs w:val="2"/>
          <w:lang w:bidi="ar-MA"/>
        </w:rPr>
      </w:pPr>
      <w:r>
        <w:rPr>
          <w:rFonts w:ascii="Arabic Typesetting" w:hAnsi="Arabic Typesetting" w:cs="Arabic Typesetting" w:hint="cs"/>
          <w:sz w:val="40"/>
          <w:szCs w:val="40"/>
          <w:rtl/>
          <w:lang w:bidi="ar-MA"/>
        </w:rPr>
        <w:t xml:space="preserve">         </w:t>
      </w:r>
    </w:p>
    <w:p w14:paraId="2F76AA68" w14:textId="77777777" w:rsidR="0038622C" w:rsidRPr="00AF7CE8" w:rsidRDefault="0038622C" w:rsidP="0038622C">
      <w:pPr>
        <w:pStyle w:val="Paragraphedeliste"/>
        <w:shd w:val="clear" w:color="auto" w:fill="F2DBDB" w:themeFill="accent2" w:themeFillTint="33"/>
        <w:bidi/>
        <w:ind w:left="0"/>
        <w:jc w:val="center"/>
        <w:rPr>
          <w:rFonts w:ascii="Arabic Typesetting" w:hAnsi="Arabic Typesetting" w:cs="khalaad al-arabeh"/>
          <w:color w:val="244061" w:themeColor="accent1" w:themeShade="80"/>
          <w:sz w:val="32"/>
          <w:szCs w:val="32"/>
          <w:u w:val="single"/>
          <w:rtl/>
          <w:lang w:bidi="ar-MA"/>
        </w:rPr>
      </w:pPr>
      <w:r w:rsidRPr="003F2A47">
        <w:rPr>
          <w:rFonts w:ascii="Arabic Typesetting" w:hAnsi="Arabic Typesetting" w:cs="khalaad al-arabeh" w:hint="cs"/>
          <w:color w:val="244061" w:themeColor="accent1" w:themeShade="80"/>
          <w:sz w:val="32"/>
          <w:szCs w:val="32"/>
          <w:u w:val="single"/>
          <w:rtl/>
          <w:lang w:bidi="ar-MA"/>
        </w:rPr>
        <w:t>وتم الاتفاق على</w:t>
      </w:r>
      <w:r w:rsidRPr="003F2A47">
        <w:rPr>
          <w:rFonts w:ascii="Arabic Typesetting" w:hAnsi="Arabic Typesetting" w:cs="khalaad al-arabeh"/>
          <w:color w:val="244061" w:themeColor="accent1" w:themeShade="80"/>
          <w:sz w:val="32"/>
          <w:szCs w:val="32"/>
          <w:u w:val="single"/>
          <w:rtl/>
          <w:lang w:bidi="ar-MA"/>
        </w:rPr>
        <w:t xml:space="preserve"> </w:t>
      </w:r>
      <w:r w:rsidRPr="003F2A47">
        <w:rPr>
          <w:rFonts w:ascii="Arabic Typesetting" w:hAnsi="Arabic Typesetting" w:cs="khalaad al-arabeh" w:hint="cs"/>
          <w:color w:val="244061" w:themeColor="accent1" w:themeShade="80"/>
          <w:sz w:val="32"/>
          <w:szCs w:val="32"/>
          <w:u w:val="single"/>
          <w:rtl/>
          <w:lang w:bidi="ar-MA"/>
        </w:rPr>
        <w:t>ما</w:t>
      </w:r>
      <w:r w:rsidRPr="003F2A47">
        <w:rPr>
          <w:rFonts w:ascii="Arabic Typesetting" w:hAnsi="Arabic Typesetting" w:cs="khalaad al-arabeh"/>
          <w:color w:val="244061" w:themeColor="accent1" w:themeShade="80"/>
          <w:sz w:val="32"/>
          <w:szCs w:val="32"/>
          <w:u w:val="single"/>
          <w:rtl/>
          <w:lang w:bidi="ar-MA"/>
        </w:rPr>
        <w:t xml:space="preserve"> </w:t>
      </w:r>
      <w:r w:rsidRPr="003F2A47">
        <w:rPr>
          <w:rFonts w:ascii="Arabic Typesetting" w:hAnsi="Arabic Typesetting" w:cs="khalaad al-arabeh" w:hint="cs"/>
          <w:color w:val="244061" w:themeColor="accent1" w:themeShade="80"/>
          <w:sz w:val="32"/>
          <w:szCs w:val="32"/>
          <w:u w:val="single"/>
          <w:rtl/>
          <w:lang w:bidi="ar-MA"/>
        </w:rPr>
        <w:t>يلي</w:t>
      </w:r>
    </w:p>
    <w:p w14:paraId="76742075" w14:textId="77777777" w:rsidR="0038622C" w:rsidRDefault="0038622C" w:rsidP="0038622C">
      <w:pPr>
        <w:pStyle w:val="Paragraphedeliste"/>
        <w:bidi/>
        <w:ind w:left="0"/>
        <w:jc w:val="both"/>
        <w:rPr>
          <w:rFonts w:ascii="Sakkal Majalla" w:hAnsi="Sakkal Majalla" w:cs="Sakkal Majalla"/>
          <w:sz w:val="28"/>
          <w:szCs w:val="28"/>
          <w:rtl/>
          <w:lang w:bidi="ar-MA"/>
        </w:rPr>
      </w:pPr>
      <w:r w:rsidRPr="003F2A47">
        <w:rPr>
          <w:rFonts w:ascii="Sakkal Majalla" w:hAnsi="Sakkal Majalla" w:cs="khalaad al-arabeh"/>
          <w:b/>
          <w:bCs/>
          <w:color w:val="244061" w:themeColor="accent1" w:themeShade="80"/>
          <w:sz w:val="28"/>
          <w:szCs w:val="28"/>
          <w:u w:val="single"/>
          <w:rtl/>
          <w:lang w:bidi="ar-MA"/>
        </w:rPr>
        <w:t xml:space="preserve">الفصل </w:t>
      </w:r>
      <w:r w:rsidRPr="003F2A47">
        <w:rPr>
          <w:rFonts w:ascii="Sakkal Majalla" w:hAnsi="Sakkal Majalla" w:cs="khalaad al-arabeh" w:hint="cs"/>
          <w:b/>
          <w:bCs/>
          <w:color w:val="244061" w:themeColor="accent1" w:themeShade="80"/>
          <w:sz w:val="28"/>
          <w:szCs w:val="28"/>
          <w:u w:val="single"/>
          <w:rtl/>
          <w:lang w:bidi="ar-MA"/>
        </w:rPr>
        <w:t>الاول:</w:t>
      </w:r>
      <w:r w:rsidRPr="00EA2EB5">
        <w:rPr>
          <w:rFonts w:ascii="Sakkal Majalla" w:hAnsi="Sakkal Majalla" w:cs="Sakkal Majalla"/>
          <w:sz w:val="28"/>
          <w:szCs w:val="28"/>
          <w:rtl/>
          <w:lang w:bidi="ar-MA"/>
        </w:rPr>
        <w:t xml:space="preserve"> </w:t>
      </w:r>
    </w:p>
    <w:p w14:paraId="600E300C" w14:textId="77777777" w:rsidR="0038622C" w:rsidRDefault="0038622C" w:rsidP="0038622C">
      <w:pPr>
        <w:pStyle w:val="Paragraphedeliste"/>
        <w:bidi/>
        <w:ind w:left="0" w:firstLine="567"/>
        <w:jc w:val="both"/>
        <w:rPr>
          <w:rFonts w:ascii="Sakkal Majalla" w:hAnsi="Sakkal Majalla" w:cs="Sakkal Majalla"/>
          <w:b/>
          <w:bCs/>
          <w:sz w:val="28"/>
          <w:szCs w:val="28"/>
          <w:rtl/>
          <w:lang w:bidi="ar-MA"/>
        </w:rPr>
      </w:pPr>
      <w:r w:rsidRPr="00EA2EB5">
        <w:rPr>
          <w:rFonts w:ascii="Sakkal Majalla" w:hAnsi="Sakkal Majalla" w:cs="Sakkal Majalla"/>
          <w:b/>
          <w:bCs/>
          <w:sz w:val="28"/>
          <w:szCs w:val="28"/>
          <w:rtl/>
          <w:lang w:bidi="ar-MA"/>
        </w:rPr>
        <w:t xml:space="preserve">يعدل عقد استغلال مرفق نقل </w:t>
      </w:r>
      <w:r>
        <w:rPr>
          <w:rFonts w:ascii="Sakkal Majalla" w:hAnsi="Sakkal Majalla" w:cs="Sakkal Majalla" w:hint="cs"/>
          <w:b/>
          <w:bCs/>
          <w:sz w:val="28"/>
          <w:szCs w:val="28"/>
          <w:rtl/>
          <w:lang w:bidi="ar-MA"/>
        </w:rPr>
        <w:t>المرضى والجرحى</w:t>
      </w:r>
      <w:r w:rsidRPr="00EA2EB5">
        <w:rPr>
          <w:rFonts w:ascii="Sakkal Majalla" w:hAnsi="Sakkal Majalla" w:cs="Sakkal Majalla"/>
          <w:b/>
          <w:bCs/>
          <w:sz w:val="28"/>
          <w:szCs w:val="28"/>
          <w:rtl/>
          <w:lang w:bidi="ar-MA"/>
        </w:rPr>
        <w:t xml:space="preserve"> بواسطة هذا الملحق المبرم بين جماعة مراكش و</w:t>
      </w:r>
      <w:r>
        <w:rPr>
          <w:rFonts w:ascii="Sakkal Majalla" w:hAnsi="Sakkal Majalla" w:cs="Sakkal Majalla" w:hint="cs"/>
          <w:b/>
          <w:bCs/>
          <w:sz w:val="28"/>
          <w:szCs w:val="28"/>
          <w:rtl/>
          <w:lang w:bidi="ar-MA"/>
        </w:rPr>
        <w:t xml:space="preserve">الممثل القانوني </w:t>
      </w:r>
      <w:r w:rsidRPr="002E2E5C">
        <w:rPr>
          <w:rFonts w:ascii="Sakkal Majalla" w:hAnsi="Sakkal Majalla" w:cs="Sakkal Majalla" w:hint="cs"/>
          <w:b/>
          <w:bCs/>
          <w:color w:val="632423" w:themeColor="accent2" w:themeShade="80"/>
          <w:sz w:val="28"/>
          <w:szCs w:val="28"/>
          <w:rtl/>
          <w:lang w:bidi="ar-MA"/>
        </w:rPr>
        <w:t>للشركة</w:t>
      </w:r>
      <w:r>
        <w:rPr>
          <w:rFonts w:ascii="Sakkal Majalla" w:hAnsi="Sakkal Majalla" w:cs="Sakkal Majalla" w:hint="cs"/>
          <w:b/>
          <w:bCs/>
          <w:sz w:val="28"/>
          <w:szCs w:val="28"/>
          <w:rtl/>
          <w:lang w:bidi="ar-MA"/>
        </w:rPr>
        <w:t xml:space="preserve"> </w:t>
      </w:r>
      <w:r>
        <w:rPr>
          <w:rFonts w:ascii="Sakkal Majalla" w:hAnsi="Sakkal Majalla" w:cs="Sakkal Majalla" w:hint="cs"/>
          <w:b/>
          <w:bCs/>
          <w:color w:val="632423" w:themeColor="accent2" w:themeShade="80"/>
          <w:sz w:val="28"/>
          <w:szCs w:val="28"/>
          <w:rtl/>
          <w:lang w:bidi="ar-MA"/>
        </w:rPr>
        <w:t>المغربية لنقل الاموات</w:t>
      </w:r>
      <w:r w:rsidRPr="00EA2EB5">
        <w:rPr>
          <w:rFonts w:ascii="Sakkal Majalla" w:hAnsi="Sakkal Majalla" w:cs="Sakkal Majalla"/>
          <w:b/>
          <w:bCs/>
          <w:sz w:val="28"/>
          <w:szCs w:val="28"/>
          <w:rtl/>
          <w:lang w:bidi="ar-MA"/>
        </w:rPr>
        <w:t xml:space="preserve"> المفوض اليها تدبير </w:t>
      </w:r>
      <w:r>
        <w:rPr>
          <w:rFonts w:ascii="Sakkal Majalla" w:hAnsi="Sakkal Majalla" w:cs="Sakkal Majalla" w:hint="cs"/>
          <w:b/>
          <w:bCs/>
          <w:sz w:val="28"/>
          <w:szCs w:val="28"/>
          <w:rtl/>
          <w:lang w:bidi="ar-MA"/>
        </w:rPr>
        <w:t>المرفق.</w:t>
      </w:r>
    </w:p>
    <w:p w14:paraId="1B562CD4" w14:textId="77777777" w:rsidR="0038622C" w:rsidRPr="002E2E5C" w:rsidRDefault="0038622C" w:rsidP="0038622C">
      <w:pPr>
        <w:pStyle w:val="Paragraphedeliste"/>
        <w:bidi/>
        <w:ind w:left="0"/>
        <w:jc w:val="both"/>
        <w:rPr>
          <w:rFonts w:ascii="Sakkal Majalla" w:hAnsi="Sakkal Majalla" w:cs="khalaad al-arabeh"/>
          <w:b/>
          <w:bCs/>
          <w:color w:val="244061" w:themeColor="accent1" w:themeShade="80"/>
          <w:sz w:val="2"/>
          <w:szCs w:val="2"/>
          <w:u w:val="single"/>
          <w:rtl/>
          <w:lang w:bidi="ar-MA"/>
        </w:rPr>
      </w:pPr>
    </w:p>
    <w:p w14:paraId="54028D24" w14:textId="77777777" w:rsidR="0038622C" w:rsidRDefault="0038622C" w:rsidP="0038622C">
      <w:pPr>
        <w:pStyle w:val="Paragraphedeliste"/>
        <w:bidi/>
        <w:ind w:left="0"/>
        <w:jc w:val="both"/>
        <w:rPr>
          <w:rFonts w:ascii="Arabic Typesetting" w:hAnsi="Arabic Typesetting" w:cs="Arabic Typesetting"/>
          <w:sz w:val="40"/>
          <w:szCs w:val="40"/>
          <w:rtl/>
          <w:lang w:bidi="ar-MA"/>
        </w:rPr>
      </w:pPr>
      <w:r w:rsidRPr="00456DD0">
        <w:rPr>
          <w:rFonts w:ascii="Sakkal Majalla" w:hAnsi="Sakkal Majalla" w:cs="khalaad al-arabeh" w:hint="cs"/>
          <w:b/>
          <w:bCs/>
          <w:color w:val="244061" w:themeColor="accent1" w:themeShade="80"/>
          <w:sz w:val="28"/>
          <w:szCs w:val="28"/>
          <w:u w:val="single"/>
          <w:rtl/>
          <w:lang w:bidi="ar-MA"/>
        </w:rPr>
        <w:t>الفصل</w:t>
      </w:r>
      <w:r w:rsidRPr="00456DD0">
        <w:rPr>
          <w:rFonts w:ascii="Sakkal Majalla" w:hAnsi="Sakkal Majalla" w:cs="khalaad al-arabeh"/>
          <w:b/>
          <w:bCs/>
          <w:color w:val="244061" w:themeColor="accent1" w:themeShade="80"/>
          <w:sz w:val="28"/>
          <w:szCs w:val="28"/>
          <w:u w:val="single"/>
          <w:rtl/>
          <w:lang w:bidi="ar-MA"/>
        </w:rPr>
        <w:t xml:space="preserve"> </w:t>
      </w:r>
      <w:r w:rsidRPr="00456DD0">
        <w:rPr>
          <w:rFonts w:ascii="Sakkal Majalla" w:hAnsi="Sakkal Majalla" w:cs="khalaad al-arabeh" w:hint="cs"/>
          <w:b/>
          <w:bCs/>
          <w:color w:val="244061" w:themeColor="accent1" w:themeShade="80"/>
          <w:sz w:val="28"/>
          <w:szCs w:val="28"/>
          <w:u w:val="single"/>
          <w:rtl/>
          <w:lang w:bidi="ar-MA"/>
        </w:rPr>
        <w:t>الثاني:</w:t>
      </w:r>
      <w:r w:rsidRPr="00456DD0">
        <w:rPr>
          <w:rFonts w:ascii="Arabic Typesetting" w:hAnsi="Arabic Typesetting" w:cs="Arabic Typesetting"/>
          <w:sz w:val="40"/>
          <w:szCs w:val="40"/>
          <w:rtl/>
          <w:lang w:bidi="ar-MA"/>
        </w:rPr>
        <w:t xml:space="preserve"> </w:t>
      </w:r>
    </w:p>
    <w:p w14:paraId="00ED8CE7" w14:textId="77777777" w:rsidR="0038622C" w:rsidRPr="00456DD0" w:rsidRDefault="0038622C" w:rsidP="0038622C">
      <w:pPr>
        <w:pStyle w:val="Paragraphedeliste"/>
        <w:bidi/>
        <w:ind w:left="0" w:firstLine="567"/>
        <w:jc w:val="both"/>
        <w:rPr>
          <w:rFonts w:ascii="Sakkal Majalla" w:hAnsi="Sakkal Majalla" w:cs="Sakkal Majalla"/>
          <w:sz w:val="28"/>
          <w:szCs w:val="28"/>
          <w:rtl/>
          <w:lang w:bidi="ar-MA"/>
        </w:rPr>
      </w:pPr>
      <w:r w:rsidRPr="00456DD0">
        <w:rPr>
          <w:rFonts w:ascii="Sakkal Majalla" w:hAnsi="Sakkal Majalla" w:cs="Sakkal Majalla" w:hint="cs"/>
          <w:b/>
          <w:bCs/>
          <w:sz w:val="28"/>
          <w:szCs w:val="28"/>
          <w:rtl/>
          <w:lang w:bidi="ar-MA"/>
        </w:rPr>
        <w:t>يمدد</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عقد</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استغلال</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مرفق</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نقل</w:t>
      </w:r>
      <w:r w:rsidRPr="00456DD0">
        <w:rPr>
          <w:rFonts w:ascii="Sakkal Majalla" w:hAnsi="Sakkal Majalla" w:cs="Sakkal Majalla"/>
          <w:b/>
          <w:bCs/>
          <w:sz w:val="28"/>
          <w:szCs w:val="28"/>
          <w:rtl/>
          <w:lang w:bidi="ar-MA"/>
        </w:rPr>
        <w:t xml:space="preserve"> </w:t>
      </w:r>
      <w:r>
        <w:rPr>
          <w:rFonts w:ascii="Sakkal Majalla" w:hAnsi="Sakkal Majalla" w:cs="Sakkal Majalla" w:hint="cs"/>
          <w:b/>
          <w:bCs/>
          <w:sz w:val="28"/>
          <w:szCs w:val="28"/>
          <w:rtl/>
          <w:lang w:bidi="ar-MA"/>
        </w:rPr>
        <w:t>المرضى والجرحى</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لفترة ثانية وأخيرة مدتها خمس (5) سنوات تنتهي في 28 فبراير 2024؛</w:t>
      </w:r>
      <w:r w:rsidRPr="00456DD0">
        <w:rPr>
          <w:rFonts w:ascii="Sakkal Majalla" w:hAnsi="Sakkal Majalla" w:cs="Sakkal Majalla"/>
          <w:b/>
          <w:bCs/>
          <w:sz w:val="28"/>
          <w:szCs w:val="28"/>
          <w:rtl/>
          <w:lang w:bidi="ar-MA"/>
        </w:rPr>
        <w:t xml:space="preserve"> </w:t>
      </w:r>
    </w:p>
    <w:p w14:paraId="34431FD5" w14:textId="77777777" w:rsidR="0038622C" w:rsidRPr="002E2E5C" w:rsidRDefault="0038622C" w:rsidP="0038622C">
      <w:pPr>
        <w:pStyle w:val="Paragraphedeliste"/>
        <w:bidi/>
        <w:ind w:left="0"/>
        <w:jc w:val="both"/>
        <w:rPr>
          <w:rFonts w:ascii="Sakkal Majalla" w:hAnsi="Sakkal Majalla" w:cs="khalaad al-arabeh"/>
          <w:b/>
          <w:bCs/>
          <w:color w:val="244061" w:themeColor="accent1" w:themeShade="80"/>
          <w:sz w:val="2"/>
          <w:szCs w:val="2"/>
          <w:u w:val="single"/>
          <w:rtl/>
          <w:lang w:bidi="ar-MA"/>
        </w:rPr>
      </w:pPr>
    </w:p>
    <w:p w14:paraId="0E2904C7" w14:textId="77777777" w:rsidR="0038622C" w:rsidRDefault="0038622C" w:rsidP="0038622C">
      <w:pPr>
        <w:pStyle w:val="Paragraphedeliste"/>
        <w:bidi/>
        <w:ind w:left="0"/>
        <w:jc w:val="both"/>
        <w:rPr>
          <w:rFonts w:ascii="Arabic Typesetting" w:hAnsi="Arabic Typesetting" w:cs="Arabic Typesetting"/>
          <w:sz w:val="40"/>
          <w:szCs w:val="40"/>
          <w:rtl/>
          <w:lang w:bidi="ar-MA"/>
        </w:rPr>
      </w:pPr>
      <w:r w:rsidRPr="00456DD0">
        <w:rPr>
          <w:rFonts w:ascii="Sakkal Majalla" w:hAnsi="Sakkal Majalla" w:cs="khalaad al-arabeh" w:hint="cs"/>
          <w:b/>
          <w:bCs/>
          <w:color w:val="244061" w:themeColor="accent1" w:themeShade="80"/>
          <w:sz w:val="28"/>
          <w:szCs w:val="28"/>
          <w:u w:val="single"/>
          <w:rtl/>
          <w:lang w:bidi="ar-MA"/>
        </w:rPr>
        <w:t>الفصل</w:t>
      </w:r>
      <w:r w:rsidRPr="00456DD0">
        <w:rPr>
          <w:rFonts w:ascii="Sakkal Majalla" w:hAnsi="Sakkal Majalla" w:cs="khalaad al-arabeh"/>
          <w:b/>
          <w:bCs/>
          <w:color w:val="244061" w:themeColor="accent1" w:themeShade="80"/>
          <w:sz w:val="28"/>
          <w:szCs w:val="28"/>
          <w:u w:val="single"/>
          <w:rtl/>
          <w:lang w:bidi="ar-MA"/>
        </w:rPr>
        <w:t xml:space="preserve"> </w:t>
      </w:r>
      <w:r w:rsidRPr="00456DD0">
        <w:rPr>
          <w:rFonts w:ascii="Sakkal Majalla" w:hAnsi="Sakkal Majalla" w:cs="khalaad al-arabeh" w:hint="cs"/>
          <w:b/>
          <w:bCs/>
          <w:color w:val="244061" w:themeColor="accent1" w:themeShade="80"/>
          <w:sz w:val="28"/>
          <w:szCs w:val="28"/>
          <w:u w:val="single"/>
          <w:rtl/>
          <w:lang w:bidi="ar-MA"/>
        </w:rPr>
        <w:t>الثالث:</w:t>
      </w:r>
      <w:r w:rsidRPr="00456DD0">
        <w:rPr>
          <w:rFonts w:ascii="Arabic Typesetting" w:hAnsi="Arabic Typesetting" w:cs="Arabic Typesetting"/>
          <w:sz w:val="40"/>
          <w:szCs w:val="40"/>
          <w:rtl/>
          <w:lang w:bidi="ar-MA"/>
        </w:rPr>
        <w:t xml:space="preserve"> </w:t>
      </w:r>
    </w:p>
    <w:p w14:paraId="56A8EF77" w14:textId="77777777" w:rsidR="0038622C" w:rsidRPr="00456DD0" w:rsidRDefault="0038622C" w:rsidP="0038622C">
      <w:pPr>
        <w:pStyle w:val="Paragraphedeliste"/>
        <w:bidi/>
        <w:ind w:left="0" w:firstLine="567"/>
        <w:jc w:val="both"/>
        <w:rPr>
          <w:rFonts w:ascii="Sakkal Majalla" w:hAnsi="Sakkal Majalla" w:cs="Sakkal Majalla"/>
          <w:b/>
          <w:bCs/>
          <w:sz w:val="28"/>
          <w:szCs w:val="28"/>
          <w:rtl/>
          <w:lang w:bidi="ar-MA"/>
        </w:rPr>
      </w:pPr>
      <w:r w:rsidRPr="00456DD0">
        <w:rPr>
          <w:rFonts w:ascii="Sakkal Majalla" w:hAnsi="Sakkal Majalla" w:cs="Sakkal Majalla" w:hint="cs"/>
          <w:b/>
          <w:bCs/>
          <w:sz w:val="28"/>
          <w:szCs w:val="28"/>
          <w:rtl/>
          <w:lang w:bidi="ar-MA"/>
        </w:rPr>
        <w:t>تؤدي</w:t>
      </w:r>
      <w:r w:rsidRPr="00456DD0">
        <w:rPr>
          <w:rFonts w:ascii="Sakkal Majalla" w:hAnsi="Sakkal Majalla" w:cs="Sakkal Majalla"/>
          <w:b/>
          <w:bCs/>
          <w:sz w:val="28"/>
          <w:szCs w:val="28"/>
          <w:rtl/>
          <w:lang w:bidi="ar-MA"/>
        </w:rPr>
        <w:t xml:space="preserve"> </w:t>
      </w:r>
      <w:r w:rsidRPr="002E2E5C">
        <w:rPr>
          <w:rFonts w:ascii="Sakkal Majalla" w:hAnsi="Sakkal Majalla" w:cs="Sakkal Majalla" w:hint="cs"/>
          <w:b/>
          <w:bCs/>
          <w:color w:val="632423" w:themeColor="accent2" w:themeShade="80"/>
          <w:sz w:val="28"/>
          <w:szCs w:val="28"/>
          <w:rtl/>
          <w:lang w:bidi="ar-MA"/>
        </w:rPr>
        <w:t>الشركة</w:t>
      </w:r>
      <w:r>
        <w:rPr>
          <w:rFonts w:ascii="Sakkal Majalla" w:hAnsi="Sakkal Majalla" w:cs="Sakkal Majalla" w:hint="cs"/>
          <w:b/>
          <w:bCs/>
          <w:sz w:val="28"/>
          <w:szCs w:val="28"/>
          <w:rtl/>
          <w:lang w:bidi="ar-MA"/>
        </w:rPr>
        <w:t xml:space="preserve"> </w:t>
      </w:r>
      <w:r>
        <w:rPr>
          <w:rFonts w:ascii="Sakkal Majalla" w:hAnsi="Sakkal Majalla" w:cs="Sakkal Majalla" w:hint="cs"/>
          <w:b/>
          <w:bCs/>
          <w:color w:val="632423" w:themeColor="accent2" w:themeShade="80"/>
          <w:sz w:val="28"/>
          <w:szCs w:val="28"/>
          <w:rtl/>
          <w:lang w:bidi="ar-MA"/>
        </w:rPr>
        <w:t>المغربية لنقل الاموات</w:t>
      </w:r>
      <w:r w:rsidRPr="00456DD0">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456DD0">
        <w:rPr>
          <w:rFonts w:ascii="Sakkal Majalla" w:hAnsi="Sakkal Majalla" w:cs="Sakkal Majalla" w:hint="cs"/>
          <w:b/>
          <w:bCs/>
          <w:sz w:val="28"/>
          <w:szCs w:val="28"/>
          <w:rtl/>
          <w:lang w:bidi="ar-MA"/>
        </w:rPr>
        <w:t>، الى خزينة الجماعة، الإتاوات</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السنوية عن</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السنوات الأولى من التمديد إلى غاية تاريخه وهي 2019،</w:t>
      </w:r>
      <w:r w:rsidRPr="00456DD0">
        <w:rPr>
          <w:rFonts w:ascii="Sakkal Majalla" w:hAnsi="Sakkal Majalla" w:cs="Sakkal Majalla"/>
          <w:b/>
          <w:bCs/>
          <w:sz w:val="28"/>
          <w:szCs w:val="28"/>
          <w:rtl/>
          <w:lang w:bidi="ar-MA"/>
        </w:rPr>
        <w:t xml:space="preserve"> 2020</w:t>
      </w:r>
      <w:r w:rsidRPr="00456DD0">
        <w:rPr>
          <w:rFonts w:ascii="Sakkal Majalla" w:hAnsi="Sakkal Majalla" w:cs="Sakkal Majalla" w:hint="cs"/>
          <w:b/>
          <w:bCs/>
          <w:sz w:val="28"/>
          <w:szCs w:val="28"/>
          <w:rtl/>
          <w:lang w:bidi="ar-MA"/>
        </w:rPr>
        <w:t>،</w:t>
      </w:r>
      <w:r w:rsidRPr="00456DD0">
        <w:rPr>
          <w:rFonts w:ascii="Sakkal Majalla" w:hAnsi="Sakkal Majalla" w:cs="Sakkal Majalla"/>
          <w:b/>
          <w:bCs/>
          <w:sz w:val="28"/>
          <w:szCs w:val="28"/>
          <w:rtl/>
          <w:lang w:bidi="ar-MA"/>
        </w:rPr>
        <w:t xml:space="preserve"> 2021</w:t>
      </w:r>
      <w:r w:rsidRPr="00456DD0">
        <w:rPr>
          <w:rFonts w:ascii="Sakkal Majalla" w:hAnsi="Sakkal Majalla" w:cs="Sakkal Majalla" w:hint="cs"/>
          <w:b/>
          <w:bCs/>
          <w:sz w:val="28"/>
          <w:szCs w:val="28"/>
          <w:rtl/>
          <w:lang w:bidi="ar-MA"/>
        </w:rPr>
        <w:t>،</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و2022</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مباشرة</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بعد</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دخول</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هذا</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الملحق</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حيز</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التنفيذ</w:t>
      </w:r>
      <w:r w:rsidRPr="00456DD0">
        <w:rPr>
          <w:rFonts w:ascii="Sakkal Majalla" w:hAnsi="Sakkal Majalla" w:cs="Sakkal Majalla"/>
          <w:b/>
          <w:bCs/>
          <w:sz w:val="28"/>
          <w:szCs w:val="28"/>
          <w:rtl/>
          <w:lang w:bidi="ar-MA"/>
        </w:rPr>
        <w:t>.</w:t>
      </w:r>
      <w:r w:rsidRPr="00456DD0">
        <w:rPr>
          <w:rFonts w:ascii="Sakkal Majalla" w:hAnsi="Sakkal Majalla" w:cs="Sakkal Majalla" w:hint="cs"/>
          <w:b/>
          <w:bCs/>
          <w:sz w:val="28"/>
          <w:szCs w:val="28"/>
          <w:rtl/>
          <w:lang w:bidi="ar-MA"/>
        </w:rPr>
        <w:t xml:space="preserve"> </w:t>
      </w:r>
    </w:p>
    <w:p w14:paraId="29F78E06" w14:textId="77777777" w:rsidR="0038622C" w:rsidRPr="002E2E5C" w:rsidRDefault="0038622C" w:rsidP="0038622C">
      <w:pPr>
        <w:pStyle w:val="Paragraphedeliste"/>
        <w:bidi/>
        <w:ind w:left="0"/>
        <w:jc w:val="both"/>
        <w:rPr>
          <w:rFonts w:ascii="Sakkal Majalla" w:hAnsi="Sakkal Majalla" w:cs="khalaad al-arabeh"/>
          <w:b/>
          <w:bCs/>
          <w:color w:val="244061" w:themeColor="accent1" w:themeShade="80"/>
          <w:sz w:val="2"/>
          <w:szCs w:val="2"/>
          <w:u w:val="single"/>
          <w:rtl/>
          <w:lang w:bidi="ar-MA"/>
        </w:rPr>
      </w:pPr>
    </w:p>
    <w:p w14:paraId="191039A0" w14:textId="77777777" w:rsidR="0038622C" w:rsidRDefault="0038622C" w:rsidP="0038622C">
      <w:pPr>
        <w:pStyle w:val="Paragraphedeliste"/>
        <w:bidi/>
        <w:ind w:left="0"/>
        <w:jc w:val="both"/>
        <w:rPr>
          <w:rFonts w:ascii="Arabic Typesetting" w:hAnsi="Arabic Typesetting" w:cs="Arabic Typesetting"/>
          <w:sz w:val="40"/>
          <w:szCs w:val="40"/>
          <w:rtl/>
          <w:lang w:bidi="ar-MA"/>
        </w:rPr>
      </w:pPr>
      <w:r w:rsidRPr="00456DD0">
        <w:rPr>
          <w:rFonts w:ascii="Sakkal Majalla" w:hAnsi="Sakkal Majalla" w:cs="khalaad al-arabeh" w:hint="cs"/>
          <w:b/>
          <w:bCs/>
          <w:color w:val="244061" w:themeColor="accent1" w:themeShade="80"/>
          <w:sz w:val="28"/>
          <w:szCs w:val="28"/>
          <w:u w:val="single"/>
          <w:rtl/>
          <w:lang w:bidi="ar-MA"/>
        </w:rPr>
        <w:t>الفصل</w:t>
      </w:r>
      <w:r w:rsidRPr="00456DD0">
        <w:rPr>
          <w:rFonts w:ascii="Sakkal Majalla" w:hAnsi="Sakkal Majalla" w:cs="khalaad al-arabeh"/>
          <w:b/>
          <w:bCs/>
          <w:color w:val="244061" w:themeColor="accent1" w:themeShade="80"/>
          <w:sz w:val="28"/>
          <w:szCs w:val="28"/>
          <w:u w:val="single"/>
          <w:rtl/>
          <w:lang w:bidi="ar-MA"/>
        </w:rPr>
        <w:t xml:space="preserve"> </w:t>
      </w:r>
      <w:r w:rsidRPr="00456DD0">
        <w:rPr>
          <w:rFonts w:ascii="Sakkal Majalla" w:hAnsi="Sakkal Majalla" w:cs="khalaad al-arabeh" w:hint="cs"/>
          <w:b/>
          <w:bCs/>
          <w:color w:val="244061" w:themeColor="accent1" w:themeShade="80"/>
          <w:sz w:val="28"/>
          <w:szCs w:val="28"/>
          <w:u w:val="single"/>
          <w:rtl/>
          <w:lang w:bidi="ar-MA"/>
        </w:rPr>
        <w:t>الرابع</w:t>
      </w:r>
      <w:r w:rsidRPr="00456DD0">
        <w:rPr>
          <w:rFonts w:ascii="Sakkal Majalla" w:hAnsi="Sakkal Majalla" w:cs="khalaad al-arabeh"/>
          <w:b/>
          <w:bCs/>
          <w:color w:val="244061" w:themeColor="accent1" w:themeShade="80"/>
          <w:sz w:val="28"/>
          <w:szCs w:val="28"/>
          <w:u w:val="single"/>
          <w:rtl/>
          <w:lang w:bidi="ar-MA"/>
        </w:rPr>
        <w:t>:</w:t>
      </w:r>
      <w:r w:rsidRPr="00456DD0">
        <w:rPr>
          <w:rFonts w:ascii="Arabic Typesetting" w:hAnsi="Arabic Typesetting" w:cs="Arabic Typesetting"/>
          <w:sz w:val="40"/>
          <w:szCs w:val="40"/>
          <w:rtl/>
          <w:lang w:bidi="ar-MA"/>
        </w:rPr>
        <w:t xml:space="preserve"> </w:t>
      </w:r>
    </w:p>
    <w:p w14:paraId="1E7F6081" w14:textId="77777777" w:rsidR="0038622C" w:rsidRPr="00456DD0" w:rsidRDefault="0038622C" w:rsidP="0038622C">
      <w:pPr>
        <w:pStyle w:val="Paragraphedeliste"/>
        <w:bidi/>
        <w:ind w:left="0" w:firstLine="567"/>
        <w:jc w:val="both"/>
        <w:rPr>
          <w:rFonts w:ascii="Arabic Typesetting" w:hAnsi="Arabic Typesetting" w:cs="Arabic Typesetting"/>
          <w:sz w:val="40"/>
          <w:szCs w:val="40"/>
          <w:rtl/>
          <w:lang w:bidi="ar-MA"/>
        </w:rPr>
      </w:pPr>
      <w:r w:rsidRPr="00456DD0">
        <w:rPr>
          <w:rFonts w:ascii="Sakkal Majalla" w:hAnsi="Sakkal Majalla" w:cs="Sakkal Majalla" w:hint="cs"/>
          <w:b/>
          <w:bCs/>
          <w:sz w:val="28"/>
          <w:szCs w:val="28"/>
          <w:rtl/>
          <w:lang w:bidi="ar-MA"/>
        </w:rPr>
        <w:t>تؤدي</w:t>
      </w:r>
      <w:r w:rsidRPr="00456DD0">
        <w:rPr>
          <w:rFonts w:ascii="Sakkal Majalla" w:hAnsi="Sakkal Majalla" w:cs="Sakkal Majalla"/>
          <w:b/>
          <w:bCs/>
          <w:sz w:val="28"/>
          <w:szCs w:val="28"/>
          <w:rtl/>
          <w:lang w:bidi="ar-MA"/>
        </w:rPr>
        <w:t xml:space="preserve"> </w:t>
      </w:r>
      <w:r w:rsidRPr="002E2E5C">
        <w:rPr>
          <w:rFonts w:ascii="Sakkal Majalla" w:hAnsi="Sakkal Majalla" w:cs="Sakkal Majalla" w:hint="cs"/>
          <w:b/>
          <w:bCs/>
          <w:color w:val="632423" w:themeColor="accent2" w:themeShade="80"/>
          <w:sz w:val="28"/>
          <w:szCs w:val="28"/>
          <w:rtl/>
          <w:lang w:bidi="ar-MA"/>
        </w:rPr>
        <w:t>الشركة</w:t>
      </w:r>
      <w:r>
        <w:rPr>
          <w:rFonts w:ascii="Sakkal Majalla" w:hAnsi="Sakkal Majalla" w:cs="Sakkal Majalla" w:hint="cs"/>
          <w:b/>
          <w:bCs/>
          <w:sz w:val="28"/>
          <w:szCs w:val="28"/>
          <w:rtl/>
          <w:lang w:bidi="ar-MA"/>
        </w:rPr>
        <w:t xml:space="preserve"> </w:t>
      </w:r>
      <w:r>
        <w:rPr>
          <w:rFonts w:ascii="Sakkal Majalla" w:hAnsi="Sakkal Majalla" w:cs="Sakkal Majalla" w:hint="cs"/>
          <w:b/>
          <w:bCs/>
          <w:color w:val="632423" w:themeColor="accent2" w:themeShade="80"/>
          <w:sz w:val="28"/>
          <w:szCs w:val="28"/>
          <w:rtl/>
          <w:lang w:bidi="ar-MA"/>
        </w:rPr>
        <w:t>المغربية لنقل الاموات</w:t>
      </w:r>
      <w:r w:rsidRPr="00456DD0">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456DD0">
        <w:rPr>
          <w:rFonts w:ascii="Sakkal Majalla" w:hAnsi="Sakkal Majalla" w:cs="Sakkal Majalla" w:hint="cs"/>
          <w:b/>
          <w:bCs/>
          <w:sz w:val="28"/>
          <w:szCs w:val="28"/>
          <w:rtl/>
          <w:lang w:bidi="ar-MA"/>
        </w:rPr>
        <w:t>، الى خزينة الجماعة، الإتاوة</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السنوية برسم سنة 2024</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في 28 فبراير</w:t>
      </w:r>
      <w:r w:rsidRPr="00456DD0">
        <w:rPr>
          <w:rFonts w:ascii="Sakkal Majalla" w:hAnsi="Sakkal Majalla" w:cs="Sakkal Majalla"/>
          <w:b/>
          <w:bCs/>
          <w:sz w:val="28"/>
          <w:szCs w:val="28"/>
          <w:rtl/>
          <w:lang w:bidi="ar-MA"/>
        </w:rPr>
        <w:t xml:space="preserve"> 20</w:t>
      </w:r>
      <w:r w:rsidRPr="00456DD0">
        <w:rPr>
          <w:rFonts w:ascii="Sakkal Majalla" w:hAnsi="Sakkal Majalla" w:cs="Sakkal Majalla" w:hint="cs"/>
          <w:b/>
          <w:bCs/>
          <w:sz w:val="28"/>
          <w:szCs w:val="28"/>
          <w:rtl/>
          <w:lang w:bidi="ar-MA"/>
        </w:rPr>
        <w:t>23؛</w:t>
      </w:r>
    </w:p>
    <w:p w14:paraId="17A6033E" w14:textId="77777777" w:rsidR="0038622C" w:rsidRPr="002E2E5C" w:rsidRDefault="0038622C" w:rsidP="0038622C">
      <w:pPr>
        <w:pStyle w:val="Paragraphedeliste"/>
        <w:bidi/>
        <w:ind w:left="0"/>
        <w:jc w:val="both"/>
        <w:rPr>
          <w:rFonts w:ascii="Sakkal Majalla" w:hAnsi="Sakkal Majalla" w:cs="khalaad al-arabeh"/>
          <w:b/>
          <w:bCs/>
          <w:color w:val="244061" w:themeColor="accent1" w:themeShade="80"/>
          <w:sz w:val="2"/>
          <w:szCs w:val="2"/>
          <w:u w:val="single"/>
          <w:rtl/>
          <w:lang w:bidi="ar-MA"/>
        </w:rPr>
      </w:pPr>
    </w:p>
    <w:p w14:paraId="56D714D9" w14:textId="77777777" w:rsidR="0038622C" w:rsidRDefault="0038622C" w:rsidP="0038622C">
      <w:pPr>
        <w:pStyle w:val="Paragraphedeliste"/>
        <w:bidi/>
        <w:ind w:left="0"/>
        <w:jc w:val="both"/>
        <w:rPr>
          <w:rFonts w:ascii="Arabic Typesetting" w:hAnsi="Arabic Typesetting" w:cs="Arabic Typesetting"/>
          <w:sz w:val="40"/>
          <w:szCs w:val="40"/>
          <w:rtl/>
          <w:lang w:bidi="ar-MA"/>
        </w:rPr>
      </w:pPr>
      <w:r w:rsidRPr="00456DD0">
        <w:rPr>
          <w:rFonts w:ascii="Sakkal Majalla" w:hAnsi="Sakkal Majalla" w:cs="khalaad al-arabeh" w:hint="cs"/>
          <w:b/>
          <w:bCs/>
          <w:color w:val="244061" w:themeColor="accent1" w:themeShade="80"/>
          <w:sz w:val="28"/>
          <w:szCs w:val="28"/>
          <w:u w:val="single"/>
          <w:rtl/>
          <w:lang w:bidi="ar-MA"/>
        </w:rPr>
        <w:t>الفصل</w:t>
      </w:r>
      <w:r w:rsidRPr="00456DD0">
        <w:rPr>
          <w:rFonts w:ascii="Sakkal Majalla" w:hAnsi="Sakkal Majalla" w:cs="khalaad al-arabeh"/>
          <w:b/>
          <w:bCs/>
          <w:color w:val="244061" w:themeColor="accent1" w:themeShade="80"/>
          <w:sz w:val="28"/>
          <w:szCs w:val="28"/>
          <w:u w:val="single"/>
          <w:rtl/>
          <w:lang w:bidi="ar-MA"/>
        </w:rPr>
        <w:t xml:space="preserve"> </w:t>
      </w:r>
      <w:r w:rsidRPr="00456DD0">
        <w:rPr>
          <w:rFonts w:ascii="Sakkal Majalla" w:hAnsi="Sakkal Majalla" w:cs="khalaad al-arabeh" w:hint="cs"/>
          <w:b/>
          <w:bCs/>
          <w:color w:val="244061" w:themeColor="accent1" w:themeShade="80"/>
          <w:sz w:val="28"/>
          <w:szCs w:val="28"/>
          <w:u w:val="single"/>
          <w:rtl/>
          <w:lang w:bidi="ar-MA"/>
        </w:rPr>
        <w:t>الخامس</w:t>
      </w:r>
      <w:r w:rsidRPr="00456DD0">
        <w:rPr>
          <w:rFonts w:ascii="Sakkal Majalla" w:hAnsi="Sakkal Majalla" w:cs="khalaad al-arabeh"/>
          <w:b/>
          <w:bCs/>
          <w:color w:val="244061" w:themeColor="accent1" w:themeShade="80"/>
          <w:sz w:val="28"/>
          <w:szCs w:val="28"/>
          <w:u w:val="single"/>
          <w:rtl/>
          <w:lang w:bidi="ar-MA"/>
        </w:rPr>
        <w:t>:</w:t>
      </w:r>
      <w:r w:rsidRPr="00456DD0">
        <w:rPr>
          <w:rFonts w:ascii="Arabic Typesetting" w:hAnsi="Arabic Typesetting" w:cs="Arabic Typesetting"/>
          <w:sz w:val="40"/>
          <w:szCs w:val="40"/>
          <w:rtl/>
          <w:lang w:bidi="ar-MA"/>
        </w:rPr>
        <w:t xml:space="preserve"> </w:t>
      </w:r>
    </w:p>
    <w:p w14:paraId="1447B2EF" w14:textId="77777777" w:rsidR="0038622C" w:rsidRPr="00456DD0" w:rsidRDefault="0038622C" w:rsidP="0038622C">
      <w:pPr>
        <w:pStyle w:val="Paragraphedeliste"/>
        <w:bidi/>
        <w:ind w:left="0" w:firstLine="567"/>
        <w:jc w:val="both"/>
        <w:rPr>
          <w:rFonts w:ascii="Arabic Typesetting" w:hAnsi="Arabic Typesetting" w:cs="Arabic Typesetting"/>
          <w:sz w:val="40"/>
          <w:szCs w:val="40"/>
          <w:rtl/>
          <w:lang w:bidi="ar-MA"/>
        </w:rPr>
      </w:pPr>
      <w:r w:rsidRPr="00456DD0">
        <w:rPr>
          <w:rFonts w:ascii="Sakkal Majalla" w:hAnsi="Sakkal Majalla" w:cs="Sakkal Majalla" w:hint="cs"/>
          <w:b/>
          <w:bCs/>
          <w:sz w:val="28"/>
          <w:szCs w:val="28"/>
          <w:rtl/>
          <w:lang w:bidi="ar-MA"/>
        </w:rPr>
        <w:t>تلتزم</w:t>
      </w:r>
      <w:r w:rsidRPr="00456DD0">
        <w:rPr>
          <w:rFonts w:ascii="Sakkal Majalla" w:hAnsi="Sakkal Majalla" w:cs="Sakkal Majalla"/>
          <w:b/>
          <w:bCs/>
          <w:sz w:val="28"/>
          <w:szCs w:val="28"/>
          <w:rtl/>
          <w:lang w:bidi="ar-MA"/>
        </w:rPr>
        <w:t xml:space="preserve"> </w:t>
      </w:r>
      <w:r w:rsidRPr="002E2E5C">
        <w:rPr>
          <w:rFonts w:ascii="Sakkal Majalla" w:hAnsi="Sakkal Majalla" w:cs="Sakkal Majalla" w:hint="cs"/>
          <w:b/>
          <w:bCs/>
          <w:color w:val="632423" w:themeColor="accent2" w:themeShade="80"/>
          <w:sz w:val="28"/>
          <w:szCs w:val="28"/>
          <w:rtl/>
          <w:lang w:bidi="ar-MA"/>
        </w:rPr>
        <w:t>الشركة</w:t>
      </w:r>
      <w:r>
        <w:rPr>
          <w:rFonts w:ascii="Sakkal Majalla" w:hAnsi="Sakkal Majalla" w:cs="Sakkal Majalla" w:hint="cs"/>
          <w:b/>
          <w:bCs/>
          <w:sz w:val="28"/>
          <w:szCs w:val="28"/>
          <w:rtl/>
          <w:lang w:bidi="ar-MA"/>
        </w:rPr>
        <w:t xml:space="preserve"> </w:t>
      </w:r>
      <w:r>
        <w:rPr>
          <w:rFonts w:ascii="Sakkal Majalla" w:hAnsi="Sakkal Majalla" w:cs="Sakkal Majalla" w:hint="cs"/>
          <w:b/>
          <w:bCs/>
          <w:color w:val="632423" w:themeColor="accent2" w:themeShade="80"/>
          <w:sz w:val="28"/>
          <w:szCs w:val="28"/>
          <w:rtl/>
          <w:lang w:bidi="ar-MA"/>
        </w:rPr>
        <w:t>المغربية لنقل الاموات</w:t>
      </w:r>
      <w:r w:rsidRPr="00456DD0">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456DD0">
        <w:rPr>
          <w:rFonts w:ascii="Sakkal Majalla" w:hAnsi="Sakkal Majalla" w:cs="Sakkal Majalla" w:hint="cs"/>
          <w:b/>
          <w:bCs/>
          <w:sz w:val="28"/>
          <w:szCs w:val="28"/>
          <w:rtl/>
          <w:lang w:bidi="ar-MA"/>
        </w:rPr>
        <w:t xml:space="preserve"> بإنجاز</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الخدمات</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المتعاقد بشأنها</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في</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العقد</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الملحق</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كما</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هي</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منصوص</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عليها</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في</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العقد</w:t>
      </w:r>
      <w:r w:rsidRPr="00456DD0">
        <w:rPr>
          <w:rFonts w:ascii="Sakkal Majalla" w:hAnsi="Sakkal Majalla" w:cs="Sakkal Majalla"/>
          <w:b/>
          <w:bCs/>
          <w:sz w:val="28"/>
          <w:szCs w:val="28"/>
          <w:rtl/>
          <w:lang w:bidi="ar-MA"/>
        </w:rPr>
        <w:t xml:space="preserve"> </w:t>
      </w:r>
      <w:r w:rsidRPr="00456DD0">
        <w:rPr>
          <w:rFonts w:ascii="Sakkal Majalla" w:hAnsi="Sakkal Majalla" w:cs="Sakkal Majalla" w:hint="cs"/>
          <w:b/>
          <w:bCs/>
          <w:sz w:val="28"/>
          <w:szCs w:val="28"/>
          <w:rtl/>
          <w:lang w:bidi="ar-MA"/>
        </w:rPr>
        <w:t>الأصلي وكذا احترام مبادئ المرفق العام من مساواة واستمرارية وملاءمة.</w:t>
      </w:r>
    </w:p>
    <w:p w14:paraId="1DA83618" w14:textId="77777777" w:rsidR="0038622C" w:rsidRPr="002E2E5C" w:rsidRDefault="0038622C" w:rsidP="0038622C">
      <w:pPr>
        <w:pStyle w:val="Paragraphedeliste"/>
        <w:bidi/>
        <w:ind w:left="0"/>
        <w:jc w:val="both"/>
        <w:rPr>
          <w:rFonts w:ascii="Sakkal Majalla" w:hAnsi="Sakkal Majalla" w:cs="khalaad al-arabeh"/>
          <w:b/>
          <w:bCs/>
          <w:color w:val="244061" w:themeColor="accent1" w:themeShade="80"/>
          <w:sz w:val="2"/>
          <w:szCs w:val="2"/>
          <w:u w:val="single"/>
          <w:rtl/>
          <w:lang w:bidi="ar-MA"/>
        </w:rPr>
      </w:pPr>
    </w:p>
    <w:p w14:paraId="59300432" w14:textId="77777777" w:rsidR="0038622C" w:rsidRDefault="0038622C" w:rsidP="0038622C">
      <w:pPr>
        <w:pStyle w:val="Paragraphedeliste"/>
        <w:bidi/>
        <w:ind w:left="0"/>
        <w:jc w:val="both"/>
        <w:rPr>
          <w:rFonts w:ascii="Arabic Typesetting" w:hAnsi="Arabic Typesetting" w:cs="Arabic Typesetting"/>
          <w:sz w:val="40"/>
          <w:szCs w:val="40"/>
          <w:rtl/>
          <w:lang w:bidi="ar-MA"/>
        </w:rPr>
      </w:pPr>
      <w:r w:rsidRPr="003F2A47">
        <w:rPr>
          <w:rFonts w:ascii="Sakkal Majalla" w:hAnsi="Sakkal Majalla" w:cs="khalaad al-arabeh" w:hint="cs"/>
          <w:b/>
          <w:bCs/>
          <w:color w:val="244061" w:themeColor="accent1" w:themeShade="80"/>
          <w:sz w:val="28"/>
          <w:szCs w:val="28"/>
          <w:u w:val="single"/>
          <w:rtl/>
          <w:lang w:bidi="ar-MA"/>
        </w:rPr>
        <w:t>الفصل</w:t>
      </w:r>
      <w:r w:rsidRPr="003F2A47">
        <w:rPr>
          <w:rFonts w:ascii="Sakkal Majalla" w:hAnsi="Sakkal Majalla" w:cs="khalaad al-arabeh"/>
          <w:b/>
          <w:bCs/>
          <w:color w:val="244061" w:themeColor="accent1" w:themeShade="80"/>
          <w:sz w:val="28"/>
          <w:szCs w:val="28"/>
          <w:u w:val="single"/>
          <w:rtl/>
          <w:lang w:bidi="ar-MA"/>
        </w:rPr>
        <w:t xml:space="preserve"> </w:t>
      </w:r>
      <w:r w:rsidRPr="003F2A47">
        <w:rPr>
          <w:rFonts w:ascii="Sakkal Majalla" w:hAnsi="Sakkal Majalla" w:cs="khalaad al-arabeh" w:hint="cs"/>
          <w:b/>
          <w:bCs/>
          <w:color w:val="244061" w:themeColor="accent1" w:themeShade="80"/>
          <w:sz w:val="28"/>
          <w:szCs w:val="28"/>
          <w:u w:val="single"/>
          <w:rtl/>
          <w:lang w:bidi="ar-MA"/>
        </w:rPr>
        <w:t>السادس</w:t>
      </w:r>
      <w:r w:rsidRPr="003F2A47">
        <w:rPr>
          <w:rFonts w:ascii="Sakkal Majalla" w:hAnsi="Sakkal Majalla" w:cs="khalaad al-arabeh"/>
          <w:b/>
          <w:bCs/>
          <w:color w:val="244061" w:themeColor="accent1" w:themeShade="80"/>
          <w:sz w:val="28"/>
          <w:szCs w:val="28"/>
          <w:u w:val="single"/>
          <w:rtl/>
          <w:lang w:bidi="ar-MA"/>
        </w:rPr>
        <w:t>:</w:t>
      </w:r>
      <w:r w:rsidRPr="007F46DF">
        <w:rPr>
          <w:rFonts w:ascii="Arabic Typesetting" w:hAnsi="Arabic Typesetting" w:cs="Arabic Typesetting"/>
          <w:sz w:val="40"/>
          <w:szCs w:val="40"/>
          <w:rtl/>
          <w:lang w:bidi="ar-MA"/>
        </w:rPr>
        <w:t xml:space="preserve"> </w:t>
      </w:r>
    </w:p>
    <w:p w14:paraId="221DC4F6" w14:textId="77777777" w:rsidR="0038622C" w:rsidRPr="00456DD0" w:rsidRDefault="0038622C" w:rsidP="0038622C">
      <w:pPr>
        <w:pStyle w:val="Paragraphedeliste"/>
        <w:bidi/>
        <w:ind w:left="0" w:firstLine="567"/>
        <w:jc w:val="both"/>
        <w:rPr>
          <w:rFonts w:ascii="Arabic Typesetting" w:hAnsi="Arabic Typesetting" w:cs="Arabic Typesetting"/>
          <w:sz w:val="40"/>
          <w:szCs w:val="40"/>
          <w:rtl/>
          <w:lang w:bidi="ar-MA"/>
        </w:rPr>
      </w:pPr>
      <w:r w:rsidRPr="00EA2EB5">
        <w:rPr>
          <w:rFonts w:ascii="Sakkal Majalla" w:hAnsi="Sakkal Majalla" w:cs="Sakkal Majalla" w:hint="cs"/>
          <w:b/>
          <w:bCs/>
          <w:sz w:val="28"/>
          <w:szCs w:val="28"/>
          <w:rtl/>
          <w:lang w:bidi="ar-MA"/>
        </w:rPr>
        <w:t>يدخل</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هذا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الملحق</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حيز</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التنفيذ</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بعد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مصادقة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مجلس</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جماعة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مراكش</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و</w:t>
      </w:r>
      <w:r>
        <w:rPr>
          <w:rFonts w:ascii="Sakkal Majalla" w:hAnsi="Sakkal Majalla" w:cs="Sakkal Majalla" w:hint="cs"/>
          <w:b/>
          <w:bCs/>
          <w:sz w:val="28"/>
          <w:szCs w:val="28"/>
          <w:rtl/>
          <w:lang w:bidi="ar-MA"/>
        </w:rPr>
        <w:t xml:space="preserve">توقيعه من طرف </w:t>
      </w:r>
      <w:r w:rsidRPr="002E2E5C">
        <w:rPr>
          <w:rFonts w:ascii="Sakkal Majalla" w:hAnsi="Sakkal Majalla" w:cs="Sakkal Majalla" w:hint="cs"/>
          <w:b/>
          <w:bCs/>
          <w:color w:val="632423" w:themeColor="accent2" w:themeShade="80"/>
          <w:sz w:val="28"/>
          <w:szCs w:val="28"/>
          <w:rtl/>
          <w:lang w:bidi="ar-MA"/>
        </w:rPr>
        <w:t>الشركة</w:t>
      </w:r>
      <w:r>
        <w:rPr>
          <w:rFonts w:ascii="Sakkal Majalla" w:hAnsi="Sakkal Majalla" w:cs="Sakkal Majalla" w:hint="cs"/>
          <w:b/>
          <w:bCs/>
          <w:sz w:val="28"/>
          <w:szCs w:val="28"/>
          <w:rtl/>
          <w:lang w:bidi="ar-MA"/>
        </w:rPr>
        <w:t xml:space="preserve"> </w:t>
      </w:r>
      <w:r>
        <w:rPr>
          <w:rFonts w:ascii="Sakkal Majalla" w:hAnsi="Sakkal Majalla" w:cs="Sakkal Majalla" w:hint="cs"/>
          <w:b/>
          <w:bCs/>
          <w:color w:val="632423" w:themeColor="accent2" w:themeShade="80"/>
          <w:sz w:val="28"/>
          <w:szCs w:val="28"/>
          <w:rtl/>
          <w:lang w:bidi="ar-MA"/>
        </w:rPr>
        <w:t>المغربية لنقل الاموات</w:t>
      </w:r>
      <w:r w:rsidRPr="00456DD0">
        <w:rPr>
          <w:rFonts w:ascii="Sakkal Majalla" w:hAnsi="Sakkal Majalla" w:cs="Sakkal Majalla" w:hint="cs"/>
          <w:b/>
          <w:bCs/>
          <w:sz w:val="28"/>
          <w:szCs w:val="28"/>
          <w:rtl/>
          <w:lang w:bidi="ar-MA"/>
        </w:rPr>
        <w:t xml:space="preserve"> </w:t>
      </w:r>
      <w:r>
        <w:rPr>
          <w:rFonts w:ascii="Sakkal Majalla" w:hAnsi="Sakkal Majalla" w:cs="Sakkal Majalla" w:hint="cs"/>
          <w:b/>
          <w:bCs/>
          <w:sz w:val="28"/>
          <w:szCs w:val="28"/>
          <w:rtl/>
          <w:lang w:bidi="ar-MA"/>
        </w:rPr>
        <w:t>ك</w:t>
      </w:r>
      <w:r w:rsidRPr="00EA2EB5">
        <w:rPr>
          <w:rFonts w:ascii="Sakkal Majalla" w:hAnsi="Sakkal Majalla" w:cs="Sakkal Majalla" w:hint="cs"/>
          <w:b/>
          <w:bCs/>
          <w:sz w:val="28"/>
          <w:szCs w:val="28"/>
          <w:rtl/>
          <w:lang w:bidi="ar-MA"/>
        </w:rPr>
        <w:t>متعاقد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معه</w:t>
      </w:r>
      <w:r>
        <w:rPr>
          <w:rFonts w:ascii="Sakkal Majalla" w:hAnsi="Sakkal Majalla" w:cs="Sakkal Majalla" w:hint="cs"/>
          <w:b/>
          <w:bCs/>
          <w:sz w:val="28"/>
          <w:szCs w:val="28"/>
          <w:rtl/>
          <w:lang w:bidi="ar-MA"/>
        </w:rPr>
        <w:t>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وتأشيرة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السلطة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الإدارية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المختصة.</w:t>
      </w:r>
      <w:r>
        <w:rPr>
          <w:rFonts w:ascii="Sakkal Majalla" w:hAnsi="Sakkal Majalla" w:cs="Sakkal Majalla" w:hint="cs"/>
          <w:b/>
          <w:bCs/>
          <w:sz w:val="28"/>
          <w:szCs w:val="28"/>
          <w:rtl/>
          <w:lang w:bidi="ar-MA"/>
        </w:rPr>
        <w:t xml:space="preserve"> </w:t>
      </w:r>
    </w:p>
    <w:p w14:paraId="6B19E030" w14:textId="77777777" w:rsidR="0038622C" w:rsidRDefault="0038622C" w:rsidP="0038622C">
      <w:pPr>
        <w:bidi/>
        <w:spacing w:after="0" w:line="240" w:lineRule="auto"/>
        <w:ind w:firstLine="708"/>
        <w:rPr>
          <w:rFonts w:ascii="Sakkal Majalla" w:eastAsia="Calibri" w:hAnsi="Sakkal Majalla" w:cs="Sakkal Majalla"/>
          <w:b/>
          <w:bCs/>
          <w:sz w:val="24"/>
          <w:szCs w:val="24"/>
          <w:rtl/>
          <w:lang w:bidi="ar-MA"/>
        </w:rPr>
      </w:pPr>
      <w:r w:rsidRPr="003F2A47">
        <w:rPr>
          <w:rFonts w:ascii="Sakkal Majalla" w:eastAsia="Calibri" w:hAnsi="Sakkal Majalla" w:cs="Sakkal Majalla" w:hint="cs"/>
          <w:b/>
          <w:bCs/>
          <w:sz w:val="24"/>
          <w:szCs w:val="24"/>
          <w:rtl/>
          <w:lang w:bidi="ar-MA"/>
        </w:rPr>
        <w:t>حرر بمراكش في: ..........................................</w:t>
      </w:r>
    </w:p>
    <w:p w14:paraId="5ABA94EF" w14:textId="77777777" w:rsidR="0038622C" w:rsidRPr="003F2A47" w:rsidRDefault="0038622C" w:rsidP="0038622C">
      <w:pPr>
        <w:bidi/>
        <w:spacing w:after="0" w:line="240" w:lineRule="auto"/>
        <w:rPr>
          <w:rFonts w:ascii="Sakkal Majalla" w:eastAsia="Calibri" w:hAnsi="Sakkal Majalla" w:cs="Sakkal Majalla"/>
          <w:b/>
          <w:bCs/>
          <w:sz w:val="24"/>
          <w:szCs w:val="24"/>
          <w:rtl/>
          <w:lang w:bidi="ar-MA"/>
        </w:rPr>
      </w:pPr>
    </w:p>
    <w:p w14:paraId="42F08CA2" w14:textId="77777777" w:rsidR="0038622C" w:rsidRPr="00456DD0" w:rsidRDefault="0038622C" w:rsidP="0038622C">
      <w:pPr>
        <w:bidi/>
        <w:spacing w:after="0" w:line="240" w:lineRule="auto"/>
        <w:rPr>
          <w:rFonts w:ascii="Sakkal Majalla" w:eastAsia="Calibri" w:hAnsi="Sakkal Majalla" w:cs="Sakkal Majalla"/>
          <w:b/>
          <w:bCs/>
          <w:sz w:val="8"/>
          <w:szCs w:val="8"/>
          <w:rtl/>
          <w:lang w:bidi="ar-MA"/>
        </w:rPr>
      </w:pPr>
    </w:p>
    <w:tbl>
      <w:tblPr>
        <w:tblStyle w:val="Grilledutableau"/>
        <w:bidiVisual/>
        <w:tblW w:w="0" w:type="auto"/>
        <w:tblInd w:w="849" w:type="dxa"/>
        <w:tblLook w:val="04A0" w:firstRow="1" w:lastRow="0" w:firstColumn="1" w:lastColumn="0" w:noHBand="0" w:noVBand="1"/>
      </w:tblPr>
      <w:tblGrid>
        <w:gridCol w:w="4329"/>
        <w:gridCol w:w="4110"/>
      </w:tblGrid>
      <w:tr w:rsidR="0038622C" w14:paraId="6153A855" w14:textId="77777777" w:rsidTr="0038622C">
        <w:tc>
          <w:tcPr>
            <w:tcW w:w="4329" w:type="dxa"/>
          </w:tcPr>
          <w:p w14:paraId="21500DB4" w14:textId="77777777" w:rsidR="0038622C" w:rsidRPr="002E2E5C" w:rsidRDefault="0038622C" w:rsidP="0038622C">
            <w:pPr>
              <w:bidi/>
              <w:jc w:val="center"/>
              <w:rPr>
                <w:rFonts w:ascii="Sakkal Majalla" w:hAnsi="Sakkal Majalla" w:cs="SKR HEAD1 Outlined"/>
                <w:sz w:val="24"/>
                <w:szCs w:val="24"/>
                <w:rtl/>
                <w:lang w:bidi="ar-MA"/>
              </w:rPr>
            </w:pPr>
            <w:r w:rsidRPr="002E2E5C">
              <w:rPr>
                <w:rFonts w:ascii="Sakkal Majalla" w:hAnsi="Sakkal Majalla" w:cs="SKR HEAD1 Outlined" w:hint="cs"/>
                <w:sz w:val="24"/>
                <w:szCs w:val="24"/>
                <w:rtl/>
                <w:lang w:bidi="ar-MA"/>
              </w:rPr>
              <w:t>الممثل القانوني للشركة المغربية لنقل الاموات</w:t>
            </w:r>
          </w:p>
          <w:p w14:paraId="172A669E" w14:textId="77777777" w:rsidR="0038622C" w:rsidRPr="002E2E5C" w:rsidRDefault="0038622C" w:rsidP="0038622C">
            <w:pPr>
              <w:bidi/>
              <w:jc w:val="center"/>
              <w:rPr>
                <w:rFonts w:ascii="Sakkal Majalla" w:hAnsi="Sakkal Majalla" w:cs="Sakkal Majalla"/>
                <w:b/>
                <w:bCs/>
                <w:sz w:val="28"/>
                <w:szCs w:val="28"/>
                <w:u w:val="single"/>
                <w:rtl/>
                <w:lang w:bidi="ar-MA"/>
              </w:rPr>
            </w:pPr>
            <w:r w:rsidRPr="002E2E5C">
              <w:rPr>
                <w:rFonts w:ascii="Sakkal Majalla" w:hAnsi="Sakkal Majalla" w:cs="SKR HEAD1 Outlined" w:hint="cs"/>
                <w:sz w:val="24"/>
                <w:szCs w:val="24"/>
                <w:rtl/>
                <w:lang w:bidi="ar-MA"/>
              </w:rPr>
              <w:t xml:space="preserve">المفوض اليها تدبير مرفق نقل </w:t>
            </w:r>
            <w:r>
              <w:rPr>
                <w:rFonts w:ascii="Sakkal Majalla" w:hAnsi="Sakkal Majalla" w:cs="SKR HEAD1 Outlined" w:hint="cs"/>
                <w:sz w:val="24"/>
                <w:szCs w:val="24"/>
                <w:rtl/>
                <w:lang w:bidi="ar-MA"/>
              </w:rPr>
              <w:t>المرضى والجرحى</w:t>
            </w:r>
          </w:p>
          <w:p w14:paraId="50AF8607" w14:textId="77777777" w:rsidR="0038622C" w:rsidRDefault="0038622C" w:rsidP="0038622C">
            <w:pPr>
              <w:bidi/>
              <w:jc w:val="center"/>
              <w:rPr>
                <w:rFonts w:ascii="Sakkal Majalla" w:hAnsi="Sakkal Majalla" w:cs="Sakkal Majalla"/>
                <w:b/>
                <w:bCs/>
                <w:sz w:val="28"/>
                <w:szCs w:val="28"/>
                <w:rtl/>
                <w:lang w:bidi="ar-MA"/>
              </w:rPr>
            </w:pPr>
          </w:p>
          <w:p w14:paraId="78B59115" w14:textId="77777777" w:rsidR="0038622C" w:rsidRDefault="0038622C" w:rsidP="0038622C">
            <w:pPr>
              <w:bidi/>
              <w:jc w:val="center"/>
              <w:rPr>
                <w:rFonts w:ascii="Sakkal Majalla" w:hAnsi="Sakkal Majalla" w:cs="Sakkal Majalla"/>
                <w:b/>
                <w:bCs/>
                <w:sz w:val="28"/>
                <w:szCs w:val="28"/>
                <w:rtl/>
                <w:lang w:bidi="ar-MA"/>
              </w:rPr>
            </w:pPr>
          </w:p>
          <w:p w14:paraId="688BCAF6" w14:textId="77777777" w:rsidR="0038622C" w:rsidRPr="003F2A47" w:rsidRDefault="0038622C" w:rsidP="0038622C">
            <w:pPr>
              <w:bidi/>
              <w:rPr>
                <w:rFonts w:ascii="Sakkal Majalla" w:hAnsi="Sakkal Majalla" w:cs="Sakkal Majalla"/>
                <w:b/>
                <w:bCs/>
                <w:sz w:val="16"/>
                <w:szCs w:val="16"/>
                <w:rtl/>
                <w:lang w:bidi="ar-MA"/>
              </w:rPr>
            </w:pPr>
          </w:p>
        </w:tc>
        <w:tc>
          <w:tcPr>
            <w:tcW w:w="4110" w:type="dxa"/>
          </w:tcPr>
          <w:p w14:paraId="55F634C7" w14:textId="77777777" w:rsidR="0038622C" w:rsidRPr="003F2A47" w:rsidRDefault="0038622C" w:rsidP="0038622C">
            <w:pPr>
              <w:bidi/>
              <w:jc w:val="center"/>
              <w:rPr>
                <w:rFonts w:ascii="Sakkal Majalla" w:hAnsi="Sakkal Majalla" w:cs="Sakkal Majalla"/>
                <w:b/>
                <w:bCs/>
                <w:sz w:val="28"/>
                <w:szCs w:val="28"/>
                <w:u w:val="single"/>
                <w:rtl/>
                <w:lang w:bidi="ar-MA"/>
              </w:rPr>
            </w:pPr>
            <w:r w:rsidRPr="002E2E5C">
              <w:rPr>
                <w:rFonts w:ascii="Sakkal Majalla" w:hAnsi="Sakkal Majalla" w:cs="SKR HEAD1 Outlined" w:hint="cs"/>
                <w:sz w:val="24"/>
                <w:szCs w:val="24"/>
                <w:rtl/>
                <w:lang w:bidi="ar-MA"/>
              </w:rPr>
              <w:t>رئيسة مجلس جماعة مراكش</w:t>
            </w:r>
          </w:p>
        </w:tc>
      </w:tr>
      <w:tr w:rsidR="0038622C" w14:paraId="56F02D74" w14:textId="77777777" w:rsidTr="0038622C">
        <w:tc>
          <w:tcPr>
            <w:tcW w:w="8439" w:type="dxa"/>
            <w:gridSpan w:val="2"/>
          </w:tcPr>
          <w:p w14:paraId="616DB040" w14:textId="77777777" w:rsidR="0038622C" w:rsidRPr="002E2E5C" w:rsidRDefault="0038622C" w:rsidP="0038622C">
            <w:pPr>
              <w:bidi/>
              <w:jc w:val="center"/>
              <w:rPr>
                <w:rFonts w:ascii="Sakkal Majalla" w:hAnsi="Sakkal Majalla" w:cs="SKR HEAD1 Outlined"/>
                <w:sz w:val="24"/>
                <w:szCs w:val="24"/>
                <w:rtl/>
                <w:lang w:bidi="ar-MA"/>
              </w:rPr>
            </w:pPr>
            <w:r w:rsidRPr="002E2E5C">
              <w:rPr>
                <w:rFonts w:ascii="Sakkal Majalla" w:hAnsi="Sakkal Majalla" w:cs="SKR HEAD1 Outlined" w:hint="cs"/>
                <w:sz w:val="24"/>
                <w:szCs w:val="24"/>
                <w:rtl/>
                <w:lang w:bidi="ar-MA"/>
              </w:rPr>
              <w:t>والي جهة مراكش اسفي</w:t>
            </w:r>
            <w:r>
              <w:rPr>
                <w:rFonts w:ascii="Sakkal Majalla" w:hAnsi="Sakkal Majalla" w:cs="SKR HEAD1 Outlined" w:hint="cs"/>
                <w:sz w:val="24"/>
                <w:szCs w:val="24"/>
                <w:rtl/>
                <w:lang w:bidi="ar-MA"/>
              </w:rPr>
              <w:t xml:space="preserve"> - </w:t>
            </w:r>
            <w:r w:rsidRPr="002E2E5C">
              <w:rPr>
                <w:rFonts w:ascii="Sakkal Majalla" w:hAnsi="Sakkal Majalla" w:cs="SKR HEAD1 Outlined" w:hint="cs"/>
                <w:sz w:val="24"/>
                <w:szCs w:val="24"/>
                <w:rtl/>
                <w:lang w:bidi="ar-MA"/>
              </w:rPr>
              <w:t>عامل عمالة مراكش</w:t>
            </w:r>
          </w:p>
          <w:p w14:paraId="480F6C41" w14:textId="77777777" w:rsidR="0038622C" w:rsidRDefault="0038622C" w:rsidP="0038622C">
            <w:pPr>
              <w:bidi/>
              <w:jc w:val="center"/>
              <w:rPr>
                <w:rFonts w:ascii="Sakkal Majalla" w:hAnsi="Sakkal Majalla" w:cs="Sakkal Majalla"/>
                <w:b/>
                <w:bCs/>
                <w:sz w:val="28"/>
                <w:szCs w:val="28"/>
                <w:rtl/>
                <w:lang w:bidi="ar-MA"/>
              </w:rPr>
            </w:pPr>
          </w:p>
          <w:p w14:paraId="12B8CDC3" w14:textId="77777777" w:rsidR="0038622C" w:rsidRDefault="0038622C" w:rsidP="0038622C">
            <w:pPr>
              <w:bidi/>
              <w:rPr>
                <w:rFonts w:ascii="Sakkal Majalla" w:hAnsi="Sakkal Majalla" w:cs="Sakkal Majalla"/>
                <w:b/>
                <w:bCs/>
                <w:sz w:val="28"/>
                <w:szCs w:val="28"/>
                <w:rtl/>
                <w:lang w:bidi="ar-MA"/>
              </w:rPr>
            </w:pPr>
          </w:p>
          <w:p w14:paraId="56BA64A4" w14:textId="77777777" w:rsidR="0038622C" w:rsidRDefault="0038622C" w:rsidP="0038622C">
            <w:pPr>
              <w:bidi/>
              <w:rPr>
                <w:rFonts w:ascii="Sakkal Majalla" w:hAnsi="Sakkal Majalla" w:cs="Sakkal Majalla"/>
                <w:b/>
                <w:bCs/>
                <w:sz w:val="28"/>
                <w:szCs w:val="28"/>
                <w:rtl/>
                <w:lang w:bidi="ar-MA"/>
              </w:rPr>
            </w:pPr>
          </w:p>
          <w:p w14:paraId="47B3C743" w14:textId="77777777" w:rsidR="0038622C" w:rsidRPr="00456DD0" w:rsidRDefault="0038622C" w:rsidP="0038622C">
            <w:pPr>
              <w:bidi/>
              <w:rPr>
                <w:rFonts w:ascii="Sakkal Majalla" w:hAnsi="Sakkal Majalla" w:cs="Sakkal Majalla"/>
                <w:b/>
                <w:bCs/>
                <w:sz w:val="16"/>
                <w:szCs w:val="16"/>
                <w:rtl/>
                <w:lang w:bidi="ar-MA"/>
              </w:rPr>
            </w:pPr>
          </w:p>
        </w:tc>
      </w:tr>
    </w:tbl>
    <w:p w14:paraId="570CAC5B"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1C3D0A82"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342FD538" w14:textId="77777777" w:rsidR="00485FD1" w:rsidRDefault="00485FD1" w:rsidP="00485FD1">
      <w:pPr>
        <w:bidi/>
        <w:spacing w:after="0" w:line="240" w:lineRule="auto"/>
        <w:rPr>
          <w:rFonts w:ascii="Sakkal Majalla" w:hAnsi="Sakkal Majalla" w:cs="Sakkal Majalla"/>
          <w:b/>
          <w:bCs/>
          <w:color w:val="632423" w:themeColor="accent2" w:themeShade="80"/>
          <w:sz w:val="28"/>
          <w:szCs w:val="28"/>
          <w:lang w:bidi="ar-MA"/>
        </w:rPr>
      </w:pPr>
      <w:bookmarkStart w:id="57" w:name="_Hlk90896616"/>
    </w:p>
    <w:p w14:paraId="1D5459A2" w14:textId="76479BC5" w:rsidR="0038622C" w:rsidRDefault="0038622C" w:rsidP="00485FD1">
      <w:pPr>
        <w:bidi/>
        <w:spacing w:after="0" w:line="240" w:lineRule="auto"/>
        <w:rPr>
          <w:rFonts w:ascii="Arial" w:hAnsi="Arial" w:cs="Arial"/>
          <w:b/>
          <w:bCs/>
          <w:sz w:val="24"/>
          <w:szCs w:val="24"/>
          <w:u w:val="single"/>
          <w:rtl/>
          <w:lang w:val="en-US" w:bidi="ar-MA"/>
        </w:rPr>
      </w:pPr>
      <w:r>
        <w:rPr>
          <w:noProof/>
          <w:rtl/>
          <w:lang w:eastAsia="fr-FR"/>
        </w:rPr>
        <w:lastRenderedPageBreak/>
        <w:drawing>
          <wp:anchor distT="0" distB="0" distL="114300" distR="114300" simplePos="0" relativeHeight="251646464" behindDoc="1" locked="0" layoutInCell="1" allowOverlap="1" wp14:anchorId="04D8CD62" wp14:editId="0C4BD99C">
            <wp:simplePos x="0" y="0"/>
            <wp:positionH relativeFrom="column">
              <wp:posOffset>3022600</wp:posOffset>
            </wp:positionH>
            <wp:positionV relativeFrom="paragraph">
              <wp:posOffset>83820</wp:posOffset>
            </wp:positionV>
            <wp:extent cx="426720" cy="365760"/>
            <wp:effectExtent l="0" t="0" r="0" b="0"/>
            <wp:wrapTight wrapText="bothSides">
              <wp:wrapPolygon edited="0">
                <wp:start x="0" y="0"/>
                <wp:lineTo x="0" y="20250"/>
                <wp:lineTo x="20250" y="20250"/>
                <wp:lineTo x="20250" y="0"/>
                <wp:lineTo x="0" y="0"/>
              </wp:wrapPolygon>
            </wp:wrapTight>
            <wp:docPr id="500" name="Image 500" descr="Description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logo"/>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6720" cy="365760"/>
                    </a:xfrm>
                    <a:prstGeom prst="rect">
                      <a:avLst/>
                    </a:prstGeom>
                    <a:noFill/>
                  </pic:spPr>
                </pic:pic>
              </a:graphicData>
            </a:graphic>
            <wp14:sizeRelH relativeFrom="margin">
              <wp14:pctWidth>0</wp14:pctWidth>
            </wp14:sizeRelH>
            <wp14:sizeRelV relativeFrom="margin">
              <wp14:pctHeight>0</wp14:pctHeight>
            </wp14:sizeRelV>
          </wp:anchor>
        </w:drawing>
      </w:r>
    </w:p>
    <w:p w14:paraId="47FF5339" w14:textId="77777777" w:rsidR="0038622C" w:rsidRDefault="0038622C" w:rsidP="0038622C">
      <w:pPr>
        <w:bidi/>
        <w:spacing w:after="0" w:line="240" w:lineRule="auto"/>
        <w:ind w:hanging="2"/>
        <w:rPr>
          <w:rFonts w:ascii="Arial" w:hAnsi="Arial" w:cs="Arial"/>
          <w:b/>
          <w:bCs/>
          <w:sz w:val="24"/>
          <w:szCs w:val="24"/>
          <w:u w:val="single"/>
          <w:rtl/>
          <w:lang w:val="en-US" w:bidi="ar-MA"/>
        </w:rPr>
      </w:pPr>
      <w:r>
        <w:rPr>
          <w:rFonts w:ascii="Arial" w:hAnsi="Arial" w:cs="Arial"/>
          <w:b/>
          <w:bCs/>
          <w:sz w:val="24"/>
          <w:szCs w:val="24"/>
          <w:u w:val="single"/>
          <w:rtl/>
          <w:lang w:val="en-US" w:bidi="ar-MA"/>
        </w:rPr>
        <w:t>المجلس الجماعي لمراكش</w:t>
      </w:r>
    </w:p>
    <w:p w14:paraId="29289477" w14:textId="77777777" w:rsidR="0038622C" w:rsidRDefault="0038622C" w:rsidP="0038622C">
      <w:pPr>
        <w:bidi/>
        <w:spacing w:after="0" w:line="240" w:lineRule="auto"/>
        <w:jc w:val="center"/>
        <w:rPr>
          <w:rFonts w:ascii="Arial" w:hAnsi="Arial" w:cs="Arial"/>
          <w:b/>
          <w:bCs/>
          <w:color w:val="0F243E" w:themeColor="text2" w:themeShade="80"/>
          <w:sz w:val="36"/>
          <w:szCs w:val="36"/>
          <w:u w:val="single"/>
          <w:rtl/>
          <w:lang w:val="en-US" w:bidi="ar-MA"/>
        </w:rPr>
      </w:pPr>
    </w:p>
    <w:p w14:paraId="14D45C25" w14:textId="77777777" w:rsidR="0038622C" w:rsidRDefault="0038622C" w:rsidP="0038622C">
      <w:pPr>
        <w:bidi/>
        <w:spacing w:after="0" w:line="240" w:lineRule="auto"/>
        <w:jc w:val="center"/>
        <w:rPr>
          <w:rFonts w:ascii="Arial" w:hAnsi="Arial" w:cs="Arial"/>
          <w:b/>
          <w:bCs/>
          <w:sz w:val="36"/>
          <w:szCs w:val="36"/>
          <w:u w:val="single"/>
          <w:rtl/>
          <w:lang w:val="en-US" w:bidi="ar-MA"/>
        </w:rPr>
      </w:pPr>
      <w:r>
        <w:rPr>
          <w:rFonts w:ascii="Arial" w:hAnsi="Arial" w:cs="Arial"/>
          <w:b/>
          <w:bCs/>
          <w:color w:val="0F243E" w:themeColor="text2" w:themeShade="80"/>
          <w:sz w:val="36"/>
          <w:szCs w:val="36"/>
          <w:u w:val="single"/>
          <w:rtl/>
          <w:lang w:val="en-US" w:bidi="ar-MA"/>
        </w:rPr>
        <w:t xml:space="preserve">مقرر عدد </w:t>
      </w:r>
      <w:r>
        <w:rPr>
          <w:rFonts w:asciiTheme="minorBidi" w:hAnsiTheme="minorBidi" w:hint="cs"/>
          <w:b/>
          <w:bCs/>
          <w:color w:val="0F243E" w:themeColor="text2" w:themeShade="80"/>
          <w:sz w:val="32"/>
          <w:szCs w:val="32"/>
          <w:u w:val="single"/>
          <w:rtl/>
          <w:lang w:val="en-US" w:bidi="ar-MA"/>
        </w:rPr>
        <w:t>80</w:t>
      </w:r>
      <w:r>
        <w:rPr>
          <w:rFonts w:ascii="Arial" w:hAnsi="Arial" w:cs="Arial"/>
          <w:b/>
          <w:bCs/>
          <w:color w:val="0F243E" w:themeColor="text2" w:themeShade="80"/>
          <w:sz w:val="28"/>
          <w:szCs w:val="28"/>
          <w:u w:val="single"/>
          <w:rtl/>
          <w:lang w:val="en-US" w:bidi="ar-MA"/>
        </w:rPr>
        <w:t>/</w:t>
      </w:r>
      <w:r>
        <w:rPr>
          <w:rFonts w:ascii="Arial" w:hAnsi="Arial" w:cs="Arial" w:hint="cs"/>
          <w:b/>
          <w:bCs/>
          <w:color w:val="0F243E" w:themeColor="text2" w:themeShade="80"/>
          <w:sz w:val="28"/>
          <w:szCs w:val="28"/>
          <w:u w:val="single"/>
          <w:rtl/>
          <w:lang w:val="en-US" w:bidi="ar-MA"/>
        </w:rPr>
        <w:t>07</w:t>
      </w:r>
      <w:r>
        <w:rPr>
          <w:rFonts w:ascii="Arial" w:hAnsi="Arial" w:cs="Arial"/>
          <w:b/>
          <w:bCs/>
          <w:color w:val="0F243E" w:themeColor="text2" w:themeShade="80"/>
          <w:sz w:val="28"/>
          <w:szCs w:val="28"/>
          <w:u w:val="single"/>
          <w:rtl/>
          <w:lang w:val="en-US" w:bidi="ar-MA"/>
        </w:rPr>
        <w:t>/</w:t>
      </w:r>
      <w:r>
        <w:rPr>
          <w:rFonts w:ascii="Arial" w:hAnsi="Arial" w:cs="Arial" w:hint="cs"/>
          <w:b/>
          <w:bCs/>
          <w:color w:val="0F243E" w:themeColor="text2" w:themeShade="80"/>
          <w:sz w:val="24"/>
          <w:szCs w:val="24"/>
          <w:u w:val="single"/>
          <w:rtl/>
          <w:lang w:val="en-US" w:bidi="ar-MA"/>
        </w:rPr>
        <w:t>2022</w:t>
      </w:r>
      <w:r>
        <w:rPr>
          <w:rFonts w:ascii="Arial" w:hAnsi="Arial" w:cs="Arial"/>
          <w:b/>
          <w:bCs/>
          <w:color w:val="0F243E" w:themeColor="text2" w:themeShade="80"/>
          <w:sz w:val="36"/>
          <w:szCs w:val="36"/>
          <w:u w:val="single"/>
          <w:rtl/>
          <w:lang w:val="en-US" w:bidi="ar-MA"/>
        </w:rPr>
        <w:t xml:space="preserve"> بتاريخ </w:t>
      </w:r>
      <w:r>
        <w:rPr>
          <w:rFonts w:ascii="Arial" w:hAnsi="Arial" w:cs="Arial" w:hint="cs"/>
          <w:color w:val="0F243E" w:themeColor="text2" w:themeShade="80"/>
          <w:u w:val="single"/>
          <w:rtl/>
          <w:lang w:val="en-US" w:bidi="ar-MA"/>
        </w:rPr>
        <w:t>29</w:t>
      </w:r>
      <w:r>
        <w:rPr>
          <w:rFonts w:ascii="Arial" w:hAnsi="Arial" w:cs="Arial"/>
          <w:b/>
          <w:bCs/>
          <w:color w:val="0F243E" w:themeColor="text2" w:themeShade="80"/>
          <w:sz w:val="36"/>
          <w:szCs w:val="36"/>
          <w:u w:val="single"/>
          <w:rtl/>
          <w:lang w:val="en-US" w:bidi="ar-MA"/>
        </w:rPr>
        <w:t xml:space="preserve"> </w:t>
      </w:r>
      <w:r>
        <w:rPr>
          <w:rFonts w:ascii="Arial" w:hAnsi="Arial" w:cs="Arial" w:hint="cs"/>
          <w:b/>
          <w:bCs/>
          <w:color w:val="0F243E" w:themeColor="text2" w:themeShade="80"/>
          <w:sz w:val="36"/>
          <w:szCs w:val="36"/>
          <w:u w:val="single"/>
          <w:rtl/>
          <w:lang w:val="en-US" w:bidi="ar-MA"/>
        </w:rPr>
        <w:t>يوليوز</w:t>
      </w:r>
      <w:r>
        <w:rPr>
          <w:rFonts w:ascii="Arial" w:hAnsi="Arial" w:cs="Arial"/>
          <w:b/>
          <w:bCs/>
          <w:color w:val="0F243E" w:themeColor="text2" w:themeShade="80"/>
          <w:sz w:val="36"/>
          <w:szCs w:val="36"/>
          <w:u w:val="single"/>
          <w:rtl/>
          <w:lang w:val="en-US" w:bidi="ar-MA"/>
        </w:rPr>
        <w:t xml:space="preserve"> </w:t>
      </w:r>
      <w:r>
        <w:rPr>
          <w:rFonts w:ascii="Arial" w:hAnsi="Arial" w:cs="Arial" w:hint="cs"/>
          <w:color w:val="0F243E" w:themeColor="text2" w:themeShade="80"/>
          <w:u w:val="single"/>
          <w:rtl/>
          <w:lang w:val="en-US" w:bidi="ar-MA"/>
        </w:rPr>
        <w:t>2022</w:t>
      </w:r>
    </w:p>
    <w:bookmarkEnd w:id="57"/>
    <w:p w14:paraId="31DFB2C9" w14:textId="77777777" w:rsidR="0038622C" w:rsidRDefault="0038622C" w:rsidP="0038622C">
      <w:pPr>
        <w:bidi/>
        <w:spacing w:after="0" w:line="240" w:lineRule="auto"/>
        <w:jc w:val="center"/>
        <w:rPr>
          <w:b/>
          <w:bCs/>
          <w:sz w:val="28"/>
          <w:szCs w:val="28"/>
          <w:lang w:val="en-US" w:bidi="ar-MA"/>
        </w:rPr>
      </w:pPr>
      <w:r>
        <w:rPr>
          <w:b/>
          <w:bCs/>
          <w:sz w:val="30"/>
          <w:szCs w:val="30"/>
          <w:rtl/>
          <w:lang w:val="en-US" w:bidi="ar-MA"/>
        </w:rPr>
        <w:t xml:space="preserve">      </w:t>
      </w:r>
      <w:r>
        <w:rPr>
          <w:rFonts w:hint="cs"/>
          <w:b/>
          <w:bCs/>
          <w:sz w:val="30"/>
          <w:szCs w:val="30"/>
          <w:rtl/>
          <w:lang w:val="en-US" w:bidi="ar-MA"/>
        </w:rPr>
        <w:t>ال</w:t>
      </w:r>
      <w:r>
        <w:rPr>
          <w:b/>
          <w:bCs/>
          <w:sz w:val="30"/>
          <w:szCs w:val="30"/>
          <w:u w:val="single"/>
          <w:rtl/>
          <w:lang w:val="en-US" w:bidi="ar-MA"/>
        </w:rPr>
        <w:t>نقطـة</w:t>
      </w:r>
      <w:r>
        <w:rPr>
          <w:rFonts w:hint="cs"/>
          <w:b/>
          <w:bCs/>
          <w:sz w:val="30"/>
          <w:szCs w:val="30"/>
          <w:u w:val="single"/>
          <w:rtl/>
          <w:lang w:val="en-US" w:bidi="ar-MA"/>
        </w:rPr>
        <w:t xml:space="preserve"> الثامنة من</w:t>
      </w:r>
      <w:r>
        <w:rPr>
          <w:b/>
          <w:bCs/>
          <w:sz w:val="30"/>
          <w:szCs w:val="30"/>
          <w:u w:val="single"/>
          <w:rtl/>
          <w:lang w:val="en-US" w:bidi="ar-MA"/>
        </w:rPr>
        <w:t xml:space="preserve"> جدول أعمال </w:t>
      </w:r>
      <w:r>
        <w:rPr>
          <w:rFonts w:hint="cs"/>
          <w:b/>
          <w:bCs/>
          <w:sz w:val="30"/>
          <w:szCs w:val="30"/>
          <w:u w:val="single"/>
          <w:rtl/>
          <w:lang w:val="en-US" w:bidi="ar-MA"/>
        </w:rPr>
        <w:t>ال</w:t>
      </w:r>
      <w:r>
        <w:rPr>
          <w:b/>
          <w:bCs/>
          <w:sz w:val="30"/>
          <w:szCs w:val="30"/>
          <w:u w:val="single"/>
          <w:rtl/>
          <w:lang w:val="en-US" w:bidi="ar-MA"/>
        </w:rPr>
        <w:t xml:space="preserve">دورة </w:t>
      </w:r>
      <w:r>
        <w:rPr>
          <w:rFonts w:hint="cs"/>
          <w:b/>
          <w:bCs/>
          <w:sz w:val="30"/>
          <w:szCs w:val="30"/>
          <w:u w:val="single"/>
          <w:rtl/>
          <w:lang w:val="en-US" w:bidi="ar-MA"/>
        </w:rPr>
        <w:t xml:space="preserve">الاستثنائية المنعقدة بتاريخ </w:t>
      </w:r>
      <w:r w:rsidRPr="00C97272">
        <w:rPr>
          <w:rFonts w:hint="cs"/>
          <w:b/>
          <w:bCs/>
          <w:sz w:val="24"/>
          <w:szCs w:val="24"/>
          <w:u w:val="single"/>
          <w:rtl/>
          <w:lang w:val="en-US" w:bidi="ar-MA"/>
        </w:rPr>
        <w:t>29/07/2022</w:t>
      </w:r>
      <w:r>
        <w:rPr>
          <w:rFonts w:hint="cs"/>
          <w:b/>
          <w:bCs/>
          <w:sz w:val="30"/>
          <w:szCs w:val="30"/>
          <w:u w:val="single"/>
          <w:rtl/>
          <w:lang w:val="en-US" w:bidi="ar-MA"/>
        </w:rPr>
        <w:t xml:space="preserve"> و</w:t>
      </w:r>
      <w:r>
        <w:rPr>
          <w:b/>
          <w:bCs/>
          <w:sz w:val="30"/>
          <w:szCs w:val="30"/>
          <w:u w:val="single"/>
          <w:rtl/>
          <w:lang w:val="en-US" w:bidi="ar-MA"/>
        </w:rPr>
        <w:t>المتعلقـة</w:t>
      </w:r>
      <w:r>
        <w:rPr>
          <w:b/>
          <w:bCs/>
          <w:sz w:val="28"/>
          <w:szCs w:val="28"/>
          <w:rtl/>
          <w:lang w:val="en-US" w:bidi="ar-MA"/>
        </w:rPr>
        <w:t>:</w:t>
      </w:r>
    </w:p>
    <w:p w14:paraId="6DDA9D76" w14:textId="77777777" w:rsidR="0038622C" w:rsidRPr="006326DD" w:rsidRDefault="0038622C" w:rsidP="0038622C">
      <w:pPr>
        <w:bidi/>
        <w:spacing w:after="0" w:line="240" w:lineRule="auto"/>
        <w:jc w:val="center"/>
        <w:rPr>
          <w:rFonts w:ascii="Sakkal Majalla" w:hAnsi="Sakkal Majalla" w:cs="Sakkal Majalla"/>
          <w:b/>
          <w:bCs/>
          <w:color w:val="984806" w:themeColor="accent6" w:themeShade="80"/>
          <w:sz w:val="16"/>
          <w:szCs w:val="16"/>
          <w:u w:val="single"/>
          <w:rtl/>
          <w:lang w:bidi="ar-MA"/>
        </w:rPr>
      </w:pPr>
    </w:p>
    <w:p w14:paraId="76D7ACE7" w14:textId="77777777" w:rsidR="0038622C" w:rsidRPr="00C97272" w:rsidRDefault="0038622C" w:rsidP="0038622C">
      <w:pPr>
        <w:bidi/>
        <w:spacing w:after="0" w:line="240" w:lineRule="auto"/>
        <w:jc w:val="center"/>
        <w:rPr>
          <w:rFonts w:ascii="Sakkal Majalla" w:hAnsi="Sakkal Majalla" w:cs="Sakkal Majalla"/>
          <w:b/>
          <w:bCs/>
          <w:color w:val="984806" w:themeColor="accent6" w:themeShade="80"/>
          <w:sz w:val="30"/>
          <w:szCs w:val="30"/>
          <w:u w:val="single"/>
          <w:rtl/>
          <w:lang w:bidi="ar-MA"/>
        </w:rPr>
      </w:pPr>
      <w:r w:rsidRPr="00754C25">
        <w:rPr>
          <w:rFonts w:ascii="Sakkal Majalla" w:hAnsi="Sakkal Majalla" w:cs="Sakkal Majalla" w:hint="cs"/>
          <w:b/>
          <w:bCs/>
          <w:color w:val="984806" w:themeColor="accent6" w:themeShade="80"/>
          <w:sz w:val="30"/>
          <w:szCs w:val="30"/>
          <w:u w:val="single"/>
          <w:rtl/>
          <w:lang w:bidi="ar-MA"/>
        </w:rPr>
        <w:t>ب</w:t>
      </w:r>
      <w:r w:rsidRPr="00754C25">
        <w:rPr>
          <w:rFonts w:ascii="Sakkal Majalla" w:hAnsi="Sakkal Majalla" w:cs="Sakkal Majalla"/>
          <w:b/>
          <w:bCs/>
          <w:color w:val="984806" w:themeColor="accent6" w:themeShade="80"/>
          <w:sz w:val="30"/>
          <w:szCs w:val="30"/>
          <w:u w:val="single"/>
          <w:rtl/>
          <w:lang w:bidi="ar-MA"/>
        </w:rPr>
        <w:t>الدراسة والمصادقة على ملحق لدفتر التحملات الخاص بالتدبير المفوض لمرفق نقل المرضى والجرحى.</w:t>
      </w:r>
      <w:r w:rsidRPr="00126CAC">
        <w:rPr>
          <w:rFonts w:ascii="Sakkal Majalla" w:hAnsi="Sakkal Majalla" w:cs="Sakkal Majalla" w:hint="cs"/>
          <w:b/>
          <w:bCs/>
          <w:color w:val="984806" w:themeColor="accent6" w:themeShade="80"/>
          <w:sz w:val="30"/>
          <w:szCs w:val="30"/>
          <w:u w:val="single"/>
          <w:rtl/>
          <w:lang w:bidi="ar-MA"/>
        </w:rPr>
        <w:t xml:space="preserve">        </w:t>
      </w:r>
    </w:p>
    <w:p w14:paraId="4B110FA1" w14:textId="77777777" w:rsidR="0038622C" w:rsidRPr="00126CAC" w:rsidRDefault="0038622C" w:rsidP="0038622C">
      <w:pPr>
        <w:bidi/>
        <w:spacing w:after="0" w:line="240" w:lineRule="auto"/>
        <w:jc w:val="center"/>
        <w:rPr>
          <w:rFonts w:ascii="Sakkal Majalla" w:hAnsi="Sakkal Majalla" w:cs="Sakkal Majalla"/>
          <w:b/>
          <w:bCs/>
          <w:color w:val="984806" w:themeColor="accent6" w:themeShade="80"/>
          <w:sz w:val="16"/>
          <w:szCs w:val="16"/>
          <w:u w:val="single"/>
          <w:rtl/>
          <w:lang w:bidi="ar-MA"/>
        </w:rPr>
      </w:pPr>
    </w:p>
    <w:p w14:paraId="68917B1D" w14:textId="77777777" w:rsidR="0038622C" w:rsidRDefault="0038622C" w:rsidP="00790257">
      <w:pPr>
        <w:pStyle w:val="Paragraphedeliste"/>
        <w:numPr>
          <w:ilvl w:val="0"/>
          <w:numId w:val="26"/>
        </w:numPr>
        <w:bidi/>
        <w:spacing w:after="0"/>
        <w:ind w:left="0" w:hanging="283"/>
        <w:jc w:val="both"/>
        <w:rPr>
          <w:rFonts w:ascii="Sakkal Majalla" w:hAnsi="Sakkal Majalla" w:cs="Sakkal Majalla"/>
          <w:b/>
          <w:bCs/>
          <w:sz w:val="26"/>
          <w:szCs w:val="26"/>
          <w:lang w:val="en-US" w:bidi="ar-MA"/>
        </w:rPr>
      </w:pPr>
      <w:r w:rsidRPr="00D33AAC">
        <w:rPr>
          <w:rFonts w:ascii="Sakkal Majalla" w:hAnsi="Sakkal Majalla" w:cs="Sakkal Majalla"/>
          <w:b/>
          <w:bCs/>
          <w:sz w:val="26"/>
          <w:szCs w:val="26"/>
          <w:rtl/>
          <w:lang w:val="en-US" w:bidi="ar-MA"/>
        </w:rPr>
        <w:t xml:space="preserve">إن المجلس الجماعي لمراكش المجتمع في دورته </w:t>
      </w:r>
      <w:r>
        <w:rPr>
          <w:rFonts w:ascii="Sakkal Majalla" w:hAnsi="Sakkal Majalla" w:cs="Sakkal Majalla" w:hint="cs"/>
          <w:b/>
          <w:bCs/>
          <w:sz w:val="26"/>
          <w:szCs w:val="26"/>
          <w:rtl/>
          <w:lang w:val="en-US" w:bidi="ar-MA"/>
        </w:rPr>
        <w:t>الاستثنائية</w:t>
      </w:r>
      <w:r w:rsidRPr="00D33AAC">
        <w:rPr>
          <w:rFonts w:ascii="Sakkal Majalla" w:hAnsi="Sakkal Majalla" w:cs="Sakkal Majalla"/>
          <w:b/>
          <w:bCs/>
          <w:sz w:val="26"/>
          <w:szCs w:val="26"/>
          <w:rtl/>
          <w:lang w:val="en-US" w:bidi="ar-MA"/>
        </w:rPr>
        <w:t xml:space="preserve"> المنعقدة في جلس</w:t>
      </w:r>
      <w:r>
        <w:rPr>
          <w:rFonts w:ascii="Sakkal Majalla" w:hAnsi="Sakkal Majalla" w:cs="Sakkal Majalla" w:hint="cs"/>
          <w:b/>
          <w:bCs/>
          <w:sz w:val="26"/>
          <w:szCs w:val="26"/>
          <w:rtl/>
          <w:lang w:val="en-US" w:bidi="ar-MA"/>
        </w:rPr>
        <w:t>ة فريدة علنية</w:t>
      </w:r>
      <w:r w:rsidRPr="00D33AAC">
        <w:rPr>
          <w:rFonts w:ascii="Sakkal Majalla" w:hAnsi="Sakkal Majalla" w:cs="Sakkal Majalla"/>
          <w:b/>
          <w:bCs/>
          <w:sz w:val="26"/>
          <w:szCs w:val="26"/>
          <w:rtl/>
          <w:lang w:val="en-US" w:bidi="ar-MA"/>
        </w:rPr>
        <w:t xml:space="preserve"> بتاريخ </w:t>
      </w:r>
      <w:r>
        <w:rPr>
          <w:rFonts w:ascii="Sakkal Majalla" w:hAnsi="Sakkal Majalla" w:cs="Sakkal Majalla" w:hint="cs"/>
          <w:b/>
          <w:bCs/>
          <w:sz w:val="26"/>
          <w:szCs w:val="26"/>
          <w:rtl/>
          <w:lang w:val="en-US" w:bidi="ar-MA"/>
        </w:rPr>
        <w:t>29</w:t>
      </w:r>
      <w:r w:rsidRPr="00D33AAC">
        <w:rPr>
          <w:rFonts w:ascii="Sakkal Majalla" w:hAnsi="Sakkal Majalla" w:cs="Sakkal Majalla"/>
          <w:b/>
          <w:bCs/>
          <w:sz w:val="26"/>
          <w:szCs w:val="26"/>
          <w:rtl/>
          <w:lang w:val="en-US" w:bidi="ar-MA"/>
        </w:rPr>
        <w:t xml:space="preserve"> </w:t>
      </w:r>
      <w:r>
        <w:rPr>
          <w:rFonts w:ascii="Sakkal Majalla" w:hAnsi="Sakkal Majalla" w:cs="Sakkal Majalla" w:hint="cs"/>
          <w:b/>
          <w:bCs/>
          <w:sz w:val="26"/>
          <w:szCs w:val="26"/>
          <w:rtl/>
          <w:lang w:val="en-US" w:bidi="ar-MA"/>
        </w:rPr>
        <w:t>يوليوز</w:t>
      </w:r>
      <w:r w:rsidRPr="00D33AAC">
        <w:rPr>
          <w:rFonts w:ascii="Sakkal Majalla" w:hAnsi="Sakkal Majalla" w:cs="Sakkal Majalla"/>
          <w:b/>
          <w:bCs/>
          <w:sz w:val="26"/>
          <w:szCs w:val="26"/>
          <w:rtl/>
          <w:lang w:val="en-US" w:bidi="ar-MA"/>
        </w:rPr>
        <w:t xml:space="preserve"> 2022 بقاعة الجلسات الرسمية بشارع محمد السادس تحت رئاسة السيد </w:t>
      </w:r>
      <w:r>
        <w:rPr>
          <w:rFonts w:ascii="Sakkal Majalla" w:hAnsi="Sakkal Majalla" w:cs="Sakkal Majalla" w:hint="cs"/>
          <w:b/>
          <w:bCs/>
          <w:sz w:val="26"/>
          <w:szCs w:val="26"/>
          <w:rtl/>
          <w:lang w:val="en-US" w:bidi="ar-MA"/>
        </w:rPr>
        <w:t>محمد الادريسي النائب الاول ل</w:t>
      </w:r>
      <w:r w:rsidRPr="00D33AAC">
        <w:rPr>
          <w:rFonts w:ascii="Sakkal Majalla" w:hAnsi="Sakkal Majalla" w:cs="Sakkal Majalla"/>
          <w:b/>
          <w:bCs/>
          <w:sz w:val="26"/>
          <w:szCs w:val="26"/>
          <w:rtl/>
          <w:lang w:val="en-US" w:bidi="ar-MA"/>
        </w:rPr>
        <w:t xml:space="preserve">رئيسة مجلس جماعة مراكش وبمحضر السيد </w:t>
      </w:r>
      <w:r>
        <w:rPr>
          <w:rFonts w:ascii="Sakkal Majalla" w:hAnsi="Sakkal Majalla" w:cs="Sakkal Majalla" w:hint="cs"/>
          <w:b/>
          <w:bCs/>
          <w:sz w:val="26"/>
          <w:szCs w:val="26"/>
          <w:rtl/>
          <w:lang w:val="en-US" w:bidi="ar-MA"/>
        </w:rPr>
        <w:t xml:space="preserve">سهيل </w:t>
      </w:r>
      <w:proofErr w:type="spellStart"/>
      <w:r>
        <w:rPr>
          <w:rFonts w:ascii="Sakkal Majalla" w:hAnsi="Sakkal Majalla" w:cs="Sakkal Majalla" w:hint="cs"/>
          <w:b/>
          <w:bCs/>
          <w:sz w:val="26"/>
          <w:szCs w:val="26"/>
          <w:rtl/>
          <w:lang w:val="en-US" w:bidi="ar-MA"/>
        </w:rPr>
        <w:t>شديدجي</w:t>
      </w:r>
      <w:proofErr w:type="spellEnd"/>
      <w:r w:rsidRPr="00D33AAC">
        <w:rPr>
          <w:rFonts w:ascii="Sakkal Majalla" w:hAnsi="Sakkal Majalla" w:cs="Sakkal Majalla"/>
          <w:b/>
          <w:bCs/>
          <w:sz w:val="26"/>
          <w:szCs w:val="26"/>
          <w:rtl/>
          <w:lang w:val="en-US" w:bidi="ar-MA"/>
        </w:rPr>
        <w:t xml:space="preserve"> رئيس المنطقة الحضرية جامع لفنا ممثلا للسيد الوالي عامل عمالة مراكش.</w:t>
      </w:r>
    </w:p>
    <w:p w14:paraId="302CE965" w14:textId="77777777" w:rsidR="0038622C" w:rsidRPr="00D33AAC" w:rsidRDefault="0038622C" w:rsidP="00790257">
      <w:pPr>
        <w:pStyle w:val="Paragraphedeliste"/>
        <w:numPr>
          <w:ilvl w:val="0"/>
          <w:numId w:val="26"/>
        </w:numPr>
        <w:bidi/>
        <w:spacing w:after="0"/>
        <w:ind w:left="0" w:hanging="283"/>
        <w:jc w:val="both"/>
        <w:rPr>
          <w:rFonts w:ascii="Sakkal Majalla" w:hAnsi="Sakkal Majalla" w:cs="Sakkal Majalla"/>
          <w:b/>
          <w:bCs/>
          <w:sz w:val="26"/>
          <w:szCs w:val="26"/>
          <w:lang w:val="en-US" w:bidi="ar-MA"/>
        </w:rPr>
      </w:pPr>
      <w:r>
        <w:rPr>
          <w:rFonts w:ascii="Sakkal Majalla" w:hAnsi="Sakkal Majalla" w:cs="Sakkal Majalla" w:hint="cs"/>
          <w:b/>
          <w:bCs/>
          <w:sz w:val="26"/>
          <w:szCs w:val="26"/>
          <w:rtl/>
          <w:lang w:val="en-US" w:bidi="ar-MA"/>
        </w:rPr>
        <w:t xml:space="preserve">وبناء على جواب وزارة الداخلية بمقتضى كتاب عدد   </w:t>
      </w:r>
      <w:r>
        <w:rPr>
          <w:rFonts w:ascii="Sakkal Majalla" w:hAnsi="Sakkal Majalla" w:cs="Sakkal Majalla"/>
          <w:b/>
          <w:bCs/>
          <w:sz w:val="26"/>
          <w:szCs w:val="26"/>
          <w:lang w:bidi="ar-MA"/>
        </w:rPr>
        <w:t>D 1276</w:t>
      </w:r>
      <w:r>
        <w:rPr>
          <w:rFonts w:ascii="Sakkal Majalla" w:hAnsi="Sakkal Majalla" w:cs="Sakkal Majalla" w:hint="cs"/>
          <w:b/>
          <w:bCs/>
          <w:sz w:val="26"/>
          <w:szCs w:val="26"/>
          <w:rtl/>
          <w:lang w:val="en-US" w:bidi="ar-MA"/>
        </w:rPr>
        <w:t xml:space="preserve"> بتاريخ 15 مارس 2022 حول استشارة المجلس الجماعي في موضوع تدبير مرفقي نقل المرضى والجرحى ونقل الأموات المسلمين.</w:t>
      </w:r>
    </w:p>
    <w:p w14:paraId="460283B5" w14:textId="77777777" w:rsidR="0038622C"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C40E4A">
        <w:rPr>
          <w:rFonts w:ascii="Sakkal Majalla" w:hAnsi="Sakkal Majalla" w:cs="Sakkal Majalla"/>
          <w:b/>
          <w:bCs/>
          <w:sz w:val="26"/>
          <w:szCs w:val="26"/>
          <w:rtl/>
          <w:lang w:val="en-US" w:bidi="ar-MA"/>
        </w:rPr>
        <w:t xml:space="preserve">وطبقـا لمقتضيات القانون التنظيمي رقم 113.14 المتعلق بالجماعات وخاصة </w:t>
      </w:r>
      <w:r>
        <w:rPr>
          <w:rFonts w:ascii="Sakkal Majalla" w:hAnsi="Sakkal Majalla" w:cs="Sakkal Majalla" w:hint="cs"/>
          <w:b/>
          <w:bCs/>
          <w:sz w:val="26"/>
          <w:szCs w:val="26"/>
          <w:rtl/>
          <w:lang w:val="en-US" w:bidi="ar-MA"/>
        </w:rPr>
        <w:t>المادة</w:t>
      </w:r>
      <w:r w:rsidRPr="00C40E4A">
        <w:rPr>
          <w:rFonts w:ascii="Sakkal Majalla" w:hAnsi="Sakkal Majalla" w:cs="Sakkal Majalla" w:hint="cs"/>
          <w:b/>
          <w:bCs/>
          <w:sz w:val="26"/>
          <w:szCs w:val="26"/>
          <w:rtl/>
          <w:lang w:val="en-US" w:bidi="ar-MA"/>
        </w:rPr>
        <w:t xml:space="preserve"> </w:t>
      </w:r>
      <w:r w:rsidRPr="00C40E4A">
        <w:rPr>
          <w:rFonts w:ascii="Sakkal Majalla" w:hAnsi="Sakkal Majalla" w:cs="Sakkal Majalla"/>
          <w:b/>
          <w:bCs/>
          <w:sz w:val="26"/>
          <w:szCs w:val="26"/>
          <w:rtl/>
          <w:lang w:val="en-US" w:bidi="ar-MA"/>
        </w:rPr>
        <w:t>92</w:t>
      </w:r>
      <w:r>
        <w:rPr>
          <w:rFonts w:ascii="Sakkal Majalla" w:hAnsi="Sakkal Majalla" w:cs="Sakkal Majalla" w:hint="cs"/>
          <w:b/>
          <w:bCs/>
          <w:sz w:val="26"/>
          <w:szCs w:val="26"/>
          <w:rtl/>
          <w:lang w:val="en-US" w:bidi="ar-MA"/>
        </w:rPr>
        <w:t xml:space="preserve"> منه</w:t>
      </w:r>
      <w:r w:rsidRPr="00C40E4A">
        <w:rPr>
          <w:rFonts w:ascii="Sakkal Majalla" w:hAnsi="Sakkal Majalla" w:cs="Sakkal Majalla"/>
          <w:b/>
          <w:bCs/>
          <w:sz w:val="26"/>
          <w:szCs w:val="26"/>
          <w:rtl/>
          <w:lang w:val="en-US" w:bidi="ar-MA"/>
        </w:rPr>
        <w:t>.</w:t>
      </w:r>
    </w:p>
    <w:p w14:paraId="6983A38C" w14:textId="77777777" w:rsidR="0038622C" w:rsidRPr="00C40E4A"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Pr>
          <w:rFonts w:ascii="Sakkal Majalla" w:hAnsi="Sakkal Majalla" w:cs="Sakkal Majalla" w:hint="cs"/>
          <w:b/>
          <w:bCs/>
          <w:sz w:val="26"/>
          <w:szCs w:val="26"/>
          <w:rtl/>
          <w:lang w:val="en-US" w:bidi="ar-MA"/>
        </w:rPr>
        <w:t xml:space="preserve">وبعـد تقديم تقرير </w:t>
      </w:r>
      <w:r w:rsidRPr="00C40E4A">
        <w:rPr>
          <w:rFonts w:ascii="Sakkal Majalla" w:hAnsi="Sakkal Majalla" w:cs="Sakkal Majalla" w:hint="cs"/>
          <w:b/>
          <w:bCs/>
          <w:sz w:val="26"/>
          <w:szCs w:val="26"/>
          <w:rtl/>
          <w:lang w:val="en-US" w:bidi="ar-MA"/>
        </w:rPr>
        <w:t xml:space="preserve">اجتماع </w:t>
      </w:r>
      <w:r w:rsidRPr="00D814E7">
        <w:rPr>
          <w:rFonts w:ascii="Sakkal Majalla" w:hAnsi="Sakkal Majalla" w:cs="Sakkal Majalla"/>
          <w:b/>
          <w:bCs/>
          <w:sz w:val="26"/>
          <w:szCs w:val="26"/>
          <w:rtl/>
          <w:lang w:bidi="ar-MA"/>
        </w:rPr>
        <w:t xml:space="preserve">اللجنة المكلفة </w:t>
      </w:r>
      <w:r>
        <w:rPr>
          <w:rFonts w:ascii="Sakkal Majalla" w:hAnsi="Sakkal Majalla" w:cs="Sakkal Majalla" w:hint="cs"/>
          <w:b/>
          <w:bCs/>
          <w:sz w:val="26"/>
          <w:szCs w:val="26"/>
          <w:rtl/>
          <w:lang w:bidi="ar-MA"/>
        </w:rPr>
        <w:t>بالمرافق العمومية والخدمات</w:t>
      </w:r>
      <w:r w:rsidRPr="00C40E4A">
        <w:rPr>
          <w:rFonts w:ascii="Sakkal Majalla" w:hAnsi="Sakkal Majalla" w:cs="Sakkal Majalla" w:hint="cs"/>
          <w:b/>
          <w:bCs/>
          <w:sz w:val="26"/>
          <w:szCs w:val="26"/>
          <w:rtl/>
          <w:lang w:val="en-US" w:bidi="ar-MA"/>
        </w:rPr>
        <w:t xml:space="preserve"> حول النقطة</w:t>
      </w:r>
      <w:r>
        <w:rPr>
          <w:rFonts w:ascii="Sakkal Majalla" w:hAnsi="Sakkal Majalla" w:cs="Sakkal Majalla" w:hint="cs"/>
          <w:b/>
          <w:bCs/>
          <w:sz w:val="26"/>
          <w:szCs w:val="26"/>
          <w:rtl/>
          <w:lang w:val="en-US" w:bidi="ar-MA"/>
        </w:rPr>
        <w:t>.</w:t>
      </w:r>
    </w:p>
    <w:p w14:paraId="7A26282B" w14:textId="77777777" w:rsidR="0038622C"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C40E4A">
        <w:rPr>
          <w:rFonts w:ascii="Sakkal Majalla" w:hAnsi="Sakkal Majalla" w:cs="Sakkal Majalla" w:hint="cs"/>
          <w:b/>
          <w:bCs/>
          <w:sz w:val="26"/>
          <w:szCs w:val="26"/>
          <w:rtl/>
          <w:lang w:val="en-US" w:bidi="ar-MA"/>
        </w:rPr>
        <w:t>وب</w:t>
      </w:r>
      <w:r>
        <w:rPr>
          <w:rFonts w:ascii="Sakkal Majalla" w:hAnsi="Sakkal Majalla" w:cs="Sakkal Majalla" w:hint="cs"/>
          <w:b/>
          <w:bCs/>
          <w:sz w:val="26"/>
          <w:szCs w:val="26"/>
          <w:rtl/>
          <w:lang w:val="en-US" w:bidi="ar-MA"/>
        </w:rPr>
        <w:t>عـد التوضيحات التي قدمها السيد النائب الاول لر</w:t>
      </w:r>
      <w:r w:rsidRPr="00C40E4A">
        <w:rPr>
          <w:rFonts w:ascii="Sakkal Majalla" w:hAnsi="Sakkal Majalla" w:cs="Sakkal Majalla" w:hint="cs"/>
          <w:b/>
          <w:bCs/>
          <w:sz w:val="26"/>
          <w:szCs w:val="26"/>
          <w:rtl/>
          <w:lang w:val="en-US" w:bidi="ar-MA"/>
        </w:rPr>
        <w:t>ئيس</w:t>
      </w:r>
      <w:r>
        <w:rPr>
          <w:rFonts w:ascii="Sakkal Majalla" w:hAnsi="Sakkal Majalla" w:cs="Sakkal Majalla" w:hint="cs"/>
          <w:b/>
          <w:bCs/>
          <w:sz w:val="26"/>
          <w:szCs w:val="26"/>
          <w:rtl/>
          <w:lang w:val="en-US" w:bidi="ar-MA"/>
        </w:rPr>
        <w:t>ة</w:t>
      </w:r>
      <w:r w:rsidRPr="00C40E4A">
        <w:rPr>
          <w:rFonts w:ascii="Sakkal Majalla" w:hAnsi="Sakkal Majalla" w:cs="Sakkal Majalla" w:hint="cs"/>
          <w:b/>
          <w:bCs/>
          <w:sz w:val="26"/>
          <w:szCs w:val="26"/>
          <w:rtl/>
          <w:lang w:val="en-US" w:bidi="ar-MA"/>
        </w:rPr>
        <w:t xml:space="preserve"> المجلس الجماعي لمراكش</w:t>
      </w:r>
      <w:r>
        <w:rPr>
          <w:rFonts w:ascii="Sakkal Majalla" w:hAnsi="Sakkal Majalla" w:cs="Sakkal Majalla" w:hint="cs"/>
          <w:b/>
          <w:bCs/>
          <w:sz w:val="26"/>
          <w:szCs w:val="26"/>
          <w:rtl/>
          <w:lang w:val="en-US" w:bidi="ar-MA"/>
        </w:rPr>
        <w:t xml:space="preserve"> (رئيس الجلسة)</w:t>
      </w:r>
      <w:r w:rsidRPr="00C40E4A">
        <w:rPr>
          <w:rFonts w:ascii="Sakkal Majalla" w:hAnsi="Sakkal Majalla" w:cs="Sakkal Majalla" w:hint="cs"/>
          <w:b/>
          <w:bCs/>
          <w:sz w:val="26"/>
          <w:szCs w:val="26"/>
          <w:rtl/>
          <w:lang w:val="en-US" w:bidi="ar-MA"/>
        </w:rPr>
        <w:t xml:space="preserve"> في موضوع النقطة</w:t>
      </w:r>
      <w:r>
        <w:rPr>
          <w:rFonts w:ascii="Sakkal Majalla" w:hAnsi="Sakkal Majalla" w:cs="Sakkal Majalla" w:hint="cs"/>
          <w:b/>
          <w:bCs/>
          <w:sz w:val="26"/>
          <w:szCs w:val="26"/>
          <w:rtl/>
          <w:lang w:val="en-US" w:bidi="ar-MA"/>
        </w:rPr>
        <w:t xml:space="preserve"> خاصة ان الامر يتعلق بعقد تدبير المرفق.</w:t>
      </w:r>
    </w:p>
    <w:p w14:paraId="24DFF28F" w14:textId="77777777" w:rsidR="0038622C"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C40E4A">
        <w:rPr>
          <w:rFonts w:ascii="Sakkal Majalla" w:hAnsi="Sakkal Majalla" w:cs="Sakkal Majalla" w:hint="cs"/>
          <w:b/>
          <w:bCs/>
          <w:sz w:val="26"/>
          <w:szCs w:val="26"/>
          <w:rtl/>
          <w:lang w:val="en-US" w:bidi="ar-MA"/>
        </w:rPr>
        <w:t>وب</w:t>
      </w:r>
      <w:r>
        <w:rPr>
          <w:rFonts w:ascii="Sakkal Majalla" w:hAnsi="Sakkal Majalla" w:cs="Sakkal Majalla" w:hint="cs"/>
          <w:b/>
          <w:bCs/>
          <w:sz w:val="26"/>
          <w:szCs w:val="26"/>
          <w:rtl/>
          <w:lang w:val="en-US" w:bidi="ar-MA"/>
        </w:rPr>
        <w:t>عـد المناقشة وابداء الرأ</w:t>
      </w:r>
      <w:r w:rsidRPr="00C40E4A">
        <w:rPr>
          <w:rFonts w:ascii="Sakkal Majalla" w:hAnsi="Sakkal Majalla" w:cs="Sakkal Majalla" w:hint="cs"/>
          <w:b/>
          <w:bCs/>
          <w:sz w:val="26"/>
          <w:szCs w:val="26"/>
          <w:rtl/>
          <w:lang w:val="en-US" w:bidi="ar-MA"/>
        </w:rPr>
        <w:t>ي حول النقطة.</w:t>
      </w:r>
    </w:p>
    <w:p w14:paraId="3E691205" w14:textId="77777777" w:rsidR="0038622C" w:rsidRPr="009E26B7"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AC67BE">
        <w:rPr>
          <w:rFonts w:ascii="Sakkal Majalla" w:hAnsi="Sakkal Majalla" w:cs="Sakkal Majalla" w:hint="cs"/>
          <w:b/>
          <w:bCs/>
          <w:sz w:val="28"/>
          <w:szCs w:val="28"/>
          <w:rtl/>
          <w:lang w:bidi="ar-MA"/>
        </w:rPr>
        <w:t>وحيث اتضح للسادة الأعضاء أن الملحق موضوع النقطة يهدف إلى تمديد مدة استغلال مرفق المرضى والجرحى</w:t>
      </w:r>
      <w:r w:rsidRPr="009E26B7">
        <w:rPr>
          <w:rFonts w:ascii="Sakkal Majalla" w:hAnsi="Sakkal Majalla" w:cs="Sakkal Majalla" w:hint="cs"/>
          <w:b/>
          <w:bCs/>
          <w:sz w:val="28"/>
          <w:szCs w:val="28"/>
          <w:rtl/>
          <w:lang w:val="en-US" w:bidi="ar-MA"/>
        </w:rPr>
        <w:t xml:space="preserve"> الى غاية 28 فبراير 2024</w:t>
      </w:r>
      <w:r>
        <w:rPr>
          <w:rFonts w:ascii="Sakkal Majalla" w:hAnsi="Sakkal Majalla" w:cs="Sakkal Majalla" w:hint="cs"/>
          <w:b/>
          <w:bCs/>
          <w:sz w:val="28"/>
          <w:szCs w:val="28"/>
          <w:rtl/>
          <w:lang w:bidi="ar-MA"/>
        </w:rPr>
        <w:t xml:space="preserve">، </w:t>
      </w:r>
      <w:r w:rsidRPr="00AC67BE">
        <w:rPr>
          <w:rFonts w:ascii="Sakkal Majalla" w:hAnsi="Sakkal Majalla" w:cs="Sakkal Majalla" w:hint="cs"/>
          <w:b/>
          <w:bCs/>
          <w:sz w:val="28"/>
          <w:szCs w:val="28"/>
          <w:rtl/>
          <w:lang w:bidi="ar-MA"/>
        </w:rPr>
        <w:t>ضمانا لاستمرارية المرفق باعتباره يقدم خدمة ذات طابع اجتماعي</w:t>
      </w:r>
      <w:r>
        <w:rPr>
          <w:rFonts w:ascii="Sakkal Majalla" w:hAnsi="Sakkal Majalla" w:cs="Sakkal Majalla" w:hint="cs"/>
          <w:b/>
          <w:bCs/>
          <w:sz w:val="28"/>
          <w:szCs w:val="28"/>
          <w:rtl/>
          <w:lang w:bidi="ar-MA"/>
        </w:rPr>
        <w:t>.</w:t>
      </w:r>
    </w:p>
    <w:p w14:paraId="5FE51AE3" w14:textId="77777777" w:rsidR="0038622C" w:rsidRPr="0096160E"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AC67BE">
        <w:rPr>
          <w:rFonts w:ascii="Sakkal Majalla" w:hAnsi="Sakkal Majalla" w:cs="Sakkal Majalla" w:hint="cs"/>
          <w:b/>
          <w:bCs/>
          <w:sz w:val="28"/>
          <w:szCs w:val="28"/>
          <w:rtl/>
          <w:lang w:bidi="ar-MA"/>
        </w:rPr>
        <w:t xml:space="preserve">وحيث ان الامر يتعلق بتسوية وضعية تدبير </w:t>
      </w:r>
      <w:r>
        <w:rPr>
          <w:rFonts w:ascii="Sakkal Majalla" w:hAnsi="Sakkal Majalla" w:cs="Sakkal Majalla" w:hint="cs"/>
          <w:b/>
          <w:bCs/>
          <w:sz w:val="28"/>
          <w:szCs w:val="28"/>
          <w:rtl/>
          <w:lang w:bidi="ar-MA"/>
        </w:rPr>
        <w:t xml:space="preserve">المرفق </w:t>
      </w:r>
      <w:r w:rsidRPr="00AC67BE">
        <w:rPr>
          <w:rFonts w:ascii="Sakkal Majalla" w:hAnsi="Sakkal Majalla" w:cs="Sakkal Majalla" w:hint="cs"/>
          <w:b/>
          <w:bCs/>
          <w:sz w:val="28"/>
          <w:szCs w:val="28"/>
          <w:rtl/>
          <w:lang w:bidi="ar-MA"/>
        </w:rPr>
        <w:t>بناء على استشارة وزارة الداخلية في الموضوع</w:t>
      </w:r>
      <w:r>
        <w:rPr>
          <w:rFonts w:ascii="Sakkal Majalla" w:hAnsi="Sakkal Majalla" w:cs="Sakkal Majalla" w:hint="cs"/>
          <w:b/>
          <w:bCs/>
          <w:sz w:val="28"/>
          <w:szCs w:val="28"/>
          <w:rtl/>
          <w:lang w:bidi="ar-MA"/>
        </w:rPr>
        <w:t xml:space="preserve"> المشار اليها أعلاه.</w:t>
      </w:r>
    </w:p>
    <w:p w14:paraId="734564D5" w14:textId="77777777" w:rsidR="0038622C" w:rsidRPr="0096160E"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96160E">
        <w:rPr>
          <w:rFonts w:ascii="Sakkal Majalla" w:hAnsi="Sakkal Majalla" w:cs="Sakkal Majalla" w:hint="cs"/>
          <w:b/>
          <w:bCs/>
          <w:sz w:val="28"/>
          <w:szCs w:val="28"/>
          <w:rtl/>
          <w:lang w:bidi="ar-MA"/>
        </w:rPr>
        <w:t xml:space="preserve">وحيث انه سيتم استخراج عقود فردية للشركات المفوض اليها تدبير المرفق انطلاقا من الملحق النموذجي المرفق بتقرير اللجنة المكلفة بالمرافق العمومية والخدمات ويتعلق الامر ب: </w:t>
      </w:r>
      <w:r w:rsidRPr="0096160E">
        <w:rPr>
          <w:rFonts w:ascii="Sakkal Majalla" w:hAnsi="Sakkal Majalla" w:cs="Sakkal Majalla"/>
          <w:b/>
          <w:bCs/>
          <w:color w:val="632423" w:themeColor="accent2" w:themeShade="80"/>
          <w:sz w:val="28"/>
          <w:szCs w:val="28"/>
          <w:rtl/>
          <w:lang w:bidi="ar-MA"/>
        </w:rPr>
        <w:t>شركة أنتر سكور انجاد</w:t>
      </w:r>
      <w:r w:rsidRPr="0096160E">
        <w:rPr>
          <w:rFonts w:ascii="Sakkal Majalla" w:hAnsi="Sakkal Majalla" w:cs="Sakkal Majalla" w:hint="cs"/>
          <w:b/>
          <w:bCs/>
          <w:color w:val="632423" w:themeColor="accent2" w:themeShade="80"/>
          <w:sz w:val="28"/>
          <w:szCs w:val="28"/>
          <w:rtl/>
          <w:lang w:bidi="ar-MA"/>
        </w:rPr>
        <w:t xml:space="preserve">/ </w:t>
      </w:r>
      <w:r w:rsidRPr="0096160E">
        <w:rPr>
          <w:rFonts w:ascii="Sakkal Majalla" w:hAnsi="Sakkal Majalla" w:cs="Sakkal Majalla"/>
          <w:b/>
          <w:bCs/>
          <w:color w:val="632423" w:themeColor="accent2" w:themeShade="80"/>
          <w:sz w:val="28"/>
          <w:szCs w:val="28"/>
          <w:rtl/>
          <w:lang w:bidi="ar-MA"/>
        </w:rPr>
        <w:t>اسعاف افريقيا أوروبا</w:t>
      </w:r>
      <w:r w:rsidRPr="0096160E">
        <w:rPr>
          <w:rFonts w:ascii="Sakkal Majalla" w:hAnsi="Sakkal Majalla" w:cs="Sakkal Majalla" w:hint="cs"/>
          <w:b/>
          <w:bCs/>
          <w:color w:val="632423" w:themeColor="accent2" w:themeShade="80"/>
          <w:sz w:val="28"/>
          <w:szCs w:val="28"/>
          <w:rtl/>
          <w:lang w:bidi="ar-MA"/>
        </w:rPr>
        <w:t xml:space="preserve">/ </w:t>
      </w:r>
      <w:r w:rsidRPr="0096160E">
        <w:rPr>
          <w:rFonts w:ascii="Sakkal Majalla" w:hAnsi="Sakkal Majalla" w:cs="Sakkal Majalla"/>
          <w:b/>
          <w:bCs/>
          <w:color w:val="632423" w:themeColor="accent2" w:themeShade="80"/>
          <w:sz w:val="28"/>
          <w:szCs w:val="28"/>
          <w:rtl/>
          <w:lang w:bidi="ar-MA"/>
        </w:rPr>
        <w:t>انجاد النخيل</w:t>
      </w:r>
      <w:r w:rsidRPr="0096160E">
        <w:rPr>
          <w:rFonts w:ascii="Sakkal Majalla" w:hAnsi="Sakkal Majalla" w:cs="Sakkal Majalla" w:hint="cs"/>
          <w:b/>
          <w:bCs/>
          <w:color w:val="632423" w:themeColor="accent2" w:themeShade="80"/>
          <w:sz w:val="28"/>
          <w:szCs w:val="28"/>
          <w:rtl/>
          <w:lang w:bidi="ar-MA"/>
        </w:rPr>
        <w:t xml:space="preserve">/ </w:t>
      </w:r>
      <w:r w:rsidRPr="0096160E">
        <w:rPr>
          <w:rFonts w:ascii="Sakkal Majalla" w:hAnsi="Sakkal Majalla" w:cs="Sakkal Majalla"/>
          <w:b/>
          <w:bCs/>
          <w:color w:val="632423" w:themeColor="accent2" w:themeShade="80"/>
          <w:sz w:val="28"/>
          <w:szCs w:val="28"/>
          <w:rtl/>
          <w:lang w:bidi="ar-MA"/>
        </w:rPr>
        <w:t>إنجاد والتدخل السريع</w:t>
      </w:r>
      <w:r>
        <w:rPr>
          <w:rFonts w:ascii="Sakkal Majalla" w:hAnsi="Sakkal Majalla" w:cs="Sakkal Majalla" w:hint="cs"/>
          <w:b/>
          <w:bCs/>
          <w:color w:val="632423" w:themeColor="accent2" w:themeShade="80"/>
          <w:sz w:val="28"/>
          <w:szCs w:val="28"/>
          <w:rtl/>
          <w:lang w:bidi="ar-MA"/>
        </w:rPr>
        <w:t>.</w:t>
      </w:r>
    </w:p>
    <w:p w14:paraId="483A2E93" w14:textId="77777777" w:rsidR="0038622C" w:rsidRPr="00C40E4A"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C40E4A">
        <w:rPr>
          <w:rFonts w:ascii="Sakkal Majalla" w:hAnsi="Sakkal Majalla" w:cs="Sakkal Majalla" w:hint="cs"/>
          <w:b/>
          <w:bCs/>
          <w:sz w:val="26"/>
          <w:szCs w:val="26"/>
          <w:rtl/>
          <w:lang w:val="en-US" w:bidi="ar-MA"/>
        </w:rPr>
        <w:t>وبعـد إجــراء التصويـت العلنـي طبقـا للقانــون.</w:t>
      </w:r>
    </w:p>
    <w:p w14:paraId="7B198628" w14:textId="77777777" w:rsidR="0038622C" w:rsidRPr="00C40E4A" w:rsidRDefault="0038622C" w:rsidP="00790257">
      <w:pPr>
        <w:pStyle w:val="Paragraphedeliste"/>
        <w:numPr>
          <w:ilvl w:val="0"/>
          <w:numId w:val="26"/>
        </w:numPr>
        <w:bidi/>
        <w:spacing w:after="0"/>
        <w:ind w:left="0" w:hanging="284"/>
        <w:jc w:val="both"/>
        <w:rPr>
          <w:rFonts w:ascii="Sakkal Majalla" w:hAnsi="Sakkal Majalla" w:cs="Sakkal Majalla"/>
          <w:b/>
          <w:bCs/>
          <w:sz w:val="26"/>
          <w:szCs w:val="26"/>
          <w:lang w:val="en-US" w:bidi="ar-MA"/>
        </w:rPr>
      </w:pPr>
      <w:r w:rsidRPr="00C40E4A">
        <w:rPr>
          <w:rFonts w:ascii="Sakkal Majalla" w:hAnsi="Sakkal Majalla" w:cs="Sakkal Majalla" w:hint="cs"/>
          <w:b/>
          <w:bCs/>
          <w:sz w:val="26"/>
          <w:szCs w:val="26"/>
          <w:rtl/>
          <w:lang w:val="en-US" w:bidi="ar-MA"/>
        </w:rPr>
        <w:t>وحيـث أن عملية التصويت أسفـرت على ما يلـــي:</w:t>
      </w:r>
    </w:p>
    <w:p w14:paraId="1D3C94AF" w14:textId="77777777" w:rsidR="0038622C" w:rsidRPr="006D0E04" w:rsidRDefault="0038622C" w:rsidP="0038622C">
      <w:pPr>
        <w:pStyle w:val="Paragraphedeliste"/>
        <w:bidi/>
        <w:spacing w:after="0" w:line="240" w:lineRule="auto"/>
        <w:ind w:left="0"/>
        <w:jc w:val="both"/>
        <w:rPr>
          <w:rFonts w:ascii="Arial" w:hAnsi="Arial" w:cs="Arabic Transparent"/>
          <w:b/>
          <w:bCs/>
          <w:sz w:val="4"/>
          <w:szCs w:val="4"/>
          <w:lang w:val="en-US" w:bidi="ar-MA"/>
        </w:rPr>
      </w:pPr>
    </w:p>
    <w:p w14:paraId="3820C3A2" w14:textId="77777777" w:rsidR="0038622C" w:rsidRPr="00D1730A" w:rsidRDefault="0038622C" w:rsidP="0038622C">
      <w:pPr>
        <w:bidi/>
        <w:spacing w:after="0" w:line="240" w:lineRule="auto"/>
        <w:ind w:hanging="21"/>
        <w:jc w:val="both"/>
        <w:rPr>
          <w:rFonts w:ascii="Sakkal Majalla" w:hAnsi="Sakkal Majalla" w:cs="Sakkal Majalla"/>
          <w:b/>
          <w:bCs/>
          <w:sz w:val="28"/>
          <w:szCs w:val="28"/>
          <w:lang w:val="en-US"/>
        </w:rPr>
      </w:pPr>
      <w:r w:rsidRPr="009A3A96">
        <w:rPr>
          <w:rFonts w:ascii="Sakkal Majalla" w:hAnsi="Sakkal Majalla" w:cs="Sakkal Majalla"/>
          <w:b/>
          <w:bCs/>
          <w:sz w:val="28"/>
          <w:szCs w:val="28"/>
          <w:rtl/>
          <w:lang w:val="en-US"/>
        </w:rPr>
        <w:t>-</w:t>
      </w:r>
      <w:r w:rsidRPr="009A3A96">
        <w:rPr>
          <w:rFonts w:ascii="Sakkal Majalla" w:hAnsi="Sakkal Majalla" w:cs="Sakkal Majalla"/>
          <w:b/>
          <w:bCs/>
          <w:sz w:val="28"/>
          <w:szCs w:val="28"/>
          <w:u w:val="single"/>
          <w:rtl/>
          <w:lang w:val="en-US"/>
        </w:rPr>
        <w:t xml:space="preserve"> </w:t>
      </w:r>
      <w:r w:rsidRPr="009A3A96">
        <w:rPr>
          <w:rFonts w:ascii="Sakkal Majalla" w:hAnsi="Sakkal Majalla" w:cs="Sakkal Majalla"/>
          <w:b/>
          <w:bCs/>
          <w:color w:val="984806" w:themeColor="accent6" w:themeShade="80"/>
          <w:sz w:val="28"/>
          <w:szCs w:val="28"/>
          <w:u w:val="single"/>
          <w:rtl/>
          <w:lang w:val="en-US"/>
        </w:rPr>
        <w:t>عـدد الأعضاء الحاضريـن اثناء التصويت</w:t>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t>:</w:t>
      </w:r>
      <w:r w:rsidRPr="00D1730A">
        <w:rPr>
          <w:rFonts w:ascii="Sakkal Majalla" w:hAnsi="Sakkal Majalla" w:cs="Sakkal Majalla"/>
          <w:b/>
          <w:bCs/>
          <w:sz w:val="28"/>
          <w:szCs w:val="28"/>
          <w:rtl/>
          <w:lang w:val="en-US"/>
        </w:rPr>
        <w:tab/>
      </w:r>
      <w:r>
        <w:rPr>
          <w:rFonts w:ascii="Sakkal Majalla" w:hAnsi="Sakkal Majalla" w:cs="Sakkal Majalla" w:hint="cs"/>
          <w:b/>
          <w:bCs/>
          <w:sz w:val="28"/>
          <w:szCs w:val="28"/>
          <w:u w:val="single"/>
          <w:rtl/>
          <w:lang w:val="en-US"/>
        </w:rPr>
        <w:t>42</w:t>
      </w:r>
      <w:r w:rsidRPr="00D1730A">
        <w:rPr>
          <w:rFonts w:ascii="Sakkal Majalla" w:hAnsi="Sakkal Majalla" w:cs="Sakkal Majalla"/>
          <w:b/>
          <w:bCs/>
          <w:sz w:val="28"/>
          <w:szCs w:val="28"/>
          <w:rtl/>
          <w:lang w:val="en-US"/>
        </w:rPr>
        <w:t xml:space="preserve"> </w:t>
      </w:r>
      <w:r w:rsidRPr="00D1730A">
        <w:rPr>
          <w:rFonts w:ascii="Sakkal Majalla" w:hAnsi="Sakkal Majalla" w:cs="Sakkal Majalla"/>
          <w:b/>
          <w:bCs/>
          <w:sz w:val="28"/>
          <w:szCs w:val="28"/>
          <w:rtl/>
          <w:lang w:val="en-US"/>
        </w:rPr>
        <w:tab/>
        <w:t>عضوا</w:t>
      </w:r>
    </w:p>
    <w:p w14:paraId="5BFDF152" w14:textId="77777777" w:rsidR="0038622C" w:rsidRPr="00D1730A" w:rsidRDefault="0038622C" w:rsidP="0038622C">
      <w:pPr>
        <w:bidi/>
        <w:spacing w:after="0" w:line="240" w:lineRule="auto"/>
        <w:ind w:hanging="21"/>
        <w:jc w:val="both"/>
        <w:rPr>
          <w:rFonts w:ascii="Sakkal Majalla" w:hAnsi="Sakkal Majalla" w:cs="Sakkal Majalla"/>
          <w:b/>
          <w:bCs/>
          <w:sz w:val="28"/>
          <w:szCs w:val="28"/>
          <w:lang w:val="en-US"/>
        </w:rPr>
      </w:pPr>
      <w:r w:rsidRPr="009A3A96">
        <w:rPr>
          <w:rFonts w:ascii="Sakkal Majalla" w:hAnsi="Sakkal Majalla" w:cs="Sakkal Majalla"/>
          <w:b/>
          <w:bCs/>
          <w:sz w:val="28"/>
          <w:szCs w:val="28"/>
          <w:rtl/>
          <w:lang w:val="en-US"/>
        </w:rPr>
        <w:t xml:space="preserve">- </w:t>
      </w:r>
      <w:r w:rsidRPr="009A3A96">
        <w:rPr>
          <w:rFonts w:ascii="Sakkal Majalla" w:hAnsi="Sakkal Majalla" w:cs="Sakkal Majalla"/>
          <w:b/>
          <w:bCs/>
          <w:color w:val="984806" w:themeColor="accent6" w:themeShade="80"/>
          <w:sz w:val="28"/>
          <w:szCs w:val="28"/>
          <w:u w:val="single"/>
          <w:rtl/>
          <w:lang w:val="en-US"/>
        </w:rPr>
        <w:t>عـدد الأصـوات المعبـر عنها</w:t>
      </w:r>
      <w:r w:rsidRPr="009A3A96">
        <w:rPr>
          <w:rFonts w:ascii="Sakkal Majalla" w:hAnsi="Sakkal Majalla" w:cs="Sakkal Majalla"/>
          <w:b/>
          <w:bCs/>
          <w:color w:val="984806" w:themeColor="accent6" w:themeShade="80"/>
          <w:sz w:val="28"/>
          <w:szCs w:val="28"/>
          <w:u w:val="single"/>
          <w:rtl/>
          <w:lang w:val="en-US"/>
        </w:rPr>
        <w:tab/>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r>
      <w:r w:rsidRPr="00D1730A">
        <w:rPr>
          <w:rFonts w:ascii="Sakkal Majalla" w:hAnsi="Sakkal Majalla" w:cs="Sakkal Majalla" w:hint="cs"/>
          <w:b/>
          <w:bCs/>
          <w:sz w:val="28"/>
          <w:szCs w:val="28"/>
          <w:rtl/>
          <w:lang w:val="en-US"/>
        </w:rPr>
        <w:tab/>
      </w:r>
      <w:r w:rsidRPr="00D1730A">
        <w:rPr>
          <w:rFonts w:ascii="Sakkal Majalla" w:hAnsi="Sakkal Majalla" w:cs="Sakkal Majalla"/>
          <w:b/>
          <w:bCs/>
          <w:sz w:val="28"/>
          <w:szCs w:val="28"/>
          <w:rtl/>
          <w:lang w:val="en-US"/>
        </w:rPr>
        <w:t>:</w:t>
      </w:r>
      <w:r w:rsidRPr="00D1730A">
        <w:rPr>
          <w:rFonts w:ascii="Sakkal Majalla" w:hAnsi="Sakkal Majalla" w:cs="Sakkal Majalla"/>
          <w:b/>
          <w:bCs/>
          <w:sz w:val="28"/>
          <w:szCs w:val="28"/>
          <w:rtl/>
          <w:lang w:val="en-US"/>
        </w:rPr>
        <w:tab/>
      </w:r>
      <w:r>
        <w:rPr>
          <w:rFonts w:ascii="Sakkal Majalla" w:hAnsi="Sakkal Majalla" w:cs="Sakkal Majalla" w:hint="cs"/>
          <w:b/>
          <w:bCs/>
          <w:sz w:val="28"/>
          <w:szCs w:val="28"/>
          <w:u w:val="single"/>
          <w:rtl/>
          <w:lang w:val="en-US"/>
        </w:rPr>
        <w:t>42</w:t>
      </w:r>
      <w:r w:rsidRPr="00D1730A">
        <w:rPr>
          <w:rFonts w:ascii="Sakkal Majalla" w:hAnsi="Sakkal Majalla" w:cs="Sakkal Majalla"/>
          <w:b/>
          <w:bCs/>
          <w:sz w:val="28"/>
          <w:szCs w:val="28"/>
          <w:rtl/>
          <w:lang w:val="en-US"/>
        </w:rPr>
        <w:tab/>
        <w:t>عضوا</w:t>
      </w:r>
    </w:p>
    <w:p w14:paraId="381FBDF7" w14:textId="77777777" w:rsidR="0038622C" w:rsidRPr="00D1730A" w:rsidRDefault="0038622C" w:rsidP="0038622C">
      <w:pPr>
        <w:bidi/>
        <w:spacing w:after="0" w:line="240" w:lineRule="auto"/>
        <w:ind w:hanging="21"/>
        <w:jc w:val="both"/>
        <w:rPr>
          <w:rFonts w:ascii="Sakkal Majalla" w:hAnsi="Sakkal Majalla" w:cs="Sakkal Majalla"/>
          <w:b/>
          <w:bCs/>
          <w:sz w:val="28"/>
          <w:szCs w:val="28"/>
          <w:rtl/>
          <w:lang w:val="en-US"/>
        </w:rPr>
      </w:pPr>
      <w:r w:rsidRPr="009A3A96">
        <w:rPr>
          <w:rFonts w:ascii="Sakkal Majalla" w:hAnsi="Sakkal Majalla" w:cs="Sakkal Majalla"/>
          <w:b/>
          <w:bCs/>
          <w:sz w:val="28"/>
          <w:szCs w:val="28"/>
          <w:rtl/>
          <w:lang w:val="en-US"/>
        </w:rPr>
        <w:t xml:space="preserve">- </w:t>
      </w:r>
      <w:r w:rsidRPr="009A3A96">
        <w:rPr>
          <w:rFonts w:ascii="Sakkal Majalla" w:hAnsi="Sakkal Majalla" w:cs="Sakkal Majalla"/>
          <w:b/>
          <w:bCs/>
          <w:color w:val="984806" w:themeColor="accent6" w:themeShade="80"/>
          <w:sz w:val="28"/>
          <w:szCs w:val="28"/>
          <w:u w:val="single"/>
          <w:rtl/>
          <w:lang w:val="en-US"/>
        </w:rPr>
        <w:t>عـدد الأعضاء الموافقيـن</w:t>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t>:</w:t>
      </w:r>
      <w:r w:rsidRPr="00D1730A">
        <w:rPr>
          <w:rFonts w:ascii="Sakkal Majalla" w:hAnsi="Sakkal Majalla" w:cs="Sakkal Majalla"/>
          <w:b/>
          <w:bCs/>
          <w:sz w:val="28"/>
          <w:szCs w:val="28"/>
          <w:rtl/>
          <w:lang w:val="en-US"/>
        </w:rPr>
        <w:tab/>
      </w:r>
      <w:r>
        <w:rPr>
          <w:rFonts w:ascii="Sakkal Majalla" w:hAnsi="Sakkal Majalla" w:cs="Sakkal Majalla" w:hint="cs"/>
          <w:b/>
          <w:bCs/>
          <w:sz w:val="28"/>
          <w:szCs w:val="28"/>
          <w:u w:val="single"/>
          <w:rtl/>
          <w:lang w:val="en-US"/>
        </w:rPr>
        <w:t>42</w:t>
      </w:r>
      <w:r w:rsidRPr="00D1730A">
        <w:rPr>
          <w:rFonts w:ascii="Sakkal Majalla" w:hAnsi="Sakkal Majalla" w:cs="Sakkal Majalla"/>
          <w:b/>
          <w:bCs/>
          <w:sz w:val="28"/>
          <w:szCs w:val="28"/>
          <w:rtl/>
          <w:lang w:val="en-US"/>
        </w:rPr>
        <w:tab/>
        <w:t>عضوا</w:t>
      </w:r>
      <w:r w:rsidRPr="00D1730A">
        <w:rPr>
          <w:rFonts w:ascii="Sakkal Majalla" w:hAnsi="Sakkal Majalla" w:cs="Sakkal Majalla"/>
          <w:b/>
          <w:bCs/>
          <w:sz w:val="28"/>
          <w:szCs w:val="28"/>
          <w:rtl/>
          <w:lang w:val="en-US"/>
        </w:rPr>
        <w:tab/>
      </w:r>
      <w:r w:rsidRPr="00D1730A">
        <w:rPr>
          <w:rFonts w:ascii="Sakkal Majalla" w:hAnsi="Sakkal Majalla" w:cs="Sakkal Majalla"/>
          <w:b/>
          <w:bCs/>
          <w:sz w:val="28"/>
          <w:szCs w:val="28"/>
          <w:rtl/>
          <w:lang w:val="en-US"/>
        </w:rPr>
        <w:tab/>
      </w:r>
      <w:r>
        <w:rPr>
          <w:rFonts w:ascii="Sakkal Majalla" w:hAnsi="Sakkal Majalla" w:cs="Sakkal Majalla"/>
          <w:b/>
          <w:bCs/>
          <w:sz w:val="28"/>
          <w:szCs w:val="28"/>
          <w:rtl/>
          <w:lang w:val="en-US"/>
        </w:rPr>
        <w:tab/>
      </w:r>
      <w:r>
        <w:rPr>
          <w:rFonts w:ascii="Sakkal Majalla" w:hAnsi="Sakkal Majalla" w:cs="Sakkal Majalla"/>
          <w:b/>
          <w:bCs/>
          <w:sz w:val="28"/>
          <w:szCs w:val="28"/>
          <w:rtl/>
          <w:lang w:val="en-US"/>
        </w:rPr>
        <w:tab/>
      </w:r>
      <w:r w:rsidRPr="006E5E97">
        <w:rPr>
          <w:rFonts w:ascii="Sakkal Majalla" w:hAnsi="Sakkal Majalla" w:cs="Sakkal Majalla"/>
          <w:b/>
          <w:bCs/>
          <w:sz w:val="28"/>
          <w:szCs w:val="28"/>
          <w:u w:val="single"/>
          <w:rtl/>
          <w:lang w:val="en-US"/>
        </w:rPr>
        <w:t xml:space="preserve">وهـم </w:t>
      </w:r>
      <w:r w:rsidRPr="006E5E97">
        <w:rPr>
          <w:rFonts w:ascii="Sakkal Majalla" w:hAnsi="Sakkal Majalla" w:cs="Sakkal Majalla" w:hint="cs"/>
          <w:b/>
          <w:bCs/>
          <w:sz w:val="28"/>
          <w:szCs w:val="28"/>
          <w:u w:val="single"/>
          <w:rtl/>
          <w:lang w:val="en-US"/>
        </w:rPr>
        <w:t>الســادة</w:t>
      </w:r>
      <w:r w:rsidRPr="00D1730A">
        <w:rPr>
          <w:rFonts w:ascii="Sakkal Majalla" w:hAnsi="Sakkal Majalla" w:cs="Sakkal Majalla" w:hint="cs"/>
          <w:b/>
          <w:bCs/>
          <w:sz w:val="28"/>
          <w:szCs w:val="28"/>
          <w:rtl/>
          <w:lang w:val="en-US"/>
        </w:rPr>
        <w:t>:</w:t>
      </w:r>
    </w:p>
    <w:p w14:paraId="34C78B24" w14:textId="77777777" w:rsidR="0038622C" w:rsidRPr="00B239B5" w:rsidRDefault="0038622C" w:rsidP="0038622C">
      <w:pPr>
        <w:bidi/>
        <w:spacing w:after="0"/>
        <w:ind w:hanging="21"/>
        <w:jc w:val="both"/>
        <w:rPr>
          <w:rFonts w:ascii="Arial" w:hAnsi="Arial" w:cs="Arabic Transparent"/>
          <w:b/>
          <w:bCs/>
          <w:sz w:val="2"/>
          <w:szCs w:val="2"/>
          <w:lang w:val="en-US"/>
        </w:rPr>
      </w:pPr>
    </w:p>
    <w:p w14:paraId="6631B8D2" w14:textId="77777777" w:rsidR="0038622C" w:rsidRPr="00EE4685" w:rsidRDefault="0038622C" w:rsidP="0038622C">
      <w:pPr>
        <w:bidi/>
        <w:jc w:val="both"/>
        <w:rPr>
          <w:rFonts w:ascii="Sakkal Majalla" w:hAnsi="Sakkal Majalla" w:cs="Sakkal Majalla"/>
          <w:b/>
          <w:bCs/>
          <w:sz w:val="24"/>
          <w:szCs w:val="24"/>
          <w:rtl/>
          <w:lang w:bidi="ar-MA"/>
        </w:rPr>
      </w:pPr>
      <w:r w:rsidRPr="00EE4685">
        <w:rPr>
          <w:rFonts w:ascii="Sakkal Majalla" w:hAnsi="Sakkal Majalla" w:cs="Sakkal Majalla" w:hint="cs"/>
          <w:b/>
          <w:bCs/>
          <w:sz w:val="24"/>
          <w:szCs w:val="24"/>
          <w:rtl/>
          <w:lang w:bidi="ar-MA"/>
        </w:rPr>
        <w:t xml:space="preserve">محمد الادريســــــي، عتيقة </w:t>
      </w:r>
      <w:proofErr w:type="spellStart"/>
      <w:r w:rsidRPr="00EE4685">
        <w:rPr>
          <w:rFonts w:ascii="Sakkal Majalla" w:hAnsi="Sakkal Majalla" w:cs="Sakkal Majalla" w:hint="cs"/>
          <w:b/>
          <w:bCs/>
          <w:sz w:val="24"/>
          <w:szCs w:val="24"/>
          <w:rtl/>
          <w:lang w:bidi="ar-MA"/>
        </w:rPr>
        <w:t>بوستة</w:t>
      </w:r>
      <w:proofErr w:type="spellEnd"/>
      <w:r w:rsidRPr="00EE4685">
        <w:rPr>
          <w:rFonts w:ascii="Sakkal Majalla" w:hAnsi="Sakkal Majalla" w:cs="Sakkal Majalla" w:hint="cs"/>
          <w:b/>
          <w:bCs/>
          <w:sz w:val="24"/>
          <w:szCs w:val="24"/>
          <w:rtl/>
          <w:lang w:bidi="ar-MA"/>
        </w:rPr>
        <w:t xml:space="preserve">، عبد الله </w:t>
      </w:r>
      <w:proofErr w:type="spellStart"/>
      <w:r w:rsidRPr="00EE4685">
        <w:rPr>
          <w:rFonts w:ascii="Sakkal Majalla" w:hAnsi="Sakkal Majalla" w:cs="Sakkal Majalla" w:hint="cs"/>
          <w:b/>
          <w:bCs/>
          <w:sz w:val="24"/>
          <w:szCs w:val="24"/>
          <w:rtl/>
          <w:lang w:bidi="ar-MA"/>
        </w:rPr>
        <w:t>الفجالي</w:t>
      </w:r>
      <w:proofErr w:type="spellEnd"/>
      <w:r w:rsidRPr="00EE4685">
        <w:rPr>
          <w:rFonts w:ascii="Sakkal Majalla" w:hAnsi="Sakkal Majalla" w:cs="Sakkal Majalla" w:hint="cs"/>
          <w:b/>
          <w:bCs/>
          <w:sz w:val="24"/>
          <w:szCs w:val="24"/>
          <w:rtl/>
          <w:lang w:bidi="ar-MA"/>
        </w:rPr>
        <w:t xml:space="preserve">، طارق حنيـــش، عبد العزيز بوسعيد، فاطمة </w:t>
      </w:r>
      <w:proofErr w:type="spellStart"/>
      <w:r w:rsidRPr="00EE4685">
        <w:rPr>
          <w:rFonts w:ascii="Sakkal Majalla" w:hAnsi="Sakkal Majalla" w:cs="Sakkal Majalla" w:hint="cs"/>
          <w:b/>
          <w:bCs/>
          <w:sz w:val="24"/>
          <w:szCs w:val="24"/>
          <w:rtl/>
          <w:lang w:bidi="ar-MA"/>
        </w:rPr>
        <w:t>شوتيـــــن</w:t>
      </w:r>
      <w:proofErr w:type="spellEnd"/>
      <w:r w:rsidRPr="00EE4685">
        <w:rPr>
          <w:rFonts w:ascii="Sakkal Majalla" w:hAnsi="Sakkal Majalla" w:cs="Sakkal Majalla" w:hint="cs"/>
          <w:b/>
          <w:bCs/>
          <w:sz w:val="24"/>
          <w:szCs w:val="24"/>
          <w:rtl/>
          <w:lang w:bidi="ar-MA"/>
        </w:rPr>
        <w:t xml:space="preserve">، نادية الادريسي سليطين، أمـــــل المــــلاخ، رقية العلوي حاجب، كنزة الطالبي، مريم </w:t>
      </w:r>
      <w:proofErr w:type="spellStart"/>
      <w:r w:rsidRPr="00EE4685">
        <w:rPr>
          <w:rFonts w:ascii="Sakkal Majalla" w:hAnsi="Sakkal Majalla" w:cs="Sakkal Majalla" w:hint="cs"/>
          <w:b/>
          <w:bCs/>
          <w:sz w:val="24"/>
          <w:szCs w:val="24"/>
          <w:rtl/>
          <w:lang w:bidi="ar-MA"/>
        </w:rPr>
        <w:t>باحسو</w:t>
      </w:r>
      <w:proofErr w:type="spellEnd"/>
      <w:r w:rsidRPr="00EE4685">
        <w:rPr>
          <w:rFonts w:ascii="Sakkal Majalla" w:hAnsi="Sakkal Majalla" w:cs="Sakkal Majalla" w:hint="cs"/>
          <w:b/>
          <w:bCs/>
          <w:sz w:val="24"/>
          <w:szCs w:val="24"/>
          <w:rtl/>
          <w:lang w:bidi="ar-MA"/>
        </w:rPr>
        <w:t xml:space="preserve">، رحيلة </w:t>
      </w:r>
      <w:proofErr w:type="spellStart"/>
      <w:r w:rsidRPr="00EE4685">
        <w:rPr>
          <w:rFonts w:ascii="Sakkal Majalla" w:hAnsi="Sakkal Majalla" w:cs="Sakkal Majalla" w:hint="cs"/>
          <w:b/>
          <w:bCs/>
          <w:sz w:val="24"/>
          <w:szCs w:val="24"/>
          <w:rtl/>
          <w:lang w:bidi="ar-MA"/>
        </w:rPr>
        <w:t>الغمراوي</w:t>
      </w:r>
      <w:proofErr w:type="spellEnd"/>
      <w:r w:rsidRPr="00EE4685">
        <w:rPr>
          <w:rFonts w:ascii="Sakkal Majalla" w:hAnsi="Sakkal Majalla" w:cs="Sakkal Majalla" w:hint="cs"/>
          <w:b/>
          <w:bCs/>
          <w:sz w:val="24"/>
          <w:szCs w:val="24"/>
          <w:rtl/>
          <w:lang w:bidi="ar-MA"/>
        </w:rPr>
        <w:t xml:space="preserve">، جهان حدان، عبد الغني </w:t>
      </w:r>
      <w:proofErr w:type="spellStart"/>
      <w:r w:rsidRPr="00EE4685">
        <w:rPr>
          <w:rFonts w:ascii="Sakkal Majalla" w:hAnsi="Sakkal Majalla" w:cs="Sakkal Majalla" w:hint="cs"/>
          <w:b/>
          <w:bCs/>
          <w:sz w:val="24"/>
          <w:szCs w:val="24"/>
          <w:rtl/>
          <w:lang w:bidi="ar-MA"/>
        </w:rPr>
        <w:t>خيا</w:t>
      </w:r>
      <w:proofErr w:type="spellEnd"/>
      <w:r w:rsidRPr="00EE4685">
        <w:rPr>
          <w:rFonts w:ascii="Sakkal Majalla" w:hAnsi="Sakkal Majalla" w:cs="Sakkal Majalla" w:hint="cs"/>
          <w:b/>
          <w:bCs/>
          <w:sz w:val="24"/>
          <w:szCs w:val="24"/>
          <w:rtl/>
          <w:lang w:bidi="ar-MA"/>
        </w:rPr>
        <w:t xml:space="preserve">، محمد نكيل، حمزة </w:t>
      </w:r>
      <w:proofErr w:type="spellStart"/>
      <w:r w:rsidRPr="00EE4685">
        <w:rPr>
          <w:rFonts w:ascii="Sakkal Majalla" w:hAnsi="Sakkal Majalla" w:cs="Sakkal Majalla" w:hint="cs"/>
          <w:b/>
          <w:bCs/>
          <w:sz w:val="24"/>
          <w:szCs w:val="24"/>
          <w:rtl/>
          <w:lang w:bidi="ar-MA"/>
        </w:rPr>
        <w:t>الحداوي</w:t>
      </w:r>
      <w:proofErr w:type="spellEnd"/>
      <w:r w:rsidRPr="00EE4685">
        <w:rPr>
          <w:rFonts w:ascii="Sakkal Majalla" w:hAnsi="Sakkal Majalla" w:cs="Sakkal Majalla" w:hint="cs"/>
          <w:b/>
          <w:bCs/>
          <w:sz w:val="24"/>
          <w:szCs w:val="24"/>
          <w:rtl/>
          <w:lang w:bidi="ar-MA"/>
        </w:rPr>
        <w:t xml:space="preserve">، الحسين نوار، سعيد </w:t>
      </w:r>
      <w:proofErr w:type="spellStart"/>
      <w:r w:rsidRPr="00EE4685">
        <w:rPr>
          <w:rFonts w:ascii="Sakkal Majalla" w:hAnsi="Sakkal Majalla" w:cs="Sakkal Majalla" w:hint="cs"/>
          <w:b/>
          <w:bCs/>
          <w:sz w:val="24"/>
          <w:szCs w:val="24"/>
          <w:rtl/>
          <w:lang w:bidi="ar-MA"/>
        </w:rPr>
        <w:t>بوجاجة</w:t>
      </w:r>
      <w:proofErr w:type="spellEnd"/>
      <w:r w:rsidRPr="00EE4685">
        <w:rPr>
          <w:rFonts w:ascii="Sakkal Majalla" w:hAnsi="Sakkal Majalla" w:cs="Sakkal Majalla" w:hint="cs"/>
          <w:b/>
          <w:bCs/>
          <w:sz w:val="24"/>
          <w:szCs w:val="24"/>
          <w:rtl/>
          <w:lang w:bidi="ar-MA"/>
        </w:rPr>
        <w:t xml:space="preserve">، عبد الجليل </w:t>
      </w:r>
      <w:proofErr w:type="spellStart"/>
      <w:r w:rsidRPr="00EE4685">
        <w:rPr>
          <w:rFonts w:ascii="Sakkal Majalla" w:hAnsi="Sakkal Majalla" w:cs="Sakkal Majalla" w:hint="cs"/>
          <w:b/>
          <w:bCs/>
          <w:sz w:val="24"/>
          <w:szCs w:val="24"/>
          <w:rtl/>
          <w:lang w:bidi="ar-MA"/>
        </w:rPr>
        <w:t>بنسعود</w:t>
      </w:r>
      <w:proofErr w:type="spellEnd"/>
      <w:r w:rsidRPr="00EE4685">
        <w:rPr>
          <w:rFonts w:ascii="Sakkal Majalla" w:hAnsi="Sakkal Majalla" w:cs="Sakkal Majalla" w:hint="cs"/>
          <w:b/>
          <w:bCs/>
          <w:sz w:val="24"/>
          <w:szCs w:val="24"/>
          <w:rtl/>
          <w:lang w:bidi="ar-MA"/>
        </w:rPr>
        <w:t xml:space="preserve">، حبيبة </w:t>
      </w:r>
      <w:proofErr w:type="spellStart"/>
      <w:r w:rsidRPr="00EE4685">
        <w:rPr>
          <w:rFonts w:ascii="Sakkal Majalla" w:hAnsi="Sakkal Majalla" w:cs="Sakkal Majalla" w:hint="cs"/>
          <w:b/>
          <w:bCs/>
          <w:sz w:val="24"/>
          <w:szCs w:val="24"/>
          <w:rtl/>
          <w:lang w:bidi="ar-MA"/>
        </w:rPr>
        <w:t>الكرشال</w:t>
      </w:r>
      <w:proofErr w:type="spellEnd"/>
      <w:r w:rsidRPr="00EE4685">
        <w:rPr>
          <w:rFonts w:ascii="Sakkal Majalla" w:hAnsi="Sakkal Majalla" w:cs="Sakkal Majalla" w:hint="cs"/>
          <w:b/>
          <w:bCs/>
          <w:sz w:val="24"/>
          <w:szCs w:val="24"/>
          <w:rtl/>
          <w:lang w:bidi="ar-MA"/>
        </w:rPr>
        <w:t xml:space="preserve">، رجاء المنصوري، عبد السلام سي كوري، محمد </w:t>
      </w:r>
      <w:proofErr w:type="spellStart"/>
      <w:r w:rsidRPr="00EE4685">
        <w:rPr>
          <w:rFonts w:ascii="Sakkal Majalla" w:hAnsi="Sakkal Majalla" w:cs="Sakkal Majalla" w:hint="cs"/>
          <w:b/>
          <w:bCs/>
          <w:sz w:val="24"/>
          <w:szCs w:val="24"/>
          <w:rtl/>
          <w:lang w:bidi="ar-MA"/>
        </w:rPr>
        <w:t>توفلة</w:t>
      </w:r>
      <w:proofErr w:type="spellEnd"/>
      <w:r w:rsidRPr="00EE4685">
        <w:rPr>
          <w:rFonts w:ascii="Sakkal Majalla" w:hAnsi="Sakkal Majalla" w:cs="Sakkal Majalla" w:hint="cs"/>
          <w:b/>
          <w:bCs/>
          <w:sz w:val="24"/>
          <w:szCs w:val="24"/>
          <w:rtl/>
          <w:lang w:bidi="ar-MA"/>
        </w:rPr>
        <w:t xml:space="preserve">، محمد ايت </w:t>
      </w:r>
      <w:proofErr w:type="spellStart"/>
      <w:r w:rsidRPr="00EE4685">
        <w:rPr>
          <w:rFonts w:ascii="Sakkal Majalla" w:hAnsi="Sakkal Majalla" w:cs="Sakkal Majalla" w:hint="cs"/>
          <w:b/>
          <w:bCs/>
          <w:sz w:val="24"/>
          <w:szCs w:val="24"/>
          <w:rtl/>
          <w:lang w:bidi="ar-MA"/>
        </w:rPr>
        <w:t>بويدو</w:t>
      </w:r>
      <w:proofErr w:type="spellEnd"/>
      <w:r w:rsidRPr="00EE4685">
        <w:rPr>
          <w:rFonts w:ascii="Sakkal Majalla" w:hAnsi="Sakkal Majalla" w:cs="Sakkal Majalla" w:hint="cs"/>
          <w:b/>
          <w:bCs/>
          <w:sz w:val="24"/>
          <w:szCs w:val="24"/>
          <w:rtl/>
          <w:lang w:bidi="ar-MA"/>
        </w:rPr>
        <w:t xml:space="preserve">، لحسن حبيبو، عبد الصادق </w:t>
      </w:r>
      <w:proofErr w:type="spellStart"/>
      <w:r w:rsidRPr="00EE4685">
        <w:rPr>
          <w:rFonts w:ascii="Sakkal Majalla" w:hAnsi="Sakkal Majalla" w:cs="Sakkal Majalla" w:hint="cs"/>
          <w:b/>
          <w:bCs/>
          <w:sz w:val="24"/>
          <w:szCs w:val="24"/>
          <w:rtl/>
          <w:lang w:bidi="ar-MA"/>
        </w:rPr>
        <w:t>بوزاهــر</w:t>
      </w:r>
      <w:proofErr w:type="spellEnd"/>
      <w:r w:rsidRPr="00EE4685">
        <w:rPr>
          <w:rFonts w:ascii="Sakkal Majalla" w:hAnsi="Sakkal Majalla" w:cs="Sakkal Majalla" w:hint="cs"/>
          <w:b/>
          <w:bCs/>
          <w:sz w:val="24"/>
          <w:szCs w:val="24"/>
          <w:rtl/>
          <w:lang w:bidi="ar-MA"/>
        </w:rPr>
        <w:t xml:space="preserve">، محمـــد </w:t>
      </w:r>
      <w:proofErr w:type="spellStart"/>
      <w:r w:rsidRPr="00EE4685">
        <w:rPr>
          <w:rFonts w:ascii="Sakkal Majalla" w:hAnsi="Sakkal Majalla" w:cs="Sakkal Majalla" w:hint="cs"/>
          <w:b/>
          <w:bCs/>
          <w:sz w:val="24"/>
          <w:szCs w:val="24"/>
          <w:rtl/>
          <w:lang w:bidi="ar-MA"/>
        </w:rPr>
        <w:t>بنلعروســي</w:t>
      </w:r>
      <w:proofErr w:type="spellEnd"/>
      <w:r w:rsidRPr="00EE4685">
        <w:rPr>
          <w:rFonts w:ascii="Sakkal Majalla" w:hAnsi="Sakkal Majalla" w:cs="Sakkal Majalla" w:hint="cs"/>
          <w:b/>
          <w:bCs/>
          <w:sz w:val="24"/>
          <w:szCs w:val="24"/>
          <w:rtl/>
          <w:lang w:bidi="ar-MA"/>
        </w:rPr>
        <w:t xml:space="preserve">، ي. الحسن المنــــادي، محمد الحــــــر، محمد </w:t>
      </w:r>
      <w:proofErr w:type="spellStart"/>
      <w:r w:rsidRPr="00EE4685">
        <w:rPr>
          <w:rFonts w:ascii="Sakkal Majalla" w:hAnsi="Sakkal Majalla" w:cs="Sakkal Majalla" w:hint="cs"/>
          <w:b/>
          <w:bCs/>
          <w:sz w:val="24"/>
          <w:szCs w:val="24"/>
          <w:rtl/>
          <w:lang w:bidi="ar-MA"/>
        </w:rPr>
        <w:t>بنشقــــرون</w:t>
      </w:r>
      <w:proofErr w:type="spellEnd"/>
      <w:r w:rsidRPr="00EE4685">
        <w:rPr>
          <w:rFonts w:ascii="Sakkal Majalla" w:hAnsi="Sakkal Majalla" w:cs="Sakkal Majalla" w:hint="cs"/>
          <w:b/>
          <w:bCs/>
          <w:sz w:val="24"/>
          <w:szCs w:val="24"/>
          <w:rtl/>
          <w:lang w:bidi="ar-MA"/>
        </w:rPr>
        <w:t xml:space="preserve">، خليـــل </w:t>
      </w:r>
      <w:proofErr w:type="spellStart"/>
      <w:r w:rsidRPr="00EE4685">
        <w:rPr>
          <w:rFonts w:ascii="Sakkal Majalla" w:hAnsi="Sakkal Majalla" w:cs="Sakkal Majalla" w:hint="cs"/>
          <w:b/>
          <w:bCs/>
          <w:sz w:val="24"/>
          <w:szCs w:val="24"/>
          <w:rtl/>
          <w:lang w:bidi="ar-MA"/>
        </w:rPr>
        <w:t>بولحســــن</w:t>
      </w:r>
      <w:proofErr w:type="spellEnd"/>
      <w:r w:rsidRPr="00EE4685">
        <w:rPr>
          <w:rFonts w:ascii="Sakkal Majalla" w:hAnsi="Sakkal Majalla" w:cs="Sakkal Majalla" w:hint="cs"/>
          <w:b/>
          <w:bCs/>
          <w:sz w:val="24"/>
          <w:szCs w:val="24"/>
          <w:rtl/>
          <w:lang w:bidi="ar-MA"/>
        </w:rPr>
        <w:t xml:space="preserve">، فؤاد حاجبـــي، مريم العرابــــــي، عبد الصادق بيطـــــاري، الحبيب </w:t>
      </w:r>
      <w:proofErr w:type="spellStart"/>
      <w:r w:rsidRPr="00EE4685">
        <w:rPr>
          <w:rFonts w:ascii="Sakkal Majalla" w:hAnsi="Sakkal Majalla" w:cs="Sakkal Majalla" w:hint="cs"/>
          <w:b/>
          <w:bCs/>
          <w:sz w:val="24"/>
          <w:szCs w:val="24"/>
          <w:rtl/>
          <w:lang w:bidi="ar-MA"/>
        </w:rPr>
        <w:t>امهيدرة</w:t>
      </w:r>
      <w:proofErr w:type="spellEnd"/>
      <w:r w:rsidRPr="00EE4685">
        <w:rPr>
          <w:rFonts w:ascii="Sakkal Majalla" w:hAnsi="Sakkal Majalla" w:cs="Sakkal Majalla" w:hint="cs"/>
          <w:b/>
          <w:bCs/>
          <w:sz w:val="24"/>
          <w:szCs w:val="24"/>
          <w:rtl/>
          <w:lang w:bidi="ar-MA"/>
        </w:rPr>
        <w:t xml:space="preserve">، عبد الواحد </w:t>
      </w:r>
      <w:proofErr w:type="spellStart"/>
      <w:r w:rsidRPr="00EE4685">
        <w:rPr>
          <w:rFonts w:ascii="Sakkal Majalla" w:hAnsi="Sakkal Majalla" w:cs="Sakkal Majalla" w:hint="cs"/>
          <w:b/>
          <w:bCs/>
          <w:sz w:val="24"/>
          <w:szCs w:val="24"/>
          <w:rtl/>
          <w:lang w:bidi="ar-MA"/>
        </w:rPr>
        <w:t>الشافقي</w:t>
      </w:r>
      <w:proofErr w:type="spellEnd"/>
      <w:r w:rsidRPr="00EE4685">
        <w:rPr>
          <w:rFonts w:ascii="Sakkal Majalla" w:hAnsi="Sakkal Majalla" w:cs="Sakkal Majalla" w:hint="cs"/>
          <w:b/>
          <w:bCs/>
          <w:sz w:val="24"/>
          <w:szCs w:val="24"/>
          <w:rtl/>
          <w:lang w:bidi="ar-MA"/>
        </w:rPr>
        <w:t xml:space="preserve">، السعيد ايت المحجوب، حليمة </w:t>
      </w:r>
      <w:proofErr w:type="spellStart"/>
      <w:r w:rsidRPr="00EE4685">
        <w:rPr>
          <w:rFonts w:ascii="Sakkal Majalla" w:hAnsi="Sakkal Majalla" w:cs="Sakkal Majalla" w:hint="cs"/>
          <w:b/>
          <w:bCs/>
          <w:sz w:val="24"/>
          <w:szCs w:val="24"/>
          <w:rtl/>
          <w:lang w:bidi="ar-MA"/>
        </w:rPr>
        <w:t>بامحمد</w:t>
      </w:r>
      <w:proofErr w:type="spellEnd"/>
      <w:r w:rsidRPr="00EE4685">
        <w:rPr>
          <w:rFonts w:ascii="Sakkal Majalla" w:hAnsi="Sakkal Majalla" w:cs="Sakkal Majalla" w:hint="cs"/>
          <w:b/>
          <w:bCs/>
          <w:sz w:val="24"/>
          <w:szCs w:val="24"/>
          <w:rtl/>
          <w:lang w:bidi="ar-MA"/>
        </w:rPr>
        <w:t xml:space="preserve">، عبد الصمد العكــاري، عمر السلكــــــي، عبد الله </w:t>
      </w:r>
      <w:proofErr w:type="spellStart"/>
      <w:r w:rsidRPr="00EE4685">
        <w:rPr>
          <w:rFonts w:ascii="Sakkal Majalla" w:hAnsi="Sakkal Majalla" w:cs="Sakkal Majalla" w:hint="cs"/>
          <w:b/>
          <w:bCs/>
          <w:sz w:val="24"/>
          <w:szCs w:val="24"/>
          <w:rtl/>
          <w:lang w:bidi="ar-MA"/>
        </w:rPr>
        <w:t>الامكاري</w:t>
      </w:r>
      <w:proofErr w:type="spellEnd"/>
      <w:r w:rsidRPr="00EE4685">
        <w:rPr>
          <w:rFonts w:ascii="Sakkal Majalla" w:hAnsi="Sakkal Majalla" w:cs="Sakkal Majalla" w:hint="cs"/>
          <w:b/>
          <w:bCs/>
          <w:sz w:val="24"/>
          <w:szCs w:val="24"/>
          <w:rtl/>
          <w:lang w:bidi="ar-MA"/>
        </w:rPr>
        <w:t xml:space="preserve">، محمد ايت </w:t>
      </w:r>
      <w:proofErr w:type="spellStart"/>
      <w:r w:rsidRPr="00EE4685">
        <w:rPr>
          <w:rFonts w:ascii="Sakkal Majalla" w:hAnsi="Sakkal Majalla" w:cs="Sakkal Majalla" w:hint="cs"/>
          <w:b/>
          <w:bCs/>
          <w:sz w:val="24"/>
          <w:szCs w:val="24"/>
          <w:rtl/>
          <w:lang w:bidi="ar-MA"/>
        </w:rPr>
        <w:t>احسيسن</w:t>
      </w:r>
      <w:proofErr w:type="spellEnd"/>
      <w:r w:rsidRPr="00EE4685">
        <w:rPr>
          <w:rFonts w:ascii="Sakkal Majalla" w:hAnsi="Sakkal Majalla" w:cs="Sakkal Majalla" w:hint="cs"/>
          <w:b/>
          <w:bCs/>
          <w:sz w:val="24"/>
          <w:szCs w:val="24"/>
          <w:rtl/>
          <w:lang w:bidi="ar-MA"/>
        </w:rPr>
        <w:t xml:space="preserve">. </w:t>
      </w:r>
    </w:p>
    <w:p w14:paraId="1C8C3AD7" w14:textId="77777777" w:rsidR="0038622C" w:rsidRPr="00D1730A" w:rsidRDefault="0038622C" w:rsidP="0038622C">
      <w:pPr>
        <w:bidi/>
        <w:spacing w:after="0" w:line="240" w:lineRule="auto"/>
        <w:jc w:val="lowKashida"/>
        <w:rPr>
          <w:rFonts w:ascii="Sakkal Majalla" w:hAnsi="Sakkal Majalla" w:cs="Sakkal Majalla"/>
          <w:sz w:val="28"/>
          <w:szCs w:val="28"/>
          <w:lang w:val="en-US"/>
        </w:rPr>
      </w:pPr>
      <w:r w:rsidRPr="009A3A96">
        <w:rPr>
          <w:rFonts w:ascii="Sakkal Majalla" w:hAnsi="Sakkal Majalla" w:cs="Sakkal Majalla"/>
          <w:b/>
          <w:bCs/>
          <w:sz w:val="28"/>
          <w:szCs w:val="28"/>
          <w:rtl/>
          <w:lang w:val="en-US"/>
        </w:rPr>
        <w:t xml:space="preserve">- </w:t>
      </w:r>
      <w:r w:rsidRPr="009A3A96">
        <w:rPr>
          <w:rFonts w:ascii="Sakkal Majalla" w:hAnsi="Sakkal Majalla" w:cs="Sakkal Majalla"/>
          <w:b/>
          <w:bCs/>
          <w:color w:val="984806" w:themeColor="accent6" w:themeShade="80"/>
          <w:sz w:val="28"/>
          <w:szCs w:val="28"/>
          <w:u w:val="single"/>
          <w:rtl/>
          <w:lang w:val="en-US"/>
        </w:rPr>
        <w:t>عـدد الأعضــاء الرافضيــن</w:t>
      </w:r>
      <w:r w:rsidRPr="009A3A96">
        <w:rPr>
          <w:rFonts w:ascii="Sakkal Majalla" w:hAnsi="Sakkal Majalla" w:cs="Sakkal Majalla"/>
          <w:b/>
          <w:bCs/>
          <w:sz w:val="28"/>
          <w:szCs w:val="28"/>
          <w:rtl/>
          <w:lang w:val="en-US"/>
        </w:rPr>
        <w:tab/>
      </w:r>
      <w:r w:rsidRPr="00D1730A">
        <w:rPr>
          <w:rFonts w:ascii="Sakkal Majalla" w:hAnsi="Sakkal Majalla" w:cs="Sakkal Majalla"/>
          <w:sz w:val="28"/>
          <w:szCs w:val="28"/>
          <w:rtl/>
          <w:lang w:val="en-US"/>
        </w:rPr>
        <w:tab/>
      </w:r>
      <w:r>
        <w:rPr>
          <w:rFonts w:ascii="Sakkal Majalla" w:hAnsi="Sakkal Majalla" w:cs="Sakkal Majalla" w:hint="cs"/>
          <w:sz w:val="28"/>
          <w:szCs w:val="28"/>
          <w:rtl/>
          <w:lang w:val="en-US"/>
        </w:rPr>
        <w:tab/>
      </w:r>
      <w:r w:rsidRPr="00D1730A">
        <w:rPr>
          <w:rFonts w:ascii="Sakkal Majalla" w:hAnsi="Sakkal Majalla" w:cs="Sakkal Majalla"/>
          <w:sz w:val="28"/>
          <w:szCs w:val="28"/>
          <w:rtl/>
          <w:lang w:val="en-US"/>
        </w:rPr>
        <w:t>:</w:t>
      </w:r>
      <w:r w:rsidRPr="00D1730A">
        <w:rPr>
          <w:rFonts w:ascii="Sakkal Majalla" w:hAnsi="Sakkal Majalla" w:cs="Sakkal Majalla"/>
          <w:sz w:val="28"/>
          <w:szCs w:val="28"/>
          <w:rtl/>
          <w:lang w:val="en-US"/>
        </w:rPr>
        <w:tab/>
      </w:r>
      <w:r w:rsidRPr="006E5E97">
        <w:rPr>
          <w:rFonts w:ascii="Sakkal Majalla" w:hAnsi="Sakkal Majalla" w:cs="Sakkal Majalla"/>
          <w:b/>
          <w:bCs/>
          <w:sz w:val="28"/>
          <w:szCs w:val="28"/>
          <w:u w:val="single"/>
          <w:rtl/>
          <w:lang w:val="en-US"/>
        </w:rPr>
        <w:t>لا أحــد</w:t>
      </w:r>
      <w:r w:rsidRPr="00D1730A">
        <w:rPr>
          <w:rFonts w:ascii="Sakkal Majalla" w:hAnsi="Sakkal Majalla" w:cs="Sakkal Majalla"/>
          <w:sz w:val="28"/>
          <w:szCs w:val="28"/>
          <w:rtl/>
          <w:lang w:val="en-US"/>
        </w:rPr>
        <w:tab/>
      </w:r>
    </w:p>
    <w:p w14:paraId="067195EE" w14:textId="55C5968E" w:rsidR="0038622C" w:rsidRPr="00485FD1" w:rsidRDefault="0038622C" w:rsidP="00485FD1">
      <w:pPr>
        <w:bidi/>
        <w:spacing w:after="0" w:line="240" w:lineRule="auto"/>
        <w:ind w:hanging="21"/>
        <w:jc w:val="both"/>
        <w:rPr>
          <w:rFonts w:ascii="Sakkal Majalla" w:hAnsi="Sakkal Majalla" w:cs="Sakkal Majalla"/>
          <w:sz w:val="28"/>
          <w:szCs w:val="28"/>
          <w:rtl/>
          <w:lang w:val="en-US"/>
        </w:rPr>
      </w:pPr>
      <w:r w:rsidRPr="009A3A96">
        <w:rPr>
          <w:rFonts w:ascii="Sakkal Majalla" w:hAnsi="Sakkal Majalla" w:cs="Sakkal Majalla"/>
          <w:b/>
          <w:bCs/>
          <w:sz w:val="28"/>
          <w:szCs w:val="28"/>
          <w:rtl/>
          <w:lang w:val="en-US"/>
        </w:rPr>
        <w:t xml:space="preserve">- </w:t>
      </w:r>
      <w:r w:rsidRPr="009A3A96">
        <w:rPr>
          <w:rFonts w:ascii="Sakkal Majalla" w:hAnsi="Sakkal Majalla" w:cs="Sakkal Majalla"/>
          <w:b/>
          <w:bCs/>
          <w:color w:val="984806" w:themeColor="accent6" w:themeShade="80"/>
          <w:sz w:val="28"/>
          <w:szCs w:val="28"/>
          <w:u w:val="single"/>
          <w:rtl/>
          <w:lang w:val="en-US"/>
        </w:rPr>
        <w:t>عـدد الأعضاء الممتنعين عن التصويت</w:t>
      </w:r>
      <w:r w:rsidRPr="00D1730A">
        <w:rPr>
          <w:rFonts w:ascii="Sakkal Majalla" w:hAnsi="Sakkal Majalla" w:cs="Sakkal Majalla"/>
          <w:sz w:val="28"/>
          <w:szCs w:val="28"/>
          <w:rtl/>
          <w:lang w:val="en-US"/>
        </w:rPr>
        <w:tab/>
      </w:r>
      <w:r w:rsidRPr="00D1730A">
        <w:rPr>
          <w:rFonts w:ascii="Sakkal Majalla" w:hAnsi="Sakkal Majalla" w:cs="Sakkal Majalla"/>
          <w:sz w:val="28"/>
          <w:szCs w:val="28"/>
          <w:rtl/>
          <w:lang w:val="en-US"/>
        </w:rPr>
        <w:tab/>
        <w:t>:</w:t>
      </w:r>
      <w:r w:rsidRPr="00D1730A">
        <w:rPr>
          <w:rFonts w:ascii="Sakkal Majalla" w:hAnsi="Sakkal Majalla" w:cs="Sakkal Majalla"/>
          <w:sz w:val="28"/>
          <w:szCs w:val="28"/>
          <w:rtl/>
          <w:lang w:val="en-US"/>
        </w:rPr>
        <w:tab/>
      </w:r>
      <w:r w:rsidRPr="006E5E97">
        <w:rPr>
          <w:rFonts w:ascii="Sakkal Majalla" w:hAnsi="Sakkal Majalla" w:cs="Sakkal Majalla"/>
          <w:b/>
          <w:bCs/>
          <w:sz w:val="28"/>
          <w:szCs w:val="28"/>
          <w:u w:val="single"/>
          <w:rtl/>
          <w:lang w:val="en-US"/>
        </w:rPr>
        <w:t>لا أحــد</w:t>
      </w:r>
    </w:p>
    <w:p w14:paraId="4E9179B1" w14:textId="77777777" w:rsidR="0038622C" w:rsidRDefault="0038622C" w:rsidP="0038622C">
      <w:pPr>
        <w:bidi/>
        <w:spacing w:after="0" w:line="240" w:lineRule="auto"/>
        <w:jc w:val="center"/>
        <w:rPr>
          <w:rFonts w:ascii="Microsoft Sans Serif" w:hAnsi="Microsoft Sans Serif" w:cs="AL-Mateen"/>
          <w:b/>
          <w:bCs/>
          <w:sz w:val="36"/>
          <w:szCs w:val="36"/>
          <w:u w:val="single"/>
          <w:rtl/>
          <w:lang w:val="en-US"/>
        </w:rPr>
      </w:pPr>
      <w:r w:rsidRPr="00883DF5">
        <w:rPr>
          <w:rFonts w:ascii="Microsoft Sans Serif" w:hAnsi="Microsoft Sans Serif" w:cs="AL-Mateen"/>
          <w:b/>
          <w:bCs/>
          <w:sz w:val="36"/>
          <w:szCs w:val="36"/>
          <w:u w:val="single"/>
          <w:rtl/>
          <w:lang w:val="en-US"/>
        </w:rPr>
        <w:lastRenderedPageBreak/>
        <w:t>يقـرر ما يلـــي</w:t>
      </w:r>
    </w:p>
    <w:p w14:paraId="3DF657EA" w14:textId="77777777" w:rsidR="0038622C" w:rsidRPr="007906C3" w:rsidRDefault="0038622C" w:rsidP="0038622C">
      <w:pPr>
        <w:bidi/>
        <w:spacing w:after="0" w:line="240" w:lineRule="auto"/>
        <w:jc w:val="center"/>
        <w:rPr>
          <w:rFonts w:ascii="Microsoft Sans Serif" w:hAnsi="Microsoft Sans Serif" w:cs="AL-Mateen"/>
          <w:b/>
          <w:bCs/>
          <w:sz w:val="4"/>
          <w:szCs w:val="4"/>
          <w:u w:val="single"/>
          <w:rtl/>
          <w:lang w:val="en-US"/>
        </w:rPr>
      </w:pPr>
    </w:p>
    <w:p w14:paraId="2E9772F7" w14:textId="77777777" w:rsidR="0038622C" w:rsidRPr="009E26B7" w:rsidRDefault="0038622C" w:rsidP="0038622C">
      <w:pPr>
        <w:autoSpaceDE w:val="0"/>
        <w:autoSpaceDN w:val="0"/>
        <w:bidi/>
        <w:adjustRightInd w:val="0"/>
        <w:spacing w:after="0" w:line="240" w:lineRule="auto"/>
        <w:ind w:firstLine="567"/>
        <w:jc w:val="both"/>
        <w:rPr>
          <w:rFonts w:ascii="Sakkal Majalla" w:hAnsi="Sakkal Majalla" w:cs="Sakkal Majalla"/>
          <w:b/>
          <w:bCs/>
          <w:sz w:val="28"/>
          <w:szCs w:val="28"/>
          <w:rtl/>
          <w:lang w:val="en-US" w:bidi="ar-MA"/>
        </w:rPr>
      </w:pPr>
      <w:r>
        <w:rPr>
          <w:rFonts w:ascii="Sakkal Majalla" w:hAnsi="Sakkal Majalla" w:cs="Sakkal Majalla"/>
          <w:b/>
          <w:bCs/>
          <w:sz w:val="26"/>
          <w:szCs w:val="26"/>
          <w:rtl/>
          <w:lang w:val="en-US" w:bidi="ar-MA"/>
        </w:rPr>
        <w:tab/>
      </w:r>
      <w:r w:rsidRPr="00126CAC">
        <w:rPr>
          <w:rFonts w:ascii="Sakkal Majalla" w:hAnsi="Sakkal Majalla" w:cs="Sakkal Majalla"/>
          <w:b/>
          <w:bCs/>
          <w:sz w:val="28"/>
          <w:szCs w:val="28"/>
          <w:rtl/>
          <w:lang w:val="en-US" w:bidi="ar-MA"/>
        </w:rPr>
        <w:t xml:space="preserve">صادق مجلس جماعة مراكش </w:t>
      </w:r>
      <w:r w:rsidRPr="00126CAC">
        <w:rPr>
          <w:rFonts w:ascii="Sakkal Majalla" w:hAnsi="Sakkal Majalla" w:cs="Sakkal Majalla" w:hint="cs"/>
          <w:b/>
          <w:bCs/>
          <w:sz w:val="28"/>
          <w:szCs w:val="28"/>
          <w:rtl/>
          <w:lang w:val="en-US" w:bidi="ar-MA"/>
        </w:rPr>
        <w:t>بإجماع</w:t>
      </w:r>
      <w:r w:rsidRPr="00126CAC">
        <w:rPr>
          <w:rFonts w:ascii="Sakkal Majalla" w:hAnsi="Sakkal Majalla" w:cs="Sakkal Majalla"/>
          <w:b/>
          <w:bCs/>
          <w:sz w:val="28"/>
          <w:szCs w:val="28"/>
          <w:rtl/>
          <w:lang w:val="en-US" w:bidi="ar-MA"/>
        </w:rPr>
        <w:t xml:space="preserve"> </w:t>
      </w:r>
      <w:r w:rsidRPr="00126CAC">
        <w:rPr>
          <w:rFonts w:ascii="Sakkal Majalla" w:hAnsi="Sakkal Majalla" w:cs="Sakkal Majalla" w:hint="cs"/>
          <w:b/>
          <w:bCs/>
          <w:sz w:val="28"/>
          <w:szCs w:val="28"/>
          <w:rtl/>
          <w:lang w:val="en-US" w:bidi="ar-MA"/>
        </w:rPr>
        <w:t>الأصوات</w:t>
      </w:r>
      <w:r w:rsidRPr="00126CAC">
        <w:rPr>
          <w:rFonts w:ascii="Sakkal Majalla" w:hAnsi="Sakkal Majalla" w:cs="Sakkal Majalla"/>
          <w:b/>
          <w:bCs/>
          <w:sz w:val="28"/>
          <w:szCs w:val="28"/>
          <w:rtl/>
          <w:lang w:val="en-US" w:bidi="ar-MA"/>
        </w:rPr>
        <w:t xml:space="preserve"> المعبر عنها للأعضاء الحاضرين</w:t>
      </w:r>
      <w:r>
        <w:rPr>
          <w:rFonts w:ascii="Sakkal Majalla" w:hAnsi="Sakkal Majalla" w:cs="Sakkal Majalla" w:hint="cs"/>
          <w:b/>
          <w:bCs/>
          <w:sz w:val="28"/>
          <w:szCs w:val="28"/>
          <w:rtl/>
          <w:lang w:val="en-US" w:bidi="ar-MA"/>
        </w:rPr>
        <w:t xml:space="preserve"> (الأغلبية المطلقة للأعضاء المزاولين مهامهم)</w:t>
      </w:r>
      <w:r w:rsidRPr="00126CAC">
        <w:rPr>
          <w:rFonts w:ascii="Sakkal Majalla" w:hAnsi="Sakkal Majalla" w:cs="Sakkal Majalla" w:hint="cs"/>
          <w:b/>
          <w:bCs/>
          <w:sz w:val="28"/>
          <w:szCs w:val="28"/>
          <w:rtl/>
          <w:lang w:val="en-US" w:bidi="ar-MA"/>
        </w:rPr>
        <w:t xml:space="preserve"> </w:t>
      </w:r>
      <w:r w:rsidRPr="00126CAC">
        <w:rPr>
          <w:rFonts w:ascii="Sakkal Majalla" w:hAnsi="Sakkal Majalla" w:cs="Sakkal Majalla"/>
          <w:b/>
          <w:bCs/>
          <w:sz w:val="28"/>
          <w:szCs w:val="28"/>
          <w:rtl/>
          <w:lang w:val="en-US" w:bidi="ar-MA"/>
        </w:rPr>
        <w:t>على</w:t>
      </w:r>
      <w:r w:rsidRPr="00126CAC">
        <w:rPr>
          <w:rFonts w:ascii="Sakkal Majalla" w:hAnsi="Sakkal Majalla" w:cs="Sakkal Majalla" w:hint="cs"/>
          <w:b/>
          <w:bCs/>
          <w:sz w:val="28"/>
          <w:szCs w:val="28"/>
          <w:rtl/>
          <w:lang w:val="en-US" w:bidi="ar-MA"/>
        </w:rPr>
        <w:t xml:space="preserve"> </w:t>
      </w:r>
      <w:r w:rsidRPr="009E26B7">
        <w:rPr>
          <w:rFonts w:ascii="Sakkal Majalla" w:hAnsi="Sakkal Majalla" w:cs="Sakkal Majalla"/>
          <w:b/>
          <w:bCs/>
          <w:sz w:val="28"/>
          <w:szCs w:val="28"/>
          <w:rtl/>
          <w:lang w:val="en-US" w:bidi="ar-MA"/>
        </w:rPr>
        <w:t xml:space="preserve">ملحق </w:t>
      </w:r>
      <w:r w:rsidRPr="009E26B7">
        <w:rPr>
          <w:rFonts w:ascii="Sakkal Majalla" w:hAnsi="Sakkal Majalla" w:cs="Sakkal Majalla" w:hint="cs"/>
          <w:b/>
          <w:bCs/>
          <w:sz w:val="28"/>
          <w:szCs w:val="28"/>
          <w:rtl/>
          <w:lang w:val="en-US" w:bidi="ar-MA"/>
        </w:rPr>
        <w:t>عقد استغلال نموذجي لمرفق نقل المرضى والجرحى، يقضي بتمديد مدة الاستغلال الى غاية 28 فبراير 2024</w:t>
      </w:r>
      <w:r>
        <w:rPr>
          <w:rFonts w:ascii="Sakkal Majalla" w:hAnsi="Sakkal Majalla" w:cs="Sakkal Majalla" w:hint="cs"/>
          <w:b/>
          <w:bCs/>
          <w:sz w:val="28"/>
          <w:szCs w:val="28"/>
          <w:rtl/>
          <w:lang w:val="en-US" w:bidi="ar-MA"/>
        </w:rPr>
        <w:t xml:space="preserve">، </w:t>
      </w:r>
      <w:r w:rsidRPr="009E26B7">
        <w:rPr>
          <w:rFonts w:ascii="Sakkal Majalla" w:hAnsi="Sakkal Majalla" w:cs="Sakkal Majalla" w:hint="cs"/>
          <w:b/>
          <w:bCs/>
          <w:sz w:val="28"/>
          <w:szCs w:val="28"/>
          <w:rtl/>
          <w:lang w:val="en-US" w:bidi="ar-MA"/>
        </w:rPr>
        <w:t>كما هو معروض ادناه، ويتعلق ال</w:t>
      </w:r>
      <w:r>
        <w:rPr>
          <w:rFonts w:ascii="Sakkal Majalla" w:hAnsi="Sakkal Majalla" w:cs="Sakkal Majalla" w:hint="cs"/>
          <w:b/>
          <w:bCs/>
          <w:sz w:val="28"/>
          <w:szCs w:val="28"/>
          <w:rtl/>
          <w:lang w:val="en-US" w:bidi="ar-MA"/>
        </w:rPr>
        <w:t>أ</w:t>
      </w:r>
      <w:r w:rsidRPr="009E26B7">
        <w:rPr>
          <w:rFonts w:ascii="Sakkal Majalla" w:hAnsi="Sakkal Majalla" w:cs="Sakkal Majalla" w:hint="cs"/>
          <w:b/>
          <w:bCs/>
          <w:sz w:val="28"/>
          <w:szCs w:val="28"/>
          <w:rtl/>
          <w:lang w:val="en-US" w:bidi="ar-MA"/>
        </w:rPr>
        <w:t>مر بالشركات المفوض اليها تدبير مرفق نقل المرضى والجرحى</w:t>
      </w:r>
      <w:r>
        <w:rPr>
          <w:rFonts w:ascii="Sakkal Majalla" w:hAnsi="Sakkal Majalla" w:cs="Sakkal Majalla" w:hint="cs"/>
          <w:b/>
          <w:bCs/>
          <w:sz w:val="28"/>
          <w:szCs w:val="28"/>
          <w:rtl/>
          <w:lang w:val="en-US" w:bidi="ar-MA"/>
        </w:rPr>
        <w:t>:</w:t>
      </w:r>
    </w:p>
    <w:p w14:paraId="03224819" w14:textId="77777777" w:rsidR="0038622C" w:rsidRPr="00440278" w:rsidRDefault="0038622C" w:rsidP="00790257">
      <w:pPr>
        <w:pStyle w:val="Paragraphedeliste"/>
        <w:numPr>
          <w:ilvl w:val="0"/>
          <w:numId w:val="27"/>
        </w:numPr>
        <w:bidi/>
        <w:spacing w:after="0" w:line="240" w:lineRule="auto"/>
        <w:ind w:left="0" w:firstLine="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شركة أنتر سكور انجاد</w:t>
      </w:r>
    </w:p>
    <w:p w14:paraId="55349CCE" w14:textId="77777777" w:rsidR="0038622C" w:rsidRPr="00440278" w:rsidRDefault="0038622C" w:rsidP="00790257">
      <w:pPr>
        <w:pStyle w:val="Paragraphedeliste"/>
        <w:numPr>
          <w:ilvl w:val="0"/>
          <w:numId w:val="27"/>
        </w:numPr>
        <w:bidi/>
        <w:spacing w:after="0" w:line="240" w:lineRule="auto"/>
        <w:ind w:left="0" w:firstLine="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اسعاف افريقيا أوروبا</w:t>
      </w:r>
    </w:p>
    <w:p w14:paraId="5E706DBE" w14:textId="77777777" w:rsidR="0038622C" w:rsidRDefault="0038622C" w:rsidP="00790257">
      <w:pPr>
        <w:pStyle w:val="Paragraphedeliste"/>
        <w:numPr>
          <w:ilvl w:val="0"/>
          <w:numId w:val="27"/>
        </w:numPr>
        <w:bidi/>
        <w:spacing w:after="0" w:line="240" w:lineRule="auto"/>
        <w:ind w:left="0" w:firstLine="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انجاد النخيل</w:t>
      </w:r>
    </w:p>
    <w:p w14:paraId="1A2EF9E0" w14:textId="77777777" w:rsidR="0038622C" w:rsidRPr="009E26B7" w:rsidRDefault="0038622C" w:rsidP="00790257">
      <w:pPr>
        <w:pStyle w:val="Paragraphedeliste"/>
        <w:numPr>
          <w:ilvl w:val="0"/>
          <w:numId w:val="27"/>
        </w:numPr>
        <w:bidi/>
        <w:spacing w:after="0" w:line="240" w:lineRule="auto"/>
        <w:ind w:left="0" w:firstLine="0"/>
        <w:jc w:val="center"/>
        <w:rPr>
          <w:rFonts w:ascii="Sakkal Majalla" w:hAnsi="Sakkal Majalla" w:cs="Sakkal Majalla"/>
          <w:b/>
          <w:bCs/>
          <w:color w:val="632423" w:themeColor="accent2" w:themeShade="80"/>
          <w:sz w:val="28"/>
          <w:szCs w:val="28"/>
          <w:rtl/>
          <w:lang w:bidi="ar-MA"/>
        </w:rPr>
      </w:pPr>
      <w:r w:rsidRPr="009E26B7">
        <w:rPr>
          <w:rFonts w:ascii="Sakkal Majalla" w:hAnsi="Sakkal Majalla" w:cs="Sakkal Majalla"/>
          <w:b/>
          <w:bCs/>
          <w:color w:val="632423" w:themeColor="accent2" w:themeShade="80"/>
          <w:sz w:val="28"/>
          <w:szCs w:val="28"/>
          <w:rtl/>
          <w:lang w:bidi="ar-MA"/>
        </w:rPr>
        <w:t>إنجاد والتدخل السريع</w:t>
      </w:r>
    </w:p>
    <w:tbl>
      <w:tblPr>
        <w:tblStyle w:val="Grilledutableau"/>
        <w:tblpPr w:leftFromText="141" w:rightFromText="141" w:vertAnchor="text" w:horzAnchor="margin" w:tblpXSpec="center" w:tblpY="41"/>
        <w:tblW w:w="0" w:type="auto"/>
        <w:tblLook w:val="04A0" w:firstRow="1" w:lastRow="0" w:firstColumn="1" w:lastColumn="0" w:noHBand="0" w:noVBand="1"/>
      </w:tblPr>
      <w:tblGrid>
        <w:gridCol w:w="7905"/>
      </w:tblGrid>
      <w:tr w:rsidR="0038622C" w:rsidRPr="00C05ADE" w14:paraId="2D4214D6" w14:textId="77777777" w:rsidTr="0038622C">
        <w:tc>
          <w:tcPr>
            <w:tcW w:w="7905" w:type="dxa"/>
            <w:shd w:val="clear" w:color="auto" w:fill="DBE5F1" w:themeFill="accent1" w:themeFillTint="33"/>
          </w:tcPr>
          <w:p w14:paraId="1734D6C7" w14:textId="77777777" w:rsidR="0038622C" w:rsidRPr="001C203A" w:rsidRDefault="0038622C" w:rsidP="0038622C">
            <w:pPr>
              <w:tabs>
                <w:tab w:val="left" w:pos="3860"/>
              </w:tabs>
              <w:bidi/>
              <w:jc w:val="center"/>
              <w:rPr>
                <w:rFonts w:ascii="Arabic Typesetting" w:hAnsi="Arabic Typesetting" w:cs="onaizah-ayman"/>
                <w:b/>
                <w:bCs/>
                <w:sz w:val="36"/>
                <w:szCs w:val="36"/>
                <w:rtl/>
                <w:lang w:bidi="ar-MA"/>
              </w:rPr>
            </w:pPr>
            <w:r w:rsidRPr="001C203A">
              <w:rPr>
                <w:rFonts w:ascii="Arabic Typesetting" w:hAnsi="Arabic Typesetting" w:cs="onaizah-ayman" w:hint="cs"/>
                <w:b/>
                <w:bCs/>
                <w:sz w:val="36"/>
                <w:szCs w:val="36"/>
                <w:rtl/>
                <w:lang w:bidi="ar-MA"/>
              </w:rPr>
              <w:t>ملحق عقد</w:t>
            </w:r>
            <w:r w:rsidRPr="001C203A">
              <w:rPr>
                <w:rFonts w:ascii="Arabic Typesetting" w:hAnsi="Arabic Typesetting" w:cs="onaizah-ayman"/>
                <w:b/>
                <w:bCs/>
                <w:sz w:val="36"/>
                <w:szCs w:val="36"/>
                <w:rtl/>
                <w:lang w:bidi="ar-MA"/>
              </w:rPr>
              <w:t xml:space="preserve"> </w:t>
            </w:r>
            <w:r w:rsidRPr="001C203A">
              <w:rPr>
                <w:rFonts w:ascii="Arabic Typesetting" w:hAnsi="Arabic Typesetting" w:cs="onaizah-ayman" w:hint="cs"/>
                <w:b/>
                <w:bCs/>
                <w:sz w:val="36"/>
                <w:szCs w:val="36"/>
                <w:rtl/>
                <w:lang w:bidi="ar-MA"/>
              </w:rPr>
              <w:t>استغلال</w:t>
            </w:r>
            <w:r w:rsidRPr="001C203A">
              <w:rPr>
                <w:rFonts w:ascii="Arabic Typesetting" w:hAnsi="Arabic Typesetting" w:cs="onaizah-ayman"/>
                <w:b/>
                <w:bCs/>
                <w:sz w:val="36"/>
                <w:szCs w:val="36"/>
                <w:rtl/>
                <w:lang w:bidi="ar-MA"/>
              </w:rPr>
              <w:t xml:space="preserve"> </w:t>
            </w:r>
            <w:r w:rsidRPr="001C203A">
              <w:rPr>
                <w:rFonts w:ascii="Arabic Typesetting" w:hAnsi="Arabic Typesetting" w:cs="onaizah-ayman" w:hint="cs"/>
                <w:b/>
                <w:bCs/>
                <w:sz w:val="36"/>
                <w:szCs w:val="36"/>
                <w:rtl/>
                <w:lang w:bidi="ar-MA"/>
              </w:rPr>
              <w:t>مرفق</w:t>
            </w:r>
            <w:r w:rsidRPr="001C203A">
              <w:rPr>
                <w:rFonts w:ascii="Arabic Typesetting" w:hAnsi="Arabic Typesetting" w:cs="onaizah-ayman"/>
                <w:b/>
                <w:bCs/>
                <w:sz w:val="36"/>
                <w:szCs w:val="36"/>
                <w:rtl/>
                <w:lang w:bidi="ar-MA"/>
              </w:rPr>
              <w:t xml:space="preserve"> </w:t>
            </w:r>
            <w:r w:rsidRPr="001C203A">
              <w:rPr>
                <w:rFonts w:ascii="Arabic Typesetting" w:hAnsi="Arabic Typesetting" w:cs="onaizah-ayman" w:hint="cs"/>
                <w:b/>
                <w:bCs/>
                <w:sz w:val="36"/>
                <w:szCs w:val="36"/>
                <w:rtl/>
                <w:lang w:bidi="ar-MA"/>
              </w:rPr>
              <w:t>نقل</w:t>
            </w:r>
            <w:r w:rsidRPr="001C203A">
              <w:rPr>
                <w:rFonts w:ascii="Arabic Typesetting" w:hAnsi="Arabic Typesetting" w:cs="onaizah-ayman"/>
                <w:b/>
                <w:bCs/>
                <w:sz w:val="36"/>
                <w:szCs w:val="36"/>
                <w:rtl/>
                <w:lang w:bidi="ar-MA"/>
              </w:rPr>
              <w:t xml:space="preserve"> </w:t>
            </w:r>
            <w:r>
              <w:rPr>
                <w:rFonts w:ascii="Arabic Typesetting" w:hAnsi="Arabic Typesetting" w:cs="onaizah-ayman" w:hint="cs"/>
                <w:b/>
                <w:bCs/>
                <w:sz w:val="36"/>
                <w:szCs w:val="36"/>
                <w:rtl/>
                <w:lang w:bidi="ar-MA"/>
              </w:rPr>
              <w:t>المرضى والجرحى</w:t>
            </w:r>
            <w:r w:rsidRPr="001C203A">
              <w:rPr>
                <w:rFonts w:ascii="Arabic Typesetting" w:hAnsi="Arabic Typesetting" w:cs="onaizah-ayman"/>
                <w:b/>
                <w:bCs/>
                <w:sz w:val="36"/>
                <w:szCs w:val="36"/>
                <w:rtl/>
                <w:lang w:bidi="ar-MA"/>
              </w:rPr>
              <w:t xml:space="preserve"> </w:t>
            </w:r>
            <w:r w:rsidRPr="001C203A">
              <w:rPr>
                <w:rFonts w:ascii="Arabic Typesetting" w:hAnsi="Arabic Typesetting" w:cs="onaizah-ayman" w:hint="cs"/>
                <w:b/>
                <w:bCs/>
                <w:sz w:val="36"/>
                <w:szCs w:val="36"/>
                <w:rtl/>
                <w:lang w:bidi="ar-MA"/>
              </w:rPr>
              <w:t>بجماعة</w:t>
            </w:r>
            <w:r w:rsidRPr="001C203A">
              <w:rPr>
                <w:rFonts w:ascii="Arabic Typesetting" w:hAnsi="Arabic Typesetting" w:cs="onaizah-ayman"/>
                <w:b/>
                <w:bCs/>
                <w:sz w:val="36"/>
                <w:szCs w:val="36"/>
                <w:rtl/>
                <w:lang w:bidi="ar-MA"/>
              </w:rPr>
              <w:t xml:space="preserve"> </w:t>
            </w:r>
            <w:r w:rsidRPr="001C203A">
              <w:rPr>
                <w:rFonts w:ascii="Arabic Typesetting" w:hAnsi="Arabic Typesetting" w:cs="onaizah-ayman" w:hint="cs"/>
                <w:b/>
                <w:bCs/>
                <w:sz w:val="36"/>
                <w:szCs w:val="36"/>
                <w:rtl/>
                <w:lang w:bidi="ar-MA"/>
              </w:rPr>
              <w:t>مراكش</w:t>
            </w:r>
          </w:p>
          <w:p w14:paraId="61203FF2" w14:textId="77777777" w:rsidR="0038622C" w:rsidRPr="001C203A" w:rsidRDefault="0038622C" w:rsidP="0038622C">
            <w:pPr>
              <w:tabs>
                <w:tab w:val="left" w:pos="3860"/>
              </w:tabs>
              <w:bidi/>
              <w:jc w:val="center"/>
              <w:rPr>
                <w:rFonts w:ascii="Arabic Typesetting" w:hAnsi="Arabic Typesetting" w:cs="khalaad al-arabeh"/>
                <w:sz w:val="32"/>
                <w:szCs w:val="32"/>
                <w:lang w:bidi="ar-MA"/>
              </w:rPr>
            </w:pPr>
            <w:r w:rsidRPr="001C203A">
              <w:rPr>
                <w:rFonts w:ascii="Arabic Typesetting" w:hAnsi="Arabic Typesetting" w:cs="khalaad al-arabeh" w:hint="cs"/>
                <w:color w:val="215868" w:themeColor="accent5" w:themeShade="80"/>
                <w:sz w:val="32"/>
                <w:szCs w:val="32"/>
                <w:rtl/>
                <w:lang w:bidi="ar-MA"/>
              </w:rPr>
              <w:t>ملحق نموذجي</w:t>
            </w:r>
          </w:p>
        </w:tc>
      </w:tr>
    </w:tbl>
    <w:p w14:paraId="5B261B20" w14:textId="77777777" w:rsidR="0038622C" w:rsidRDefault="0038622C" w:rsidP="0038622C">
      <w:pPr>
        <w:autoSpaceDE w:val="0"/>
        <w:autoSpaceDN w:val="0"/>
        <w:bidi/>
        <w:adjustRightInd w:val="0"/>
        <w:spacing w:after="0" w:line="240" w:lineRule="auto"/>
        <w:ind w:firstLine="567"/>
        <w:jc w:val="both"/>
        <w:rPr>
          <w:rFonts w:ascii="Sakkal Majalla" w:hAnsi="Sakkal Majalla" w:cs="Sakkal Majalla"/>
          <w:b/>
          <w:bCs/>
          <w:sz w:val="28"/>
          <w:szCs w:val="28"/>
          <w:rtl/>
          <w:lang w:val="en-US" w:bidi="ar-MA"/>
        </w:rPr>
      </w:pPr>
    </w:p>
    <w:p w14:paraId="5FEB7C1B" w14:textId="77777777" w:rsidR="0038622C" w:rsidRDefault="0038622C" w:rsidP="0038622C">
      <w:pPr>
        <w:autoSpaceDE w:val="0"/>
        <w:autoSpaceDN w:val="0"/>
        <w:bidi/>
        <w:adjustRightInd w:val="0"/>
        <w:spacing w:after="0" w:line="240" w:lineRule="auto"/>
        <w:ind w:firstLine="567"/>
        <w:jc w:val="both"/>
        <w:rPr>
          <w:rFonts w:ascii="Sakkal Majalla" w:hAnsi="Sakkal Majalla" w:cs="Sakkal Majalla"/>
          <w:b/>
          <w:bCs/>
          <w:sz w:val="28"/>
          <w:szCs w:val="28"/>
          <w:rtl/>
          <w:lang w:val="en-US" w:bidi="ar-MA"/>
        </w:rPr>
      </w:pPr>
    </w:p>
    <w:p w14:paraId="6804FDB5" w14:textId="77777777" w:rsidR="0038622C" w:rsidRPr="003644D2" w:rsidRDefault="0038622C" w:rsidP="0038622C">
      <w:pPr>
        <w:bidi/>
        <w:rPr>
          <w:rFonts w:ascii="Arabic Typesetting" w:hAnsi="Arabic Typesetting" w:cs="khalaad al-arabeh"/>
          <w:b/>
          <w:bCs/>
          <w:color w:val="632423" w:themeColor="accent2" w:themeShade="80"/>
          <w:sz w:val="8"/>
          <w:szCs w:val="8"/>
          <w:u w:val="single"/>
          <w:rtl/>
          <w:lang w:bidi="ar-MA"/>
        </w:rPr>
      </w:pPr>
    </w:p>
    <w:p w14:paraId="22860A28" w14:textId="77777777" w:rsidR="0038622C" w:rsidRPr="001C203A" w:rsidRDefault="0038622C" w:rsidP="0038622C">
      <w:pPr>
        <w:bidi/>
        <w:jc w:val="center"/>
        <w:rPr>
          <w:rFonts w:ascii="Arabic Typesetting" w:hAnsi="Arabic Typesetting" w:cs="khalaad al-arabeh"/>
          <w:b/>
          <w:bCs/>
          <w:sz w:val="32"/>
          <w:szCs w:val="32"/>
          <w:u w:val="single"/>
          <w:rtl/>
          <w:lang w:bidi="ar-MA"/>
        </w:rPr>
      </w:pPr>
      <w:r w:rsidRPr="001C203A">
        <w:rPr>
          <w:rFonts w:ascii="Arabic Typesetting" w:hAnsi="Arabic Typesetting" w:cs="khalaad al-arabeh"/>
          <w:b/>
          <w:bCs/>
          <w:color w:val="632423" w:themeColor="accent2" w:themeShade="80"/>
          <w:sz w:val="32"/>
          <w:szCs w:val="32"/>
          <w:u w:val="single"/>
          <w:rtl/>
          <w:lang w:bidi="ar-MA"/>
        </w:rPr>
        <w:t>الديباجة:</w:t>
      </w:r>
    </w:p>
    <w:p w14:paraId="0B406E9C"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الظهير </w:t>
      </w:r>
      <w:r w:rsidRPr="001C203A">
        <w:rPr>
          <w:rFonts w:ascii="Sakkal Majalla" w:hAnsi="Sakkal Majalla" w:cs="Sakkal Majalla" w:hint="cs"/>
          <w:sz w:val="28"/>
          <w:szCs w:val="28"/>
          <w:rtl/>
          <w:lang w:bidi="ar-MA"/>
        </w:rPr>
        <w:t>الشريف رقم</w:t>
      </w:r>
      <w:r w:rsidRPr="001C203A">
        <w:rPr>
          <w:rFonts w:ascii="Sakkal Majalla" w:hAnsi="Sakkal Majalla" w:cs="Sakkal Majalla"/>
          <w:sz w:val="28"/>
          <w:szCs w:val="28"/>
          <w:rtl/>
          <w:lang w:bidi="ar-MA"/>
        </w:rPr>
        <w:t xml:space="preserve"> </w:t>
      </w:r>
      <w:r w:rsidRPr="001C203A">
        <w:rPr>
          <w:rFonts w:ascii="Sakkal Majalla" w:hAnsi="Sakkal Majalla" w:cs="Sakkal Majalla" w:hint="cs"/>
          <w:sz w:val="28"/>
          <w:szCs w:val="28"/>
          <w:rtl/>
          <w:lang w:bidi="ar-MA"/>
        </w:rPr>
        <w:t>1.15.85 صادر</w:t>
      </w:r>
      <w:r w:rsidRPr="001C203A">
        <w:rPr>
          <w:rFonts w:ascii="Sakkal Majalla" w:hAnsi="Sakkal Majalla" w:cs="Sakkal Majalla"/>
          <w:sz w:val="28"/>
          <w:szCs w:val="28"/>
          <w:rtl/>
          <w:lang w:bidi="ar-MA"/>
        </w:rPr>
        <w:t xml:space="preserve"> في 20 من رمضان 1436 (7 يوليو 2015) بتنفيذ القانون التنظيمي رقم 113.14 المتعلق بالجماعات.</w:t>
      </w:r>
    </w:p>
    <w:p w14:paraId="41E0147D"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rtl/>
          <w:lang w:bidi="ar-MA"/>
        </w:rPr>
      </w:pPr>
      <w:r w:rsidRPr="001C203A">
        <w:rPr>
          <w:rFonts w:ascii="Sakkal Majalla" w:hAnsi="Sakkal Majalla" w:cs="Sakkal Majalla"/>
          <w:sz w:val="28"/>
          <w:szCs w:val="28"/>
          <w:rtl/>
          <w:lang w:bidi="ar-MA"/>
        </w:rPr>
        <w:t>بناء على الظهير الشريف رقم 1.06.15 صادر في 14 فبراير 2006 بتنفيذ القانون رقم 54.05 المتعلق بالتدبير المفوض للمرافق العامة؛</w:t>
      </w:r>
    </w:p>
    <w:p w14:paraId="4C7ED3A1"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المرسوم رقم 2.17.451 الصادر في 4 ربيع الأول 1439 </w:t>
      </w:r>
      <w:r w:rsidRPr="001C203A">
        <w:rPr>
          <w:rFonts w:ascii="Sakkal Majalla" w:hAnsi="Sakkal Majalla" w:cs="Sakkal Majalla" w:hint="cs"/>
          <w:sz w:val="28"/>
          <w:szCs w:val="28"/>
          <w:rtl/>
          <w:lang w:bidi="ar-MA"/>
        </w:rPr>
        <w:t>(23</w:t>
      </w:r>
      <w:r w:rsidRPr="001C203A">
        <w:rPr>
          <w:rFonts w:ascii="Sakkal Majalla" w:hAnsi="Sakkal Majalla" w:cs="Sakkal Majalla"/>
          <w:sz w:val="28"/>
          <w:szCs w:val="28"/>
          <w:rtl/>
          <w:lang w:bidi="ar-MA"/>
        </w:rPr>
        <w:t xml:space="preserve"> نوفمبر 2017) بسن نظام المحاسبة العمومية للجماعات ومؤسسات التعاون بين الجماعات.</w:t>
      </w:r>
    </w:p>
    <w:p w14:paraId="3889A79F"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عقد استغلال مرفق 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 xml:space="preserve"> المصادق عليه بتاريخ 28 فبراير 2014 لاسيما الفصلين 2 </w:t>
      </w:r>
      <w:r w:rsidRPr="001C203A">
        <w:rPr>
          <w:rFonts w:ascii="Sakkal Majalla" w:hAnsi="Sakkal Majalla" w:cs="Sakkal Majalla" w:hint="cs"/>
          <w:sz w:val="28"/>
          <w:szCs w:val="28"/>
          <w:rtl/>
          <w:lang w:bidi="ar-MA"/>
        </w:rPr>
        <w:t>و11</w:t>
      </w:r>
      <w:r w:rsidRPr="001C203A">
        <w:rPr>
          <w:rFonts w:ascii="Sakkal Majalla" w:hAnsi="Sakkal Majalla" w:cs="Sakkal Majalla"/>
          <w:sz w:val="28"/>
          <w:szCs w:val="28"/>
          <w:rtl/>
          <w:lang w:bidi="ar-MA"/>
        </w:rPr>
        <w:t xml:space="preserve"> منه</w:t>
      </w:r>
      <w:r>
        <w:rPr>
          <w:rFonts w:ascii="Sakkal Majalla" w:hAnsi="Sakkal Majalla" w:cs="Sakkal Majalla" w:hint="cs"/>
          <w:sz w:val="28"/>
          <w:szCs w:val="28"/>
          <w:rtl/>
          <w:lang w:bidi="ar-MA"/>
        </w:rPr>
        <w:t>.</w:t>
      </w:r>
      <w:r w:rsidRPr="001C203A">
        <w:rPr>
          <w:rFonts w:ascii="Sakkal Majalla" w:hAnsi="Sakkal Majalla" w:cs="Sakkal Majalla"/>
          <w:sz w:val="28"/>
          <w:szCs w:val="28"/>
          <w:rtl/>
          <w:lang w:bidi="ar-MA"/>
        </w:rPr>
        <w:t xml:space="preserve"> </w:t>
      </w:r>
    </w:p>
    <w:p w14:paraId="13F05A54"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Pr>
          <w:rFonts w:ascii="Sakkal Majalla" w:hAnsi="Sakkal Majalla" w:cs="Sakkal Majalla"/>
          <w:sz w:val="28"/>
          <w:szCs w:val="28"/>
          <w:rtl/>
          <w:lang w:bidi="ar-MA"/>
        </w:rPr>
        <w:t>بناء</w:t>
      </w:r>
      <w:r>
        <w:rPr>
          <w:rFonts w:ascii="Sakkal Majalla" w:hAnsi="Sakkal Majalla" w:cs="Sakkal Majalla" w:hint="cs"/>
          <w:sz w:val="28"/>
          <w:szCs w:val="28"/>
          <w:rtl/>
          <w:lang w:bidi="ar-MA"/>
        </w:rPr>
        <w:t xml:space="preserve"> </w:t>
      </w:r>
      <w:r w:rsidRPr="001C203A">
        <w:rPr>
          <w:rFonts w:ascii="Sakkal Majalla" w:hAnsi="Sakkal Majalla" w:cs="Sakkal Majalla"/>
          <w:sz w:val="28"/>
          <w:szCs w:val="28"/>
          <w:rtl/>
          <w:lang w:bidi="ar-MA"/>
        </w:rPr>
        <w:t xml:space="preserve">على كتاب السيد وزير الداخلية (المديرية العامة للجماعات الترابية) عدد 7538 بتاريخ 18 ابريل 2022 بشأن استشارة قانونية حول تدبير مرفق 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 xml:space="preserve">؛ </w:t>
      </w:r>
    </w:p>
    <w:p w14:paraId="06C5FAA5"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محضر اجتماع لجنة مراقبة حسن تدبير مرفق نقل أموات المسلمين ونقل المرضى والجرحى بتاريخ 06 يوليوز 2022؛ </w:t>
      </w:r>
    </w:p>
    <w:p w14:paraId="742D5345" w14:textId="77777777" w:rsidR="0038622C" w:rsidRPr="001C203A"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طلبات شركات 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 xml:space="preserve"> المعنية بالتدبير المفوض حول تمديد عقود استغلال </w:t>
      </w:r>
      <w:r>
        <w:rPr>
          <w:rFonts w:ascii="Sakkal Majalla" w:hAnsi="Sakkal Majalla" w:cs="Sakkal Majalla" w:hint="cs"/>
          <w:sz w:val="28"/>
          <w:szCs w:val="28"/>
          <w:rtl/>
          <w:lang w:bidi="ar-MA"/>
        </w:rPr>
        <w:t>هذا ال</w:t>
      </w:r>
      <w:r w:rsidRPr="001C203A">
        <w:rPr>
          <w:rFonts w:ascii="Sakkal Majalla" w:hAnsi="Sakkal Majalla" w:cs="Sakkal Majalla" w:hint="cs"/>
          <w:sz w:val="28"/>
          <w:szCs w:val="28"/>
          <w:rtl/>
          <w:lang w:bidi="ar-MA"/>
        </w:rPr>
        <w:t>مرفق.</w:t>
      </w:r>
    </w:p>
    <w:p w14:paraId="09E07B46" w14:textId="77777777" w:rsidR="0038622C" w:rsidRDefault="0038622C" w:rsidP="00790257">
      <w:pPr>
        <w:pStyle w:val="Paragraphedeliste"/>
        <w:numPr>
          <w:ilvl w:val="0"/>
          <w:numId w:val="28"/>
        </w:numPr>
        <w:bidi/>
        <w:spacing w:after="0" w:line="240" w:lineRule="auto"/>
        <w:ind w:left="0"/>
        <w:jc w:val="both"/>
        <w:rPr>
          <w:rFonts w:ascii="Sakkal Majalla" w:hAnsi="Sakkal Majalla" w:cs="Sakkal Majalla"/>
          <w:sz w:val="28"/>
          <w:szCs w:val="28"/>
          <w:lang w:bidi="ar-MA"/>
        </w:rPr>
      </w:pPr>
      <w:r w:rsidRPr="001C203A">
        <w:rPr>
          <w:rFonts w:ascii="Sakkal Majalla" w:hAnsi="Sakkal Majalla" w:cs="Sakkal Majalla"/>
          <w:sz w:val="28"/>
          <w:szCs w:val="28"/>
          <w:rtl/>
          <w:lang w:bidi="ar-MA"/>
        </w:rPr>
        <w:t xml:space="preserve">بناء على </w:t>
      </w:r>
      <w:r>
        <w:rPr>
          <w:rFonts w:ascii="Sakkal Majalla" w:hAnsi="Sakkal Majalla" w:cs="Sakkal Majalla" w:hint="cs"/>
          <w:sz w:val="28"/>
          <w:szCs w:val="28"/>
          <w:rtl/>
          <w:lang w:bidi="ar-MA"/>
        </w:rPr>
        <w:t>مداولات مجلس جماعة مراكش</w:t>
      </w:r>
      <w:r w:rsidRPr="001C203A">
        <w:rPr>
          <w:rFonts w:ascii="Sakkal Majalla" w:hAnsi="Sakkal Majalla" w:cs="Sakkal Majalla"/>
          <w:sz w:val="28"/>
          <w:szCs w:val="28"/>
          <w:rtl/>
          <w:lang w:bidi="ar-MA"/>
        </w:rPr>
        <w:t xml:space="preserve"> </w:t>
      </w:r>
      <w:r>
        <w:rPr>
          <w:rFonts w:ascii="Sakkal Majalla" w:hAnsi="Sakkal Majalla" w:cs="Sakkal Majalla" w:hint="cs"/>
          <w:sz w:val="28"/>
          <w:szCs w:val="28"/>
          <w:rtl/>
          <w:lang w:bidi="ar-MA"/>
        </w:rPr>
        <w:t>خلال</w:t>
      </w:r>
      <w:r w:rsidRPr="001C203A">
        <w:rPr>
          <w:rFonts w:ascii="Sakkal Majalla" w:hAnsi="Sakkal Majalla" w:cs="Sakkal Majalla"/>
          <w:sz w:val="28"/>
          <w:szCs w:val="28"/>
          <w:rtl/>
          <w:lang w:bidi="ar-MA"/>
        </w:rPr>
        <w:t xml:space="preserve"> الدورة الاستثنائية لشهر يوليوز 2022، الجلسة العلنية</w:t>
      </w:r>
      <w:r>
        <w:rPr>
          <w:rFonts w:ascii="Sakkal Majalla" w:hAnsi="Sakkal Majalla" w:cs="Sakkal Majalla" w:hint="cs"/>
          <w:sz w:val="28"/>
          <w:szCs w:val="28"/>
          <w:rtl/>
          <w:lang w:bidi="ar-MA"/>
        </w:rPr>
        <w:t xml:space="preserve"> الفريدة</w:t>
      </w:r>
      <w:r w:rsidRPr="001C203A">
        <w:rPr>
          <w:rFonts w:ascii="Sakkal Majalla" w:hAnsi="Sakkal Majalla" w:cs="Sakkal Majalla"/>
          <w:sz w:val="28"/>
          <w:szCs w:val="28"/>
          <w:rtl/>
          <w:lang w:bidi="ar-MA"/>
        </w:rPr>
        <w:t xml:space="preserve"> المنعقدة بتاريخ </w:t>
      </w:r>
      <w:r>
        <w:rPr>
          <w:rFonts w:ascii="Sakkal Majalla" w:hAnsi="Sakkal Majalla" w:cs="Sakkal Majalla" w:hint="cs"/>
          <w:sz w:val="28"/>
          <w:szCs w:val="28"/>
          <w:rtl/>
          <w:lang w:bidi="ar-MA"/>
        </w:rPr>
        <w:t>29/07/2022</w:t>
      </w:r>
      <w:r w:rsidRPr="001C203A">
        <w:rPr>
          <w:rFonts w:ascii="Sakkal Majalla" w:hAnsi="Sakkal Majalla" w:cs="Sakkal Majalla"/>
          <w:sz w:val="28"/>
          <w:szCs w:val="28"/>
          <w:rtl/>
          <w:lang w:bidi="ar-MA"/>
        </w:rPr>
        <w:t xml:space="preserve"> والمتعلق </w:t>
      </w:r>
      <w:r>
        <w:rPr>
          <w:rFonts w:ascii="Sakkal Majalla" w:hAnsi="Sakkal Majalla" w:cs="Sakkal Majalla" w:hint="cs"/>
          <w:sz w:val="28"/>
          <w:szCs w:val="28"/>
          <w:rtl/>
          <w:lang w:bidi="ar-MA"/>
        </w:rPr>
        <w:t>بالمصادقة</w:t>
      </w:r>
      <w:r w:rsidRPr="001C203A">
        <w:rPr>
          <w:rFonts w:ascii="Sakkal Majalla" w:hAnsi="Sakkal Majalla" w:cs="Sakkal Majalla"/>
          <w:sz w:val="28"/>
          <w:szCs w:val="28"/>
          <w:rtl/>
          <w:lang w:bidi="ar-MA"/>
        </w:rPr>
        <w:t xml:space="preserve"> على تمديد عقود التدبير المفوض لنقل </w:t>
      </w:r>
      <w:r>
        <w:rPr>
          <w:rFonts w:ascii="Sakkal Majalla" w:hAnsi="Sakkal Majalla" w:cs="Sakkal Majalla" w:hint="cs"/>
          <w:sz w:val="28"/>
          <w:szCs w:val="28"/>
          <w:rtl/>
          <w:lang w:bidi="ar-MA"/>
        </w:rPr>
        <w:t>المرضى والجرحى</w:t>
      </w:r>
      <w:r w:rsidRPr="001C203A">
        <w:rPr>
          <w:rFonts w:ascii="Sakkal Majalla" w:hAnsi="Sakkal Majalla" w:cs="Sakkal Majalla"/>
          <w:sz w:val="28"/>
          <w:szCs w:val="28"/>
          <w:rtl/>
          <w:lang w:bidi="ar-MA"/>
        </w:rPr>
        <w:t>.</w:t>
      </w:r>
    </w:p>
    <w:p w14:paraId="03E5F3FD" w14:textId="77777777" w:rsidR="0038622C" w:rsidRDefault="0038622C" w:rsidP="0038622C">
      <w:pPr>
        <w:pStyle w:val="Paragraphedeliste"/>
        <w:bidi/>
        <w:spacing w:after="0" w:line="240" w:lineRule="auto"/>
        <w:ind w:left="0"/>
        <w:jc w:val="both"/>
        <w:rPr>
          <w:rFonts w:ascii="Sakkal Majalla" w:hAnsi="Sakkal Majalla" w:cs="Sakkal Majalla"/>
          <w:sz w:val="28"/>
          <w:szCs w:val="28"/>
          <w:rtl/>
          <w:lang w:bidi="ar-MA"/>
        </w:rPr>
      </w:pPr>
    </w:p>
    <w:p w14:paraId="27CDF64C" w14:textId="77777777" w:rsidR="0038622C" w:rsidRPr="00FB7D6F" w:rsidRDefault="0038622C" w:rsidP="0038622C">
      <w:pPr>
        <w:pStyle w:val="Paragraphedeliste"/>
        <w:bidi/>
        <w:spacing w:after="0" w:line="240" w:lineRule="auto"/>
        <w:ind w:left="0"/>
        <w:jc w:val="both"/>
        <w:rPr>
          <w:rFonts w:ascii="Arabic Typesetting" w:hAnsi="Arabic Typesetting" w:cs="Arabic Typesetting"/>
          <w:sz w:val="16"/>
          <w:szCs w:val="16"/>
          <w:lang w:bidi="ar-MA"/>
        </w:rPr>
      </w:pPr>
    </w:p>
    <w:p w14:paraId="236E7CBB" w14:textId="77777777" w:rsidR="0038622C" w:rsidRPr="00EA2EB5" w:rsidRDefault="0038622C" w:rsidP="0038622C">
      <w:pPr>
        <w:pStyle w:val="Paragraphedeliste"/>
        <w:shd w:val="clear" w:color="auto" w:fill="D9D9D9" w:themeFill="background1" w:themeFillShade="D9"/>
        <w:bidi/>
        <w:ind w:left="0"/>
        <w:jc w:val="center"/>
        <w:rPr>
          <w:rFonts w:ascii="Arabic Typesetting" w:hAnsi="Arabic Typesetting" w:cs="khalaad al-arabeh"/>
          <w:color w:val="632423" w:themeColor="accent2" w:themeShade="80"/>
          <w:sz w:val="32"/>
          <w:szCs w:val="32"/>
          <w:u w:val="single"/>
          <w:lang w:bidi="ar-MA"/>
        </w:rPr>
      </w:pPr>
      <w:r w:rsidRPr="00EA2EB5">
        <w:rPr>
          <w:rFonts w:ascii="Arabic Typesetting" w:hAnsi="Arabic Typesetting" w:cs="khalaad al-arabeh" w:hint="cs"/>
          <w:color w:val="632423" w:themeColor="accent2" w:themeShade="80"/>
          <w:sz w:val="32"/>
          <w:szCs w:val="32"/>
          <w:u w:val="single"/>
          <w:rtl/>
          <w:lang w:bidi="ar-MA"/>
        </w:rPr>
        <w:t>تم</w:t>
      </w:r>
      <w:r w:rsidRPr="00EA2EB5">
        <w:rPr>
          <w:rFonts w:ascii="Arabic Typesetting" w:hAnsi="Arabic Typesetting" w:cs="khalaad al-arabeh"/>
          <w:color w:val="632423" w:themeColor="accent2" w:themeShade="80"/>
          <w:sz w:val="32"/>
          <w:szCs w:val="32"/>
          <w:u w:val="single"/>
          <w:rtl/>
          <w:lang w:bidi="ar-MA"/>
        </w:rPr>
        <w:t xml:space="preserve"> </w:t>
      </w:r>
      <w:r w:rsidRPr="00EA2EB5">
        <w:rPr>
          <w:rFonts w:ascii="Arabic Typesetting" w:hAnsi="Arabic Typesetting" w:cs="khalaad al-arabeh" w:hint="cs"/>
          <w:color w:val="632423" w:themeColor="accent2" w:themeShade="80"/>
          <w:sz w:val="32"/>
          <w:szCs w:val="32"/>
          <w:u w:val="single"/>
          <w:rtl/>
          <w:lang w:bidi="ar-MA"/>
        </w:rPr>
        <w:t>التعاقد</w:t>
      </w:r>
      <w:r w:rsidRPr="00EA2EB5">
        <w:rPr>
          <w:rFonts w:ascii="Arabic Typesetting" w:hAnsi="Arabic Typesetting" w:cs="khalaad al-arabeh"/>
          <w:color w:val="632423" w:themeColor="accent2" w:themeShade="80"/>
          <w:sz w:val="32"/>
          <w:szCs w:val="32"/>
          <w:u w:val="single"/>
          <w:rtl/>
          <w:lang w:bidi="ar-MA"/>
        </w:rPr>
        <w:t xml:space="preserve"> </w:t>
      </w:r>
      <w:r w:rsidRPr="00EA2EB5">
        <w:rPr>
          <w:rFonts w:ascii="Arabic Typesetting" w:hAnsi="Arabic Typesetting" w:cs="khalaad al-arabeh" w:hint="cs"/>
          <w:color w:val="632423" w:themeColor="accent2" w:themeShade="80"/>
          <w:sz w:val="32"/>
          <w:szCs w:val="32"/>
          <w:u w:val="single"/>
          <w:rtl/>
          <w:lang w:bidi="ar-MA"/>
        </w:rPr>
        <w:t>بين</w:t>
      </w:r>
    </w:p>
    <w:p w14:paraId="60B3D179" w14:textId="77777777" w:rsidR="0038622C" w:rsidRPr="001C203A" w:rsidRDefault="0038622C" w:rsidP="0038622C">
      <w:pPr>
        <w:pStyle w:val="Paragraphedeliste"/>
        <w:bidi/>
        <w:ind w:left="0"/>
        <w:jc w:val="center"/>
        <w:rPr>
          <w:rFonts w:ascii="Arabic Typesetting" w:hAnsi="Arabic Typesetting" w:cs="Arabic Typesetting"/>
          <w:sz w:val="32"/>
          <w:szCs w:val="32"/>
          <w:lang w:bidi="ar-MA"/>
        </w:rPr>
      </w:pPr>
      <w:r w:rsidRPr="001C203A">
        <w:rPr>
          <w:rFonts w:ascii="Arabic Typesetting" w:hAnsi="Arabic Typesetting" w:cs="Arabic Typesetting" w:hint="cs"/>
          <w:sz w:val="32"/>
          <w:szCs w:val="32"/>
          <w:rtl/>
          <w:lang w:bidi="ar-MA"/>
        </w:rPr>
        <w:t>السيدة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رئيسة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المجلس</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الجماعي</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لمراكش</w:t>
      </w:r>
    </w:p>
    <w:p w14:paraId="6D77E9FE" w14:textId="77777777" w:rsidR="0038622C" w:rsidRPr="001C203A" w:rsidRDefault="0038622C" w:rsidP="0038622C">
      <w:pPr>
        <w:pStyle w:val="Paragraphedeliste"/>
        <w:bidi/>
        <w:ind w:left="0"/>
        <w:jc w:val="center"/>
        <w:rPr>
          <w:rFonts w:ascii="Arabic Typesetting" w:hAnsi="Arabic Typesetting" w:cs="Arabic Typesetting"/>
          <w:sz w:val="32"/>
          <w:szCs w:val="32"/>
          <w:lang w:bidi="ar-MA"/>
        </w:rPr>
      </w:pPr>
      <w:r w:rsidRPr="001C203A">
        <w:rPr>
          <w:rFonts w:ascii="Arabic Typesetting" w:hAnsi="Arabic Typesetting" w:cs="Arabic Typesetting" w:hint="cs"/>
          <w:sz w:val="32"/>
          <w:szCs w:val="32"/>
          <w:rtl/>
          <w:lang w:bidi="ar-MA"/>
        </w:rPr>
        <w:t>ممثلة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لمجلس</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جماعة</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مراكش</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الكائن</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مقرها</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القصر</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البلدي</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شارع</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محمد</w:t>
      </w:r>
      <w:r w:rsidRPr="001C203A">
        <w:rPr>
          <w:rFonts w:ascii="Arabic Typesetting" w:hAnsi="Arabic Typesetting" w:cs="Arabic Typesetting"/>
          <w:sz w:val="32"/>
          <w:szCs w:val="32"/>
          <w:rtl/>
          <w:lang w:bidi="ar-MA"/>
        </w:rPr>
        <w:t xml:space="preserve"> </w:t>
      </w:r>
      <w:r w:rsidRPr="001C203A">
        <w:rPr>
          <w:rFonts w:ascii="Arabic Typesetting" w:hAnsi="Arabic Typesetting" w:cs="Arabic Typesetting" w:hint="cs"/>
          <w:sz w:val="32"/>
          <w:szCs w:val="32"/>
          <w:rtl/>
          <w:lang w:bidi="ar-MA"/>
        </w:rPr>
        <w:t>الخامس</w:t>
      </w:r>
    </w:p>
    <w:p w14:paraId="2C58A9B7" w14:textId="77777777" w:rsidR="0038622C" w:rsidRPr="001C203A" w:rsidRDefault="0038622C" w:rsidP="0038622C">
      <w:pPr>
        <w:pStyle w:val="Paragraphedeliste"/>
        <w:bidi/>
        <w:ind w:left="0"/>
        <w:jc w:val="center"/>
        <w:rPr>
          <w:rFonts w:ascii="Arabic Typesetting" w:hAnsi="Arabic Typesetting" w:cs="Arabic Typesetting"/>
          <w:b/>
          <w:bCs/>
          <w:sz w:val="32"/>
          <w:szCs w:val="32"/>
          <w:rtl/>
          <w:lang w:bidi="ar-MA"/>
        </w:rPr>
      </w:pPr>
      <w:r w:rsidRPr="001C203A">
        <w:rPr>
          <w:rFonts w:ascii="Arabic Typesetting" w:hAnsi="Arabic Typesetting" w:cs="Arabic Typesetting" w:hint="cs"/>
          <w:b/>
          <w:bCs/>
          <w:sz w:val="32"/>
          <w:szCs w:val="32"/>
          <w:rtl/>
          <w:lang w:bidi="ar-MA"/>
        </w:rPr>
        <w:t>و</w:t>
      </w:r>
    </w:p>
    <w:p w14:paraId="60738F72" w14:textId="77777777" w:rsidR="0038622C" w:rsidRPr="001C203A" w:rsidRDefault="0038622C" w:rsidP="0038622C">
      <w:pPr>
        <w:pStyle w:val="Paragraphedeliste"/>
        <w:bidi/>
        <w:spacing w:after="0" w:line="240" w:lineRule="auto"/>
        <w:ind w:left="0"/>
        <w:jc w:val="center"/>
        <w:rPr>
          <w:rFonts w:ascii="Arabic Typesetting" w:hAnsi="Arabic Typesetting" w:cs="Arabic Typesetting"/>
          <w:b/>
          <w:bCs/>
          <w:sz w:val="32"/>
          <w:szCs w:val="32"/>
          <w:rtl/>
          <w:lang w:bidi="ar-MA"/>
        </w:rPr>
      </w:pPr>
      <w:r w:rsidRPr="001C203A">
        <w:rPr>
          <w:rFonts w:ascii="Arabic Typesetting" w:hAnsi="Arabic Typesetting" w:cs="Arabic Typesetting" w:hint="cs"/>
          <w:b/>
          <w:bCs/>
          <w:sz w:val="32"/>
          <w:szCs w:val="32"/>
          <w:rtl/>
          <w:lang w:bidi="ar-MA"/>
        </w:rPr>
        <w:t xml:space="preserve">الشركات المفوض اليها تدبير مرفق نقل </w:t>
      </w:r>
      <w:r>
        <w:rPr>
          <w:rFonts w:ascii="Arabic Typesetting" w:hAnsi="Arabic Typesetting" w:cs="Arabic Typesetting" w:hint="cs"/>
          <w:b/>
          <w:bCs/>
          <w:sz w:val="32"/>
          <w:szCs w:val="32"/>
          <w:rtl/>
          <w:lang w:bidi="ar-MA"/>
        </w:rPr>
        <w:t>المرضى والجرحى</w:t>
      </w:r>
    </w:p>
    <w:p w14:paraId="4C52EA92" w14:textId="77777777" w:rsidR="0038622C" w:rsidRPr="00AC67BE" w:rsidRDefault="0038622C" w:rsidP="00790257">
      <w:pPr>
        <w:pStyle w:val="Paragraphedeliste"/>
        <w:numPr>
          <w:ilvl w:val="0"/>
          <w:numId w:val="30"/>
        </w:numPr>
        <w:bidi/>
        <w:spacing w:after="0" w:line="240" w:lineRule="auto"/>
        <w:ind w:left="0"/>
        <w:jc w:val="center"/>
        <w:rPr>
          <w:rFonts w:ascii="Sakkal Majalla" w:hAnsi="Sakkal Majalla" w:cs="Sakkal Majalla"/>
          <w:b/>
          <w:bCs/>
          <w:color w:val="632423" w:themeColor="accent2" w:themeShade="80"/>
          <w:sz w:val="28"/>
          <w:szCs w:val="28"/>
          <w:lang w:bidi="ar-MA"/>
        </w:rPr>
      </w:pPr>
      <w:r w:rsidRPr="00AC67BE">
        <w:rPr>
          <w:rFonts w:ascii="Sakkal Majalla" w:hAnsi="Sakkal Majalla" w:cs="Sakkal Majalla"/>
          <w:b/>
          <w:bCs/>
          <w:color w:val="632423" w:themeColor="accent2" w:themeShade="80"/>
          <w:sz w:val="28"/>
          <w:szCs w:val="28"/>
          <w:rtl/>
          <w:lang w:bidi="ar-MA"/>
        </w:rPr>
        <w:t>شركة أنتر سكور انجاد</w:t>
      </w:r>
    </w:p>
    <w:p w14:paraId="23FDBAEF" w14:textId="77777777" w:rsidR="0038622C" w:rsidRPr="00AC67BE" w:rsidRDefault="0038622C" w:rsidP="00790257">
      <w:pPr>
        <w:pStyle w:val="Paragraphedeliste"/>
        <w:numPr>
          <w:ilvl w:val="0"/>
          <w:numId w:val="30"/>
        </w:numPr>
        <w:bidi/>
        <w:spacing w:after="0" w:line="240" w:lineRule="auto"/>
        <w:ind w:left="0"/>
        <w:jc w:val="center"/>
        <w:rPr>
          <w:rFonts w:ascii="Sakkal Majalla" w:hAnsi="Sakkal Majalla" w:cs="Sakkal Majalla"/>
          <w:b/>
          <w:bCs/>
          <w:color w:val="632423" w:themeColor="accent2" w:themeShade="80"/>
          <w:sz w:val="28"/>
          <w:szCs w:val="28"/>
          <w:lang w:bidi="ar-MA"/>
        </w:rPr>
      </w:pPr>
      <w:r w:rsidRPr="00AC67BE">
        <w:rPr>
          <w:rFonts w:ascii="Sakkal Majalla" w:hAnsi="Sakkal Majalla" w:cs="Sakkal Majalla"/>
          <w:b/>
          <w:bCs/>
          <w:color w:val="632423" w:themeColor="accent2" w:themeShade="80"/>
          <w:sz w:val="28"/>
          <w:szCs w:val="28"/>
          <w:rtl/>
          <w:lang w:bidi="ar-MA"/>
        </w:rPr>
        <w:t>اسعاف افريقيا أوروبا</w:t>
      </w:r>
    </w:p>
    <w:p w14:paraId="57F918C5" w14:textId="77777777" w:rsidR="0038622C" w:rsidRPr="00AC67BE" w:rsidRDefault="0038622C" w:rsidP="00790257">
      <w:pPr>
        <w:pStyle w:val="Paragraphedeliste"/>
        <w:numPr>
          <w:ilvl w:val="0"/>
          <w:numId w:val="30"/>
        </w:numPr>
        <w:bidi/>
        <w:spacing w:after="0" w:line="240" w:lineRule="auto"/>
        <w:ind w:left="0"/>
        <w:jc w:val="center"/>
        <w:rPr>
          <w:rFonts w:ascii="Sakkal Majalla" w:hAnsi="Sakkal Majalla" w:cs="Sakkal Majalla"/>
          <w:b/>
          <w:bCs/>
          <w:color w:val="632423" w:themeColor="accent2" w:themeShade="80"/>
          <w:sz w:val="28"/>
          <w:szCs w:val="28"/>
          <w:lang w:bidi="ar-MA"/>
        </w:rPr>
      </w:pPr>
      <w:r w:rsidRPr="00AC67BE">
        <w:rPr>
          <w:rFonts w:ascii="Sakkal Majalla" w:hAnsi="Sakkal Majalla" w:cs="Sakkal Majalla"/>
          <w:b/>
          <w:bCs/>
          <w:color w:val="632423" w:themeColor="accent2" w:themeShade="80"/>
          <w:sz w:val="28"/>
          <w:szCs w:val="28"/>
          <w:rtl/>
          <w:lang w:bidi="ar-MA"/>
        </w:rPr>
        <w:t>انجاد النخيل</w:t>
      </w:r>
    </w:p>
    <w:p w14:paraId="0A383561" w14:textId="77777777" w:rsidR="0038622C" w:rsidRPr="00AC67BE" w:rsidRDefault="0038622C" w:rsidP="00790257">
      <w:pPr>
        <w:pStyle w:val="Paragraphedeliste"/>
        <w:numPr>
          <w:ilvl w:val="0"/>
          <w:numId w:val="30"/>
        </w:numPr>
        <w:bidi/>
        <w:spacing w:after="0" w:line="240" w:lineRule="auto"/>
        <w:ind w:left="0"/>
        <w:jc w:val="center"/>
        <w:rPr>
          <w:rFonts w:ascii="Sakkal Majalla" w:hAnsi="Sakkal Majalla" w:cs="Sakkal Majalla"/>
          <w:b/>
          <w:bCs/>
          <w:color w:val="632423" w:themeColor="accent2" w:themeShade="80"/>
          <w:sz w:val="28"/>
          <w:szCs w:val="28"/>
          <w:lang w:bidi="ar-MA"/>
        </w:rPr>
      </w:pPr>
      <w:r w:rsidRPr="00AC67BE">
        <w:rPr>
          <w:rFonts w:ascii="Sakkal Majalla" w:hAnsi="Sakkal Majalla" w:cs="Sakkal Majalla"/>
          <w:b/>
          <w:bCs/>
          <w:color w:val="632423" w:themeColor="accent2" w:themeShade="80"/>
          <w:sz w:val="28"/>
          <w:szCs w:val="28"/>
          <w:rtl/>
          <w:lang w:bidi="ar-MA"/>
        </w:rPr>
        <w:t>إنجاد والتدخل السريع</w:t>
      </w:r>
    </w:p>
    <w:p w14:paraId="29648EB9" w14:textId="77777777" w:rsidR="0038622C" w:rsidRDefault="0038622C" w:rsidP="0038622C">
      <w:pPr>
        <w:bidi/>
        <w:spacing w:after="0" w:line="240" w:lineRule="auto"/>
        <w:rPr>
          <w:rFonts w:ascii="Sakkal Majalla" w:hAnsi="Sakkal Majalla" w:cs="Sakkal Majalla"/>
          <w:b/>
          <w:bCs/>
          <w:color w:val="632423" w:themeColor="accent2" w:themeShade="80"/>
          <w:sz w:val="28"/>
          <w:szCs w:val="28"/>
          <w:rtl/>
          <w:lang w:bidi="ar-MA"/>
        </w:rPr>
      </w:pPr>
    </w:p>
    <w:p w14:paraId="45DAC634" w14:textId="77777777" w:rsidR="0038622C" w:rsidRPr="00AC67BE" w:rsidRDefault="0038622C" w:rsidP="0038622C">
      <w:pPr>
        <w:bidi/>
        <w:spacing w:after="0" w:line="240" w:lineRule="auto"/>
        <w:rPr>
          <w:rFonts w:ascii="Sakkal Majalla" w:hAnsi="Sakkal Majalla" w:cs="Sakkal Majalla"/>
          <w:b/>
          <w:bCs/>
          <w:color w:val="632423" w:themeColor="accent2" w:themeShade="80"/>
          <w:sz w:val="28"/>
          <w:szCs w:val="28"/>
          <w:lang w:bidi="ar-MA"/>
        </w:rPr>
      </w:pPr>
    </w:p>
    <w:p w14:paraId="74F28ADC" w14:textId="77777777" w:rsidR="0038622C" w:rsidRPr="00EA2EB5" w:rsidRDefault="0038622C" w:rsidP="0038622C">
      <w:pPr>
        <w:pStyle w:val="Paragraphedeliste"/>
        <w:bidi/>
        <w:ind w:left="0"/>
        <w:jc w:val="both"/>
        <w:rPr>
          <w:rFonts w:ascii="Arabic Typesetting" w:hAnsi="Arabic Typesetting" w:cs="Arabic Typesetting"/>
          <w:sz w:val="2"/>
          <w:szCs w:val="2"/>
          <w:lang w:bidi="ar-MA"/>
        </w:rPr>
      </w:pPr>
      <w:r>
        <w:rPr>
          <w:rFonts w:ascii="Arabic Typesetting" w:hAnsi="Arabic Typesetting" w:cs="Arabic Typesetting" w:hint="cs"/>
          <w:sz w:val="40"/>
          <w:szCs w:val="40"/>
          <w:rtl/>
          <w:lang w:bidi="ar-MA"/>
        </w:rPr>
        <w:t xml:space="preserve">         </w:t>
      </w:r>
    </w:p>
    <w:p w14:paraId="17C60F30" w14:textId="77777777" w:rsidR="0038622C" w:rsidRPr="00EA2EB5" w:rsidRDefault="0038622C" w:rsidP="0038622C">
      <w:pPr>
        <w:pStyle w:val="Paragraphedeliste"/>
        <w:shd w:val="clear" w:color="auto" w:fill="D9D9D9" w:themeFill="background1" w:themeFillShade="D9"/>
        <w:bidi/>
        <w:ind w:left="0"/>
        <w:jc w:val="center"/>
        <w:rPr>
          <w:rFonts w:ascii="Arabic Typesetting" w:hAnsi="Arabic Typesetting" w:cs="khalaad al-arabeh"/>
          <w:color w:val="632423" w:themeColor="accent2" w:themeShade="80"/>
          <w:sz w:val="32"/>
          <w:szCs w:val="32"/>
          <w:u w:val="single"/>
          <w:lang w:bidi="ar-MA"/>
        </w:rPr>
      </w:pPr>
      <w:r>
        <w:rPr>
          <w:rFonts w:ascii="Arabic Typesetting" w:hAnsi="Arabic Typesetting" w:cs="khalaad al-arabeh" w:hint="cs"/>
          <w:color w:val="632423" w:themeColor="accent2" w:themeShade="80"/>
          <w:sz w:val="32"/>
          <w:szCs w:val="32"/>
          <w:u w:val="single"/>
          <w:rtl/>
          <w:lang w:bidi="ar-MA"/>
        </w:rPr>
        <w:t xml:space="preserve">وتم الاتفاق </w:t>
      </w:r>
      <w:r w:rsidRPr="00EA2EB5">
        <w:rPr>
          <w:rFonts w:ascii="Arabic Typesetting" w:hAnsi="Arabic Typesetting" w:cs="khalaad al-arabeh" w:hint="cs"/>
          <w:color w:val="632423" w:themeColor="accent2" w:themeShade="80"/>
          <w:sz w:val="32"/>
          <w:szCs w:val="32"/>
          <w:u w:val="single"/>
          <w:rtl/>
          <w:lang w:bidi="ar-MA"/>
        </w:rPr>
        <w:t>على</w:t>
      </w:r>
      <w:r w:rsidRPr="00EA2EB5">
        <w:rPr>
          <w:rFonts w:ascii="Arabic Typesetting" w:hAnsi="Arabic Typesetting" w:cs="khalaad al-arabeh"/>
          <w:color w:val="632423" w:themeColor="accent2" w:themeShade="80"/>
          <w:sz w:val="32"/>
          <w:szCs w:val="32"/>
          <w:u w:val="single"/>
          <w:rtl/>
          <w:lang w:bidi="ar-MA"/>
        </w:rPr>
        <w:t xml:space="preserve"> </w:t>
      </w:r>
      <w:r w:rsidRPr="00EA2EB5">
        <w:rPr>
          <w:rFonts w:ascii="Arabic Typesetting" w:hAnsi="Arabic Typesetting" w:cs="khalaad al-arabeh" w:hint="cs"/>
          <w:color w:val="632423" w:themeColor="accent2" w:themeShade="80"/>
          <w:sz w:val="32"/>
          <w:szCs w:val="32"/>
          <w:u w:val="single"/>
          <w:rtl/>
          <w:lang w:bidi="ar-MA"/>
        </w:rPr>
        <w:t>ما</w:t>
      </w:r>
      <w:r w:rsidRPr="00EA2EB5">
        <w:rPr>
          <w:rFonts w:ascii="Arabic Typesetting" w:hAnsi="Arabic Typesetting" w:cs="khalaad al-arabeh"/>
          <w:color w:val="632423" w:themeColor="accent2" w:themeShade="80"/>
          <w:sz w:val="32"/>
          <w:szCs w:val="32"/>
          <w:u w:val="single"/>
          <w:rtl/>
          <w:lang w:bidi="ar-MA"/>
        </w:rPr>
        <w:t xml:space="preserve"> </w:t>
      </w:r>
      <w:r w:rsidRPr="00EA2EB5">
        <w:rPr>
          <w:rFonts w:ascii="Arabic Typesetting" w:hAnsi="Arabic Typesetting" w:cs="khalaad al-arabeh" w:hint="cs"/>
          <w:color w:val="632423" w:themeColor="accent2" w:themeShade="80"/>
          <w:sz w:val="32"/>
          <w:szCs w:val="32"/>
          <w:u w:val="single"/>
          <w:rtl/>
          <w:lang w:bidi="ar-MA"/>
        </w:rPr>
        <w:t>يلي</w:t>
      </w:r>
    </w:p>
    <w:p w14:paraId="24416241" w14:textId="77777777" w:rsidR="0038622C" w:rsidRPr="00EA2EB5" w:rsidRDefault="0038622C" w:rsidP="0038622C">
      <w:pPr>
        <w:pStyle w:val="Paragraphedeliste"/>
        <w:bidi/>
        <w:ind w:left="0"/>
        <w:jc w:val="both"/>
        <w:rPr>
          <w:rFonts w:ascii="Sakkal Majalla" w:hAnsi="Sakkal Majalla" w:cs="Sakkal Majalla"/>
          <w:b/>
          <w:bCs/>
          <w:color w:val="244061" w:themeColor="accent1" w:themeShade="80"/>
          <w:sz w:val="8"/>
          <w:szCs w:val="8"/>
          <w:u w:val="single"/>
          <w:rtl/>
          <w:lang w:bidi="ar-MA"/>
        </w:rPr>
      </w:pPr>
    </w:p>
    <w:p w14:paraId="7B632BD4" w14:textId="77777777" w:rsidR="0038622C" w:rsidRPr="00EA2EB5" w:rsidRDefault="0038622C" w:rsidP="0038622C">
      <w:pPr>
        <w:pStyle w:val="Paragraphedeliste"/>
        <w:bidi/>
        <w:ind w:left="0"/>
        <w:jc w:val="both"/>
        <w:rPr>
          <w:rFonts w:ascii="Sakkal Majalla" w:hAnsi="Sakkal Majalla" w:cs="Sakkal Majalla"/>
          <w:sz w:val="28"/>
          <w:szCs w:val="28"/>
          <w:lang w:bidi="ar-MA"/>
        </w:rPr>
      </w:pPr>
      <w:r w:rsidRPr="00EA2EB5">
        <w:rPr>
          <w:rFonts w:ascii="Sakkal Majalla" w:hAnsi="Sakkal Majalla" w:cs="Sakkal Majalla"/>
          <w:b/>
          <w:bCs/>
          <w:color w:val="244061" w:themeColor="accent1" w:themeShade="80"/>
          <w:sz w:val="28"/>
          <w:szCs w:val="28"/>
          <w:u w:val="single"/>
          <w:rtl/>
          <w:lang w:bidi="ar-MA"/>
        </w:rPr>
        <w:t xml:space="preserve">الفصل </w:t>
      </w:r>
      <w:r>
        <w:rPr>
          <w:rFonts w:ascii="Sakkal Majalla" w:hAnsi="Sakkal Majalla" w:cs="Sakkal Majalla" w:hint="cs"/>
          <w:b/>
          <w:bCs/>
          <w:color w:val="244061" w:themeColor="accent1" w:themeShade="80"/>
          <w:sz w:val="28"/>
          <w:szCs w:val="28"/>
          <w:u w:val="single"/>
          <w:rtl/>
          <w:lang w:bidi="ar-MA"/>
        </w:rPr>
        <w:t>الاول</w:t>
      </w:r>
      <w:r w:rsidRPr="00EA2EB5">
        <w:rPr>
          <w:rFonts w:ascii="Sakkal Majalla" w:hAnsi="Sakkal Majalla" w:cs="Sakkal Majalla" w:hint="cs"/>
          <w:b/>
          <w:bCs/>
          <w:color w:val="244061" w:themeColor="accent1" w:themeShade="80"/>
          <w:sz w:val="28"/>
          <w:szCs w:val="28"/>
          <w:u w:val="single"/>
          <w:rtl/>
          <w:lang w:bidi="ar-MA"/>
        </w:rPr>
        <w:t>:</w:t>
      </w:r>
      <w:r w:rsidRPr="00EA2EB5">
        <w:rPr>
          <w:rFonts w:ascii="Sakkal Majalla" w:hAnsi="Sakkal Majalla" w:cs="Sakkal Majalla"/>
          <w:sz w:val="28"/>
          <w:szCs w:val="28"/>
          <w:rtl/>
          <w:lang w:bidi="ar-MA"/>
        </w:rPr>
        <w:t xml:space="preserve"> </w:t>
      </w:r>
      <w:r w:rsidRPr="00EA2EB5">
        <w:rPr>
          <w:rFonts w:ascii="Sakkal Majalla" w:hAnsi="Sakkal Majalla" w:cs="Sakkal Majalla"/>
          <w:b/>
          <w:bCs/>
          <w:sz w:val="28"/>
          <w:szCs w:val="28"/>
          <w:rtl/>
          <w:lang w:bidi="ar-MA"/>
        </w:rPr>
        <w:t xml:space="preserve">يعدل عقد استغلال مرفق نقل </w:t>
      </w:r>
      <w:r>
        <w:rPr>
          <w:rFonts w:ascii="Sakkal Majalla" w:hAnsi="Sakkal Majalla" w:cs="Sakkal Majalla" w:hint="cs"/>
          <w:b/>
          <w:bCs/>
          <w:sz w:val="28"/>
          <w:szCs w:val="28"/>
          <w:rtl/>
          <w:lang w:bidi="ar-MA"/>
        </w:rPr>
        <w:t>المرضى والجرحى</w:t>
      </w:r>
      <w:r w:rsidRPr="00EA2EB5">
        <w:rPr>
          <w:rFonts w:ascii="Sakkal Majalla" w:hAnsi="Sakkal Majalla" w:cs="Sakkal Majalla"/>
          <w:b/>
          <w:bCs/>
          <w:sz w:val="28"/>
          <w:szCs w:val="28"/>
          <w:rtl/>
          <w:lang w:bidi="ar-MA"/>
        </w:rPr>
        <w:t xml:space="preserve"> بواسطة هذا الملحق المبرم بين جماعة مراكش ممثلة في شخص رئيستها السيدة فاطمة الزهراء المنصوري ورؤساء الشركات</w:t>
      </w:r>
      <w:r>
        <w:rPr>
          <w:rFonts w:ascii="Sakkal Majalla" w:hAnsi="Sakkal Majalla" w:cs="Sakkal Majalla" w:hint="cs"/>
          <w:b/>
          <w:bCs/>
          <w:sz w:val="28"/>
          <w:szCs w:val="28"/>
          <w:rtl/>
          <w:lang w:bidi="ar-MA"/>
        </w:rPr>
        <w:t xml:space="preserve"> الاربعة</w:t>
      </w:r>
      <w:r w:rsidRPr="00EA2EB5">
        <w:rPr>
          <w:rFonts w:ascii="Sakkal Majalla" w:hAnsi="Sakkal Majalla" w:cs="Sakkal Majalla"/>
          <w:b/>
          <w:bCs/>
          <w:sz w:val="28"/>
          <w:szCs w:val="28"/>
          <w:rtl/>
          <w:lang w:bidi="ar-MA"/>
        </w:rPr>
        <w:t xml:space="preserve"> المفوض اليها تدبير </w:t>
      </w:r>
      <w:r w:rsidRPr="00EA2EB5">
        <w:rPr>
          <w:rFonts w:ascii="Sakkal Majalla" w:hAnsi="Sakkal Majalla" w:cs="Sakkal Majalla" w:hint="cs"/>
          <w:b/>
          <w:bCs/>
          <w:sz w:val="28"/>
          <w:szCs w:val="28"/>
          <w:rtl/>
          <w:lang w:bidi="ar-MA"/>
        </w:rPr>
        <w:t>المرفق:</w:t>
      </w:r>
    </w:p>
    <w:p w14:paraId="26956A84" w14:textId="77777777" w:rsidR="0038622C" w:rsidRPr="00440278" w:rsidRDefault="0038622C" w:rsidP="00790257">
      <w:pPr>
        <w:pStyle w:val="Paragraphedeliste"/>
        <w:numPr>
          <w:ilvl w:val="0"/>
          <w:numId w:val="29"/>
        </w:numPr>
        <w:bidi/>
        <w:spacing w:after="0" w:line="240" w:lineRule="auto"/>
        <w:ind w:left="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شركة أنتر سكور انجاد</w:t>
      </w:r>
    </w:p>
    <w:p w14:paraId="4D23FF3A" w14:textId="77777777" w:rsidR="0038622C" w:rsidRPr="00440278" w:rsidRDefault="0038622C" w:rsidP="00790257">
      <w:pPr>
        <w:pStyle w:val="Paragraphedeliste"/>
        <w:numPr>
          <w:ilvl w:val="0"/>
          <w:numId w:val="29"/>
        </w:numPr>
        <w:bidi/>
        <w:spacing w:after="0" w:line="240" w:lineRule="auto"/>
        <w:ind w:left="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اسعاف افريقيا أوروبا</w:t>
      </w:r>
    </w:p>
    <w:p w14:paraId="79033387" w14:textId="77777777" w:rsidR="0038622C" w:rsidRPr="00440278" w:rsidRDefault="0038622C" w:rsidP="00790257">
      <w:pPr>
        <w:pStyle w:val="Paragraphedeliste"/>
        <w:numPr>
          <w:ilvl w:val="0"/>
          <w:numId w:val="29"/>
        </w:numPr>
        <w:bidi/>
        <w:spacing w:after="0" w:line="240" w:lineRule="auto"/>
        <w:ind w:left="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انجاد النخيل</w:t>
      </w:r>
    </w:p>
    <w:p w14:paraId="0ADCAB9F" w14:textId="77777777" w:rsidR="0038622C" w:rsidRPr="00440278" w:rsidRDefault="0038622C" w:rsidP="00790257">
      <w:pPr>
        <w:pStyle w:val="Paragraphedeliste"/>
        <w:numPr>
          <w:ilvl w:val="0"/>
          <w:numId w:val="29"/>
        </w:numPr>
        <w:bidi/>
        <w:spacing w:after="0" w:line="240" w:lineRule="auto"/>
        <w:ind w:left="0"/>
        <w:jc w:val="center"/>
        <w:rPr>
          <w:rFonts w:ascii="Sakkal Majalla" w:hAnsi="Sakkal Majalla" w:cs="Sakkal Majalla"/>
          <w:b/>
          <w:bCs/>
          <w:color w:val="632423" w:themeColor="accent2" w:themeShade="80"/>
          <w:sz w:val="28"/>
          <w:szCs w:val="28"/>
          <w:lang w:bidi="ar-MA"/>
        </w:rPr>
      </w:pPr>
      <w:r w:rsidRPr="00440278">
        <w:rPr>
          <w:rFonts w:ascii="Sakkal Majalla" w:hAnsi="Sakkal Majalla" w:cs="Sakkal Majalla"/>
          <w:b/>
          <w:bCs/>
          <w:color w:val="632423" w:themeColor="accent2" w:themeShade="80"/>
          <w:sz w:val="28"/>
          <w:szCs w:val="28"/>
          <w:rtl/>
          <w:lang w:bidi="ar-MA"/>
        </w:rPr>
        <w:t>إنجاد والتدخل السريع</w:t>
      </w:r>
    </w:p>
    <w:p w14:paraId="4EB0A3B0" w14:textId="77777777" w:rsidR="0038622C" w:rsidRPr="00816637" w:rsidRDefault="0038622C" w:rsidP="0038622C">
      <w:pPr>
        <w:pStyle w:val="Paragraphedeliste"/>
        <w:bidi/>
        <w:ind w:left="0"/>
        <w:jc w:val="both"/>
        <w:rPr>
          <w:rFonts w:ascii="Sakkal Majalla" w:hAnsi="Sakkal Majalla" w:cs="Sakkal Majalla"/>
          <w:b/>
          <w:bCs/>
          <w:color w:val="244061" w:themeColor="accent1" w:themeShade="80"/>
          <w:sz w:val="8"/>
          <w:szCs w:val="8"/>
          <w:u w:val="single"/>
          <w:rtl/>
          <w:lang w:bidi="ar-MA"/>
        </w:rPr>
      </w:pPr>
    </w:p>
    <w:p w14:paraId="6984883A" w14:textId="77777777" w:rsidR="0038622C" w:rsidRPr="00EA2EB5" w:rsidRDefault="0038622C" w:rsidP="0038622C">
      <w:pPr>
        <w:pStyle w:val="Paragraphedeliste"/>
        <w:bidi/>
        <w:ind w:left="0"/>
        <w:jc w:val="both"/>
        <w:rPr>
          <w:rFonts w:ascii="Sakkal Majalla" w:hAnsi="Sakkal Majalla" w:cs="Sakkal Majalla"/>
          <w:b/>
          <w:bCs/>
          <w:sz w:val="28"/>
          <w:szCs w:val="28"/>
          <w:lang w:bidi="ar-MA"/>
        </w:rPr>
      </w:pPr>
      <w:r w:rsidRPr="00EA2EB5">
        <w:rPr>
          <w:rFonts w:ascii="Sakkal Majalla" w:hAnsi="Sakkal Majalla" w:cs="Sakkal Majalla" w:hint="cs"/>
          <w:b/>
          <w:bCs/>
          <w:color w:val="244061" w:themeColor="accent1" w:themeShade="80"/>
          <w:sz w:val="28"/>
          <w:szCs w:val="28"/>
          <w:u w:val="single"/>
          <w:rtl/>
          <w:lang w:bidi="ar-MA"/>
        </w:rPr>
        <w:t>الفصل</w:t>
      </w:r>
      <w:r w:rsidRPr="00EA2EB5">
        <w:rPr>
          <w:rFonts w:ascii="Sakkal Majalla" w:hAnsi="Sakkal Majalla" w:cs="Sakkal Majalla"/>
          <w:b/>
          <w:bCs/>
          <w:color w:val="244061" w:themeColor="accent1" w:themeShade="80"/>
          <w:sz w:val="28"/>
          <w:szCs w:val="28"/>
          <w:u w:val="single"/>
          <w:rtl/>
          <w:lang w:bidi="ar-MA"/>
        </w:rPr>
        <w:t xml:space="preserve"> </w:t>
      </w:r>
      <w:r>
        <w:rPr>
          <w:rFonts w:ascii="Sakkal Majalla" w:hAnsi="Sakkal Majalla" w:cs="Sakkal Majalla" w:hint="cs"/>
          <w:b/>
          <w:bCs/>
          <w:color w:val="244061" w:themeColor="accent1" w:themeShade="80"/>
          <w:sz w:val="28"/>
          <w:szCs w:val="28"/>
          <w:u w:val="single"/>
          <w:rtl/>
          <w:lang w:bidi="ar-MA"/>
        </w:rPr>
        <w:t>الثاني</w:t>
      </w:r>
      <w:r w:rsidRPr="007F46DF">
        <w:rPr>
          <w:rFonts w:ascii="Arabic Typesetting" w:hAnsi="Arabic Typesetting" w:cs="Arabic Typesetting" w:hint="cs"/>
          <w:sz w:val="40"/>
          <w:szCs w:val="40"/>
          <w:rtl/>
          <w:lang w:bidi="ar-MA"/>
        </w:rPr>
        <w:t>:</w:t>
      </w:r>
      <w:r w:rsidRPr="007F46DF">
        <w:rPr>
          <w:rFonts w:ascii="Arabic Typesetting" w:hAnsi="Arabic Typesetting" w:cs="Arabic Typesetting"/>
          <w:sz w:val="40"/>
          <w:szCs w:val="40"/>
          <w:rtl/>
          <w:lang w:bidi="ar-MA"/>
        </w:rPr>
        <w:t xml:space="preserve"> </w:t>
      </w:r>
      <w:r w:rsidRPr="00EA2EB5">
        <w:rPr>
          <w:rFonts w:ascii="Sakkal Majalla" w:hAnsi="Sakkal Majalla" w:cs="Sakkal Majalla" w:hint="cs"/>
          <w:b/>
          <w:bCs/>
          <w:sz w:val="28"/>
          <w:szCs w:val="28"/>
          <w:rtl/>
          <w:lang w:bidi="ar-MA"/>
        </w:rPr>
        <w:t>يمدد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عقد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استغلال</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مرفق</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نقل</w:t>
      </w:r>
      <w:r w:rsidRPr="00EA2EB5">
        <w:rPr>
          <w:rFonts w:ascii="Sakkal Majalla" w:hAnsi="Sakkal Majalla" w:cs="Sakkal Majalla"/>
          <w:b/>
          <w:bCs/>
          <w:sz w:val="28"/>
          <w:szCs w:val="28"/>
          <w:rtl/>
          <w:lang w:bidi="ar-MA"/>
        </w:rPr>
        <w:t xml:space="preserve"> </w:t>
      </w:r>
      <w:r>
        <w:rPr>
          <w:rFonts w:ascii="Sakkal Majalla" w:hAnsi="Sakkal Majalla" w:cs="Sakkal Majalla" w:hint="cs"/>
          <w:b/>
          <w:bCs/>
          <w:sz w:val="28"/>
          <w:szCs w:val="28"/>
          <w:rtl/>
          <w:lang w:bidi="ar-MA"/>
        </w:rPr>
        <w:t>المرضى والجرحى</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لفترة ثانية وأخيرة مدتها خمس (5) سنوات تنتهي في 28 فبراير 2024؛</w:t>
      </w:r>
      <w:r w:rsidRPr="00EA2EB5">
        <w:rPr>
          <w:rFonts w:ascii="Sakkal Majalla" w:hAnsi="Sakkal Majalla" w:cs="Sakkal Majalla"/>
          <w:b/>
          <w:bCs/>
          <w:sz w:val="28"/>
          <w:szCs w:val="28"/>
          <w:rtl/>
          <w:lang w:bidi="ar-MA"/>
        </w:rPr>
        <w:t xml:space="preserve"> </w:t>
      </w:r>
    </w:p>
    <w:p w14:paraId="1C6B0B7D" w14:textId="77777777" w:rsidR="0038622C" w:rsidRPr="00816637" w:rsidRDefault="0038622C" w:rsidP="0038622C">
      <w:pPr>
        <w:pStyle w:val="Paragraphedeliste"/>
        <w:bidi/>
        <w:ind w:left="0"/>
        <w:jc w:val="both"/>
        <w:rPr>
          <w:rFonts w:ascii="Sakkal Majalla" w:hAnsi="Sakkal Majalla" w:cs="Sakkal Majalla"/>
          <w:b/>
          <w:bCs/>
          <w:color w:val="244061" w:themeColor="accent1" w:themeShade="80"/>
          <w:sz w:val="8"/>
          <w:szCs w:val="8"/>
          <w:u w:val="single"/>
          <w:rtl/>
          <w:lang w:bidi="ar-MA"/>
        </w:rPr>
      </w:pPr>
    </w:p>
    <w:p w14:paraId="51A47BE6" w14:textId="77777777" w:rsidR="0038622C" w:rsidRPr="007F46DF" w:rsidRDefault="0038622C" w:rsidP="0038622C">
      <w:pPr>
        <w:pStyle w:val="Paragraphedeliste"/>
        <w:bidi/>
        <w:ind w:left="0"/>
        <w:jc w:val="both"/>
        <w:rPr>
          <w:rFonts w:ascii="Arabic Typesetting" w:hAnsi="Arabic Typesetting" w:cs="Arabic Typesetting"/>
          <w:sz w:val="40"/>
          <w:szCs w:val="40"/>
          <w:lang w:bidi="ar-MA"/>
        </w:rPr>
      </w:pPr>
      <w:r w:rsidRPr="00EA2EB5">
        <w:rPr>
          <w:rFonts w:ascii="Sakkal Majalla" w:hAnsi="Sakkal Majalla" w:cs="Sakkal Majalla" w:hint="cs"/>
          <w:b/>
          <w:bCs/>
          <w:color w:val="244061" w:themeColor="accent1" w:themeShade="80"/>
          <w:sz w:val="28"/>
          <w:szCs w:val="28"/>
          <w:u w:val="single"/>
          <w:rtl/>
          <w:lang w:bidi="ar-MA"/>
        </w:rPr>
        <w:t>الفصل</w:t>
      </w:r>
      <w:r w:rsidRPr="00EA2EB5">
        <w:rPr>
          <w:rFonts w:ascii="Sakkal Majalla" w:hAnsi="Sakkal Majalla" w:cs="Sakkal Majalla"/>
          <w:b/>
          <w:bCs/>
          <w:color w:val="244061" w:themeColor="accent1" w:themeShade="80"/>
          <w:sz w:val="28"/>
          <w:szCs w:val="28"/>
          <w:u w:val="single"/>
          <w:rtl/>
          <w:lang w:bidi="ar-MA"/>
        </w:rPr>
        <w:t xml:space="preserve"> </w:t>
      </w:r>
      <w:r>
        <w:rPr>
          <w:rFonts w:ascii="Sakkal Majalla" w:hAnsi="Sakkal Majalla" w:cs="Sakkal Majalla" w:hint="cs"/>
          <w:b/>
          <w:bCs/>
          <w:color w:val="244061" w:themeColor="accent1" w:themeShade="80"/>
          <w:sz w:val="28"/>
          <w:szCs w:val="28"/>
          <w:u w:val="single"/>
          <w:rtl/>
          <w:lang w:bidi="ar-MA"/>
        </w:rPr>
        <w:t>الثالث</w:t>
      </w:r>
      <w:r w:rsidRPr="007F46DF">
        <w:rPr>
          <w:rFonts w:ascii="Arabic Typesetting" w:hAnsi="Arabic Typesetting" w:cs="Arabic Typesetting" w:hint="cs"/>
          <w:sz w:val="40"/>
          <w:szCs w:val="40"/>
          <w:rtl/>
          <w:lang w:bidi="ar-MA"/>
        </w:rPr>
        <w:t>:</w:t>
      </w:r>
      <w:r w:rsidRPr="007F46DF">
        <w:rPr>
          <w:rFonts w:ascii="Arabic Typesetting" w:hAnsi="Arabic Typesetting" w:cs="Arabic Typesetting"/>
          <w:sz w:val="40"/>
          <w:szCs w:val="40"/>
          <w:rtl/>
          <w:lang w:bidi="ar-MA"/>
        </w:rPr>
        <w:t xml:space="preserve"> </w:t>
      </w:r>
      <w:r w:rsidRPr="00EA2EB5">
        <w:rPr>
          <w:rFonts w:ascii="Sakkal Majalla" w:hAnsi="Sakkal Majalla" w:cs="Sakkal Majalla" w:hint="cs"/>
          <w:b/>
          <w:bCs/>
          <w:sz w:val="28"/>
          <w:szCs w:val="28"/>
          <w:rtl/>
          <w:lang w:bidi="ar-MA"/>
        </w:rPr>
        <w:t>تؤدي</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 xml:space="preserve">الشركات </w:t>
      </w:r>
      <w:r>
        <w:rPr>
          <w:rFonts w:ascii="Sakkal Majalla" w:hAnsi="Sakkal Majalla" w:cs="Sakkal Majalla" w:hint="cs"/>
          <w:b/>
          <w:bCs/>
          <w:sz w:val="28"/>
          <w:szCs w:val="28"/>
          <w:rtl/>
          <w:lang w:bidi="ar-MA"/>
        </w:rPr>
        <w:t>الاربعة</w:t>
      </w:r>
      <w:r w:rsidRPr="00EA2EB5">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EA2EB5">
        <w:rPr>
          <w:rFonts w:ascii="Sakkal Majalla" w:hAnsi="Sakkal Majalla" w:cs="Sakkal Majalla" w:hint="cs"/>
          <w:b/>
          <w:bCs/>
          <w:sz w:val="28"/>
          <w:szCs w:val="28"/>
          <w:rtl/>
          <w:lang w:bidi="ar-MA"/>
        </w:rPr>
        <w:t>، الى خزينة الجماعة، الإتاوات</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السنوية عن</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السنوات الأولى من التمديد إلى غاية تاريخه وهي 2019،</w:t>
      </w:r>
      <w:r w:rsidRPr="00EA2EB5">
        <w:rPr>
          <w:rFonts w:ascii="Sakkal Majalla" w:hAnsi="Sakkal Majalla" w:cs="Sakkal Majalla"/>
          <w:b/>
          <w:bCs/>
          <w:sz w:val="28"/>
          <w:szCs w:val="28"/>
          <w:rtl/>
          <w:lang w:bidi="ar-MA"/>
        </w:rPr>
        <w:t xml:space="preserve"> 2020</w:t>
      </w:r>
      <w:r w:rsidRPr="00EA2EB5">
        <w:rPr>
          <w:rFonts w:ascii="Sakkal Majalla" w:hAnsi="Sakkal Majalla" w:cs="Sakkal Majalla" w:hint="cs"/>
          <w:b/>
          <w:bCs/>
          <w:sz w:val="28"/>
          <w:szCs w:val="28"/>
          <w:rtl/>
          <w:lang w:bidi="ar-MA"/>
        </w:rPr>
        <w:t>،</w:t>
      </w:r>
      <w:r w:rsidRPr="00EA2EB5">
        <w:rPr>
          <w:rFonts w:ascii="Sakkal Majalla" w:hAnsi="Sakkal Majalla" w:cs="Sakkal Majalla"/>
          <w:b/>
          <w:bCs/>
          <w:sz w:val="28"/>
          <w:szCs w:val="28"/>
          <w:rtl/>
          <w:lang w:bidi="ar-MA"/>
        </w:rPr>
        <w:t xml:space="preserve"> 2021</w:t>
      </w:r>
      <w:r w:rsidRPr="00EA2EB5">
        <w:rPr>
          <w:rFonts w:ascii="Sakkal Majalla" w:hAnsi="Sakkal Majalla" w:cs="Sakkal Majalla" w:hint="cs"/>
          <w:b/>
          <w:bCs/>
          <w:sz w:val="28"/>
          <w:szCs w:val="28"/>
          <w:rtl/>
          <w:lang w:bidi="ar-MA"/>
        </w:rPr>
        <w:t>،</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و2022</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مباشرة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بعد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دخول</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هذا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الملحق</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حيز</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التنفيذ</w:t>
      </w:r>
      <w:r w:rsidRPr="00EA2EB5">
        <w:rPr>
          <w:rFonts w:ascii="Sakkal Majalla" w:hAnsi="Sakkal Majalla" w:cs="Sakkal Majalla"/>
          <w:b/>
          <w:bCs/>
          <w:sz w:val="28"/>
          <w:szCs w:val="28"/>
          <w:rtl/>
          <w:lang w:bidi="ar-MA"/>
        </w:rPr>
        <w:t>.</w:t>
      </w:r>
    </w:p>
    <w:p w14:paraId="2E31F6F4" w14:textId="77777777" w:rsidR="0038622C" w:rsidRPr="00816637" w:rsidRDefault="0038622C" w:rsidP="0038622C">
      <w:pPr>
        <w:pStyle w:val="Paragraphedeliste"/>
        <w:bidi/>
        <w:ind w:left="0"/>
        <w:jc w:val="both"/>
        <w:rPr>
          <w:rFonts w:ascii="Sakkal Majalla" w:hAnsi="Sakkal Majalla" w:cs="Sakkal Majalla"/>
          <w:b/>
          <w:bCs/>
          <w:color w:val="244061" w:themeColor="accent1" w:themeShade="80"/>
          <w:sz w:val="12"/>
          <w:szCs w:val="12"/>
          <w:u w:val="single"/>
          <w:rtl/>
          <w:lang w:bidi="ar-MA"/>
        </w:rPr>
      </w:pPr>
    </w:p>
    <w:p w14:paraId="4DDBC4A8" w14:textId="77777777" w:rsidR="0038622C" w:rsidRPr="007F46DF" w:rsidRDefault="0038622C" w:rsidP="0038622C">
      <w:pPr>
        <w:pStyle w:val="Paragraphedeliste"/>
        <w:bidi/>
        <w:ind w:left="0"/>
        <w:jc w:val="both"/>
        <w:rPr>
          <w:rFonts w:ascii="Arabic Typesetting" w:hAnsi="Arabic Typesetting" w:cs="Arabic Typesetting"/>
          <w:sz w:val="40"/>
          <w:szCs w:val="40"/>
          <w:lang w:bidi="ar-MA"/>
        </w:rPr>
      </w:pPr>
      <w:r w:rsidRPr="00EA2EB5">
        <w:rPr>
          <w:rFonts w:ascii="Sakkal Majalla" w:hAnsi="Sakkal Majalla" w:cs="Sakkal Majalla" w:hint="cs"/>
          <w:b/>
          <w:bCs/>
          <w:color w:val="244061" w:themeColor="accent1" w:themeShade="80"/>
          <w:sz w:val="28"/>
          <w:szCs w:val="28"/>
          <w:u w:val="single"/>
          <w:rtl/>
          <w:lang w:bidi="ar-MA"/>
        </w:rPr>
        <w:t>الفصل</w:t>
      </w:r>
      <w:r w:rsidRPr="00EA2EB5">
        <w:rPr>
          <w:rFonts w:ascii="Sakkal Majalla" w:hAnsi="Sakkal Majalla" w:cs="Sakkal Majalla"/>
          <w:b/>
          <w:bCs/>
          <w:color w:val="244061" w:themeColor="accent1" w:themeShade="80"/>
          <w:sz w:val="28"/>
          <w:szCs w:val="28"/>
          <w:u w:val="single"/>
          <w:rtl/>
          <w:lang w:bidi="ar-MA"/>
        </w:rPr>
        <w:t xml:space="preserve"> </w:t>
      </w:r>
      <w:r>
        <w:rPr>
          <w:rFonts w:ascii="Sakkal Majalla" w:hAnsi="Sakkal Majalla" w:cs="Sakkal Majalla" w:hint="cs"/>
          <w:b/>
          <w:bCs/>
          <w:color w:val="244061" w:themeColor="accent1" w:themeShade="80"/>
          <w:sz w:val="28"/>
          <w:szCs w:val="28"/>
          <w:u w:val="single"/>
          <w:rtl/>
          <w:lang w:bidi="ar-MA"/>
        </w:rPr>
        <w:t>الرابع</w:t>
      </w:r>
      <w:r w:rsidRPr="00EA2EB5">
        <w:rPr>
          <w:rFonts w:ascii="Sakkal Majalla" w:hAnsi="Sakkal Majalla" w:cs="Sakkal Majalla"/>
          <w:b/>
          <w:bCs/>
          <w:color w:val="244061" w:themeColor="accent1" w:themeShade="80"/>
          <w:sz w:val="28"/>
          <w:szCs w:val="28"/>
          <w:u w:val="single"/>
          <w:rtl/>
          <w:lang w:bidi="ar-MA"/>
        </w:rPr>
        <w:t>:</w:t>
      </w:r>
      <w:r w:rsidRPr="007F46DF">
        <w:rPr>
          <w:rFonts w:ascii="Arabic Typesetting" w:hAnsi="Arabic Typesetting" w:cs="Arabic Typesetting"/>
          <w:sz w:val="40"/>
          <w:szCs w:val="40"/>
          <w:rtl/>
          <w:lang w:bidi="ar-MA"/>
        </w:rPr>
        <w:t xml:space="preserve"> </w:t>
      </w:r>
      <w:r w:rsidRPr="00EA2EB5">
        <w:rPr>
          <w:rFonts w:ascii="Sakkal Majalla" w:hAnsi="Sakkal Majalla" w:cs="Sakkal Majalla" w:hint="cs"/>
          <w:b/>
          <w:bCs/>
          <w:sz w:val="28"/>
          <w:szCs w:val="28"/>
          <w:rtl/>
          <w:lang w:bidi="ar-MA"/>
        </w:rPr>
        <w:t>تؤدي</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 xml:space="preserve">الشركات </w:t>
      </w:r>
      <w:r>
        <w:rPr>
          <w:rFonts w:ascii="Sakkal Majalla" w:hAnsi="Sakkal Majalla" w:cs="Sakkal Majalla" w:hint="cs"/>
          <w:b/>
          <w:bCs/>
          <w:sz w:val="28"/>
          <w:szCs w:val="28"/>
          <w:rtl/>
          <w:lang w:bidi="ar-MA"/>
        </w:rPr>
        <w:t>الاربعة</w:t>
      </w:r>
      <w:r w:rsidRPr="00EA2EB5">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EA2EB5">
        <w:rPr>
          <w:rFonts w:ascii="Sakkal Majalla" w:hAnsi="Sakkal Majalla" w:cs="Sakkal Majalla" w:hint="cs"/>
          <w:b/>
          <w:bCs/>
          <w:sz w:val="28"/>
          <w:szCs w:val="28"/>
          <w:rtl/>
          <w:lang w:bidi="ar-MA"/>
        </w:rPr>
        <w:t>، الى خزينة الجماعة، الإتاوة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 xml:space="preserve">السنوية برسم سنة </w:t>
      </w:r>
      <w:r>
        <w:rPr>
          <w:rFonts w:ascii="Sakkal Majalla" w:hAnsi="Sakkal Majalla" w:cs="Sakkal Majalla" w:hint="cs"/>
          <w:b/>
          <w:bCs/>
          <w:sz w:val="28"/>
          <w:szCs w:val="28"/>
          <w:rtl/>
          <w:lang w:bidi="ar-MA"/>
        </w:rPr>
        <w:t>2024</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في 28 فبراير</w:t>
      </w:r>
      <w:r w:rsidRPr="00EA2EB5">
        <w:rPr>
          <w:rFonts w:ascii="Sakkal Majalla" w:hAnsi="Sakkal Majalla" w:cs="Sakkal Majalla"/>
          <w:b/>
          <w:bCs/>
          <w:sz w:val="28"/>
          <w:szCs w:val="28"/>
          <w:rtl/>
          <w:lang w:bidi="ar-MA"/>
        </w:rPr>
        <w:t xml:space="preserve"> 20</w:t>
      </w:r>
      <w:r w:rsidRPr="00EA2EB5">
        <w:rPr>
          <w:rFonts w:ascii="Sakkal Majalla" w:hAnsi="Sakkal Majalla" w:cs="Sakkal Majalla" w:hint="cs"/>
          <w:b/>
          <w:bCs/>
          <w:sz w:val="28"/>
          <w:szCs w:val="28"/>
          <w:rtl/>
          <w:lang w:bidi="ar-MA"/>
        </w:rPr>
        <w:t>23؛</w:t>
      </w:r>
    </w:p>
    <w:p w14:paraId="03144EF5" w14:textId="77777777" w:rsidR="0038622C" w:rsidRPr="00816637" w:rsidRDefault="0038622C" w:rsidP="0038622C">
      <w:pPr>
        <w:pStyle w:val="Paragraphedeliste"/>
        <w:bidi/>
        <w:ind w:left="0"/>
        <w:jc w:val="both"/>
        <w:rPr>
          <w:rFonts w:ascii="Sakkal Majalla" w:hAnsi="Sakkal Majalla" w:cs="Sakkal Majalla"/>
          <w:b/>
          <w:bCs/>
          <w:color w:val="244061" w:themeColor="accent1" w:themeShade="80"/>
          <w:sz w:val="8"/>
          <w:szCs w:val="8"/>
          <w:u w:val="single"/>
          <w:rtl/>
          <w:lang w:bidi="ar-MA"/>
        </w:rPr>
      </w:pPr>
    </w:p>
    <w:p w14:paraId="3D25AC06" w14:textId="77777777" w:rsidR="0038622C" w:rsidRPr="0096160E" w:rsidRDefault="0038622C" w:rsidP="0038622C">
      <w:pPr>
        <w:pStyle w:val="Paragraphedeliste"/>
        <w:bidi/>
        <w:ind w:left="0"/>
        <w:jc w:val="both"/>
        <w:rPr>
          <w:rFonts w:ascii="Arabic Typesetting" w:hAnsi="Arabic Typesetting" w:cs="Arabic Typesetting"/>
          <w:sz w:val="40"/>
          <w:szCs w:val="40"/>
          <w:rtl/>
          <w:lang w:bidi="ar-MA"/>
        </w:rPr>
      </w:pPr>
      <w:r w:rsidRPr="00EA2EB5">
        <w:rPr>
          <w:rFonts w:ascii="Sakkal Majalla" w:hAnsi="Sakkal Majalla" w:cs="Sakkal Majalla" w:hint="cs"/>
          <w:b/>
          <w:bCs/>
          <w:color w:val="244061" w:themeColor="accent1" w:themeShade="80"/>
          <w:sz w:val="28"/>
          <w:szCs w:val="28"/>
          <w:u w:val="single"/>
          <w:rtl/>
          <w:lang w:bidi="ar-MA"/>
        </w:rPr>
        <w:t>الفصل</w:t>
      </w:r>
      <w:r w:rsidRPr="00EA2EB5">
        <w:rPr>
          <w:rFonts w:ascii="Sakkal Majalla" w:hAnsi="Sakkal Majalla" w:cs="Sakkal Majalla"/>
          <w:b/>
          <w:bCs/>
          <w:color w:val="244061" w:themeColor="accent1" w:themeShade="80"/>
          <w:sz w:val="28"/>
          <w:szCs w:val="28"/>
          <w:u w:val="single"/>
          <w:rtl/>
          <w:lang w:bidi="ar-MA"/>
        </w:rPr>
        <w:t xml:space="preserve"> </w:t>
      </w:r>
      <w:r>
        <w:rPr>
          <w:rFonts w:ascii="Sakkal Majalla" w:hAnsi="Sakkal Majalla" w:cs="Sakkal Majalla" w:hint="cs"/>
          <w:b/>
          <w:bCs/>
          <w:color w:val="244061" w:themeColor="accent1" w:themeShade="80"/>
          <w:sz w:val="28"/>
          <w:szCs w:val="28"/>
          <w:u w:val="single"/>
          <w:rtl/>
          <w:lang w:bidi="ar-MA"/>
        </w:rPr>
        <w:t>الخامس</w:t>
      </w:r>
      <w:r w:rsidRPr="00EA2EB5">
        <w:rPr>
          <w:rFonts w:ascii="Sakkal Majalla" w:hAnsi="Sakkal Majalla" w:cs="Sakkal Majalla"/>
          <w:b/>
          <w:bCs/>
          <w:color w:val="244061" w:themeColor="accent1" w:themeShade="80"/>
          <w:sz w:val="28"/>
          <w:szCs w:val="28"/>
          <w:u w:val="single"/>
          <w:rtl/>
          <w:lang w:bidi="ar-MA"/>
        </w:rPr>
        <w:t>:</w:t>
      </w:r>
      <w:r w:rsidRPr="007F46DF">
        <w:rPr>
          <w:rFonts w:ascii="Arabic Typesetting" w:hAnsi="Arabic Typesetting" w:cs="Arabic Typesetting"/>
          <w:sz w:val="40"/>
          <w:szCs w:val="40"/>
          <w:rtl/>
          <w:lang w:bidi="ar-MA"/>
        </w:rPr>
        <w:t xml:space="preserve"> </w:t>
      </w:r>
      <w:r w:rsidRPr="00EA2EB5">
        <w:rPr>
          <w:rFonts w:ascii="Sakkal Majalla" w:hAnsi="Sakkal Majalla" w:cs="Sakkal Majalla" w:hint="cs"/>
          <w:b/>
          <w:bCs/>
          <w:sz w:val="28"/>
          <w:szCs w:val="28"/>
          <w:rtl/>
          <w:lang w:bidi="ar-MA"/>
        </w:rPr>
        <w:t>تلتزم</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 xml:space="preserve">الشركات </w:t>
      </w:r>
      <w:r>
        <w:rPr>
          <w:rFonts w:ascii="Sakkal Majalla" w:hAnsi="Sakkal Majalla" w:cs="Sakkal Majalla" w:hint="cs"/>
          <w:b/>
          <w:bCs/>
          <w:sz w:val="28"/>
          <w:szCs w:val="28"/>
          <w:rtl/>
          <w:lang w:bidi="ar-MA"/>
        </w:rPr>
        <w:t>الاربعة</w:t>
      </w:r>
      <w:r w:rsidRPr="00EA2EB5">
        <w:rPr>
          <w:rFonts w:ascii="Sakkal Majalla" w:hAnsi="Sakkal Majalla" w:cs="Sakkal Majalla" w:hint="cs"/>
          <w:b/>
          <w:bCs/>
          <w:sz w:val="28"/>
          <w:szCs w:val="28"/>
          <w:rtl/>
          <w:lang w:bidi="ar-MA"/>
        </w:rPr>
        <w:t xml:space="preserve"> المفوض اليها تدبير مرفق نقل </w:t>
      </w:r>
      <w:r>
        <w:rPr>
          <w:rFonts w:ascii="Sakkal Majalla" w:hAnsi="Sakkal Majalla" w:cs="Sakkal Majalla" w:hint="cs"/>
          <w:b/>
          <w:bCs/>
          <w:sz w:val="28"/>
          <w:szCs w:val="28"/>
          <w:rtl/>
          <w:lang w:bidi="ar-MA"/>
        </w:rPr>
        <w:t>المرضى والجرحى</w:t>
      </w:r>
      <w:r w:rsidRPr="00EA2EB5">
        <w:rPr>
          <w:rFonts w:ascii="Sakkal Majalla" w:hAnsi="Sakkal Majalla" w:cs="Sakkal Majalla" w:hint="cs"/>
          <w:b/>
          <w:bCs/>
          <w:sz w:val="28"/>
          <w:szCs w:val="28"/>
          <w:rtl/>
          <w:lang w:bidi="ar-MA"/>
        </w:rPr>
        <w:t xml:space="preserve"> بإنجاز</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الخدمات</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المتعاقد بشأنها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في</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العقد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الملحق</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كما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هي</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منصوص</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عليها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في</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العقد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الأصلي وكذا احترام مبادئ المرفق العام من مساواة واستمرارية وملاءمة.</w:t>
      </w:r>
      <w:r>
        <w:rPr>
          <w:rFonts w:ascii="Arabic Typesetting" w:hAnsi="Arabic Typesetting" w:cs="Arabic Typesetting" w:hint="cs"/>
          <w:sz w:val="40"/>
          <w:szCs w:val="40"/>
          <w:rtl/>
          <w:lang w:bidi="ar-MA"/>
        </w:rPr>
        <w:t xml:space="preserve"> </w:t>
      </w:r>
    </w:p>
    <w:p w14:paraId="694543A9" w14:textId="77777777" w:rsidR="0038622C" w:rsidRDefault="0038622C" w:rsidP="0038622C">
      <w:pPr>
        <w:bidi/>
        <w:spacing w:before="360" w:after="120" w:line="280" w:lineRule="atLeast"/>
        <w:jc w:val="both"/>
        <w:rPr>
          <w:rFonts w:ascii="Times New Roman" w:eastAsia="Times New Roman" w:hAnsi="Times New Roman" w:cs="Al-Mothnna"/>
          <w:u w:val="single"/>
          <w:rtl/>
          <w:lang w:eastAsia="fr-FR"/>
        </w:rPr>
      </w:pPr>
      <w:r w:rsidRPr="00EA2EB5">
        <w:rPr>
          <w:rFonts w:ascii="Sakkal Majalla" w:hAnsi="Sakkal Majalla" w:cs="Sakkal Majalla" w:hint="cs"/>
          <w:b/>
          <w:bCs/>
          <w:color w:val="244061" w:themeColor="accent1" w:themeShade="80"/>
          <w:sz w:val="28"/>
          <w:szCs w:val="28"/>
          <w:u w:val="single"/>
          <w:rtl/>
          <w:lang w:bidi="ar-MA"/>
        </w:rPr>
        <w:t>الفصل</w:t>
      </w:r>
      <w:r w:rsidRPr="00EA2EB5">
        <w:rPr>
          <w:rFonts w:ascii="Sakkal Majalla" w:hAnsi="Sakkal Majalla" w:cs="Sakkal Majalla"/>
          <w:b/>
          <w:bCs/>
          <w:color w:val="244061" w:themeColor="accent1" w:themeShade="80"/>
          <w:sz w:val="28"/>
          <w:szCs w:val="28"/>
          <w:u w:val="single"/>
          <w:rtl/>
          <w:lang w:bidi="ar-MA"/>
        </w:rPr>
        <w:t xml:space="preserve"> </w:t>
      </w:r>
      <w:r>
        <w:rPr>
          <w:rFonts w:ascii="Sakkal Majalla" w:hAnsi="Sakkal Majalla" w:cs="Sakkal Majalla" w:hint="cs"/>
          <w:b/>
          <w:bCs/>
          <w:color w:val="244061" w:themeColor="accent1" w:themeShade="80"/>
          <w:sz w:val="28"/>
          <w:szCs w:val="28"/>
          <w:u w:val="single"/>
          <w:rtl/>
          <w:lang w:bidi="ar-MA"/>
        </w:rPr>
        <w:t>السادس</w:t>
      </w:r>
      <w:r w:rsidRPr="00EA2EB5">
        <w:rPr>
          <w:rFonts w:ascii="Sakkal Majalla" w:hAnsi="Sakkal Majalla" w:cs="Sakkal Majalla"/>
          <w:b/>
          <w:bCs/>
          <w:color w:val="244061" w:themeColor="accent1" w:themeShade="80"/>
          <w:sz w:val="28"/>
          <w:szCs w:val="28"/>
          <w:u w:val="single"/>
          <w:rtl/>
          <w:lang w:bidi="ar-MA"/>
        </w:rPr>
        <w:t>:</w:t>
      </w:r>
      <w:r w:rsidRPr="007F46DF">
        <w:rPr>
          <w:rFonts w:ascii="Arabic Typesetting" w:hAnsi="Arabic Typesetting" w:cs="Arabic Typesetting"/>
          <w:sz w:val="40"/>
          <w:szCs w:val="40"/>
          <w:rtl/>
          <w:lang w:bidi="ar-MA"/>
        </w:rPr>
        <w:t xml:space="preserve"> </w:t>
      </w:r>
      <w:r w:rsidRPr="00EA2EB5">
        <w:rPr>
          <w:rFonts w:ascii="Sakkal Majalla" w:hAnsi="Sakkal Majalla" w:cs="Sakkal Majalla" w:hint="cs"/>
          <w:b/>
          <w:bCs/>
          <w:sz w:val="28"/>
          <w:szCs w:val="28"/>
          <w:rtl/>
          <w:lang w:bidi="ar-MA"/>
        </w:rPr>
        <w:t>يدخل</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هذا</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الملحق</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حيز</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التنفيذ</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بعد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المصادقة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عليه</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من</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طرف</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مجلس</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جماعة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مراكش</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و</w:t>
      </w:r>
      <w:r>
        <w:rPr>
          <w:rFonts w:ascii="Sakkal Majalla" w:hAnsi="Sakkal Majalla" w:cs="Sakkal Majalla" w:hint="cs"/>
          <w:b/>
          <w:bCs/>
          <w:sz w:val="28"/>
          <w:szCs w:val="28"/>
          <w:rtl/>
          <w:lang w:bidi="ar-MA"/>
        </w:rPr>
        <w:t>توقيعه من طرف كل مفوض اليه على حدة ك</w:t>
      </w:r>
      <w:r w:rsidRPr="00EA2EB5">
        <w:rPr>
          <w:rFonts w:ascii="Sakkal Majalla" w:hAnsi="Sakkal Majalla" w:cs="Sakkal Majalla" w:hint="cs"/>
          <w:b/>
          <w:bCs/>
          <w:sz w:val="28"/>
          <w:szCs w:val="28"/>
          <w:rtl/>
          <w:lang w:bidi="ar-MA"/>
        </w:rPr>
        <w:t>متعاقد</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معه</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وتأشيرة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السلطة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الإدارية</w:t>
      </w:r>
      <w:r w:rsidRPr="00EA2EB5">
        <w:rPr>
          <w:rFonts w:ascii="Sakkal Majalla" w:hAnsi="Sakkal Majalla" w:cs="Sakkal Majalla"/>
          <w:b/>
          <w:bCs/>
          <w:sz w:val="28"/>
          <w:szCs w:val="28"/>
          <w:rtl/>
          <w:lang w:bidi="ar-MA"/>
        </w:rPr>
        <w:t xml:space="preserve"> </w:t>
      </w:r>
      <w:r w:rsidRPr="00EA2EB5">
        <w:rPr>
          <w:rFonts w:ascii="Sakkal Majalla" w:hAnsi="Sakkal Majalla" w:cs="Sakkal Majalla" w:hint="cs"/>
          <w:b/>
          <w:bCs/>
          <w:sz w:val="28"/>
          <w:szCs w:val="28"/>
          <w:rtl/>
          <w:lang w:bidi="ar-MA"/>
        </w:rPr>
        <w:t>المختصة.</w:t>
      </w:r>
    </w:p>
    <w:p w14:paraId="2141A74D" w14:textId="77777777" w:rsidR="0038622C" w:rsidRDefault="0038622C" w:rsidP="0038622C">
      <w:pPr>
        <w:bidi/>
        <w:rPr>
          <w:rtl/>
        </w:rPr>
      </w:pPr>
    </w:p>
    <w:p w14:paraId="6EBC06F1" w14:textId="77777777" w:rsidR="0038622C" w:rsidRDefault="0038622C" w:rsidP="0038622C">
      <w:pPr>
        <w:pStyle w:val="Paragraphedeliste"/>
        <w:bidi/>
        <w:spacing w:after="0" w:line="240" w:lineRule="auto"/>
        <w:ind w:left="0" w:right="-426"/>
        <w:jc w:val="both"/>
        <w:rPr>
          <w:b/>
          <w:bCs/>
          <w:sz w:val="28"/>
          <w:szCs w:val="28"/>
          <w:rtl/>
          <w:lang w:bidi="ar-MA"/>
        </w:rPr>
      </w:pPr>
      <w:r w:rsidRPr="00345C57">
        <w:rPr>
          <w:rFonts w:hint="cs"/>
          <w:b/>
          <w:bCs/>
          <w:sz w:val="28"/>
          <w:szCs w:val="28"/>
          <w:u w:val="single"/>
          <w:rtl/>
          <w:lang w:bidi="ar-MA"/>
        </w:rPr>
        <w:t>النائب الاول</w:t>
      </w:r>
      <w:r w:rsidRPr="00345C57">
        <w:rPr>
          <w:b/>
          <w:bCs/>
          <w:sz w:val="28"/>
          <w:szCs w:val="28"/>
          <w:u w:val="single"/>
          <w:rtl/>
          <w:lang w:bidi="ar-MA"/>
        </w:rPr>
        <w:t xml:space="preserve"> </w:t>
      </w:r>
      <w:r w:rsidRPr="00345C57">
        <w:rPr>
          <w:rFonts w:hint="cs"/>
          <w:b/>
          <w:bCs/>
          <w:sz w:val="28"/>
          <w:szCs w:val="28"/>
          <w:u w:val="single"/>
          <w:rtl/>
          <w:lang w:bidi="ar-MA"/>
        </w:rPr>
        <w:t>ل</w:t>
      </w:r>
      <w:r>
        <w:rPr>
          <w:b/>
          <w:bCs/>
          <w:sz w:val="28"/>
          <w:szCs w:val="28"/>
          <w:u w:val="single"/>
          <w:rtl/>
          <w:lang w:bidi="ar-MA"/>
        </w:rPr>
        <w:t>رئيسة المجلس الجماعي لمراكش</w:t>
      </w:r>
      <w:r>
        <w:rPr>
          <w:b/>
          <w:bCs/>
          <w:sz w:val="28"/>
          <w:szCs w:val="28"/>
          <w:rtl/>
          <w:lang w:bidi="ar-MA"/>
        </w:rPr>
        <w:tab/>
      </w:r>
      <w:r>
        <w:rPr>
          <w:b/>
          <w:bCs/>
          <w:sz w:val="28"/>
          <w:szCs w:val="28"/>
          <w:rtl/>
          <w:lang w:bidi="ar-MA"/>
        </w:rPr>
        <w:tab/>
      </w:r>
      <w:r>
        <w:rPr>
          <w:b/>
          <w:bCs/>
          <w:sz w:val="28"/>
          <w:szCs w:val="28"/>
          <w:rtl/>
          <w:lang w:bidi="ar-MA"/>
        </w:rPr>
        <w:tab/>
      </w:r>
      <w:r>
        <w:rPr>
          <w:b/>
          <w:bCs/>
          <w:sz w:val="28"/>
          <w:szCs w:val="28"/>
          <w:rtl/>
          <w:lang w:bidi="ar-MA"/>
        </w:rPr>
        <w:tab/>
      </w:r>
      <w:r>
        <w:rPr>
          <w:b/>
          <w:bCs/>
          <w:sz w:val="28"/>
          <w:szCs w:val="28"/>
          <w:rtl/>
          <w:lang w:bidi="ar-MA"/>
        </w:rPr>
        <w:tab/>
      </w:r>
      <w:r>
        <w:rPr>
          <w:rFonts w:hint="cs"/>
          <w:b/>
          <w:bCs/>
          <w:sz w:val="28"/>
          <w:szCs w:val="28"/>
          <w:rtl/>
          <w:lang w:bidi="ar-MA"/>
        </w:rPr>
        <w:tab/>
      </w:r>
      <w:proofErr w:type="gramStart"/>
      <w:r>
        <w:rPr>
          <w:rFonts w:hint="cs"/>
          <w:b/>
          <w:bCs/>
          <w:sz w:val="28"/>
          <w:szCs w:val="28"/>
          <w:rtl/>
          <w:lang w:bidi="ar-MA"/>
        </w:rPr>
        <w:tab/>
        <w:t xml:space="preserve">  </w:t>
      </w:r>
      <w:r w:rsidRPr="00781F5C">
        <w:rPr>
          <w:b/>
          <w:bCs/>
          <w:sz w:val="28"/>
          <w:szCs w:val="28"/>
          <w:u w:val="single"/>
          <w:rtl/>
          <w:lang w:bidi="ar-MA"/>
        </w:rPr>
        <w:t>كاتب</w:t>
      </w:r>
      <w:proofErr w:type="gramEnd"/>
      <w:r>
        <w:rPr>
          <w:b/>
          <w:bCs/>
          <w:sz w:val="28"/>
          <w:szCs w:val="28"/>
          <w:u w:val="single"/>
          <w:rtl/>
          <w:lang w:bidi="ar-MA"/>
        </w:rPr>
        <w:t xml:space="preserve"> المجلس</w:t>
      </w:r>
    </w:p>
    <w:p w14:paraId="3E6340D0" w14:textId="77777777" w:rsidR="0038622C" w:rsidRDefault="0038622C" w:rsidP="0038622C">
      <w:pPr>
        <w:bidi/>
        <w:rPr>
          <w:rtl/>
          <w:lang w:bidi="ar-MA"/>
        </w:rPr>
      </w:pPr>
      <w:r>
        <w:rPr>
          <w:b/>
          <w:bCs/>
          <w:sz w:val="28"/>
          <w:szCs w:val="28"/>
          <w:rtl/>
          <w:lang w:bidi="ar-MA"/>
        </w:rPr>
        <w:t xml:space="preserve">      </w:t>
      </w:r>
      <w:r>
        <w:rPr>
          <w:rFonts w:hint="cs"/>
          <w:b/>
          <w:bCs/>
          <w:sz w:val="28"/>
          <w:szCs w:val="28"/>
          <w:rtl/>
          <w:lang w:bidi="ar-MA"/>
        </w:rPr>
        <w:t xml:space="preserve">         </w:t>
      </w:r>
      <w:r>
        <w:rPr>
          <w:b/>
          <w:bCs/>
          <w:sz w:val="28"/>
          <w:szCs w:val="28"/>
          <w:rtl/>
          <w:lang w:bidi="ar-MA"/>
        </w:rPr>
        <w:t xml:space="preserve"> </w:t>
      </w:r>
      <w:r>
        <w:rPr>
          <w:rFonts w:hint="cs"/>
          <w:b/>
          <w:bCs/>
          <w:sz w:val="28"/>
          <w:szCs w:val="28"/>
          <w:rtl/>
          <w:lang w:bidi="ar-MA"/>
        </w:rPr>
        <w:t>محمد الادريسي</w:t>
      </w:r>
      <w:r>
        <w:rPr>
          <w:b/>
          <w:bCs/>
          <w:sz w:val="28"/>
          <w:szCs w:val="28"/>
          <w:rtl/>
          <w:lang w:bidi="ar-MA"/>
        </w:rPr>
        <w:tab/>
      </w:r>
      <w:r>
        <w:rPr>
          <w:b/>
          <w:bCs/>
          <w:sz w:val="28"/>
          <w:szCs w:val="28"/>
          <w:rtl/>
          <w:lang w:bidi="ar-MA"/>
        </w:rPr>
        <w:tab/>
      </w:r>
      <w:r>
        <w:rPr>
          <w:b/>
          <w:bCs/>
          <w:sz w:val="28"/>
          <w:szCs w:val="28"/>
          <w:rtl/>
          <w:lang w:bidi="ar-MA"/>
        </w:rPr>
        <w:tab/>
      </w:r>
      <w:r>
        <w:rPr>
          <w:b/>
          <w:bCs/>
          <w:sz w:val="28"/>
          <w:szCs w:val="28"/>
          <w:rtl/>
          <w:lang w:bidi="ar-MA"/>
        </w:rPr>
        <w:tab/>
      </w:r>
      <w:r>
        <w:rPr>
          <w:b/>
          <w:bCs/>
          <w:sz w:val="28"/>
          <w:szCs w:val="28"/>
          <w:rtl/>
          <w:lang w:bidi="ar-MA"/>
        </w:rPr>
        <w:tab/>
        <w:t xml:space="preserve">         </w:t>
      </w:r>
      <w:r>
        <w:rPr>
          <w:b/>
          <w:bCs/>
          <w:sz w:val="28"/>
          <w:szCs w:val="28"/>
          <w:rtl/>
          <w:lang w:bidi="ar-MA"/>
        </w:rPr>
        <w:tab/>
        <w:t xml:space="preserve">   </w:t>
      </w:r>
      <w:r>
        <w:rPr>
          <w:b/>
          <w:bCs/>
          <w:sz w:val="28"/>
          <w:szCs w:val="28"/>
          <w:rtl/>
          <w:lang w:bidi="ar-MA"/>
        </w:rPr>
        <w:tab/>
      </w:r>
      <w:r>
        <w:rPr>
          <w:rFonts w:hint="cs"/>
          <w:b/>
          <w:bCs/>
          <w:sz w:val="28"/>
          <w:szCs w:val="28"/>
          <w:rtl/>
          <w:lang w:bidi="ar-MA"/>
        </w:rPr>
        <w:tab/>
        <w:t xml:space="preserve"> </w:t>
      </w:r>
      <w:r>
        <w:rPr>
          <w:rFonts w:hint="cs"/>
          <w:b/>
          <w:bCs/>
          <w:sz w:val="28"/>
          <w:szCs w:val="28"/>
          <w:rtl/>
          <w:lang w:bidi="ar-MA"/>
        </w:rPr>
        <w:tab/>
        <w:t xml:space="preserve">محمد ايت </w:t>
      </w:r>
      <w:proofErr w:type="spellStart"/>
      <w:r>
        <w:rPr>
          <w:rFonts w:hint="cs"/>
          <w:b/>
          <w:bCs/>
          <w:sz w:val="28"/>
          <w:szCs w:val="28"/>
          <w:rtl/>
          <w:lang w:bidi="ar-MA"/>
        </w:rPr>
        <w:t>احسيسن</w:t>
      </w:r>
      <w:proofErr w:type="spellEnd"/>
    </w:p>
    <w:p w14:paraId="00BA4FBF" w14:textId="77777777" w:rsidR="0038622C" w:rsidRDefault="0038622C" w:rsidP="0038622C">
      <w:pPr>
        <w:bidi/>
        <w:ind w:left="-2"/>
        <w:rPr>
          <w:rtl/>
          <w:lang w:bidi="ar-MA"/>
        </w:rPr>
      </w:pPr>
    </w:p>
    <w:p w14:paraId="0692003F" w14:textId="77777777" w:rsidR="0038622C" w:rsidRDefault="0038622C" w:rsidP="0038622C">
      <w:pPr>
        <w:bidi/>
        <w:ind w:left="6518"/>
        <w:rPr>
          <w:rtl/>
          <w:lang w:bidi="ar-MA"/>
        </w:rPr>
      </w:pPr>
    </w:p>
    <w:p w14:paraId="2A202AA9" w14:textId="77777777" w:rsidR="0038622C" w:rsidRDefault="0038622C" w:rsidP="0038622C">
      <w:pPr>
        <w:bidi/>
        <w:ind w:left="6518"/>
        <w:rPr>
          <w:rtl/>
          <w:lang w:bidi="ar-MA"/>
        </w:rPr>
      </w:pPr>
    </w:p>
    <w:p w14:paraId="2F115617" w14:textId="77777777" w:rsidR="0038622C" w:rsidRPr="000F0515" w:rsidRDefault="0038622C" w:rsidP="0038622C">
      <w:pPr>
        <w:bidi/>
        <w:rPr>
          <w:rtl/>
          <w:lang w:bidi="ar-MA"/>
        </w:rPr>
      </w:pPr>
    </w:p>
    <w:p w14:paraId="47208FDA" w14:textId="77777777" w:rsidR="0038622C" w:rsidRPr="000F0515" w:rsidRDefault="0038622C" w:rsidP="0038622C">
      <w:pPr>
        <w:bidi/>
        <w:rPr>
          <w:rtl/>
          <w:lang w:bidi="ar-MA"/>
        </w:rPr>
      </w:pPr>
    </w:p>
    <w:p w14:paraId="473B7812" w14:textId="77777777" w:rsidR="0038622C" w:rsidRDefault="0038622C" w:rsidP="0038622C">
      <w:pPr>
        <w:bidi/>
        <w:rPr>
          <w:rtl/>
          <w:lang w:bidi="ar-MA"/>
        </w:rPr>
      </w:pPr>
    </w:p>
    <w:p w14:paraId="4F7A32D7" w14:textId="77777777" w:rsidR="0038622C" w:rsidRDefault="0038622C" w:rsidP="0038622C">
      <w:pPr>
        <w:bidi/>
        <w:rPr>
          <w:rtl/>
          <w:lang w:bidi="ar-MA"/>
        </w:rPr>
      </w:pPr>
    </w:p>
    <w:p w14:paraId="1DFD35F4" w14:textId="77777777" w:rsidR="0038622C" w:rsidRDefault="0038622C" w:rsidP="0038622C">
      <w:pPr>
        <w:bidi/>
        <w:rPr>
          <w:rtl/>
          <w:lang w:bidi="ar-MA"/>
        </w:rPr>
      </w:pPr>
    </w:p>
    <w:p w14:paraId="160B8EEF" w14:textId="77777777" w:rsidR="0038622C" w:rsidRDefault="0038622C" w:rsidP="0038622C">
      <w:pPr>
        <w:bidi/>
        <w:rPr>
          <w:rtl/>
          <w:lang w:bidi="ar-MA"/>
        </w:rPr>
      </w:pPr>
    </w:p>
    <w:p w14:paraId="60835664" w14:textId="77777777" w:rsidR="0038622C" w:rsidRDefault="0038622C" w:rsidP="0038622C">
      <w:pPr>
        <w:tabs>
          <w:tab w:val="right" w:pos="10206"/>
        </w:tabs>
        <w:bidi/>
        <w:spacing w:after="0" w:line="240" w:lineRule="auto"/>
        <w:ind w:right="284"/>
        <w:jc w:val="both"/>
        <w:rPr>
          <w:rFonts w:ascii="Calibri" w:eastAsia="Calibri" w:hAnsi="Calibri" w:cs="Arial"/>
          <w:b/>
          <w:bCs/>
          <w:color w:val="4F6228"/>
          <w:sz w:val="28"/>
          <w:szCs w:val="28"/>
          <w:u w:val="single"/>
          <w:rtl/>
          <w:lang w:bidi="ar-MA"/>
        </w:rPr>
      </w:pPr>
    </w:p>
    <w:p w14:paraId="2996264D"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00482800"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بعد استماعكم لتقرير اللجنة حول الموضوع، الأمر يتعلق</w:t>
      </w:r>
      <w:r w:rsidRPr="00B85F67">
        <w:rPr>
          <w:rtl/>
        </w:rPr>
        <w:t xml:space="preserve"> </w:t>
      </w:r>
      <w:r>
        <w:rPr>
          <w:rFonts w:ascii="Sakkal Majalla" w:eastAsia="Calibri" w:hAnsi="Sakkal Majalla" w:cs="Sakkal Majalla" w:hint="cs"/>
          <w:b/>
          <w:bCs/>
          <w:sz w:val="28"/>
          <w:szCs w:val="28"/>
          <w:rtl/>
          <w:lang w:bidi="ar-MA"/>
        </w:rPr>
        <w:t>بالموافقة</w:t>
      </w:r>
      <w:r w:rsidRPr="00B85F67">
        <w:rPr>
          <w:rFonts w:ascii="Sakkal Majalla" w:eastAsia="Calibri" w:hAnsi="Sakkal Majalla" w:cs="Sakkal Majalla"/>
          <w:b/>
          <w:bCs/>
          <w:sz w:val="28"/>
          <w:szCs w:val="28"/>
          <w:rtl/>
          <w:lang w:bidi="ar-MA"/>
        </w:rPr>
        <w:t xml:space="preserve"> على ملحق عقد استغلال مرفق نقل المرضى والجرحى بجماعة مراكش من طرف </w:t>
      </w:r>
      <w:bookmarkStart w:id="58" w:name="_Hlk128437405"/>
      <w:r w:rsidRPr="00B85F67">
        <w:rPr>
          <w:rFonts w:ascii="Sakkal Majalla" w:eastAsia="Calibri" w:hAnsi="Sakkal Majalla" w:cs="Sakkal Majalla"/>
          <w:b/>
          <w:bCs/>
          <w:sz w:val="28"/>
          <w:szCs w:val="28"/>
          <w:rtl/>
          <w:lang w:bidi="ar-MA"/>
        </w:rPr>
        <w:t xml:space="preserve">الشركة المغربية لنقل </w:t>
      </w:r>
      <w:r>
        <w:rPr>
          <w:rFonts w:ascii="Sakkal Majalla" w:eastAsia="Calibri" w:hAnsi="Sakkal Majalla" w:cs="Sakkal Majalla" w:hint="cs"/>
          <w:b/>
          <w:bCs/>
          <w:sz w:val="28"/>
          <w:szCs w:val="28"/>
          <w:rtl/>
          <w:lang w:bidi="ar-MA"/>
        </w:rPr>
        <w:t>الأموات</w:t>
      </w:r>
      <w:bookmarkEnd w:id="58"/>
      <w:r>
        <w:rPr>
          <w:rFonts w:ascii="Sakkal Majalla" w:eastAsia="Calibri" w:hAnsi="Sakkal Majalla" w:cs="Sakkal Majalla" w:hint="cs"/>
          <w:b/>
          <w:bCs/>
          <w:sz w:val="28"/>
          <w:szCs w:val="28"/>
          <w:rtl/>
          <w:lang w:bidi="ar-MA"/>
        </w:rPr>
        <w:t>. وهي نقطة استدراكية لمقرر سابق متخذ خلال الدورة الاستثنائية يوليوز 2022 بعد اغفال تضمين اسم الشركة ضمن الشركات المفوض اليها تدبير مرفق نقل المرضى والجرحى.</w:t>
      </w:r>
    </w:p>
    <w:p w14:paraId="6B333B2C"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والآن، باب المناقشة مفتوح.</w:t>
      </w:r>
    </w:p>
    <w:p w14:paraId="27720983" w14:textId="77777777" w:rsidR="0038622C" w:rsidRPr="00B85F67" w:rsidRDefault="0038622C" w:rsidP="0038622C">
      <w:pPr>
        <w:bidi/>
        <w:spacing w:after="0" w:line="240" w:lineRule="auto"/>
        <w:ind w:right="284" w:firstLine="565"/>
        <w:jc w:val="both"/>
        <w:rPr>
          <w:rFonts w:ascii="Sakkal Majalla" w:eastAsia="Calibri" w:hAnsi="Sakkal Majalla" w:cs="Sakkal Majalla"/>
          <w:b/>
          <w:bCs/>
          <w:sz w:val="12"/>
          <w:szCs w:val="12"/>
          <w:rtl/>
          <w:lang w:bidi="ar-MA"/>
        </w:rPr>
      </w:pPr>
    </w:p>
    <w:p w14:paraId="5CE3B87C"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الصادق بيطاري </w:t>
      </w:r>
      <w:r>
        <w:rPr>
          <w:rFonts w:ascii="Calibri" w:eastAsia="Calibri" w:hAnsi="Calibri" w:cs="Arial" w:hint="cs"/>
          <w:b/>
          <w:bCs/>
          <w:rtl/>
          <w:lang w:bidi="ar-MA"/>
        </w:rPr>
        <w:t>عضو المجلس الجماعي</w:t>
      </w:r>
    </w:p>
    <w:p w14:paraId="27295B58"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لدي ملاحظة حول مرفق نقل المرضى والجرحى وأموات المسلمين بالمدينة، حيث أن الجماعة أحيانا من الناحية الإنسانية ترخص لمن يقوم بالتنقل لنقل المعني فيجد ازدحاما وتفتعل الشركات الشجار مع المكلف من طرف الجماعة بحجة أن هذه الشركات هي المكلفة بتقديم هذه الخدمة، لذلك اقترح إضافة بند في الملحق يعطي الأولوية لسيارة الجماعة في نقل هذه الفئة، كما يجب إعادة النظر في </w:t>
      </w:r>
      <w:proofErr w:type="spellStart"/>
      <w:r>
        <w:rPr>
          <w:rFonts w:ascii="Sakkal Majalla" w:eastAsia="Calibri" w:hAnsi="Sakkal Majalla" w:cs="Sakkal Majalla" w:hint="cs"/>
          <w:b/>
          <w:bCs/>
          <w:sz w:val="28"/>
          <w:szCs w:val="28"/>
          <w:rtl/>
          <w:lang w:bidi="ar-MA"/>
        </w:rPr>
        <w:t>كناش</w:t>
      </w:r>
      <w:proofErr w:type="spellEnd"/>
      <w:r>
        <w:rPr>
          <w:rFonts w:ascii="Sakkal Majalla" w:eastAsia="Calibri" w:hAnsi="Sakkal Majalla" w:cs="Sakkal Majalla" w:hint="cs"/>
          <w:b/>
          <w:bCs/>
          <w:sz w:val="28"/>
          <w:szCs w:val="28"/>
          <w:rtl/>
          <w:lang w:bidi="ar-MA"/>
        </w:rPr>
        <w:t xml:space="preserve"> التحملات بشكل يراعي الجانب الاجتماعي في تقديم هذه الخدمة.</w:t>
      </w:r>
    </w:p>
    <w:p w14:paraId="78A200D4" w14:textId="77777777" w:rsidR="0038622C" w:rsidRPr="00E377F8" w:rsidRDefault="0038622C" w:rsidP="0038622C">
      <w:pPr>
        <w:bidi/>
        <w:spacing w:after="0" w:line="240" w:lineRule="auto"/>
        <w:ind w:right="284" w:firstLine="565"/>
        <w:jc w:val="both"/>
        <w:rPr>
          <w:rFonts w:ascii="Sakkal Majalla" w:eastAsia="Calibri" w:hAnsi="Sakkal Majalla" w:cs="Sakkal Majalla"/>
          <w:b/>
          <w:bCs/>
          <w:sz w:val="12"/>
          <w:szCs w:val="12"/>
          <w:rtl/>
          <w:lang w:bidi="ar-MA"/>
        </w:rPr>
      </w:pPr>
    </w:p>
    <w:p w14:paraId="7A06B841"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6ED77D89"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فعلا السيد بيطاري كنا نتخبط كجماعة في هذا الاشكال لمدة طويلة، لذلك هناك محضر بعدم تكرار مثل هذه المواقف، في انتظار مناقشة مشروع </w:t>
      </w:r>
      <w:proofErr w:type="spellStart"/>
      <w:r>
        <w:rPr>
          <w:rFonts w:ascii="Sakkal Majalla" w:eastAsia="Calibri" w:hAnsi="Sakkal Majalla" w:cs="Sakkal Majalla" w:hint="cs"/>
          <w:b/>
          <w:bCs/>
          <w:sz w:val="28"/>
          <w:szCs w:val="28"/>
          <w:rtl/>
          <w:lang w:bidi="ar-MA"/>
        </w:rPr>
        <w:t>كناش</w:t>
      </w:r>
      <w:proofErr w:type="spellEnd"/>
      <w:r>
        <w:rPr>
          <w:rFonts w:ascii="Sakkal Majalla" w:eastAsia="Calibri" w:hAnsi="Sakkal Majalla" w:cs="Sakkal Majalla" w:hint="cs"/>
          <w:b/>
          <w:bCs/>
          <w:sz w:val="28"/>
          <w:szCs w:val="28"/>
          <w:rtl/>
          <w:lang w:bidi="ar-MA"/>
        </w:rPr>
        <w:t xml:space="preserve"> التحملات القادم والذي سيراعي كافة هذه النقط.</w:t>
      </w:r>
    </w:p>
    <w:p w14:paraId="5BF7EE93" w14:textId="77777777" w:rsidR="0038622C" w:rsidRPr="00AC35F2" w:rsidRDefault="0038622C" w:rsidP="0038622C">
      <w:pPr>
        <w:bidi/>
        <w:spacing w:after="0" w:line="240" w:lineRule="auto"/>
        <w:ind w:right="284" w:firstLine="565"/>
        <w:jc w:val="both"/>
        <w:rPr>
          <w:rFonts w:ascii="Sakkal Majalla" w:eastAsia="Calibri" w:hAnsi="Sakkal Majalla" w:cs="Sakkal Majalla"/>
          <w:b/>
          <w:bCs/>
          <w:sz w:val="12"/>
          <w:szCs w:val="12"/>
          <w:rtl/>
          <w:lang w:bidi="ar-MA"/>
        </w:rPr>
      </w:pPr>
    </w:p>
    <w:p w14:paraId="51885657"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ي. المصطفى مطهر </w:t>
      </w:r>
      <w:r>
        <w:rPr>
          <w:rFonts w:ascii="Calibri" w:eastAsia="Calibri" w:hAnsi="Calibri" w:cs="Arial" w:hint="cs"/>
          <w:b/>
          <w:bCs/>
          <w:rtl/>
          <w:lang w:bidi="ar-MA"/>
        </w:rPr>
        <w:t>عضو المجلس الجماعي</w:t>
      </w:r>
    </w:p>
    <w:p w14:paraId="766538BF"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هذه الشركات لديها اتفاقية مع الجماعة ولا بد لهم أن يؤدوا ما بذمتهم منذ سنة 2019، وحاليا يشتغلون في فوضى داخل المدينة، ويقومون بابتزاز المواطنين، لذلك لا يجب أن نبرم أي ملحق مع هؤلاء الشركات حتى يدفعوا مستحقات الجماعة.</w:t>
      </w:r>
    </w:p>
    <w:p w14:paraId="243EDBDE" w14:textId="77777777" w:rsidR="0038622C" w:rsidRPr="0055760A" w:rsidRDefault="0038622C" w:rsidP="0038622C">
      <w:pPr>
        <w:bidi/>
        <w:spacing w:after="0" w:line="240" w:lineRule="auto"/>
        <w:ind w:right="284" w:firstLine="565"/>
        <w:jc w:val="both"/>
        <w:rPr>
          <w:rFonts w:ascii="Sakkal Majalla" w:eastAsia="Calibri" w:hAnsi="Sakkal Majalla" w:cs="Sakkal Majalla"/>
          <w:b/>
          <w:bCs/>
          <w:sz w:val="12"/>
          <w:szCs w:val="12"/>
          <w:rtl/>
          <w:lang w:bidi="ar-MA"/>
        </w:rPr>
      </w:pPr>
    </w:p>
    <w:p w14:paraId="1A859D75"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السعيد ايت المحجوب </w:t>
      </w:r>
      <w:r>
        <w:rPr>
          <w:rFonts w:ascii="Calibri" w:eastAsia="Calibri" w:hAnsi="Calibri" w:cs="Arial" w:hint="cs"/>
          <w:b/>
          <w:bCs/>
          <w:rtl/>
          <w:lang w:bidi="ar-MA"/>
        </w:rPr>
        <w:t>عضو المجلس الجماعي</w:t>
      </w:r>
    </w:p>
    <w:p w14:paraId="12F641C3"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سبق لنا خلال المجلس السابق أن استمعنا للمشاكل التي تواجهها هذه الشركات، ومن الجيد التمديد معهم، لكن نجد الشركة الواحدة انقسمت بين الممول والسائق، فنحن سنمدد مع الممول، لكن لا بد من فتح باب الحوار مع السائقين وإيجاد حلول ملاءمة لهم.</w:t>
      </w:r>
    </w:p>
    <w:p w14:paraId="0C45886C" w14:textId="77777777" w:rsidR="0038622C" w:rsidRPr="00746F72" w:rsidRDefault="0038622C" w:rsidP="0038622C">
      <w:pPr>
        <w:bidi/>
        <w:spacing w:after="0" w:line="240" w:lineRule="auto"/>
        <w:ind w:right="284" w:firstLine="565"/>
        <w:jc w:val="both"/>
        <w:rPr>
          <w:rFonts w:ascii="Sakkal Majalla" w:eastAsia="Calibri" w:hAnsi="Sakkal Majalla" w:cs="Sakkal Majalla"/>
          <w:b/>
          <w:bCs/>
          <w:sz w:val="12"/>
          <w:szCs w:val="12"/>
          <w:rtl/>
          <w:lang w:bidi="ar-MA"/>
        </w:rPr>
      </w:pPr>
    </w:p>
    <w:p w14:paraId="628F3BA6" w14:textId="77777777" w:rsidR="0038622C" w:rsidRDefault="0038622C" w:rsidP="0038622C">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2BF033C9"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موضوع النقطة يهم ملحق عبارة عن استدراك لإغفال </w:t>
      </w:r>
      <w:r w:rsidRPr="00746F72">
        <w:rPr>
          <w:rFonts w:ascii="Sakkal Majalla" w:eastAsia="Calibri" w:hAnsi="Sakkal Majalla" w:cs="Sakkal Majalla"/>
          <w:b/>
          <w:bCs/>
          <w:sz w:val="28"/>
          <w:szCs w:val="28"/>
          <w:rtl/>
          <w:lang w:bidi="ar-MA"/>
        </w:rPr>
        <w:t>الشركة المغربية لنقل الأموات</w:t>
      </w:r>
      <w:r>
        <w:rPr>
          <w:rFonts w:ascii="Sakkal Majalla" w:eastAsia="Calibri" w:hAnsi="Sakkal Majalla" w:cs="Sakkal Majalla" w:hint="cs"/>
          <w:b/>
          <w:bCs/>
          <w:sz w:val="28"/>
          <w:szCs w:val="28"/>
          <w:rtl/>
          <w:lang w:bidi="ar-MA"/>
        </w:rPr>
        <w:t xml:space="preserve"> من جملة الشركات التي سبق للجماعة أن أبرمت ملاحق تمديد مدة الاستغلال معهم، في انتظار إعداد </w:t>
      </w:r>
      <w:proofErr w:type="spellStart"/>
      <w:r>
        <w:rPr>
          <w:rFonts w:ascii="Sakkal Majalla" w:eastAsia="Calibri" w:hAnsi="Sakkal Majalla" w:cs="Sakkal Majalla" w:hint="cs"/>
          <w:b/>
          <w:bCs/>
          <w:sz w:val="28"/>
          <w:szCs w:val="28"/>
          <w:rtl/>
          <w:lang w:bidi="ar-MA"/>
        </w:rPr>
        <w:t>كناش</w:t>
      </w:r>
      <w:proofErr w:type="spellEnd"/>
      <w:r>
        <w:rPr>
          <w:rFonts w:ascii="Sakkal Majalla" w:eastAsia="Calibri" w:hAnsi="Sakkal Majalla" w:cs="Sakkal Majalla" w:hint="cs"/>
          <w:b/>
          <w:bCs/>
          <w:sz w:val="28"/>
          <w:szCs w:val="28"/>
          <w:rtl/>
          <w:lang w:bidi="ar-MA"/>
        </w:rPr>
        <w:t xml:space="preserve"> تحملات سيراعي كافة الملاحظات التي تمت إثارتها.</w:t>
      </w:r>
    </w:p>
    <w:p w14:paraId="38FF6FC0" w14:textId="77777777" w:rsidR="0038622C" w:rsidRDefault="0038622C" w:rsidP="0038622C">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إذن، وإن لم يتبق أي تدخل في الموضوع، أقترح عليكم المرور إلى عملية التصويت.</w:t>
      </w:r>
    </w:p>
    <w:p w14:paraId="18782438" w14:textId="77777777" w:rsidR="00704F58" w:rsidRDefault="00704F58" w:rsidP="00704F58">
      <w:pPr>
        <w:tabs>
          <w:tab w:val="left" w:pos="1490"/>
        </w:tabs>
        <w:bidi/>
        <w:rPr>
          <w:rFonts w:ascii="Sakkal Majalla" w:eastAsia="Calibri" w:hAnsi="Sakkal Majalla" w:cs="Sakkal Majalla"/>
          <w:sz w:val="26"/>
          <w:szCs w:val="26"/>
          <w:rtl/>
          <w:lang w:bidi="ar-MA"/>
        </w:rPr>
      </w:pPr>
    </w:p>
    <w:p w14:paraId="0F825F58" w14:textId="77777777" w:rsidR="0038622C" w:rsidRDefault="0038622C" w:rsidP="0038622C">
      <w:pPr>
        <w:tabs>
          <w:tab w:val="left" w:pos="1490"/>
        </w:tabs>
        <w:bidi/>
        <w:rPr>
          <w:rFonts w:ascii="Sakkal Majalla" w:eastAsia="Calibri" w:hAnsi="Sakkal Majalla" w:cs="Sakkal Majalla"/>
          <w:sz w:val="26"/>
          <w:szCs w:val="26"/>
          <w:rtl/>
          <w:lang w:bidi="ar-MA"/>
        </w:rPr>
      </w:pPr>
    </w:p>
    <w:p w14:paraId="6F7BB13D" w14:textId="77777777" w:rsidR="0038622C" w:rsidRDefault="0038622C" w:rsidP="0038622C">
      <w:pPr>
        <w:tabs>
          <w:tab w:val="left" w:pos="1490"/>
        </w:tabs>
        <w:bidi/>
        <w:rPr>
          <w:rFonts w:ascii="Sakkal Majalla" w:eastAsia="Calibri" w:hAnsi="Sakkal Majalla" w:cs="Sakkal Majalla"/>
          <w:sz w:val="26"/>
          <w:szCs w:val="26"/>
          <w:rtl/>
          <w:lang w:bidi="ar-MA"/>
        </w:rPr>
      </w:pPr>
    </w:p>
    <w:p w14:paraId="774B6A17" w14:textId="77777777" w:rsidR="0038622C" w:rsidRDefault="0038622C" w:rsidP="0038622C">
      <w:pPr>
        <w:tabs>
          <w:tab w:val="left" w:pos="1490"/>
        </w:tabs>
        <w:bidi/>
        <w:rPr>
          <w:rFonts w:ascii="Sakkal Majalla" w:eastAsia="Calibri" w:hAnsi="Sakkal Majalla" w:cs="Sakkal Majalla"/>
          <w:sz w:val="26"/>
          <w:szCs w:val="26"/>
          <w:rtl/>
          <w:lang w:bidi="ar-MA"/>
        </w:rPr>
      </w:pPr>
    </w:p>
    <w:p w14:paraId="2331FB27" w14:textId="77777777" w:rsidR="0038622C" w:rsidRDefault="0038622C" w:rsidP="0038622C">
      <w:pPr>
        <w:tabs>
          <w:tab w:val="left" w:pos="1490"/>
        </w:tabs>
        <w:bidi/>
        <w:rPr>
          <w:rFonts w:ascii="Sakkal Majalla" w:eastAsia="Calibri" w:hAnsi="Sakkal Majalla" w:cs="Sakkal Majalla"/>
          <w:sz w:val="26"/>
          <w:szCs w:val="26"/>
          <w:rtl/>
          <w:lang w:bidi="ar-MA"/>
        </w:rPr>
      </w:pPr>
    </w:p>
    <w:p w14:paraId="4F7CD851" w14:textId="77777777" w:rsidR="0038622C" w:rsidRDefault="0038622C" w:rsidP="0038622C">
      <w:pPr>
        <w:tabs>
          <w:tab w:val="left" w:pos="1490"/>
        </w:tabs>
        <w:bidi/>
        <w:rPr>
          <w:rFonts w:ascii="Sakkal Majalla" w:eastAsia="Calibri" w:hAnsi="Sakkal Majalla" w:cs="Sakkal Majalla"/>
          <w:sz w:val="26"/>
          <w:szCs w:val="26"/>
          <w:rtl/>
          <w:lang w:bidi="ar-MA"/>
        </w:rPr>
      </w:pPr>
    </w:p>
    <w:p w14:paraId="03836A67" w14:textId="77777777" w:rsidR="0038622C" w:rsidRDefault="0038622C" w:rsidP="0038622C">
      <w:pPr>
        <w:tabs>
          <w:tab w:val="left" w:pos="1490"/>
        </w:tabs>
        <w:bidi/>
        <w:rPr>
          <w:rFonts w:ascii="Sakkal Majalla" w:eastAsia="Calibri" w:hAnsi="Sakkal Majalla" w:cs="Sakkal Majalla"/>
          <w:sz w:val="26"/>
          <w:szCs w:val="26"/>
          <w:rtl/>
          <w:lang w:bidi="ar-MA"/>
        </w:rPr>
      </w:pPr>
    </w:p>
    <w:p w14:paraId="0178D91F" w14:textId="77777777" w:rsidR="0038622C" w:rsidRDefault="0038622C" w:rsidP="0038622C">
      <w:pPr>
        <w:tabs>
          <w:tab w:val="left" w:pos="1490"/>
        </w:tabs>
        <w:bidi/>
        <w:rPr>
          <w:rFonts w:ascii="Sakkal Majalla" w:eastAsia="Calibri" w:hAnsi="Sakkal Majalla" w:cs="Sakkal Majalla"/>
          <w:sz w:val="26"/>
          <w:szCs w:val="26"/>
          <w:rtl/>
          <w:lang w:bidi="ar-MA"/>
        </w:rPr>
      </w:pPr>
    </w:p>
    <w:p w14:paraId="4A5425AB" w14:textId="0F28D647" w:rsidR="0038622C" w:rsidRDefault="0038622C" w:rsidP="00485FD1">
      <w:pPr>
        <w:bidi/>
        <w:ind w:left="-143" w:right="-851"/>
        <w:jc w:val="both"/>
        <w:rPr>
          <w:rtl/>
        </w:rPr>
      </w:pPr>
      <w:r>
        <w:rPr>
          <w:noProof/>
          <w:lang w:eastAsia="fr-FR"/>
        </w:rPr>
        <w:lastRenderedPageBreak/>
        <w:drawing>
          <wp:inline distT="0" distB="0" distL="0" distR="0" wp14:anchorId="5A348DB2" wp14:editId="62FC968F">
            <wp:extent cx="6849487" cy="9648825"/>
            <wp:effectExtent l="0" t="0" r="8890"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63051" cy="9667932"/>
                    </a:xfrm>
                    <a:prstGeom prst="rect">
                      <a:avLst/>
                    </a:prstGeom>
                    <a:noFill/>
                    <a:ln>
                      <a:noFill/>
                    </a:ln>
                  </pic:spPr>
                </pic:pic>
              </a:graphicData>
            </a:graphic>
          </wp:inline>
        </w:drawing>
      </w:r>
    </w:p>
    <w:p w14:paraId="459D645D" w14:textId="65717276" w:rsidR="0038622C" w:rsidRDefault="0038622C" w:rsidP="00485FD1">
      <w:pPr>
        <w:bidi/>
        <w:ind w:left="-143" w:right="-851"/>
        <w:jc w:val="both"/>
        <w:rPr>
          <w:rtl/>
        </w:rPr>
      </w:pPr>
      <w:r>
        <w:rPr>
          <w:noProof/>
          <w:lang w:eastAsia="fr-FR"/>
        </w:rPr>
        <w:lastRenderedPageBreak/>
        <w:drawing>
          <wp:inline distT="0" distB="0" distL="0" distR="0" wp14:anchorId="28BE6968" wp14:editId="473F60CD">
            <wp:extent cx="6802018" cy="9629775"/>
            <wp:effectExtent l="0" t="0" r="0"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19333" cy="9654289"/>
                    </a:xfrm>
                    <a:prstGeom prst="rect">
                      <a:avLst/>
                    </a:prstGeom>
                    <a:noFill/>
                    <a:ln>
                      <a:noFill/>
                    </a:ln>
                  </pic:spPr>
                </pic:pic>
              </a:graphicData>
            </a:graphic>
          </wp:inline>
        </w:drawing>
      </w:r>
    </w:p>
    <w:p w14:paraId="67C3B646" w14:textId="38E52BA2" w:rsidR="0038622C" w:rsidRDefault="0038622C" w:rsidP="005050D6">
      <w:pPr>
        <w:bidi/>
        <w:ind w:left="-143" w:right="-851"/>
        <w:jc w:val="both"/>
        <w:rPr>
          <w:rtl/>
        </w:rPr>
      </w:pPr>
      <w:r>
        <w:rPr>
          <w:noProof/>
          <w:lang w:eastAsia="fr-FR"/>
        </w:rPr>
        <w:lastRenderedPageBreak/>
        <w:drawing>
          <wp:inline distT="0" distB="0" distL="0" distR="0" wp14:anchorId="01CD549A" wp14:editId="123B3285">
            <wp:extent cx="6658432" cy="9610725"/>
            <wp:effectExtent l="0" t="0" r="952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73423" cy="9632363"/>
                    </a:xfrm>
                    <a:prstGeom prst="rect">
                      <a:avLst/>
                    </a:prstGeom>
                    <a:noFill/>
                    <a:ln>
                      <a:noFill/>
                    </a:ln>
                  </pic:spPr>
                </pic:pic>
              </a:graphicData>
            </a:graphic>
          </wp:inline>
        </w:drawing>
      </w:r>
    </w:p>
    <w:p w14:paraId="3E3510F5" w14:textId="77777777" w:rsidR="005050D6" w:rsidRPr="004A4EAF" w:rsidRDefault="005050D6" w:rsidP="005050D6">
      <w:pPr>
        <w:tabs>
          <w:tab w:val="right" w:pos="10206"/>
        </w:tabs>
        <w:bidi/>
        <w:ind w:left="-144" w:right="-284"/>
        <w:jc w:val="both"/>
        <w:rPr>
          <w:rFonts w:ascii="Calibri" w:eastAsia="Calibri" w:hAnsi="Calibri" w:cs="Arial"/>
          <w:sz w:val="20"/>
          <w:szCs w:val="20"/>
          <w:lang w:bidi="ar-MA"/>
        </w:rPr>
      </w:pPr>
      <w:r>
        <w:rPr>
          <w:rFonts w:ascii="Calibri" w:eastAsia="Calibri" w:hAnsi="Calibri" w:cs="Arial"/>
          <w:b/>
          <w:bCs/>
          <w:sz w:val="28"/>
          <w:szCs w:val="28"/>
          <w:u w:val="single"/>
          <w:rtl/>
          <w:lang w:bidi="ar-MA"/>
        </w:rPr>
        <w:lastRenderedPageBreak/>
        <w:t xml:space="preserve">النقطة </w:t>
      </w:r>
      <w:r>
        <w:rPr>
          <w:rFonts w:ascii="Calibri" w:eastAsia="Calibri" w:hAnsi="Calibri" w:cs="Arial" w:hint="cs"/>
          <w:b/>
          <w:bCs/>
          <w:sz w:val="28"/>
          <w:szCs w:val="28"/>
          <w:u w:val="single"/>
          <w:rtl/>
          <w:lang w:bidi="ar-MA"/>
        </w:rPr>
        <w:t>السابعة</w:t>
      </w:r>
      <w:r w:rsidRPr="008E4BD1">
        <w:rPr>
          <w:rFonts w:ascii="Calibri" w:eastAsia="Calibri" w:hAnsi="Calibri" w:cs="Arial"/>
          <w:b/>
          <w:bCs/>
          <w:sz w:val="24"/>
          <w:szCs w:val="24"/>
          <w:u w:val="single"/>
          <w:rtl/>
          <w:lang w:bidi="ar-MA"/>
        </w:rPr>
        <w:t xml:space="preserve"> </w:t>
      </w:r>
      <w:r>
        <w:rPr>
          <w:rFonts w:ascii="Calibri" w:eastAsia="Calibri" w:hAnsi="Calibri" w:cs="Arial"/>
          <w:b/>
          <w:bCs/>
          <w:sz w:val="28"/>
          <w:szCs w:val="28"/>
          <w:u w:val="single"/>
          <w:rtl/>
          <w:lang w:bidi="ar-MA"/>
        </w:rPr>
        <w:t xml:space="preserve">من جدول اعمال الدورة العادية لشهر فبراير </w:t>
      </w:r>
      <w:r>
        <w:rPr>
          <w:rFonts w:ascii="Calibri" w:eastAsia="Calibri" w:hAnsi="Calibri" w:cs="Arial" w:hint="cs"/>
          <w:b/>
          <w:bCs/>
          <w:sz w:val="24"/>
          <w:szCs w:val="24"/>
          <w:u w:val="single"/>
          <w:rtl/>
          <w:lang w:bidi="ar-MA"/>
        </w:rPr>
        <w:t>2023</w:t>
      </w:r>
      <w:r>
        <w:rPr>
          <w:rFonts w:ascii="Calibri" w:eastAsia="Calibri" w:hAnsi="Calibri" w:cs="Arial"/>
          <w:b/>
          <w:bCs/>
          <w:sz w:val="24"/>
          <w:szCs w:val="24"/>
          <w:u w:val="single"/>
          <w:rtl/>
          <w:lang w:bidi="ar-MA"/>
        </w:rPr>
        <w:t xml:space="preserve"> </w:t>
      </w:r>
      <w:r w:rsidRPr="008E4BD1">
        <w:rPr>
          <w:rFonts w:ascii="Calibri" w:eastAsia="Calibri" w:hAnsi="Calibri" w:cs="Arial" w:hint="cs"/>
          <w:b/>
          <w:bCs/>
          <w:sz w:val="24"/>
          <w:szCs w:val="24"/>
          <w:u w:val="single"/>
          <w:rtl/>
          <w:lang w:val="en-US" w:bidi="ar-MA"/>
        </w:rPr>
        <w:t>(ال</w:t>
      </w:r>
      <w:r w:rsidRPr="004A4EAF">
        <w:rPr>
          <w:rFonts w:ascii="Calibri" w:eastAsia="Calibri" w:hAnsi="Calibri" w:cs="Arial"/>
          <w:b/>
          <w:bCs/>
          <w:sz w:val="24"/>
          <w:szCs w:val="24"/>
          <w:u w:val="single"/>
          <w:rtl/>
          <w:lang w:val="en-US" w:bidi="ar-MA"/>
        </w:rPr>
        <w:t xml:space="preserve">جلسة </w:t>
      </w:r>
      <w:r>
        <w:rPr>
          <w:rFonts w:ascii="Calibri" w:eastAsia="Calibri" w:hAnsi="Calibri" w:cs="Arial" w:hint="cs"/>
          <w:b/>
          <w:bCs/>
          <w:sz w:val="24"/>
          <w:szCs w:val="24"/>
          <w:u w:val="single"/>
          <w:rtl/>
          <w:lang w:val="en-US" w:bidi="ar-MA"/>
        </w:rPr>
        <w:t>الافتتاحية</w:t>
      </w:r>
      <w:r w:rsidRPr="004A4EAF">
        <w:rPr>
          <w:rFonts w:ascii="Calibri" w:eastAsia="Calibri" w:hAnsi="Calibri" w:cs="Arial"/>
          <w:b/>
          <w:bCs/>
          <w:sz w:val="24"/>
          <w:szCs w:val="24"/>
          <w:u w:val="single"/>
          <w:rtl/>
          <w:lang w:val="en-US" w:bidi="ar-MA"/>
        </w:rPr>
        <w:t xml:space="preserve"> بتاريخ </w:t>
      </w:r>
      <w:r w:rsidRPr="008E4BD1">
        <w:rPr>
          <w:rFonts w:ascii="Calibri" w:eastAsia="Calibri" w:hAnsi="Calibri" w:cs="Arial"/>
          <w:b/>
          <w:bCs/>
          <w:sz w:val="24"/>
          <w:szCs w:val="24"/>
          <w:u w:val="single"/>
          <w:rtl/>
          <w:lang w:val="en-US" w:bidi="ar-MA"/>
        </w:rPr>
        <w:t xml:space="preserve">07 </w:t>
      </w:r>
      <w:r w:rsidRPr="004A4EAF">
        <w:rPr>
          <w:rFonts w:ascii="Calibri" w:eastAsia="Calibri" w:hAnsi="Calibri" w:cs="Arial"/>
          <w:b/>
          <w:bCs/>
          <w:sz w:val="24"/>
          <w:szCs w:val="24"/>
          <w:u w:val="single"/>
          <w:rtl/>
          <w:lang w:val="en-US" w:bidi="ar-MA"/>
        </w:rPr>
        <w:t>فبراير</w:t>
      </w:r>
      <w:r w:rsidRPr="008E4BD1">
        <w:rPr>
          <w:rFonts w:ascii="Calibri" w:eastAsia="Calibri" w:hAnsi="Calibri" w:cs="Arial"/>
          <w:b/>
          <w:bCs/>
          <w:sz w:val="24"/>
          <w:szCs w:val="24"/>
          <w:u w:val="single"/>
          <w:rtl/>
          <w:lang w:val="en-US" w:bidi="ar-MA"/>
        </w:rPr>
        <w:t xml:space="preserve"> </w:t>
      </w:r>
      <w:r w:rsidRPr="008E4BD1">
        <w:rPr>
          <w:rFonts w:ascii="Calibri" w:eastAsia="Calibri" w:hAnsi="Calibri" w:cs="Arial" w:hint="cs"/>
          <w:b/>
          <w:bCs/>
          <w:sz w:val="24"/>
          <w:szCs w:val="24"/>
          <w:u w:val="single"/>
          <w:rtl/>
          <w:lang w:val="en-US" w:bidi="ar-MA"/>
        </w:rPr>
        <w:t>2023)</w:t>
      </w:r>
      <w:r w:rsidRPr="008E4BD1">
        <w:rPr>
          <w:rFonts w:ascii="Calibri" w:eastAsia="Calibri" w:hAnsi="Calibri" w:cs="Arial"/>
          <w:b/>
          <w:bCs/>
          <w:sz w:val="24"/>
          <w:szCs w:val="24"/>
          <w:u w:val="single"/>
          <w:rtl/>
          <w:lang w:val="en-US" w:bidi="ar-MA"/>
        </w:rPr>
        <w:t>:</w:t>
      </w:r>
    </w:p>
    <w:p w14:paraId="14D86557" w14:textId="77777777" w:rsidR="005050D6" w:rsidRDefault="005050D6" w:rsidP="005050D6">
      <w:pPr>
        <w:bidi/>
        <w:spacing w:after="0" w:line="240" w:lineRule="auto"/>
        <w:ind w:left="-144" w:right="-284" w:firstLine="852"/>
        <w:jc w:val="both"/>
        <w:rPr>
          <w:rFonts w:ascii="Sakkal Majalla" w:hAnsi="Sakkal Majalla" w:cs="Sakkal Majalla"/>
          <w:b/>
          <w:bCs/>
          <w:color w:val="984806" w:themeColor="accent6" w:themeShade="80"/>
          <w:sz w:val="28"/>
          <w:szCs w:val="28"/>
          <w:u w:val="single"/>
          <w:rtl/>
          <w:lang w:bidi="ar-MA"/>
        </w:rPr>
      </w:pPr>
      <w:r w:rsidRPr="00696ABC">
        <w:rPr>
          <w:rFonts w:ascii="Sakkal Majalla" w:hAnsi="Sakkal Majalla" w:cs="Sakkal Majalla"/>
          <w:b/>
          <w:bCs/>
          <w:color w:val="984806" w:themeColor="accent6" w:themeShade="80"/>
          <w:sz w:val="28"/>
          <w:szCs w:val="28"/>
          <w:u w:val="single"/>
          <w:rtl/>
          <w:lang w:bidi="ar-MA"/>
        </w:rPr>
        <w:t>وضع قرار تنظيمي بتعلق بالإشهار المتنقل بواسطة سيارات الخواص او الحافلات او العربات او الدراجات داخل المجال الترابي لجماعة مراكش.</w:t>
      </w:r>
    </w:p>
    <w:p w14:paraId="4CB48861" w14:textId="77777777" w:rsidR="005050D6" w:rsidRDefault="005050D6" w:rsidP="005050D6">
      <w:pPr>
        <w:bidi/>
        <w:spacing w:after="0" w:line="240" w:lineRule="auto"/>
        <w:ind w:left="-144" w:right="-284"/>
        <w:jc w:val="both"/>
        <w:rPr>
          <w:rFonts w:ascii="Calibri" w:eastAsia="Calibri" w:hAnsi="Calibri" w:cs="Arial"/>
          <w:b/>
          <w:bCs/>
          <w:color w:val="4F6228"/>
          <w:sz w:val="28"/>
          <w:szCs w:val="28"/>
          <w:rtl/>
        </w:rPr>
      </w:pPr>
    </w:p>
    <w:p w14:paraId="44E0DFE8" w14:textId="77777777" w:rsidR="005050D6" w:rsidRDefault="005050D6" w:rsidP="005050D6">
      <w:pPr>
        <w:tabs>
          <w:tab w:val="right" w:pos="10206"/>
        </w:tabs>
        <w:bidi/>
        <w:spacing w:after="0"/>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01FAABFD" w14:textId="77777777" w:rsidR="005050D6" w:rsidRDefault="005050D6" w:rsidP="005050D6">
      <w:pPr>
        <w:bidi/>
        <w:spacing w:after="0" w:line="240" w:lineRule="auto"/>
        <w:ind w:right="-284"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بداية، الكلمة للسيدة حليمة </w:t>
      </w:r>
      <w:proofErr w:type="spellStart"/>
      <w:r>
        <w:rPr>
          <w:rFonts w:ascii="Sakkal Majalla" w:eastAsia="Calibri" w:hAnsi="Sakkal Majalla" w:cs="Sakkal Majalla" w:hint="cs"/>
          <w:b/>
          <w:bCs/>
          <w:sz w:val="28"/>
          <w:szCs w:val="28"/>
          <w:rtl/>
          <w:lang w:bidi="ar-MA"/>
        </w:rPr>
        <w:t>بامحمد</w:t>
      </w:r>
      <w:proofErr w:type="spellEnd"/>
      <w:r>
        <w:rPr>
          <w:rFonts w:ascii="Sakkal Majalla" w:eastAsia="Calibri" w:hAnsi="Sakkal Majalla" w:cs="Sakkal Majalla" w:hint="cs"/>
          <w:b/>
          <w:bCs/>
          <w:sz w:val="28"/>
          <w:szCs w:val="28"/>
          <w:rtl/>
          <w:lang w:bidi="ar-MA"/>
        </w:rPr>
        <w:t xml:space="preserve"> رئيسة اللجنة المكلفة بالميزانية والشؤون المالية والبرمجة لتلاوة تقرير اللجنة الخاص بالنقطة.</w:t>
      </w:r>
    </w:p>
    <w:p w14:paraId="08A4C12F" w14:textId="77777777" w:rsidR="005050D6" w:rsidRDefault="005050D6" w:rsidP="005050D6">
      <w:pPr>
        <w:bidi/>
        <w:spacing w:after="0" w:line="240" w:lineRule="auto"/>
        <w:ind w:right="-284" w:firstLine="708"/>
        <w:jc w:val="both"/>
        <w:rPr>
          <w:rFonts w:ascii="Sakkal Majalla" w:eastAsia="Calibri" w:hAnsi="Sakkal Majalla" w:cs="Sakkal Majalla"/>
          <w:b/>
          <w:bCs/>
          <w:sz w:val="28"/>
          <w:szCs w:val="28"/>
          <w:rtl/>
          <w:lang w:bidi="ar-MA"/>
        </w:rPr>
      </w:pPr>
    </w:p>
    <w:p w14:paraId="3393EB5D" w14:textId="77777777" w:rsidR="005050D6" w:rsidRPr="00752EF8" w:rsidRDefault="005050D6" w:rsidP="005050D6">
      <w:pPr>
        <w:tabs>
          <w:tab w:val="right" w:pos="10206"/>
        </w:tabs>
        <w:bidi/>
        <w:spacing w:after="0"/>
        <w:ind w:left="-144" w:right="-284"/>
        <w:jc w:val="both"/>
        <w:rPr>
          <w:rFonts w:ascii="Calibri" w:eastAsia="Calibri" w:hAnsi="Calibri" w:cs="Arial"/>
          <w:b/>
          <w:bCs/>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ة</w:t>
      </w:r>
      <w:r>
        <w:rPr>
          <w:rFonts w:ascii="Calibri" w:eastAsia="Calibri" w:hAnsi="Calibri" w:cs="Arial"/>
          <w:b/>
          <w:bCs/>
          <w:color w:val="4F6228"/>
          <w:sz w:val="28"/>
          <w:szCs w:val="28"/>
          <w:u w:val="single"/>
          <w:rtl/>
          <w:lang w:bidi="ar-MA"/>
        </w:rPr>
        <w:t xml:space="preserve"> </w:t>
      </w:r>
      <w:r>
        <w:rPr>
          <w:rFonts w:ascii="Calibri" w:eastAsia="Calibri" w:hAnsi="Calibri" w:cs="Arial" w:hint="cs"/>
          <w:b/>
          <w:bCs/>
          <w:color w:val="4F6228"/>
          <w:sz w:val="28"/>
          <w:szCs w:val="28"/>
          <w:u w:val="single"/>
          <w:rtl/>
          <w:lang w:bidi="ar-MA"/>
        </w:rPr>
        <w:t xml:space="preserve">حليمة </w:t>
      </w:r>
      <w:proofErr w:type="spellStart"/>
      <w:r>
        <w:rPr>
          <w:rFonts w:ascii="Calibri" w:eastAsia="Calibri" w:hAnsi="Calibri" w:cs="Arial" w:hint="cs"/>
          <w:b/>
          <w:bCs/>
          <w:color w:val="4F6228"/>
          <w:sz w:val="28"/>
          <w:szCs w:val="28"/>
          <w:u w:val="single"/>
          <w:rtl/>
          <w:lang w:bidi="ar-MA"/>
        </w:rPr>
        <w:t>بامحمد</w:t>
      </w:r>
      <w:proofErr w:type="spellEnd"/>
      <w:r>
        <w:rPr>
          <w:rFonts w:ascii="Calibri" w:eastAsia="Calibri" w:hAnsi="Calibri" w:cs="Arial"/>
          <w:b/>
          <w:bCs/>
          <w:color w:val="4F6228"/>
          <w:rtl/>
          <w:lang w:bidi="ar-MA"/>
        </w:rPr>
        <w:t xml:space="preserve"> </w:t>
      </w:r>
      <w:r w:rsidRPr="00A3407A">
        <w:rPr>
          <w:rFonts w:ascii="Calibri" w:eastAsia="Calibri" w:hAnsi="Calibri" w:cs="Arial"/>
          <w:b/>
          <w:bCs/>
          <w:rtl/>
          <w:lang w:bidi="ar-MA"/>
        </w:rPr>
        <w:t>رئيسة اللجنة المكلفة بالميزانية والشؤون المالية والبرمجة</w:t>
      </w:r>
    </w:p>
    <w:p w14:paraId="4CB91D9A" w14:textId="77777777" w:rsidR="005050D6" w:rsidRDefault="005050D6" w:rsidP="005050D6">
      <w:pPr>
        <w:bidi/>
        <w:ind w:left="-427"/>
        <w:rPr>
          <w:rtl/>
          <w:lang w:bidi="ar-MA"/>
        </w:rPr>
      </w:pPr>
    </w:p>
    <w:p w14:paraId="74B16AD5" w14:textId="77777777" w:rsidR="005050D6" w:rsidRDefault="005050D6" w:rsidP="005050D6">
      <w:pPr>
        <w:rPr>
          <w:rtl/>
          <w:lang w:bidi="ar-MA"/>
        </w:rPr>
      </w:pPr>
      <w:r>
        <w:rPr>
          <w:rtl/>
          <w:lang w:bidi="ar-MA"/>
        </w:rPr>
        <w:br w:type="page"/>
      </w:r>
    </w:p>
    <w:p w14:paraId="51F3CC31" w14:textId="28749449" w:rsidR="005050D6" w:rsidRDefault="005050D6" w:rsidP="005050D6">
      <w:pPr>
        <w:bidi/>
        <w:ind w:left="-427"/>
        <w:rPr>
          <w:rtl/>
          <w:lang w:bidi="ar-MA"/>
        </w:rPr>
        <w:sectPr w:rsidR="005050D6" w:rsidSect="005050D6">
          <w:pgSz w:w="11906" w:h="16838"/>
          <w:pgMar w:top="284" w:right="709" w:bottom="142" w:left="851" w:header="708" w:footer="119" w:gutter="0"/>
          <w:cols w:space="708"/>
          <w:docGrid w:linePitch="360"/>
        </w:sectPr>
      </w:pPr>
      <w:r>
        <w:rPr>
          <w:noProof/>
          <w:lang w:eastAsia="fr-FR"/>
        </w:rPr>
        <w:lastRenderedPageBreak/>
        <w:drawing>
          <wp:inline distT="0" distB="0" distL="0" distR="0" wp14:anchorId="0BF20035" wp14:editId="6F3960C4">
            <wp:extent cx="7229475" cy="9610725"/>
            <wp:effectExtent l="0" t="0" r="9525" b="9525"/>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7230032" cy="9611466"/>
                    </a:xfrm>
                    <a:prstGeom prst="rect">
                      <a:avLst/>
                    </a:prstGeom>
                  </pic:spPr>
                </pic:pic>
              </a:graphicData>
            </a:graphic>
          </wp:inline>
        </w:drawing>
      </w:r>
    </w:p>
    <w:p w14:paraId="10ED683E" w14:textId="452EB7DE" w:rsidR="005050D6" w:rsidRDefault="005050D6" w:rsidP="005050D6">
      <w:pPr>
        <w:bidi/>
        <w:rPr>
          <w:lang w:bidi="ar-MA"/>
        </w:rPr>
      </w:pPr>
      <w:r>
        <w:rPr>
          <w:noProof/>
          <w:rtl/>
          <w:lang w:eastAsia="fr-FR"/>
        </w:rPr>
        <w:lastRenderedPageBreak/>
        <mc:AlternateContent>
          <mc:Choice Requires="wps">
            <w:drawing>
              <wp:anchor distT="0" distB="0" distL="114300" distR="114300" simplePos="0" relativeHeight="251688960" behindDoc="0" locked="0" layoutInCell="1" allowOverlap="1" wp14:anchorId="0EDFAD22" wp14:editId="29095A02">
                <wp:simplePos x="0" y="0"/>
                <wp:positionH relativeFrom="column">
                  <wp:posOffset>-179070</wp:posOffset>
                </wp:positionH>
                <wp:positionV relativeFrom="paragraph">
                  <wp:posOffset>-104140</wp:posOffset>
                </wp:positionV>
                <wp:extent cx="2270125" cy="509270"/>
                <wp:effectExtent l="57150" t="19050" r="73025" b="100330"/>
                <wp:wrapNone/>
                <wp:docPr id="505"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chemeClr val="accent5">
                            <a:lumMod val="20000"/>
                            <a:lumOff val="80000"/>
                          </a:scheme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643C20AB" w14:textId="77777777" w:rsidR="00C3761F" w:rsidRDefault="00C3761F" w:rsidP="00505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EDFAD22" id="_x0000_s1046" style="position:absolute;left:0;text-align:left;margin-left:-14.1pt;margin-top:-8.2pt;width:178.75pt;height:40.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" fillcolor="#daeef3 [664]" strokecolor="#c00000">
                <v:shadow on="t" color="black" opacity="22937f" origin=",.5" offset="0,.63889mm"/>
                <v:textbox>
                  <w:txbxContent>
                    <w:p w14:paraId="643C20AB" w14:textId="77777777" w:rsidR="00C3761F" w:rsidRDefault="00C3761F" w:rsidP="00505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Pr>
          <w:noProof/>
          <w:rtl/>
          <w:lang w:eastAsia="fr-FR"/>
        </w:rPr>
        <mc:AlternateContent>
          <mc:Choice Requires="wps">
            <w:drawing>
              <wp:anchor distT="0" distB="0" distL="114300" distR="114300" simplePos="0" relativeHeight="251686912" behindDoc="0" locked="0" layoutInCell="1" allowOverlap="1" wp14:anchorId="684EB9E1" wp14:editId="7A7E1B52">
                <wp:simplePos x="0" y="0"/>
                <wp:positionH relativeFrom="column">
                  <wp:posOffset>2702560</wp:posOffset>
                </wp:positionH>
                <wp:positionV relativeFrom="paragraph">
                  <wp:posOffset>-264795</wp:posOffset>
                </wp:positionV>
                <wp:extent cx="1066800" cy="660400"/>
                <wp:effectExtent l="0" t="0" r="19050" b="25400"/>
                <wp:wrapNone/>
                <wp:docPr id="507"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6FF0F0EE" w14:textId="77777777" w:rsidR="00C3761F" w:rsidRDefault="00C3761F" w:rsidP="005050D6">
                            <w:pPr>
                              <w:bidi/>
                              <w:ind w:left="-158"/>
                              <w:jc w:val="right"/>
                            </w:pPr>
                            <w:r>
                              <w:rPr>
                                <w:noProof/>
                                <w:sz w:val="20"/>
                                <w:szCs w:val="20"/>
                                <w:lang w:eastAsia="fr-FR"/>
                              </w:rPr>
                              <w:drawing>
                                <wp:inline distT="0" distB="0" distL="0" distR="0" wp14:anchorId="06CC0735" wp14:editId="5C3D23AA">
                                  <wp:extent cx="971550" cy="49530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4EB9E1" id="_x0000_s1047" style="position:absolute;left:0;text-align:left;margin-left:212.8pt;margin-top:-20.85pt;width:84pt;height:5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" fillcolor="window" strokecolor="#4bacc6" strokeweight="2pt">
                <v:textbox>
                  <w:txbxContent>
                    <w:p w14:paraId="6FF0F0EE" w14:textId="77777777" w:rsidR="00C3761F" w:rsidRDefault="00C3761F" w:rsidP="005050D6">
                      <w:pPr>
                        <w:bidi/>
                        <w:ind w:left="-158"/>
                        <w:jc w:val="right"/>
                      </w:pPr>
                      <w:r>
                        <w:rPr>
                          <w:noProof/>
                          <w:sz w:val="20"/>
                          <w:szCs w:val="20"/>
                          <w:lang w:eastAsia="fr-FR"/>
                        </w:rPr>
                        <w:drawing>
                          <wp:inline distT="0" distB="0" distL="0" distR="0" wp14:anchorId="06CC0735" wp14:editId="5C3D23AA">
                            <wp:extent cx="971550" cy="49530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Pr>
          <w:noProof/>
          <w:rtl/>
          <w:lang w:eastAsia="fr-FR"/>
        </w:rPr>
        <mc:AlternateContent>
          <mc:Choice Requires="wps">
            <w:drawing>
              <wp:anchor distT="0" distB="0" distL="114300" distR="114300" simplePos="0" relativeHeight="251689984" behindDoc="0" locked="0" layoutInCell="1" allowOverlap="1" wp14:anchorId="7B1CA827" wp14:editId="2C508BA1">
                <wp:simplePos x="0" y="0"/>
                <wp:positionH relativeFrom="column">
                  <wp:posOffset>4598035</wp:posOffset>
                </wp:positionH>
                <wp:positionV relativeFrom="paragraph">
                  <wp:posOffset>-81280</wp:posOffset>
                </wp:positionV>
                <wp:extent cx="2247900" cy="485775"/>
                <wp:effectExtent l="57150" t="38100" r="95250" b="142875"/>
                <wp:wrapNone/>
                <wp:docPr id="506"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chemeClr val="accent5">
                            <a:lumMod val="20000"/>
                            <a:lumOff val="80000"/>
                          </a:scheme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68EF1AD" w14:textId="77777777" w:rsidR="00C3761F" w:rsidRPr="00924EC2" w:rsidRDefault="00C3761F" w:rsidP="005050D6">
                            <w:pPr>
                              <w:bidi/>
                              <w:jc w:val="center"/>
                              <w:rPr>
                                <w:rFonts w:cs="MCS Hijon S_U normal."/>
                                <w:sz w:val="2"/>
                                <w:szCs w:val="2"/>
                                <w:rtl/>
                                <w:lang w:bidi="ar-MA"/>
                              </w:rPr>
                            </w:pPr>
                          </w:p>
                          <w:p w14:paraId="54DA497F" w14:textId="77777777" w:rsidR="00C3761F" w:rsidRDefault="00C3761F" w:rsidP="00505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B1CA827" id="_x0000_s1048" style="position:absolute;left:0;text-align:left;margin-left:362.05pt;margin-top:-6.4pt;width:177pt;height:3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" fillcolor="#daeef3 [664]" strokecolor="#c00000">
                <v:shadow on="t" color="black" opacity="22937f" origin=",.5" offset="0,.63889mm"/>
                <v:textbox>
                  <w:txbxContent>
                    <w:p w14:paraId="268EF1AD" w14:textId="77777777" w:rsidR="00C3761F" w:rsidRPr="00924EC2" w:rsidRDefault="00C3761F" w:rsidP="005050D6">
                      <w:pPr>
                        <w:bidi/>
                        <w:jc w:val="center"/>
                        <w:rPr>
                          <w:rFonts w:cs="MCS Hijon S_U normal."/>
                          <w:sz w:val="2"/>
                          <w:szCs w:val="2"/>
                          <w:rtl/>
                          <w:lang w:bidi="ar-MA"/>
                        </w:rPr>
                      </w:pPr>
                    </w:p>
                    <w:p w14:paraId="54DA497F" w14:textId="77777777" w:rsidR="00C3761F" w:rsidRDefault="00C3761F" w:rsidP="00505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7EC4D056" w14:textId="348093F9" w:rsidR="005050D6" w:rsidRDefault="005050D6" w:rsidP="005050D6">
      <w:pPr>
        <w:tabs>
          <w:tab w:val="left" w:pos="957"/>
        </w:tabs>
        <w:bidi/>
        <w:rPr>
          <w:rtl/>
          <w:lang w:bidi="ar-MA"/>
        </w:rPr>
      </w:pPr>
      <w:r>
        <w:rPr>
          <w:noProof/>
          <w:rtl/>
          <w:lang w:eastAsia="fr-FR"/>
        </w:rPr>
        <mc:AlternateContent>
          <mc:Choice Requires="wps">
            <w:drawing>
              <wp:anchor distT="0" distB="0" distL="114300" distR="114300" simplePos="0" relativeHeight="251687936" behindDoc="0" locked="0" layoutInCell="1" allowOverlap="1" wp14:anchorId="70AD054A" wp14:editId="43B975B9">
                <wp:simplePos x="0" y="0"/>
                <wp:positionH relativeFrom="column">
                  <wp:posOffset>669290</wp:posOffset>
                </wp:positionH>
                <wp:positionV relativeFrom="paragraph">
                  <wp:posOffset>180340</wp:posOffset>
                </wp:positionV>
                <wp:extent cx="4667250" cy="638175"/>
                <wp:effectExtent l="57150" t="38100" r="57150" b="104775"/>
                <wp:wrapNone/>
                <wp:docPr id="508"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chemeClr val="accent5">
                            <a:lumMod val="20000"/>
                            <a:lumOff val="80000"/>
                          </a:scheme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308E1F6E" w14:textId="77777777" w:rsidR="00C3761F" w:rsidRPr="00BB5934" w:rsidRDefault="00C3761F" w:rsidP="00505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57587D4D" w14:textId="77777777" w:rsidR="00C3761F" w:rsidRPr="00BB5934" w:rsidRDefault="00C3761F" w:rsidP="00505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0AD054A" id="_x0000_s1049" type="#_x0000_t98" style="position:absolute;left:0;text-align:left;margin-left:52.7pt;margin-top:14.2pt;width:367.5pt;height:5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" fillcolor="#daeef3 [664]" strokecolor="#10253f">
                <v:shadow on="t" color="black" opacity="24903f" origin=",.5" offset="0,.55556mm"/>
                <v:textbox>
                  <w:txbxContent>
                    <w:p w14:paraId="308E1F6E" w14:textId="77777777" w:rsidR="00C3761F" w:rsidRPr="00BB5934" w:rsidRDefault="00C3761F" w:rsidP="00505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57587D4D" w14:textId="77777777" w:rsidR="00C3761F" w:rsidRPr="00BB5934" w:rsidRDefault="00C3761F" w:rsidP="00505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5F796DD3" w14:textId="77777777" w:rsidR="005050D6" w:rsidRDefault="005050D6" w:rsidP="005050D6">
      <w:pPr>
        <w:tabs>
          <w:tab w:val="left" w:pos="8372"/>
        </w:tabs>
        <w:bidi/>
        <w:ind w:left="140" w:right="142"/>
        <w:rPr>
          <w:sz w:val="16"/>
          <w:szCs w:val="16"/>
          <w:rtl/>
        </w:rPr>
      </w:pPr>
    </w:p>
    <w:p w14:paraId="1D580D9F" w14:textId="77777777" w:rsidR="005050D6" w:rsidRPr="0021306B" w:rsidRDefault="005050D6" w:rsidP="005050D6">
      <w:pPr>
        <w:bidi/>
        <w:spacing w:after="0" w:line="240" w:lineRule="auto"/>
        <w:ind w:right="-142"/>
        <w:jc w:val="lowKashida"/>
        <w:rPr>
          <w:rFonts w:ascii="Sakkal Majalla" w:hAnsi="Sakkal Majalla" w:cs="Sakkal Majalla"/>
          <w:b/>
          <w:bCs/>
          <w:sz w:val="16"/>
          <w:szCs w:val="16"/>
          <w:rtl/>
        </w:rPr>
      </w:pPr>
    </w:p>
    <w:p w14:paraId="560F5418" w14:textId="77777777" w:rsidR="005050D6" w:rsidRDefault="005050D6" w:rsidP="005050D6">
      <w:pPr>
        <w:bidi/>
        <w:spacing w:after="0" w:line="240" w:lineRule="auto"/>
        <w:ind w:right="-142"/>
        <w:jc w:val="lowKashida"/>
        <w:rPr>
          <w:rFonts w:ascii="Sakkal Majalla" w:hAnsi="Sakkal Majalla" w:cs="Sakkal Majalla"/>
          <w:b/>
          <w:bCs/>
          <w:sz w:val="26"/>
          <w:szCs w:val="26"/>
          <w:rtl/>
        </w:rPr>
      </w:pPr>
    </w:p>
    <w:p w14:paraId="2519F390" w14:textId="77777777" w:rsidR="005050D6" w:rsidRPr="002078AE" w:rsidRDefault="005050D6" w:rsidP="005050D6">
      <w:pPr>
        <w:bidi/>
        <w:spacing w:after="0" w:line="240" w:lineRule="auto"/>
        <w:ind w:left="140" w:right="-142" w:firstLine="636"/>
        <w:jc w:val="lowKashida"/>
        <w:rPr>
          <w:rFonts w:ascii="Sakkal Majalla" w:hAnsi="Sakkal Majalla" w:cs="Sakkal Majalla"/>
          <w:b/>
          <w:bCs/>
          <w:sz w:val="26"/>
          <w:szCs w:val="26"/>
          <w:rtl/>
        </w:rPr>
      </w:pPr>
      <w:r w:rsidRPr="002078AE">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2078AE">
        <w:rPr>
          <w:rFonts w:ascii="Sakkal Majalla" w:hAnsi="Sakkal Majalla" w:cs="Sakkal Majalla" w:hint="cs"/>
          <w:b/>
          <w:bCs/>
          <w:sz w:val="26"/>
          <w:szCs w:val="26"/>
          <w:rtl/>
        </w:rPr>
        <w:t>العادية لشهر فبراير 2023</w:t>
      </w:r>
      <w:r w:rsidRPr="002078AE">
        <w:rPr>
          <w:rFonts w:ascii="Sakkal Majalla" w:hAnsi="Sakkal Majalla" w:cs="Sakkal Majalla"/>
          <w:b/>
          <w:bCs/>
          <w:sz w:val="26"/>
          <w:szCs w:val="26"/>
          <w:rtl/>
        </w:rPr>
        <w:t xml:space="preserve"> لمجلس جماعة مراكش، وتبعا للدعوة رقم </w:t>
      </w:r>
      <w:r w:rsidRPr="002078AE">
        <w:rPr>
          <w:rFonts w:ascii="Sakkal Majalla" w:hAnsi="Sakkal Majalla" w:cs="Sakkal Majalla" w:hint="cs"/>
          <w:b/>
          <w:bCs/>
          <w:sz w:val="26"/>
          <w:szCs w:val="26"/>
          <w:rtl/>
        </w:rPr>
        <w:t>1016</w:t>
      </w:r>
      <w:r w:rsidRPr="002078AE">
        <w:rPr>
          <w:rFonts w:ascii="Sakkal Majalla" w:hAnsi="Sakkal Majalla" w:cs="Sakkal Majalla"/>
          <w:b/>
          <w:bCs/>
          <w:sz w:val="26"/>
          <w:szCs w:val="26"/>
          <w:rtl/>
        </w:rPr>
        <w:t xml:space="preserve"> بتاريخ </w:t>
      </w:r>
      <w:r w:rsidRPr="002078AE">
        <w:rPr>
          <w:rFonts w:ascii="Sakkal Majalla" w:hAnsi="Sakkal Majalla" w:cs="Sakkal Majalla" w:hint="cs"/>
          <w:b/>
          <w:bCs/>
          <w:sz w:val="26"/>
          <w:szCs w:val="26"/>
          <w:rtl/>
        </w:rPr>
        <w:t>19</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01</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w:t>
      </w:r>
      <w:r w:rsidRPr="002078AE">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sidRPr="002078AE">
        <w:rPr>
          <w:rFonts w:ascii="Sakkal Majalla" w:hAnsi="Sakkal Majalla" w:cs="Sakkal Majalla" w:hint="cs"/>
          <w:b/>
          <w:bCs/>
          <w:sz w:val="26"/>
          <w:szCs w:val="26"/>
          <w:rtl/>
          <w:lang w:bidi="ar-MA"/>
        </w:rPr>
        <w:t>بالميزانية والشؤون المالية والبرمجة</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انعقد</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w:t>
      </w:r>
      <w:r w:rsidRPr="002078AE">
        <w:rPr>
          <w:rFonts w:ascii="Sakkal Majalla" w:hAnsi="Sakkal Majalla" w:cs="Sakkal Majalla"/>
          <w:b/>
          <w:bCs/>
          <w:sz w:val="26"/>
          <w:szCs w:val="26"/>
          <w:rtl/>
        </w:rPr>
        <w:t xml:space="preserve">لاجتماع المذكور </w:t>
      </w:r>
      <w:r w:rsidRPr="002078AE">
        <w:rPr>
          <w:rFonts w:ascii="Sakkal Majalla" w:hAnsi="Sakkal Majalla" w:cs="Sakkal Majalla" w:hint="cs"/>
          <w:b/>
          <w:bCs/>
          <w:sz w:val="26"/>
          <w:szCs w:val="26"/>
          <w:rtl/>
        </w:rPr>
        <w:t xml:space="preserve"> </w:t>
      </w:r>
      <w:r w:rsidRPr="002078AE">
        <w:rPr>
          <w:rFonts w:ascii="Sakkal Majalla" w:hAnsi="Sakkal Majalla" w:cs="Sakkal Majalla"/>
          <w:b/>
          <w:bCs/>
          <w:sz w:val="26"/>
          <w:szCs w:val="26"/>
          <w:rtl/>
        </w:rPr>
        <w:t xml:space="preserve">يوم </w:t>
      </w:r>
      <w:r w:rsidRPr="002078AE">
        <w:rPr>
          <w:rFonts w:ascii="Sakkal Majalla" w:hAnsi="Sakkal Majalla" w:cs="Sakkal Majalla" w:hint="cs"/>
          <w:b/>
          <w:bCs/>
          <w:sz w:val="26"/>
          <w:szCs w:val="26"/>
          <w:rtl/>
        </w:rPr>
        <w:t>الثلاثاء</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24</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يناير</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على الساعة </w:t>
      </w:r>
      <w:r w:rsidRPr="002078AE">
        <w:rPr>
          <w:rFonts w:ascii="Sakkal Majalla" w:hAnsi="Sakkal Majalla" w:cs="Sakkal Majalla" w:hint="cs"/>
          <w:b/>
          <w:bCs/>
          <w:sz w:val="26"/>
          <w:szCs w:val="26"/>
          <w:rtl/>
        </w:rPr>
        <w:t>الحادية عشر</w:t>
      </w:r>
      <w:r w:rsidRPr="002078AE">
        <w:rPr>
          <w:rFonts w:ascii="Sakkal Majalla" w:hAnsi="Sakkal Majalla" w:cs="Sakkal Majalla"/>
          <w:b/>
          <w:bCs/>
          <w:sz w:val="26"/>
          <w:szCs w:val="26"/>
          <w:rtl/>
        </w:rPr>
        <w:t xml:space="preserve"> صباحا بقاعة الاجتماعات الكبرى بالقصر البلدي شارع محمد الخامس برئاسة السيد</w:t>
      </w:r>
      <w:r w:rsidRPr="002078AE">
        <w:rPr>
          <w:rFonts w:ascii="Sakkal Majalla" w:hAnsi="Sakkal Majalla" w:cs="Sakkal Majalla" w:hint="cs"/>
          <w:b/>
          <w:bCs/>
          <w:sz w:val="26"/>
          <w:szCs w:val="26"/>
          <w:rtl/>
        </w:rPr>
        <w:t>ة</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 xml:space="preserve">ثورية </w:t>
      </w:r>
      <w:proofErr w:type="spellStart"/>
      <w:r w:rsidRPr="002078AE">
        <w:rPr>
          <w:rFonts w:ascii="Sakkal Majalla" w:hAnsi="Sakkal Majalla" w:cs="Sakkal Majalla" w:hint="cs"/>
          <w:b/>
          <w:bCs/>
          <w:sz w:val="26"/>
          <w:szCs w:val="26"/>
          <w:rtl/>
        </w:rPr>
        <w:t>بوعباد</w:t>
      </w:r>
      <w:proofErr w:type="spellEnd"/>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 xml:space="preserve">نائبة </w:t>
      </w:r>
      <w:r w:rsidRPr="002078AE">
        <w:rPr>
          <w:rFonts w:ascii="Sakkal Majalla" w:hAnsi="Sakkal Majalla" w:cs="Sakkal Majalla"/>
          <w:b/>
          <w:bCs/>
          <w:sz w:val="26"/>
          <w:szCs w:val="26"/>
          <w:rtl/>
        </w:rPr>
        <w:t>رئيس</w:t>
      </w:r>
      <w:r w:rsidRPr="002078AE">
        <w:rPr>
          <w:rFonts w:ascii="Sakkal Majalla" w:hAnsi="Sakkal Majalla" w:cs="Sakkal Majalla" w:hint="cs"/>
          <w:b/>
          <w:bCs/>
          <w:sz w:val="26"/>
          <w:szCs w:val="26"/>
          <w:rtl/>
        </w:rPr>
        <w:t>ة</w:t>
      </w:r>
      <w:r w:rsidRPr="002078AE">
        <w:rPr>
          <w:rFonts w:ascii="Sakkal Majalla" w:hAnsi="Sakkal Majalla" w:cs="Sakkal Majalla"/>
          <w:b/>
          <w:bCs/>
          <w:sz w:val="26"/>
          <w:szCs w:val="26"/>
          <w:rtl/>
        </w:rPr>
        <w:t xml:space="preserve"> اللجنة، وذلك</w:t>
      </w:r>
      <w:r w:rsidRPr="002078AE">
        <w:rPr>
          <w:rFonts w:ascii="Sakkal Majalla" w:hAnsi="Sakkal Majalla" w:cs="Sakkal Majalla" w:hint="cs"/>
          <w:b/>
          <w:bCs/>
          <w:sz w:val="26"/>
          <w:szCs w:val="26"/>
          <w:rtl/>
        </w:rPr>
        <w:t xml:space="preserve"> لتدارس</w:t>
      </w:r>
      <w:r w:rsidRPr="002078AE">
        <w:rPr>
          <w:rFonts w:ascii="Sakkal Majalla" w:hAnsi="Sakkal Majalla" w:cs="Sakkal Majalla"/>
          <w:b/>
          <w:bCs/>
          <w:sz w:val="26"/>
          <w:szCs w:val="26"/>
          <w:rtl/>
        </w:rPr>
        <w:t xml:space="preserve"> النقط الآتية:</w:t>
      </w:r>
    </w:p>
    <w:p w14:paraId="6FA1A2CB" w14:textId="77777777" w:rsidR="005050D6" w:rsidRPr="002078AE"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u w:val="single"/>
          <w:lang w:bidi="ar-MA"/>
        </w:rPr>
      </w:pPr>
      <w:r w:rsidRPr="00E72E73">
        <w:rPr>
          <w:rFonts w:cs="Boahmed AlHarf" w:hint="cs"/>
          <w:color w:val="0F243E" w:themeColor="text2" w:themeShade="80"/>
          <w:sz w:val="24"/>
          <w:szCs w:val="24"/>
          <w:u w:val="single"/>
          <w:rtl/>
          <w:lang w:bidi="ar-MA"/>
        </w:rPr>
        <w:t xml:space="preserve">النقطة رقم 5: </w:t>
      </w:r>
      <w:r w:rsidRPr="00E72E73">
        <w:rPr>
          <w:rFonts w:cs="Boahmed AlHarf"/>
          <w:color w:val="0F243E" w:themeColor="text2" w:themeShade="80"/>
          <w:sz w:val="24"/>
          <w:szCs w:val="24"/>
          <w:rtl/>
          <w:lang w:bidi="ar-MA"/>
        </w:rPr>
        <w:t>البث في قبول هبة منقول ممنوحة من طرف جهة مراكش اسفي لفائدة مجلس جماعة مراكش وهي عبارة عن حافلة من نوع "هونداي" ستخصص للنقل المدرسي بتراب مقاطعة النخيل.</w:t>
      </w:r>
    </w:p>
    <w:p w14:paraId="26EF2A87" w14:textId="77777777" w:rsidR="005050D6" w:rsidRPr="00E72E73"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u w:val="single"/>
          <w:lang w:bidi="ar-MA"/>
        </w:rPr>
      </w:pPr>
      <w:r w:rsidRPr="00E72E73">
        <w:rPr>
          <w:rFonts w:cs="Boahmed AlHarf" w:hint="cs"/>
          <w:color w:val="C00000"/>
          <w:sz w:val="24"/>
          <w:szCs w:val="24"/>
          <w:u w:val="single"/>
          <w:rtl/>
          <w:lang w:bidi="ar-MA"/>
        </w:rPr>
        <w:t>النقطة رقم 7</w:t>
      </w:r>
      <w:r w:rsidRPr="009D0635">
        <w:rPr>
          <w:rFonts w:cs="Boahmed AlHarf" w:hint="cs"/>
          <w:color w:val="0F243E" w:themeColor="text2" w:themeShade="80"/>
          <w:sz w:val="24"/>
          <w:szCs w:val="24"/>
          <w:rtl/>
          <w:lang w:bidi="ar-MA"/>
        </w:rPr>
        <w:t xml:space="preserve">: </w:t>
      </w:r>
      <w:r w:rsidRPr="00E72E73">
        <w:rPr>
          <w:rFonts w:cs="Boahmed AlHarf"/>
          <w:color w:val="0F243E" w:themeColor="text2" w:themeShade="80"/>
          <w:sz w:val="24"/>
          <w:szCs w:val="24"/>
          <w:u w:val="single"/>
          <w:rtl/>
          <w:lang w:bidi="ar-MA"/>
        </w:rPr>
        <w:t xml:space="preserve">وضع قرار تنظيمي بتعلق </w:t>
      </w:r>
      <w:r w:rsidRPr="00E72E73">
        <w:rPr>
          <w:rFonts w:cs="Boahmed AlHarf"/>
          <w:color w:val="0F243E" w:themeColor="text2" w:themeShade="80"/>
          <w:u w:val="single"/>
          <w:rtl/>
          <w:lang w:bidi="ar-MA"/>
        </w:rPr>
        <w:t>بالإشهار المتنقل بواسطة سيارات الخواص او الحافلات او العربات او الدراجات داخل المجال الترابي لجماعة مراكش.</w:t>
      </w:r>
    </w:p>
    <w:p w14:paraId="403F3C5C" w14:textId="77777777" w:rsidR="005050D6" w:rsidRPr="00F471E6"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lang w:bidi="ar-MA"/>
        </w:rPr>
      </w:pPr>
      <w:r w:rsidRPr="009D0635">
        <w:rPr>
          <w:rFonts w:cs="Boahmed AlHarf" w:hint="cs"/>
          <w:color w:val="0F243E" w:themeColor="text2" w:themeShade="80"/>
          <w:sz w:val="24"/>
          <w:szCs w:val="24"/>
          <w:u w:val="single"/>
          <w:rtl/>
          <w:lang w:bidi="ar-MA"/>
        </w:rPr>
        <w:t>النقطة رقم 12</w:t>
      </w:r>
      <w:r w:rsidRPr="009D0635">
        <w:rPr>
          <w:rFonts w:cs="Boahmed AlHarf" w:hint="cs"/>
          <w:color w:val="0F243E" w:themeColor="text2" w:themeShade="80"/>
          <w:sz w:val="24"/>
          <w:szCs w:val="24"/>
          <w:rtl/>
          <w:lang w:bidi="ar-MA"/>
        </w:rPr>
        <w:t xml:space="preserve">: </w:t>
      </w:r>
      <w:r w:rsidRPr="002078AE">
        <w:rPr>
          <w:rFonts w:cs="Boahmed AlHarf"/>
          <w:color w:val="0F243E" w:themeColor="text2" w:themeShade="80"/>
          <w:sz w:val="24"/>
          <w:szCs w:val="24"/>
          <w:rtl/>
          <w:lang w:bidi="ar-MA"/>
        </w:rPr>
        <w:t xml:space="preserve">المصادقة على الاحتلال المؤقت للملك </w:t>
      </w:r>
      <w:proofErr w:type="spellStart"/>
      <w:r w:rsidRPr="002078AE">
        <w:rPr>
          <w:rFonts w:cs="Boahmed AlHarf"/>
          <w:color w:val="0F243E" w:themeColor="text2" w:themeShade="80"/>
          <w:sz w:val="24"/>
          <w:szCs w:val="24"/>
          <w:rtl/>
          <w:lang w:bidi="ar-MA"/>
        </w:rPr>
        <w:t>الغابوي</w:t>
      </w:r>
      <w:proofErr w:type="spellEnd"/>
      <w:r w:rsidRPr="002078AE">
        <w:rPr>
          <w:rFonts w:cs="Boahmed AlHarf"/>
          <w:color w:val="0F243E" w:themeColor="text2" w:themeShade="80"/>
          <w:sz w:val="24"/>
          <w:szCs w:val="24"/>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2078AE">
        <w:rPr>
          <w:rFonts w:cs="Boahmed AlHarf"/>
          <w:color w:val="0F243E" w:themeColor="text2" w:themeShade="80"/>
          <w:sz w:val="24"/>
          <w:szCs w:val="24"/>
          <w:rtl/>
          <w:lang w:bidi="ar-MA"/>
        </w:rPr>
        <w:t>و واد</w:t>
      </w:r>
      <w:proofErr w:type="gramEnd"/>
      <w:r w:rsidRPr="002078AE">
        <w:rPr>
          <w:rFonts w:cs="Boahmed AlHarf"/>
          <w:color w:val="0F243E" w:themeColor="text2" w:themeShade="80"/>
          <w:sz w:val="24"/>
          <w:szCs w:val="24"/>
          <w:rtl/>
          <w:lang w:bidi="ar-MA"/>
        </w:rPr>
        <w:t xml:space="preserve"> النفيس.</w:t>
      </w:r>
      <w:r>
        <w:rPr>
          <w:rFonts w:cs="Boahmed AlHarf" w:hint="cs"/>
          <w:color w:val="0F243E" w:themeColor="text2" w:themeShade="80"/>
          <w:sz w:val="24"/>
          <w:szCs w:val="24"/>
          <w:rtl/>
          <w:lang w:bidi="ar-MA"/>
        </w:rPr>
        <w:t xml:space="preserve"> </w:t>
      </w:r>
      <w:r>
        <w:rPr>
          <w:rFonts w:cs="Boahmed AlHarf" w:hint="cs"/>
          <w:color w:val="0F243E" w:themeColor="text2" w:themeShade="80"/>
          <w:sz w:val="24"/>
          <w:szCs w:val="24"/>
          <w:rtl/>
          <w:lang w:bidi="ar-MA"/>
        </w:rPr>
        <w:tab/>
      </w:r>
      <w:r>
        <w:rPr>
          <w:rFonts w:cs="Boahmed AlHarf" w:hint="cs"/>
          <w:color w:val="0F243E" w:themeColor="text2" w:themeShade="80"/>
          <w:sz w:val="24"/>
          <w:szCs w:val="24"/>
          <w:rtl/>
          <w:lang w:bidi="ar-MA"/>
        </w:rPr>
        <w:tab/>
      </w:r>
      <w:r>
        <w:rPr>
          <w:rFonts w:cs="Boahmed AlHarf" w:hint="cs"/>
          <w:color w:val="0F243E" w:themeColor="text2" w:themeShade="80"/>
          <w:sz w:val="24"/>
          <w:szCs w:val="24"/>
          <w:rtl/>
          <w:lang w:bidi="ar-MA"/>
        </w:rPr>
        <w:tab/>
      </w:r>
      <w:r w:rsidRPr="00F471E6">
        <w:rPr>
          <w:rFonts w:ascii="Sakkal Majalla" w:hAnsi="Sakkal Majalla" w:cs="Sakkal Majalla"/>
          <w:b/>
          <w:bCs/>
          <w:color w:val="215868" w:themeColor="accent5" w:themeShade="80"/>
          <w:rtl/>
          <w:lang w:bidi="ar-MA"/>
        </w:rPr>
        <w:t>(نقطة مقترحة من السيد الوالي عامل عمالة مراكش)</w:t>
      </w:r>
    </w:p>
    <w:p w14:paraId="54FB5B8E" w14:textId="77777777" w:rsidR="005050D6" w:rsidRPr="002078AE"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rtl/>
          <w:lang w:bidi="ar-MA"/>
        </w:rPr>
      </w:pPr>
      <w:r w:rsidRPr="009D0635">
        <w:rPr>
          <w:rFonts w:cs="Boahmed AlHarf" w:hint="cs"/>
          <w:color w:val="0F243E" w:themeColor="text2" w:themeShade="80"/>
          <w:sz w:val="24"/>
          <w:szCs w:val="24"/>
          <w:u w:val="single"/>
          <w:rtl/>
          <w:lang w:bidi="ar-MA"/>
        </w:rPr>
        <w:t>النقطة رقم 24</w:t>
      </w:r>
      <w:r w:rsidRPr="009D0635">
        <w:rPr>
          <w:rFonts w:cs="Boahmed AlHarf" w:hint="cs"/>
          <w:color w:val="0F243E" w:themeColor="text2" w:themeShade="80"/>
          <w:sz w:val="24"/>
          <w:szCs w:val="24"/>
          <w:rtl/>
          <w:lang w:bidi="ar-MA"/>
        </w:rPr>
        <w:t xml:space="preserve">: </w:t>
      </w:r>
      <w:r w:rsidRPr="002078AE">
        <w:rPr>
          <w:rFonts w:cs="Boahmed AlHarf"/>
          <w:color w:val="0F243E" w:themeColor="text2" w:themeShade="80"/>
          <w:sz w:val="24"/>
          <w:szCs w:val="24"/>
          <w:rtl/>
          <w:lang w:bidi="ar-MA"/>
        </w:rPr>
        <w:t>اطلاع المجلس الجماعي على بيان حصر النتيجة العامة لميزانية جماعة مراكش برسم السنة المالية 2022 مع برمجة الفائض الحقيقي برسم نفس السنة.</w:t>
      </w:r>
      <w:r w:rsidRPr="009D0635">
        <w:rPr>
          <w:rFonts w:cs="Boahmed AlHarf"/>
          <w:color w:val="0F243E" w:themeColor="text2" w:themeShade="80"/>
          <w:sz w:val="24"/>
          <w:szCs w:val="24"/>
          <w:rtl/>
          <w:lang w:bidi="ar-MA"/>
        </w:rPr>
        <w:tab/>
      </w:r>
      <w:r w:rsidRPr="002078AE">
        <w:rPr>
          <w:rFonts w:ascii="Sakkal Majalla" w:hAnsi="Sakkal Majalla" w:cs="Sakkal Majalla"/>
          <w:b/>
          <w:bCs/>
          <w:color w:val="984806" w:themeColor="accent6" w:themeShade="80"/>
          <w:sz w:val="24"/>
          <w:szCs w:val="24"/>
          <w:rtl/>
          <w:lang w:bidi="ar-MA"/>
        </w:rPr>
        <w:tab/>
      </w:r>
      <w:r w:rsidRPr="002078AE">
        <w:rPr>
          <w:rFonts w:ascii="Scheherazade" w:hAnsi="Scheherazade" w:cs="AGA Rasheeq Bold" w:hint="cs"/>
          <w:b/>
          <w:bCs/>
          <w:color w:val="943634" w:themeColor="accent2" w:themeShade="BF"/>
          <w:sz w:val="24"/>
          <w:szCs w:val="24"/>
          <w:u w:val="single"/>
          <w:rtl/>
          <w:lang w:bidi="ar-MA"/>
        </w:rPr>
        <w:t xml:space="preserve"> </w:t>
      </w:r>
    </w:p>
    <w:p w14:paraId="49F43106" w14:textId="77777777" w:rsidR="005050D6" w:rsidRPr="009E4BA5" w:rsidRDefault="005050D6" w:rsidP="005050D6">
      <w:pPr>
        <w:bidi/>
        <w:spacing w:after="0" w:line="240" w:lineRule="auto"/>
        <w:ind w:right="142"/>
        <w:rPr>
          <w:rFonts w:cs="Boahmed AlHarf"/>
          <w:color w:val="C00000"/>
          <w:sz w:val="2"/>
          <w:szCs w:val="2"/>
          <w:u w:val="thick"/>
          <w:rtl/>
          <w:lang w:bidi="ar-MA"/>
        </w:rPr>
      </w:pPr>
    </w:p>
    <w:p w14:paraId="3809963C" w14:textId="77777777" w:rsidR="005050D6" w:rsidRPr="009D0635" w:rsidRDefault="005050D6" w:rsidP="005050D6">
      <w:pPr>
        <w:pStyle w:val="Paragraphedeliste"/>
        <w:bidi/>
        <w:spacing w:after="0" w:line="240" w:lineRule="auto"/>
        <w:ind w:left="140" w:right="142" w:firstLine="5"/>
        <w:rPr>
          <w:rFonts w:ascii="Scheherazade" w:hAnsi="Scheherazade" w:cs="Boahmed AlHarf"/>
          <w:color w:val="215868" w:themeColor="accent5" w:themeShade="80"/>
          <w:sz w:val="4"/>
          <w:szCs w:val="4"/>
          <w:rtl/>
          <w:lang w:bidi="ar-MA"/>
        </w:rPr>
      </w:pPr>
      <w:r w:rsidRPr="009D0635">
        <w:rPr>
          <w:rFonts w:cs="Boahmed AlHarf"/>
          <w:color w:val="215868" w:themeColor="accent5" w:themeShade="80"/>
          <w:sz w:val="26"/>
          <w:szCs w:val="26"/>
          <w:u w:val="thick"/>
          <w:rtl/>
          <w:lang w:bidi="ar-MA"/>
        </w:rPr>
        <w:t xml:space="preserve">*حضر الاجتماع من أعضاء </w:t>
      </w:r>
      <w:r w:rsidRPr="009D0635">
        <w:rPr>
          <w:rFonts w:cs="Boahmed AlHarf" w:hint="cs"/>
          <w:color w:val="215868" w:themeColor="accent5" w:themeShade="80"/>
          <w:sz w:val="26"/>
          <w:szCs w:val="26"/>
          <w:u w:val="thick"/>
          <w:rtl/>
          <w:lang w:bidi="ar-MA"/>
        </w:rPr>
        <w:t>اللجنة</w:t>
      </w:r>
      <w:r w:rsidRPr="009D0635">
        <w:rPr>
          <w:rFonts w:cs="Boahmed AlHarf"/>
          <w:color w:val="215868" w:themeColor="accent5" w:themeShade="80"/>
          <w:sz w:val="26"/>
          <w:szCs w:val="26"/>
          <w:u w:val="thick"/>
          <w:rtl/>
          <w:lang w:bidi="ar-MA"/>
        </w:rPr>
        <w:t xml:space="preserve"> </w:t>
      </w:r>
      <w:r w:rsidRPr="009D0635">
        <w:rPr>
          <w:rFonts w:cs="Boahmed AlHarf" w:hint="cs"/>
          <w:color w:val="215868" w:themeColor="accent5" w:themeShade="80"/>
          <w:sz w:val="26"/>
          <w:szCs w:val="26"/>
          <w:u w:val="thick"/>
          <w:rtl/>
          <w:lang w:bidi="ar-MA"/>
        </w:rPr>
        <w:t>السادة</w:t>
      </w:r>
      <w:r w:rsidRPr="009D0635">
        <w:rPr>
          <w:rFonts w:cs="Boahmed AlHarf"/>
          <w:color w:val="215868" w:themeColor="accent5" w:themeShade="80"/>
          <w:sz w:val="26"/>
          <w:szCs w:val="26"/>
          <w:u w:val="thick"/>
          <w:rtl/>
          <w:lang w:bidi="ar-MA"/>
        </w:rPr>
        <w:t>:</w:t>
      </w:r>
      <w:r w:rsidRPr="009D0635">
        <w:rPr>
          <w:rFonts w:cs="Boahmed AlHarf"/>
          <w:color w:val="215868" w:themeColor="accent5" w:themeShade="80"/>
          <w:sz w:val="26"/>
          <w:szCs w:val="26"/>
          <w:rtl/>
          <w:lang w:bidi="ar-MA"/>
        </w:rPr>
        <w:t xml:space="preserve"> </w:t>
      </w:r>
    </w:p>
    <w:p w14:paraId="62D55A94" w14:textId="77777777" w:rsidR="005050D6" w:rsidRPr="00F471E6" w:rsidRDefault="005050D6" w:rsidP="005050D6">
      <w:pPr>
        <w:pStyle w:val="Paragraphedeliste"/>
        <w:bidi/>
        <w:spacing w:after="0" w:line="240" w:lineRule="auto"/>
        <w:ind w:left="140" w:right="142"/>
        <w:jc w:val="both"/>
        <w:rPr>
          <w:rFonts w:ascii="Sakkal Majalla" w:hAnsi="Sakkal Majalla" w:cs="Sakkal Majalla"/>
          <w:b/>
          <w:bCs/>
          <w:sz w:val="24"/>
          <w:szCs w:val="24"/>
          <w:rtl/>
          <w:lang w:val="fr-MA" w:bidi="ar-MA"/>
        </w:rPr>
      </w:pPr>
      <w:r>
        <w:rPr>
          <w:rFonts w:ascii="Sakkal Majalla" w:hAnsi="Sakkal Majalla" w:cs="Sakkal Majalla" w:hint="cs"/>
          <w:b/>
          <w:bCs/>
          <w:sz w:val="24"/>
          <w:szCs w:val="24"/>
          <w:rtl/>
          <w:lang w:bidi="ar-MA"/>
        </w:rPr>
        <w:t xml:space="preserve">محمد </w:t>
      </w:r>
      <w:proofErr w:type="spellStart"/>
      <w:r>
        <w:rPr>
          <w:rFonts w:ascii="Sakkal Majalla" w:hAnsi="Sakkal Majalla" w:cs="Sakkal Majalla" w:hint="cs"/>
          <w:b/>
          <w:bCs/>
          <w:sz w:val="24"/>
          <w:szCs w:val="24"/>
          <w:rtl/>
          <w:lang w:bidi="ar-MA"/>
        </w:rPr>
        <w:t>بنشقرون</w:t>
      </w:r>
      <w:proofErr w:type="spellEnd"/>
      <w:r>
        <w:rPr>
          <w:rFonts w:ascii="Sakkal Majalla" w:hAnsi="Sakkal Majalla" w:cs="Sakkal Majalla" w:hint="cs"/>
          <w:b/>
          <w:bCs/>
          <w:sz w:val="24"/>
          <w:szCs w:val="24"/>
          <w:rtl/>
          <w:lang w:bidi="ar-MA"/>
        </w:rPr>
        <w:t xml:space="preserve">، ي. الحسن المنادي، ي. المصطفى مطهر، فؤاد حاجبي، عبد الواحد </w:t>
      </w:r>
      <w:proofErr w:type="spellStart"/>
      <w:r>
        <w:rPr>
          <w:rFonts w:ascii="Sakkal Majalla" w:hAnsi="Sakkal Majalla" w:cs="Sakkal Majalla" w:hint="cs"/>
          <w:b/>
          <w:bCs/>
          <w:sz w:val="24"/>
          <w:szCs w:val="24"/>
          <w:rtl/>
          <w:lang w:bidi="ar-MA"/>
        </w:rPr>
        <w:t>الشافقي</w:t>
      </w:r>
      <w:proofErr w:type="spellEnd"/>
      <w:r>
        <w:rPr>
          <w:rFonts w:ascii="Sakkal Majalla" w:hAnsi="Sakkal Majalla" w:cs="Sakkal Majalla" w:hint="cs"/>
          <w:b/>
          <w:bCs/>
          <w:sz w:val="24"/>
          <w:szCs w:val="24"/>
          <w:rtl/>
          <w:lang w:bidi="ar-MA"/>
        </w:rPr>
        <w:t>.</w:t>
      </w:r>
    </w:p>
    <w:p w14:paraId="2E00D75A" w14:textId="77777777" w:rsidR="005050D6" w:rsidRPr="009D0635" w:rsidRDefault="005050D6" w:rsidP="005050D6">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9D0635">
        <w:rPr>
          <w:rFonts w:cs="Boahmed AlHarf"/>
          <w:color w:val="215868" w:themeColor="accent5" w:themeShade="80"/>
          <w:sz w:val="26"/>
          <w:szCs w:val="26"/>
          <w:u w:val="thick"/>
          <w:rtl/>
          <w:lang w:bidi="ar-MA"/>
        </w:rPr>
        <w:t>*</w:t>
      </w:r>
      <w:r w:rsidRPr="009D0635">
        <w:rPr>
          <w:rFonts w:cs="Boahmed AlHarf" w:hint="cs"/>
          <w:color w:val="215868" w:themeColor="accent5" w:themeShade="80"/>
          <w:sz w:val="26"/>
          <w:szCs w:val="26"/>
          <w:u w:val="thick"/>
          <w:rtl/>
          <w:lang w:bidi="ar-MA"/>
        </w:rPr>
        <w:t>شارك في</w:t>
      </w:r>
      <w:r w:rsidRPr="009D0635">
        <w:rPr>
          <w:rFonts w:cs="Boahmed AlHarf"/>
          <w:color w:val="215868" w:themeColor="accent5" w:themeShade="80"/>
          <w:sz w:val="26"/>
          <w:szCs w:val="26"/>
          <w:u w:val="thick"/>
          <w:rtl/>
          <w:lang w:bidi="ar-MA"/>
        </w:rPr>
        <w:t xml:space="preserve"> الاجتماع من أعضاء </w:t>
      </w:r>
      <w:r w:rsidRPr="009D0635">
        <w:rPr>
          <w:rFonts w:cs="Boahmed AlHarf" w:hint="cs"/>
          <w:color w:val="215868" w:themeColor="accent5" w:themeShade="80"/>
          <w:sz w:val="26"/>
          <w:szCs w:val="26"/>
          <w:u w:val="thick"/>
          <w:rtl/>
          <w:lang w:bidi="ar-MA"/>
        </w:rPr>
        <w:t>المجلس</w:t>
      </w:r>
      <w:r w:rsidRPr="009D0635">
        <w:rPr>
          <w:rFonts w:cs="Boahmed AlHarf"/>
          <w:color w:val="215868" w:themeColor="accent5" w:themeShade="80"/>
          <w:sz w:val="26"/>
          <w:szCs w:val="26"/>
          <w:u w:val="thick"/>
          <w:rtl/>
          <w:lang w:bidi="ar-MA"/>
        </w:rPr>
        <w:t xml:space="preserve"> </w:t>
      </w:r>
      <w:r w:rsidRPr="009D0635">
        <w:rPr>
          <w:rFonts w:cs="Boahmed AlHarf" w:hint="cs"/>
          <w:color w:val="215868" w:themeColor="accent5" w:themeShade="80"/>
          <w:sz w:val="26"/>
          <w:szCs w:val="26"/>
          <w:u w:val="thick"/>
          <w:rtl/>
          <w:lang w:bidi="ar-MA"/>
        </w:rPr>
        <w:t>السادة</w:t>
      </w:r>
      <w:r w:rsidRPr="009D0635">
        <w:rPr>
          <w:rFonts w:cs="Boahmed AlHarf"/>
          <w:color w:val="215868" w:themeColor="accent5" w:themeShade="80"/>
          <w:sz w:val="26"/>
          <w:szCs w:val="26"/>
          <w:u w:val="thick"/>
          <w:rtl/>
          <w:lang w:bidi="ar-MA"/>
        </w:rPr>
        <w:t xml:space="preserve">: </w:t>
      </w:r>
    </w:p>
    <w:p w14:paraId="71526DA3" w14:textId="77777777" w:rsidR="005050D6" w:rsidRPr="00F471E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نجية </w:t>
      </w:r>
      <w:proofErr w:type="spellStart"/>
      <w:r>
        <w:rPr>
          <w:rFonts w:ascii="Sakkal Majalla" w:hAnsi="Sakkal Majalla" w:cs="Sakkal Majalla" w:hint="cs"/>
          <w:b/>
          <w:bCs/>
          <w:sz w:val="24"/>
          <w:szCs w:val="24"/>
          <w:rtl/>
          <w:lang w:bidi="ar-MA"/>
        </w:rPr>
        <w:t>عوجاجي</w:t>
      </w:r>
      <w:proofErr w:type="spellEnd"/>
      <w:r>
        <w:rPr>
          <w:rFonts w:ascii="Sakkal Majalla" w:hAnsi="Sakkal Majalla" w:cs="Sakkal Majalla" w:hint="cs"/>
          <w:b/>
          <w:bCs/>
          <w:sz w:val="24"/>
          <w:szCs w:val="24"/>
          <w:rtl/>
          <w:lang w:bidi="ar-MA"/>
        </w:rPr>
        <w:t xml:space="preserve">، مريم العرابي، أحمد خوبة، محمد </w:t>
      </w:r>
      <w:proofErr w:type="spellStart"/>
      <w:r>
        <w:rPr>
          <w:rFonts w:ascii="Sakkal Majalla" w:hAnsi="Sakkal Majalla" w:cs="Sakkal Majalla" w:hint="cs"/>
          <w:b/>
          <w:bCs/>
          <w:sz w:val="24"/>
          <w:szCs w:val="24"/>
          <w:rtl/>
          <w:lang w:bidi="ar-MA"/>
        </w:rPr>
        <w:t>بنلعروسي</w:t>
      </w:r>
      <w:proofErr w:type="spellEnd"/>
      <w:r>
        <w:rPr>
          <w:rFonts w:ascii="Sakkal Majalla" w:hAnsi="Sakkal Majalla" w:cs="Sakkal Majalla" w:hint="cs"/>
          <w:b/>
          <w:bCs/>
          <w:sz w:val="24"/>
          <w:szCs w:val="24"/>
          <w:rtl/>
          <w:lang w:bidi="ar-MA"/>
        </w:rPr>
        <w:t xml:space="preserve">، رقية العلوي حاجب، عبد الصادق بيطاري، عبد الصادق </w:t>
      </w:r>
      <w:proofErr w:type="spellStart"/>
      <w:r>
        <w:rPr>
          <w:rFonts w:ascii="Sakkal Majalla" w:hAnsi="Sakkal Majalla" w:cs="Sakkal Majalla" w:hint="cs"/>
          <w:b/>
          <w:bCs/>
          <w:sz w:val="24"/>
          <w:szCs w:val="24"/>
          <w:rtl/>
          <w:lang w:bidi="ar-MA"/>
        </w:rPr>
        <w:t>بوزاهر</w:t>
      </w:r>
      <w:proofErr w:type="spellEnd"/>
      <w:r>
        <w:rPr>
          <w:rFonts w:ascii="Sakkal Majalla" w:hAnsi="Sakkal Majalla" w:cs="Sakkal Majalla" w:hint="cs"/>
          <w:b/>
          <w:bCs/>
          <w:sz w:val="24"/>
          <w:szCs w:val="24"/>
          <w:rtl/>
          <w:lang w:bidi="ar-MA"/>
        </w:rPr>
        <w:t xml:space="preserve">، الحبيب </w:t>
      </w:r>
      <w:proofErr w:type="spellStart"/>
      <w:r>
        <w:rPr>
          <w:rFonts w:ascii="Sakkal Majalla" w:hAnsi="Sakkal Majalla" w:cs="Sakkal Majalla" w:hint="cs"/>
          <w:b/>
          <w:bCs/>
          <w:sz w:val="24"/>
          <w:szCs w:val="24"/>
          <w:rtl/>
          <w:lang w:bidi="ar-MA"/>
        </w:rPr>
        <w:t>امهيدرة</w:t>
      </w:r>
      <w:proofErr w:type="spellEnd"/>
      <w:r>
        <w:rPr>
          <w:rFonts w:ascii="Sakkal Majalla" w:hAnsi="Sakkal Majalla" w:cs="Sakkal Majalla" w:hint="cs"/>
          <w:b/>
          <w:bCs/>
          <w:sz w:val="24"/>
          <w:szCs w:val="24"/>
          <w:rtl/>
          <w:lang w:bidi="ar-MA"/>
        </w:rPr>
        <w:t xml:space="preserve">، فاطمة </w:t>
      </w:r>
      <w:proofErr w:type="spellStart"/>
      <w:r>
        <w:rPr>
          <w:rFonts w:ascii="Sakkal Majalla" w:hAnsi="Sakkal Majalla" w:cs="Sakkal Majalla" w:hint="cs"/>
          <w:b/>
          <w:bCs/>
          <w:sz w:val="24"/>
          <w:szCs w:val="24"/>
          <w:rtl/>
          <w:lang w:bidi="ar-MA"/>
        </w:rPr>
        <w:t>شوتين</w:t>
      </w:r>
      <w:proofErr w:type="spellEnd"/>
      <w:r>
        <w:rPr>
          <w:rFonts w:ascii="Sakkal Majalla" w:hAnsi="Sakkal Majalla" w:cs="Sakkal Majalla" w:hint="cs"/>
          <w:b/>
          <w:bCs/>
          <w:sz w:val="24"/>
          <w:szCs w:val="24"/>
          <w:rtl/>
          <w:lang w:bidi="ar-MA"/>
        </w:rPr>
        <w:t xml:space="preserve">، نادية الادريسي سليطين، جهان حدان، عبد الجليل </w:t>
      </w:r>
      <w:proofErr w:type="spellStart"/>
      <w:r>
        <w:rPr>
          <w:rFonts w:ascii="Sakkal Majalla" w:hAnsi="Sakkal Majalla" w:cs="Sakkal Majalla" w:hint="cs"/>
          <w:b/>
          <w:bCs/>
          <w:sz w:val="24"/>
          <w:szCs w:val="24"/>
          <w:rtl/>
          <w:lang w:bidi="ar-MA"/>
        </w:rPr>
        <w:t>بنسعود</w:t>
      </w:r>
      <w:proofErr w:type="spellEnd"/>
      <w:r>
        <w:rPr>
          <w:rFonts w:ascii="Sakkal Majalla" w:hAnsi="Sakkal Majalla" w:cs="Sakkal Majalla" w:hint="cs"/>
          <w:b/>
          <w:bCs/>
          <w:sz w:val="24"/>
          <w:szCs w:val="24"/>
          <w:rtl/>
          <w:lang w:bidi="ar-MA"/>
        </w:rPr>
        <w:t>.</w:t>
      </w:r>
    </w:p>
    <w:p w14:paraId="0244ED2C" w14:textId="77777777" w:rsidR="005050D6" w:rsidRPr="009D0635" w:rsidRDefault="005050D6" w:rsidP="005050D6">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9D0635">
        <w:rPr>
          <w:rFonts w:cs="Boahmed AlHarf"/>
          <w:color w:val="215868" w:themeColor="accent5" w:themeShade="80"/>
          <w:sz w:val="26"/>
          <w:szCs w:val="26"/>
          <w:u w:val="thick"/>
          <w:rtl/>
          <w:lang w:bidi="ar-MA"/>
        </w:rPr>
        <w:t>*</w:t>
      </w:r>
      <w:r w:rsidRPr="009D0635">
        <w:rPr>
          <w:rFonts w:cs="Boahmed AlHarf" w:hint="cs"/>
          <w:color w:val="215868" w:themeColor="accent5" w:themeShade="80"/>
          <w:sz w:val="26"/>
          <w:szCs w:val="26"/>
          <w:u w:val="thick"/>
          <w:rtl/>
          <w:lang w:bidi="ar-MA"/>
        </w:rPr>
        <w:t>وحضر الاجتماع</w:t>
      </w:r>
      <w:r w:rsidRPr="009D0635">
        <w:rPr>
          <w:rFonts w:cs="Boahmed AlHarf"/>
          <w:color w:val="215868" w:themeColor="accent5" w:themeShade="80"/>
          <w:sz w:val="26"/>
          <w:szCs w:val="26"/>
          <w:u w:val="thick"/>
          <w:rtl/>
          <w:lang w:bidi="ar-MA"/>
        </w:rPr>
        <w:t xml:space="preserve"> من </w:t>
      </w:r>
      <w:r w:rsidRPr="009D0635">
        <w:rPr>
          <w:rFonts w:cs="Boahmed AlHarf" w:hint="cs"/>
          <w:color w:val="215868" w:themeColor="accent5" w:themeShade="80"/>
          <w:sz w:val="26"/>
          <w:szCs w:val="26"/>
          <w:u w:val="thick"/>
          <w:rtl/>
          <w:lang w:bidi="ar-MA"/>
        </w:rPr>
        <w:t>مكتب المجلس الجماعي السادة:</w:t>
      </w:r>
    </w:p>
    <w:p w14:paraId="294B5447" w14:textId="77777777" w:rsidR="005050D6" w:rsidRDefault="005050D6" w:rsidP="005050D6">
      <w:pPr>
        <w:pStyle w:val="Paragraphedeliste"/>
        <w:bidi/>
        <w:spacing w:after="0" w:line="240" w:lineRule="auto"/>
        <w:ind w:left="139"/>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محمد الادريسي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 الأول </w:t>
      </w:r>
      <w:r w:rsidRPr="00EF0A17">
        <w:rPr>
          <w:rFonts w:ascii="Sakkal Majalla" w:hAnsi="Sakkal Majalla" w:cs="Sakkal Majalla" w:hint="cs"/>
          <w:b/>
          <w:bCs/>
          <w:sz w:val="24"/>
          <w:szCs w:val="24"/>
          <w:rtl/>
          <w:lang w:bidi="ar-MA"/>
        </w:rPr>
        <w:t>لرئيسة المجلس الجماعي لمراكش</w:t>
      </w:r>
    </w:p>
    <w:p w14:paraId="49ECF07A" w14:textId="77777777" w:rsidR="005050D6" w:rsidRDefault="005050D6" w:rsidP="005050D6">
      <w:pPr>
        <w:pStyle w:val="Paragraphedeliste"/>
        <w:bidi/>
        <w:spacing w:after="0" w:line="240" w:lineRule="auto"/>
        <w:ind w:left="139"/>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عتيقة </w:t>
      </w:r>
      <w:proofErr w:type="spellStart"/>
      <w:r>
        <w:rPr>
          <w:rFonts w:ascii="Sakkal Majalla" w:hAnsi="Sakkal Majalla" w:cs="Sakkal Majalla" w:hint="cs"/>
          <w:b/>
          <w:bCs/>
          <w:sz w:val="24"/>
          <w:szCs w:val="24"/>
          <w:rtl/>
          <w:lang w:bidi="ar-MA"/>
        </w:rPr>
        <w:t>بوستة</w:t>
      </w:r>
      <w:proofErr w:type="spellEnd"/>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النائبة السادسة </w:t>
      </w:r>
      <w:r w:rsidRPr="00EF0A17">
        <w:rPr>
          <w:rFonts w:ascii="Sakkal Majalla" w:hAnsi="Sakkal Majalla" w:cs="Sakkal Majalla" w:hint="cs"/>
          <w:b/>
          <w:bCs/>
          <w:sz w:val="24"/>
          <w:szCs w:val="24"/>
          <w:rtl/>
          <w:lang w:bidi="ar-MA"/>
        </w:rPr>
        <w:t>لرئيسة المجلس الجماعي لمراكش</w:t>
      </w:r>
    </w:p>
    <w:p w14:paraId="21D24A25" w14:textId="77777777" w:rsidR="005050D6" w:rsidRPr="00F471E6" w:rsidRDefault="005050D6" w:rsidP="005050D6">
      <w:pPr>
        <w:pStyle w:val="Paragraphedeliste"/>
        <w:bidi/>
        <w:spacing w:after="0" w:line="240" w:lineRule="auto"/>
        <w:ind w:left="139"/>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أشرف برزوق</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 الثامن </w:t>
      </w:r>
      <w:r w:rsidRPr="00EF0A17">
        <w:rPr>
          <w:rFonts w:ascii="Sakkal Majalla" w:hAnsi="Sakkal Majalla" w:cs="Sakkal Majalla" w:hint="cs"/>
          <w:b/>
          <w:bCs/>
          <w:sz w:val="24"/>
          <w:szCs w:val="24"/>
          <w:rtl/>
          <w:lang w:bidi="ar-MA"/>
        </w:rPr>
        <w:t>لرئيسة المجلس الجماعي لمراكش</w:t>
      </w:r>
      <w:r>
        <w:rPr>
          <w:rFonts w:ascii="Sakkal Majalla" w:hAnsi="Sakkal Majalla" w:cs="Sakkal Majalla" w:hint="cs"/>
          <w:b/>
          <w:bCs/>
          <w:sz w:val="24"/>
          <w:szCs w:val="24"/>
          <w:rtl/>
          <w:lang w:bidi="ar-MA"/>
        </w:rPr>
        <w:t xml:space="preserve"> (عضو اللجنة)</w:t>
      </w:r>
    </w:p>
    <w:p w14:paraId="1B732E68" w14:textId="77777777" w:rsidR="005050D6" w:rsidRPr="009E4BA5" w:rsidRDefault="005050D6" w:rsidP="005050D6">
      <w:pPr>
        <w:bidi/>
        <w:spacing w:after="0" w:line="240" w:lineRule="auto"/>
        <w:ind w:left="140" w:right="142"/>
        <w:jc w:val="both"/>
        <w:rPr>
          <w:b/>
          <w:bCs/>
          <w:sz w:val="2"/>
          <w:szCs w:val="2"/>
          <w:u w:val="thick"/>
          <w:rtl/>
          <w:lang w:bidi="ar-MA"/>
        </w:rPr>
      </w:pPr>
    </w:p>
    <w:p w14:paraId="2CC811C4" w14:textId="77777777" w:rsidR="005050D6" w:rsidRPr="009D0635" w:rsidRDefault="005050D6" w:rsidP="005050D6">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9D0635">
        <w:rPr>
          <w:rFonts w:cs="Boahmed AlHarf"/>
          <w:color w:val="215868" w:themeColor="accent5" w:themeShade="80"/>
          <w:sz w:val="26"/>
          <w:szCs w:val="26"/>
          <w:u w:val="thick"/>
          <w:rtl/>
          <w:lang w:bidi="ar-MA"/>
        </w:rPr>
        <w:t>*</w:t>
      </w:r>
      <w:r w:rsidRPr="009D0635">
        <w:rPr>
          <w:rFonts w:cs="Boahmed AlHarf" w:hint="cs"/>
          <w:color w:val="215868" w:themeColor="accent5" w:themeShade="80"/>
          <w:sz w:val="26"/>
          <w:szCs w:val="26"/>
          <w:u w:val="thick"/>
          <w:rtl/>
          <w:lang w:bidi="ar-MA"/>
        </w:rPr>
        <w:t>وواكب الاجتماع</w:t>
      </w:r>
      <w:r w:rsidRPr="009D0635">
        <w:rPr>
          <w:rFonts w:cs="Boahmed AlHarf"/>
          <w:color w:val="215868" w:themeColor="accent5" w:themeShade="80"/>
          <w:sz w:val="26"/>
          <w:szCs w:val="26"/>
          <w:u w:val="thick"/>
          <w:rtl/>
          <w:lang w:bidi="ar-MA"/>
        </w:rPr>
        <w:t xml:space="preserve"> من أطر جماعة مراكش بصفة استشارية السادة:</w:t>
      </w:r>
    </w:p>
    <w:p w14:paraId="125E58B5"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زين الدين </w:t>
      </w:r>
      <w:proofErr w:type="spellStart"/>
      <w:r>
        <w:rPr>
          <w:rFonts w:ascii="Sakkal Majalla" w:hAnsi="Sakkal Majalla" w:cs="Sakkal Majalla" w:hint="cs"/>
          <w:b/>
          <w:bCs/>
          <w:sz w:val="24"/>
          <w:szCs w:val="24"/>
          <w:rtl/>
          <w:lang w:bidi="ar-MA"/>
        </w:rPr>
        <w:t>الزرهوني</w:t>
      </w:r>
      <w:proofErr w:type="spellEnd"/>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 xml:space="preserve">: </w:t>
      </w:r>
      <w:r w:rsidRPr="00340977">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المدير العام للمصالح الجماعية</w:t>
      </w:r>
    </w:p>
    <w:p w14:paraId="487DDCB0" w14:textId="77777777" w:rsidR="005050D6" w:rsidRPr="005A3F37"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محمد المحير</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مصلحة إدارة شؤون المجلس</w:t>
      </w:r>
    </w:p>
    <w:p w14:paraId="1F8829FA"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هشام بل الحوتي</w:t>
      </w:r>
      <w:r>
        <w:rPr>
          <w:rFonts w:ascii="Sakkal Majalla" w:hAnsi="Sakkal Majalla" w:cs="Sakkal Majalla" w:hint="cs"/>
          <w:b/>
          <w:bCs/>
          <w:sz w:val="24"/>
          <w:szCs w:val="24"/>
          <w:rtl/>
          <w:lang w:bidi="ar-MA"/>
        </w:rPr>
        <w:tab/>
      </w:r>
      <w:r>
        <w:rPr>
          <w:rFonts w:ascii="Sakkal Majalla" w:hAnsi="Sakkal Majalla" w:cs="Sakkal Majalla" w:hint="cs"/>
          <w:b/>
          <w:bCs/>
          <w:sz w:val="24"/>
          <w:szCs w:val="24"/>
          <w:rtl/>
          <w:lang w:bidi="ar-MA"/>
        </w:rPr>
        <w:tab/>
      </w:r>
      <w:r>
        <w:rPr>
          <w:rFonts w:ascii="Sakkal Majalla" w:hAnsi="Sakkal Majalla" w:cs="Sakkal Majalla" w:hint="cs"/>
          <w:b/>
          <w:bCs/>
          <w:sz w:val="24"/>
          <w:szCs w:val="24"/>
          <w:rtl/>
          <w:lang w:bidi="ar-MA"/>
        </w:rPr>
        <w:tab/>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الممتلكات الجماعية</w:t>
      </w:r>
    </w:p>
    <w:p w14:paraId="45BF0DB9"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عبد العزيز الأمري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العمل الاجتماعي</w:t>
      </w:r>
    </w:p>
    <w:p w14:paraId="4D7E4AFF"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خديجة عبيدي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رئيسة قسم الميزانية والصفقات</w:t>
      </w:r>
    </w:p>
    <w:p w14:paraId="010FFBD9"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رشيد ليموني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عن قسم الميزانية والصفقات</w:t>
      </w:r>
    </w:p>
    <w:p w14:paraId="5D3D53D3"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محمد </w:t>
      </w:r>
      <w:proofErr w:type="spellStart"/>
      <w:r>
        <w:rPr>
          <w:rFonts w:ascii="Sakkal Majalla" w:hAnsi="Sakkal Majalla" w:cs="Sakkal Majalla" w:hint="cs"/>
          <w:b/>
          <w:bCs/>
          <w:sz w:val="24"/>
          <w:szCs w:val="24"/>
          <w:rtl/>
          <w:lang w:bidi="ar-MA"/>
        </w:rPr>
        <w:t>النحيلى</w:t>
      </w:r>
      <w:proofErr w:type="spellEnd"/>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عن قسم العمل الاجتماعي</w:t>
      </w:r>
    </w:p>
    <w:p w14:paraId="14C5B500"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hint="cs"/>
          <w:b/>
          <w:bCs/>
          <w:sz w:val="24"/>
          <w:szCs w:val="24"/>
          <w:rtl/>
          <w:lang w:bidi="ar-MA"/>
        </w:rPr>
        <w:t>عادل الزرود</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7FBD7CCA"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b/>
          <w:bCs/>
          <w:sz w:val="24"/>
          <w:szCs w:val="24"/>
          <w:rtl/>
          <w:lang w:bidi="ar-MA"/>
        </w:rPr>
        <w:t>سعد نجاي</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23694FA4" w14:textId="77777777" w:rsidR="005050D6" w:rsidRPr="00D54CB8" w:rsidRDefault="005050D6" w:rsidP="005050D6">
      <w:pPr>
        <w:shd w:val="clear" w:color="auto" w:fill="FFFFFF"/>
        <w:bidi/>
        <w:spacing w:after="0" w:line="240" w:lineRule="auto"/>
        <w:jc w:val="both"/>
        <w:textAlignment w:val="baseline"/>
        <w:rPr>
          <w:rFonts w:cs="Boahmed AlHarf"/>
          <w:color w:val="002060"/>
          <w:sz w:val="14"/>
          <w:szCs w:val="14"/>
          <w:u w:val="single"/>
          <w:rtl/>
          <w:lang w:bidi="ar-MA"/>
        </w:rPr>
      </w:pPr>
    </w:p>
    <w:p w14:paraId="1A20FC9B" w14:textId="77777777" w:rsidR="005050D6" w:rsidRDefault="005050D6" w:rsidP="005050D6">
      <w:pPr>
        <w:shd w:val="clear" w:color="auto" w:fill="FFFFFF"/>
        <w:bidi/>
        <w:spacing w:after="0" w:line="240" w:lineRule="auto"/>
        <w:ind w:left="140" w:hanging="2"/>
        <w:jc w:val="both"/>
        <w:textAlignment w:val="baseline"/>
        <w:rPr>
          <w:rFonts w:cs="Boahmed AlHarf"/>
          <w:color w:val="002060"/>
          <w:sz w:val="26"/>
          <w:szCs w:val="26"/>
          <w:u w:val="single"/>
          <w:rtl/>
          <w:lang w:bidi="ar-MA"/>
        </w:rPr>
      </w:pPr>
    </w:p>
    <w:p w14:paraId="7E87785B" w14:textId="77777777" w:rsidR="005050D6" w:rsidRDefault="005050D6" w:rsidP="005050D6">
      <w:pPr>
        <w:shd w:val="clear" w:color="auto" w:fill="FFFFFF"/>
        <w:bidi/>
        <w:spacing w:after="0" w:line="240" w:lineRule="auto"/>
        <w:ind w:left="140" w:hanging="2"/>
        <w:jc w:val="center"/>
        <w:textAlignment w:val="baseline"/>
        <w:rPr>
          <w:rFonts w:cs="Boahmed AlHarf"/>
          <w:color w:val="002060"/>
          <w:sz w:val="26"/>
          <w:szCs w:val="26"/>
          <w:u w:val="single"/>
          <w:rtl/>
          <w:lang w:bidi="ar-MA"/>
        </w:rPr>
      </w:pPr>
    </w:p>
    <w:p w14:paraId="2E214826" w14:textId="77777777" w:rsidR="005050D6" w:rsidRPr="00975CC5" w:rsidRDefault="005050D6" w:rsidP="005050D6">
      <w:pPr>
        <w:shd w:val="clear" w:color="auto" w:fill="FFFFFF"/>
        <w:bidi/>
        <w:spacing w:after="0" w:line="240" w:lineRule="auto"/>
        <w:ind w:left="140" w:hanging="2"/>
        <w:jc w:val="both"/>
        <w:textAlignment w:val="baseline"/>
        <w:rPr>
          <w:rFonts w:cs="Boahmed AlHarf"/>
          <w:color w:val="002060"/>
          <w:sz w:val="26"/>
          <w:szCs w:val="26"/>
          <w:u w:val="single"/>
          <w:rtl/>
          <w:lang w:bidi="ar-MA"/>
        </w:rPr>
      </w:pPr>
      <w:r w:rsidRPr="00975CC5">
        <w:rPr>
          <w:rFonts w:cs="Boahmed AlHarf" w:hint="cs"/>
          <w:color w:val="002060"/>
          <w:sz w:val="26"/>
          <w:szCs w:val="26"/>
          <w:u w:val="single"/>
          <w:rtl/>
          <w:lang w:bidi="ar-MA"/>
        </w:rPr>
        <w:t xml:space="preserve">النقطة رقم </w:t>
      </w:r>
      <w:r>
        <w:rPr>
          <w:rFonts w:cs="Boahmed AlHarf" w:hint="cs"/>
          <w:color w:val="002060"/>
          <w:sz w:val="24"/>
          <w:szCs w:val="24"/>
          <w:u w:val="single"/>
          <w:rtl/>
          <w:lang w:bidi="ar-MA"/>
        </w:rPr>
        <w:t>7</w:t>
      </w:r>
      <w:r w:rsidRPr="00975CC5">
        <w:rPr>
          <w:rFonts w:cs="Boahmed AlHarf" w:hint="cs"/>
          <w:color w:val="002060"/>
          <w:sz w:val="24"/>
          <w:szCs w:val="24"/>
          <w:u w:val="single"/>
          <w:rtl/>
          <w:lang w:bidi="ar-MA"/>
        </w:rPr>
        <w:t xml:space="preserve"> </w:t>
      </w:r>
      <w:r w:rsidRPr="00975CC5">
        <w:rPr>
          <w:rFonts w:cs="Boahmed AlHarf" w:hint="cs"/>
          <w:color w:val="002060"/>
          <w:sz w:val="26"/>
          <w:szCs w:val="26"/>
          <w:u w:val="single"/>
          <w:rtl/>
          <w:lang w:bidi="ar-MA"/>
        </w:rPr>
        <w:t xml:space="preserve">من جدول أعمال </w:t>
      </w:r>
      <w:r>
        <w:rPr>
          <w:rFonts w:cs="Boahmed AlHarf" w:hint="cs"/>
          <w:color w:val="002060"/>
          <w:sz w:val="26"/>
          <w:szCs w:val="26"/>
          <w:u w:val="single"/>
          <w:rtl/>
          <w:lang w:bidi="ar-MA"/>
        </w:rPr>
        <w:t>ال</w:t>
      </w:r>
      <w:r w:rsidRPr="00975CC5">
        <w:rPr>
          <w:rFonts w:cs="Boahmed AlHarf" w:hint="cs"/>
          <w:color w:val="002060"/>
          <w:sz w:val="26"/>
          <w:szCs w:val="26"/>
          <w:u w:val="single"/>
          <w:rtl/>
          <w:lang w:bidi="ar-MA"/>
        </w:rPr>
        <w:t xml:space="preserve">دورة </w:t>
      </w:r>
      <w:r>
        <w:rPr>
          <w:rFonts w:cs="Boahmed AlHarf" w:hint="cs"/>
          <w:color w:val="002060"/>
          <w:sz w:val="26"/>
          <w:szCs w:val="26"/>
          <w:u w:val="single"/>
          <w:rtl/>
          <w:lang w:bidi="ar-MA"/>
        </w:rPr>
        <w:t>العادية لشهر فبراير 2023 لمجلس جماعة مراكش</w:t>
      </w:r>
      <w:r w:rsidRPr="00975CC5">
        <w:rPr>
          <w:rFonts w:cs="Boahmed AlHarf" w:hint="cs"/>
          <w:color w:val="002060"/>
          <w:sz w:val="26"/>
          <w:szCs w:val="26"/>
          <w:u w:val="single"/>
          <w:rtl/>
          <w:lang w:bidi="ar-MA"/>
        </w:rPr>
        <w:t>:</w:t>
      </w:r>
    </w:p>
    <w:p w14:paraId="4DD9B4D8" w14:textId="77777777" w:rsidR="005050D6" w:rsidRPr="001D6904" w:rsidRDefault="005050D6" w:rsidP="005050D6">
      <w:pPr>
        <w:shd w:val="clear" w:color="auto" w:fill="FFFFFF"/>
        <w:bidi/>
        <w:spacing w:after="0" w:line="240" w:lineRule="auto"/>
        <w:ind w:right="-284" w:firstLine="565"/>
        <w:jc w:val="both"/>
        <w:textAlignment w:val="baseline"/>
        <w:rPr>
          <w:rFonts w:ascii="Sakkal Majalla" w:hAnsi="Sakkal Majalla" w:cs="Sakkal Majalla"/>
          <w:b/>
          <w:bCs/>
          <w:sz w:val="10"/>
          <w:szCs w:val="10"/>
          <w:rtl/>
          <w:lang w:bidi="ar-MA"/>
        </w:rPr>
      </w:pPr>
      <w:r w:rsidRPr="001D1FBC">
        <w:rPr>
          <w:rFonts w:ascii="Sakkal Majalla" w:hAnsi="Sakkal Majalla" w:cs="Sakkal Majalla"/>
          <w:b/>
          <w:bCs/>
          <w:color w:val="0070C0"/>
          <w:sz w:val="28"/>
          <w:szCs w:val="28"/>
          <w:u w:val="single"/>
          <w:rtl/>
          <w:lang w:bidi="ar-MA"/>
        </w:rPr>
        <w:t>وضع قرار تنظيمي بتعلق بالإشهار المتنقل بواسطة سيارات الخواص او الحافلات او العربات او الدراجات داخل المجال الترابي لجماعة مراكش.</w:t>
      </w:r>
    </w:p>
    <w:p w14:paraId="33FB908C" w14:textId="77777777" w:rsidR="005050D6" w:rsidRPr="002078AE" w:rsidRDefault="005050D6" w:rsidP="005050D6">
      <w:pPr>
        <w:shd w:val="clear" w:color="auto" w:fill="FFFFFF"/>
        <w:bidi/>
        <w:spacing w:after="0"/>
        <w:ind w:right="-284" w:firstLine="565"/>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في مستهل مناقشة هذه النقطة</w:t>
      </w:r>
      <w:r w:rsidRPr="002078AE">
        <w:rPr>
          <w:rFonts w:ascii="Sakkal Majalla" w:hAnsi="Sakkal Majalla" w:cs="Sakkal Majalla" w:hint="cs"/>
          <w:b/>
          <w:bCs/>
          <w:sz w:val="26"/>
          <w:szCs w:val="26"/>
          <w:rtl/>
          <w:lang w:bidi="ar-MA"/>
        </w:rPr>
        <w:t xml:space="preserve">، وبعد تمكين السادة الأعضاء من </w:t>
      </w:r>
      <w:r>
        <w:rPr>
          <w:rFonts w:ascii="Sakkal Majalla" w:hAnsi="Sakkal Majalla" w:cs="Sakkal Majalla" w:hint="cs"/>
          <w:b/>
          <w:bCs/>
          <w:sz w:val="26"/>
          <w:szCs w:val="26"/>
          <w:rtl/>
          <w:lang w:bidi="ar-MA"/>
        </w:rPr>
        <w:t>الوثيقة المرجعية الخاصة بها</w:t>
      </w:r>
      <w:r w:rsidRPr="002078AE">
        <w:rPr>
          <w:rFonts w:ascii="Sakkal Majalla" w:hAnsi="Sakkal Majalla" w:cs="Sakkal Majalla" w:hint="cs"/>
          <w:b/>
          <w:bCs/>
          <w:sz w:val="26"/>
          <w:szCs w:val="26"/>
          <w:rtl/>
          <w:lang w:bidi="ar-MA"/>
        </w:rPr>
        <w:t xml:space="preserve">، </w:t>
      </w:r>
      <w:r>
        <w:rPr>
          <w:rFonts w:ascii="Sakkal Majalla" w:hAnsi="Sakkal Majalla" w:cs="Sakkal Majalla" w:hint="cs"/>
          <w:b/>
          <w:bCs/>
          <w:sz w:val="26"/>
          <w:szCs w:val="26"/>
          <w:rtl/>
          <w:lang w:bidi="ar-MA"/>
        </w:rPr>
        <w:t>ولمعرفة دواعي إدراجها</w:t>
      </w:r>
      <w:r w:rsidRPr="002078AE">
        <w:rPr>
          <w:rFonts w:ascii="Sakkal Majalla" w:hAnsi="Sakkal Majalla" w:cs="Sakkal Majalla" w:hint="cs"/>
          <w:b/>
          <w:bCs/>
          <w:sz w:val="26"/>
          <w:szCs w:val="26"/>
          <w:rtl/>
          <w:lang w:bidi="ar-MA"/>
        </w:rPr>
        <w:t xml:space="preserve">، أعطت السيدة رئيسة الجلسة الكلمة للسيد </w:t>
      </w:r>
      <w:r>
        <w:rPr>
          <w:rFonts w:ascii="Sakkal Majalla" w:hAnsi="Sakkal Majalla" w:cs="Sakkal Majalla" w:hint="cs"/>
          <w:b/>
          <w:bCs/>
          <w:sz w:val="26"/>
          <w:szCs w:val="26"/>
          <w:rtl/>
          <w:lang w:bidi="ar-MA"/>
        </w:rPr>
        <w:t xml:space="preserve">قسم الممتلكات الجماعية الذي أوضح أن الأمر يتعلق بقرار تنظيمي يخص الاشهار المتنقل وهو قرار تكميلي للقرار المتعلق باحتلال الملك العام الجماعي بكافة أصنافه والذي سبق للمجلس الجماعي أن صادق عليه في دورة سابقة وتم التأشير عليه مؤخرا. </w:t>
      </w:r>
    </w:p>
    <w:p w14:paraId="54E508AD" w14:textId="77777777" w:rsidR="005050D6" w:rsidRDefault="005050D6" w:rsidP="005050D6">
      <w:pPr>
        <w:shd w:val="clear" w:color="auto" w:fill="FFFFFF"/>
        <w:bidi/>
        <w:spacing w:after="0"/>
        <w:ind w:right="-284" w:firstLine="565"/>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عقب ذلك، انتقل السادة الأعضاء إلى تدارس وثيقة القرار التنظيمي موضوع النقطة، حيث اقترحوا مجموعة من التعديلات الشكلية وأخرى في الموضوع على بعض فصوله كما هي مضمنة في الجدول المرفق.</w:t>
      </w:r>
    </w:p>
    <w:p w14:paraId="718AA910" w14:textId="77777777" w:rsidR="005050D6" w:rsidRPr="00D3343B" w:rsidRDefault="005050D6" w:rsidP="005050D6">
      <w:pPr>
        <w:shd w:val="clear" w:color="auto" w:fill="FFFFFF"/>
        <w:bidi/>
        <w:spacing w:after="0" w:line="240" w:lineRule="auto"/>
        <w:ind w:right="-284" w:firstLine="565"/>
        <w:jc w:val="both"/>
        <w:textAlignment w:val="baseline"/>
        <w:rPr>
          <w:rFonts w:ascii="Sakkal Majalla" w:hAnsi="Sakkal Majalla" w:cs="Sakkal Majalla"/>
          <w:b/>
          <w:bCs/>
          <w:color w:val="215868" w:themeColor="accent5" w:themeShade="80"/>
          <w:sz w:val="26"/>
          <w:szCs w:val="26"/>
          <w:u w:val="single"/>
          <w:rtl/>
          <w:lang w:bidi="ar-MA"/>
        </w:rPr>
      </w:pPr>
      <w:r>
        <w:rPr>
          <w:rFonts w:ascii="Sakkal Majalla" w:hAnsi="Sakkal Majalla" w:cs="Sakkal Majalla" w:hint="cs"/>
          <w:b/>
          <w:bCs/>
          <w:sz w:val="26"/>
          <w:szCs w:val="26"/>
          <w:rtl/>
          <w:lang w:bidi="ar-MA"/>
        </w:rPr>
        <w:t xml:space="preserve">وتأسيسا على ذلك، وبعد نقاش مستفيض، أكد فيه السادة الأعضاء على ضرورة تنظيم الاشهار المتنقل بمدينة مراكش بتنسيق تام مع مصالح الأمن والسلطة المحلية المختصة بشكل يحافظ على رونق المدينة الحمراء باعتبارها قطبا سياحيا عالميا، وحيث أن من شأن وضع قرار  تنظيمي خاص </w:t>
      </w:r>
      <w:proofErr w:type="spellStart"/>
      <w:r>
        <w:rPr>
          <w:rFonts w:ascii="Sakkal Majalla" w:hAnsi="Sakkal Majalla" w:cs="Sakkal Majalla" w:hint="cs"/>
          <w:b/>
          <w:bCs/>
          <w:sz w:val="26"/>
          <w:szCs w:val="26"/>
          <w:rtl/>
          <w:lang w:bidi="ar-MA"/>
        </w:rPr>
        <w:t>بالاشهار</w:t>
      </w:r>
      <w:proofErr w:type="spellEnd"/>
      <w:r>
        <w:rPr>
          <w:rFonts w:ascii="Sakkal Majalla" w:hAnsi="Sakkal Majalla" w:cs="Sakkal Majalla" w:hint="cs"/>
          <w:b/>
          <w:bCs/>
          <w:sz w:val="26"/>
          <w:szCs w:val="26"/>
          <w:rtl/>
          <w:lang w:bidi="ar-MA"/>
        </w:rPr>
        <w:t xml:space="preserve"> المتنقل بواسطة مختلف أنواع العربات ضبط محتواه وكيفيات تنقله بتراب الجماعة، وكذا ضخ مداخيل إضافية بميزانيتها، ونظرا إلى أن القرار موضوع النقطة يأتي تكملة لمقتضيات القرار التنظيمي الخاص بشغل الملك العام الجماعي، </w:t>
      </w:r>
      <w:r w:rsidRPr="00D3343B">
        <w:rPr>
          <w:rFonts w:ascii="Sakkal Majalla" w:hAnsi="Sakkal Majalla" w:cs="Sakkal Majalla" w:hint="cs"/>
          <w:b/>
          <w:bCs/>
          <w:color w:val="215868" w:themeColor="accent5" w:themeShade="80"/>
          <w:sz w:val="26"/>
          <w:szCs w:val="26"/>
          <w:u w:val="single"/>
          <w:rtl/>
          <w:lang w:bidi="ar-MA"/>
        </w:rPr>
        <w:t xml:space="preserve">وافقت اللجنة على مشروع </w:t>
      </w:r>
      <w:r w:rsidRPr="00D3343B">
        <w:rPr>
          <w:rFonts w:ascii="Sakkal Majalla" w:hAnsi="Sakkal Majalla" w:cs="Sakkal Majalla"/>
          <w:b/>
          <w:bCs/>
          <w:color w:val="215868" w:themeColor="accent5" w:themeShade="80"/>
          <w:sz w:val="26"/>
          <w:szCs w:val="26"/>
          <w:u w:val="single"/>
          <w:rtl/>
          <w:lang w:bidi="ar-MA"/>
        </w:rPr>
        <w:t>قرار تنظيمي جماعي متعلق بالإشهار المتنقل داخل المجال الترابي لجماعة مراكش</w:t>
      </w:r>
      <w:r w:rsidRPr="00D3343B">
        <w:rPr>
          <w:rFonts w:ascii="Sakkal Majalla" w:hAnsi="Sakkal Majalla" w:cs="Sakkal Majalla" w:hint="cs"/>
          <w:b/>
          <w:bCs/>
          <w:color w:val="215868" w:themeColor="accent5" w:themeShade="80"/>
          <w:sz w:val="26"/>
          <w:szCs w:val="26"/>
          <w:u w:val="single"/>
          <w:rtl/>
          <w:lang w:bidi="ar-MA"/>
        </w:rPr>
        <w:t xml:space="preserve"> كما هو مرفق بالتقرير  وفق التعديلات الواردة في الجدول أدناه.</w:t>
      </w:r>
    </w:p>
    <w:p w14:paraId="6F84D14E" w14:textId="77777777" w:rsidR="005050D6" w:rsidRPr="00E61DD4" w:rsidRDefault="005050D6" w:rsidP="005050D6">
      <w:pPr>
        <w:bidi/>
        <w:spacing w:after="0" w:line="240" w:lineRule="auto"/>
        <w:ind w:right="284"/>
        <w:jc w:val="both"/>
        <w:rPr>
          <w:rFonts w:ascii="Sakkal Majalla" w:hAnsi="Sakkal Majalla" w:cs="Sakkal Majalla"/>
          <w:b/>
          <w:bCs/>
          <w:sz w:val="26"/>
          <w:szCs w:val="26"/>
          <w:u w:val="single"/>
          <w:rtl/>
          <w:lang w:bidi="ar-MA"/>
        </w:rPr>
      </w:pPr>
    </w:p>
    <w:p w14:paraId="555E9F56" w14:textId="77777777" w:rsidR="005050D6" w:rsidRDefault="005050D6" w:rsidP="005050D6">
      <w:pPr>
        <w:shd w:val="clear" w:color="auto" w:fill="FFFFFF"/>
        <w:bidi/>
        <w:spacing w:after="0"/>
        <w:ind w:right="-284"/>
        <w:jc w:val="both"/>
        <w:textAlignment w:val="baseline"/>
        <w:rPr>
          <w:rFonts w:ascii="Sakkal Majalla" w:hAnsi="Sakkal Majalla" w:cs="Sakkal Majalla"/>
          <w:b/>
          <w:bCs/>
          <w:sz w:val="26"/>
          <w:szCs w:val="26"/>
          <w:rtl/>
          <w:lang w:bidi="ar-MA"/>
        </w:rPr>
      </w:pPr>
    </w:p>
    <w:p w14:paraId="2A1385C7" w14:textId="77777777" w:rsidR="005050D6" w:rsidRPr="00923BA9" w:rsidRDefault="005050D6" w:rsidP="005050D6">
      <w:pPr>
        <w:bidi/>
        <w:ind w:left="4956" w:firstLine="708"/>
        <w:rPr>
          <w:rFonts w:cs="khalaad al-arabeh"/>
          <w:sz w:val="28"/>
          <w:szCs w:val="28"/>
          <w:rtl/>
          <w:lang w:bidi="ar-MA"/>
        </w:rPr>
      </w:pPr>
      <w:r w:rsidRPr="00923BA9">
        <w:rPr>
          <w:rFonts w:cs="khalaad al-arabeh" w:hint="cs"/>
          <w:sz w:val="28"/>
          <w:szCs w:val="28"/>
          <w:rtl/>
          <w:lang w:bidi="ar-MA"/>
        </w:rPr>
        <w:t>ولمجلسكم الموقر واسع النظر</w:t>
      </w:r>
    </w:p>
    <w:p w14:paraId="49FFED79" w14:textId="77777777" w:rsidR="005050D6" w:rsidRPr="00CC6C6E" w:rsidRDefault="005050D6" w:rsidP="005050D6">
      <w:pPr>
        <w:bidi/>
        <w:spacing w:after="0" w:line="240" w:lineRule="auto"/>
        <w:ind w:left="4956" w:right="-1134" w:firstLine="708"/>
        <w:jc w:val="center"/>
        <w:rPr>
          <w:rFonts w:ascii="Sakkal Majalla" w:hAnsi="Sakkal Majalla" w:cs="Sakkal Majalla"/>
          <w:b/>
          <w:bCs/>
          <w:sz w:val="24"/>
          <w:szCs w:val="24"/>
          <w:u w:val="single"/>
          <w:rtl/>
        </w:rPr>
      </w:pPr>
      <w:r>
        <w:rPr>
          <w:rFonts w:ascii="Sakkal Majalla" w:hAnsi="Sakkal Majalla" w:cs="Sakkal Majalla" w:hint="cs"/>
          <w:b/>
          <w:bCs/>
          <w:sz w:val="24"/>
          <w:szCs w:val="24"/>
          <w:u w:val="single"/>
          <w:rtl/>
        </w:rPr>
        <w:t xml:space="preserve">نائبة </w:t>
      </w:r>
      <w:r w:rsidRPr="00CC6C6E">
        <w:rPr>
          <w:rFonts w:ascii="Sakkal Majalla" w:hAnsi="Sakkal Majalla" w:cs="Sakkal Majalla" w:hint="cs"/>
          <w:b/>
          <w:bCs/>
          <w:sz w:val="24"/>
          <w:szCs w:val="24"/>
          <w:u w:val="single"/>
          <w:rtl/>
        </w:rPr>
        <w:t>رئيس</w:t>
      </w:r>
      <w:r>
        <w:rPr>
          <w:rFonts w:ascii="Sakkal Majalla" w:hAnsi="Sakkal Majalla" w:cs="Sakkal Majalla" w:hint="cs"/>
          <w:b/>
          <w:bCs/>
          <w:sz w:val="24"/>
          <w:szCs w:val="24"/>
          <w:u w:val="single"/>
          <w:rtl/>
        </w:rPr>
        <w:t>ة</w:t>
      </w:r>
      <w:r w:rsidRPr="00CC6C6E">
        <w:rPr>
          <w:rFonts w:ascii="Sakkal Majalla" w:hAnsi="Sakkal Majalla" w:cs="Sakkal Majalla" w:hint="cs"/>
          <w:b/>
          <w:bCs/>
          <w:sz w:val="24"/>
          <w:szCs w:val="24"/>
          <w:u w:val="single"/>
          <w:rtl/>
        </w:rPr>
        <w:t xml:space="preserve"> اللجنة المكلفة </w:t>
      </w:r>
      <w:r>
        <w:rPr>
          <w:rFonts w:ascii="Sakkal Majalla" w:hAnsi="Sakkal Majalla" w:cs="Sakkal Majalla" w:hint="cs"/>
          <w:b/>
          <w:bCs/>
          <w:sz w:val="24"/>
          <w:szCs w:val="24"/>
          <w:u w:val="single"/>
          <w:rtl/>
        </w:rPr>
        <w:t>بالميزانية والشؤون المالية والبرمجة</w:t>
      </w:r>
    </w:p>
    <w:p w14:paraId="7A460E0D" w14:textId="77777777" w:rsidR="005050D6" w:rsidRPr="00CC6C6E" w:rsidRDefault="005050D6" w:rsidP="005050D6">
      <w:pPr>
        <w:bidi/>
        <w:spacing w:after="0" w:line="240" w:lineRule="auto"/>
        <w:ind w:left="6372" w:firstLine="708"/>
        <w:rPr>
          <w:rFonts w:ascii="Sakkal Majalla" w:hAnsi="Sakkal Majalla" w:cs="Sakkal Majalla"/>
          <w:b/>
          <w:bCs/>
          <w:sz w:val="24"/>
          <w:szCs w:val="24"/>
          <w:rtl/>
        </w:rPr>
      </w:pPr>
      <w:r>
        <w:rPr>
          <w:rFonts w:ascii="Sakkal Majalla" w:hAnsi="Sakkal Majalla" w:cs="Sakkal Majalla" w:hint="cs"/>
          <w:b/>
          <w:bCs/>
          <w:sz w:val="24"/>
          <w:szCs w:val="24"/>
          <w:rtl/>
        </w:rPr>
        <w:t xml:space="preserve">                                  ثورية </w:t>
      </w:r>
      <w:proofErr w:type="spellStart"/>
      <w:r>
        <w:rPr>
          <w:rFonts w:ascii="Sakkal Majalla" w:hAnsi="Sakkal Majalla" w:cs="Sakkal Majalla" w:hint="cs"/>
          <w:b/>
          <w:bCs/>
          <w:sz w:val="24"/>
          <w:szCs w:val="24"/>
          <w:rtl/>
        </w:rPr>
        <w:t>بوعباد</w:t>
      </w:r>
      <w:proofErr w:type="spellEnd"/>
    </w:p>
    <w:p w14:paraId="6C95F36B" w14:textId="77777777" w:rsidR="005050D6" w:rsidRDefault="005050D6" w:rsidP="005050D6">
      <w:pPr>
        <w:bidi/>
        <w:ind w:left="6518"/>
        <w:rPr>
          <w:rtl/>
          <w:lang w:bidi="ar-MA"/>
        </w:rPr>
      </w:pPr>
      <w:r>
        <w:rPr>
          <w:noProof/>
          <w:lang w:eastAsia="fr-FR"/>
        </w:rPr>
        <w:drawing>
          <wp:inline distT="0" distB="0" distL="0" distR="0" wp14:anchorId="71497943" wp14:editId="2ABDF9C6">
            <wp:extent cx="2667000" cy="704850"/>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7000" cy="704850"/>
                    </a:xfrm>
                    <a:prstGeom prst="rect">
                      <a:avLst/>
                    </a:prstGeom>
                    <a:noFill/>
                    <a:ln>
                      <a:noFill/>
                    </a:ln>
                  </pic:spPr>
                </pic:pic>
              </a:graphicData>
            </a:graphic>
          </wp:inline>
        </w:drawing>
      </w:r>
    </w:p>
    <w:p w14:paraId="4FA842E3" w14:textId="77777777" w:rsidR="005050D6" w:rsidRPr="00865E06" w:rsidRDefault="005050D6" w:rsidP="005050D6">
      <w:pPr>
        <w:bidi/>
        <w:rPr>
          <w:rtl/>
          <w:lang w:bidi="ar-MA"/>
        </w:rPr>
      </w:pPr>
    </w:p>
    <w:p w14:paraId="051AD16A" w14:textId="77777777" w:rsidR="005050D6" w:rsidRPr="00865E06" w:rsidRDefault="005050D6" w:rsidP="005050D6">
      <w:pPr>
        <w:bidi/>
        <w:rPr>
          <w:rtl/>
          <w:lang w:bidi="ar-MA"/>
        </w:rPr>
      </w:pPr>
    </w:p>
    <w:p w14:paraId="70E085E7" w14:textId="77777777" w:rsidR="005050D6" w:rsidRDefault="005050D6" w:rsidP="005050D6">
      <w:pPr>
        <w:bidi/>
        <w:rPr>
          <w:rtl/>
          <w:lang w:bidi="ar-MA"/>
        </w:rPr>
      </w:pPr>
    </w:p>
    <w:p w14:paraId="707DEA2C" w14:textId="77777777" w:rsidR="005050D6" w:rsidRDefault="005050D6" w:rsidP="005050D6">
      <w:pPr>
        <w:bidi/>
        <w:rPr>
          <w:rtl/>
          <w:lang w:bidi="ar-MA"/>
        </w:rPr>
        <w:sectPr w:rsidR="005050D6" w:rsidSect="00485FD1">
          <w:pgSz w:w="11906" w:h="16838"/>
          <w:pgMar w:top="284" w:right="709" w:bottom="142" w:left="851" w:header="708" w:footer="119" w:gutter="0"/>
          <w:pgNumType w:start="157"/>
          <w:cols w:space="708"/>
          <w:docGrid w:linePitch="360"/>
        </w:sectPr>
      </w:pPr>
    </w:p>
    <w:tbl>
      <w:tblPr>
        <w:tblStyle w:val="Grilledutableau"/>
        <w:bidiVisual/>
        <w:tblW w:w="16521" w:type="dxa"/>
        <w:tblInd w:w="-1" w:type="dxa"/>
        <w:tblLook w:val="04A0" w:firstRow="1" w:lastRow="0" w:firstColumn="1" w:lastColumn="0" w:noHBand="0" w:noVBand="1"/>
      </w:tblPr>
      <w:tblGrid>
        <w:gridCol w:w="885"/>
        <w:gridCol w:w="5997"/>
        <w:gridCol w:w="5953"/>
        <w:gridCol w:w="3686"/>
      </w:tblGrid>
      <w:tr w:rsidR="005050D6" w:rsidRPr="00386FA5" w14:paraId="432F0073" w14:textId="77777777" w:rsidTr="005050D6">
        <w:tc>
          <w:tcPr>
            <w:tcW w:w="885" w:type="dxa"/>
            <w:shd w:val="clear" w:color="auto" w:fill="FBD4B4" w:themeFill="accent6" w:themeFillTint="66"/>
            <w:vAlign w:val="center"/>
          </w:tcPr>
          <w:p w14:paraId="298D928C" w14:textId="77777777" w:rsidR="005050D6" w:rsidRPr="00386FA5" w:rsidRDefault="005050D6" w:rsidP="005050D6">
            <w:pPr>
              <w:tabs>
                <w:tab w:val="right" w:pos="5218"/>
              </w:tabs>
              <w:bidi/>
              <w:jc w:val="center"/>
              <w:rPr>
                <w:rFonts w:ascii="Sakkal Majalla" w:hAnsi="Sakkal Majalla" w:cs="SKR HEAD1"/>
                <w:b/>
                <w:bCs/>
                <w:sz w:val="26"/>
                <w:szCs w:val="26"/>
                <w:rtl/>
                <w:lang w:bidi="ar-MA"/>
              </w:rPr>
            </w:pPr>
            <w:r w:rsidRPr="00386FA5">
              <w:rPr>
                <w:rFonts w:ascii="Sakkal Majalla" w:hAnsi="Sakkal Majalla" w:cs="SKR HEAD1" w:hint="cs"/>
                <w:b/>
                <w:bCs/>
                <w:sz w:val="26"/>
                <w:szCs w:val="26"/>
                <w:rtl/>
                <w:lang w:bidi="ar-MA"/>
              </w:rPr>
              <w:lastRenderedPageBreak/>
              <w:t xml:space="preserve">رقم </w:t>
            </w:r>
            <w:r>
              <w:rPr>
                <w:rFonts w:ascii="Sakkal Majalla" w:hAnsi="Sakkal Majalla" w:cs="SKR HEAD1" w:hint="cs"/>
                <w:b/>
                <w:bCs/>
                <w:sz w:val="26"/>
                <w:szCs w:val="26"/>
                <w:rtl/>
                <w:lang w:bidi="ar-MA"/>
              </w:rPr>
              <w:t>الفصل</w:t>
            </w:r>
          </w:p>
        </w:tc>
        <w:tc>
          <w:tcPr>
            <w:tcW w:w="5997" w:type="dxa"/>
            <w:shd w:val="clear" w:color="auto" w:fill="FBD4B4" w:themeFill="accent6" w:themeFillTint="66"/>
            <w:vAlign w:val="center"/>
          </w:tcPr>
          <w:p w14:paraId="373BC260" w14:textId="77777777" w:rsidR="005050D6" w:rsidRPr="00386FA5" w:rsidRDefault="005050D6" w:rsidP="005050D6">
            <w:pPr>
              <w:tabs>
                <w:tab w:val="right" w:pos="5218"/>
              </w:tabs>
              <w:bidi/>
              <w:jc w:val="center"/>
              <w:rPr>
                <w:rFonts w:ascii="Sakkal Majalla" w:hAnsi="Sakkal Majalla" w:cs="SKR HEAD1"/>
                <w:b/>
                <w:bCs/>
                <w:sz w:val="26"/>
                <w:szCs w:val="26"/>
                <w:lang w:bidi="ar-MA"/>
              </w:rPr>
            </w:pPr>
            <w:r w:rsidRPr="00386FA5">
              <w:rPr>
                <w:rFonts w:ascii="Sakkal Majalla" w:hAnsi="Sakkal Majalla" w:cs="SKR HEAD1" w:hint="cs"/>
                <w:b/>
                <w:bCs/>
                <w:sz w:val="26"/>
                <w:szCs w:val="26"/>
                <w:rtl/>
                <w:lang w:bidi="ar-MA"/>
              </w:rPr>
              <w:t xml:space="preserve">النص الأصلي في </w:t>
            </w:r>
            <w:r>
              <w:rPr>
                <w:rFonts w:ascii="Sakkal Majalla" w:hAnsi="Sakkal Majalla" w:cs="SKR HEAD1" w:hint="cs"/>
                <w:b/>
                <w:bCs/>
                <w:sz w:val="26"/>
                <w:szCs w:val="26"/>
                <w:rtl/>
                <w:lang w:bidi="ar-MA"/>
              </w:rPr>
              <w:t>القرار التنظيمي</w:t>
            </w:r>
          </w:p>
        </w:tc>
        <w:tc>
          <w:tcPr>
            <w:tcW w:w="5953" w:type="dxa"/>
            <w:shd w:val="clear" w:color="auto" w:fill="FBD4B4" w:themeFill="accent6" w:themeFillTint="66"/>
            <w:vAlign w:val="center"/>
          </w:tcPr>
          <w:p w14:paraId="0A9CBB97" w14:textId="77777777" w:rsidR="005050D6" w:rsidRPr="00386FA5" w:rsidRDefault="005050D6" w:rsidP="005050D6">
            <w:pPr>
              <w:bidi/>
              <w:jc w:val="center"/>
              <w:rPr>
                <w:rFonts w:ascii="Sakkal Majalla" w:hAnsi="Sakkal Majalla" w:cs="SKR HEAD1"/>
                <w:b/>
                <w:bCs/>
                <w:sz w:val="26"/>
                <w:szCs w:val="26"/>
                <w:rtl/>
                <w:lang w:bidi="ar-MA"/>
              </w:rPr>
            </w:pPr>
            <w:r w:rsidRPr="00386FA5">
              <w:rPr>
                <w:rFonts w:ascii="Sakkal Majalla" w:hAnsi="Sakkal Majalla" w:cs="SKR HEAD1" w:hint="cs"/>
                <w:b/>
                <w:bCs/>
                <w:sz w:val="26"/>
                <w:szCs w:val="26"/>
                <w:rtl/>
                <w:lang w:bidi="ar-MA"/>
              </w:rPr>
              <w:t>المقترح على مستوى اللجنة</w:t>
            </w:r>
          </w:p>
        </w:tc>
        <w:tc>
          <w:tcPr>
            <w:tcW w:w="3686" w:type="dxa"/>
            <w:shd w:val="clear" w:color="auto" w:fill="FBD4B4" w:themeFill="accent6" w:themeFillTint="66"/>
            <w:vAlign w:val="center"/>
          </w:tcPr>
          <w:p w14:paraId="39D533BF" w14:textId="77777777" w:rsidR="005050D6" w:rsidRPr="00386FA5" w:rsidRDefault="005050D6" w:rsidP="005050D6">
            <w:pPr>
              <w:bidi/>
              <w:jc w:val="center"/>
              <w:rPr>
                <w:rFonts w:ascii="Sakkal Majalla" w:hAnsi="Sakkal Majalla" w:cs="SKR HEAD1"/>
                <w:b/>
                <w:bCs/>
                <w:sz w:val="26"/>
                <w:szCs w:val="26"/>
                <w:rtl/>
                <w:lang w:bidi="ar-MA"/>
              </w:rPr>
            </w:pPr>
            <w:r w:rsidRPr="00386FA5">
              <w:rPr>
                <w:rFonts w:ascii="Sakkal Majalla" w:hAnsi="Sakkal Majalla" w:cs="SKR HEAD1" w:hint="cs"/>
                <w:b/>
                <w:bCs/>
                <w:sz w:val="26"/>
                <w:szCs w:val="26"/>
                <w:rtl/>
                <w:lang w:bidi="ar-MA"/>
              </w:rPr>
              <w:t>ملاحظات</w:t>
            </w:r>
          </w:p>
        </w:tc>
      </w:tr>
      <w:tr w:rsidR="005050D6" w:rsidRPr="00386FA5" w14:paraId="7E8C41E8" w14:textId="77777777" w:rsidTr="005050D6">
        <w:tc>
          <w:tcPr>
            <w:tcW w:w="885" w:type="dxa"/>
          </w:tcPr>
          <w:p w14:paraId="7D31225A" w14:textId="77777777" w:rsidR="005050D6" w:rsidRDefault="005050D6" w:rsidP="005050D6">
            <w:pPr>
              <w:tabs>
                <w:tab w:val="right" w:pos="5218"/>
              </w:tabs>
              <w:bidi/>
              <w:rPr>
                <w:rFonts w:ascii="Sakkal Majalla" w:hAnsi="Sakkal Majalla" w:cs="Sakkal Majalla"/>
                <w:b/>
                <w:bCs/>
                <w:sz w:val="10"/>
                <w:szCs w:val="10"/>
                <w:rtl/>
                <w:lang w:bidi="ar-MA"/>
              </w:rPr>
            </w:pPr>
          </w:p>
          <w:p w14:paraId="60FFCA15" w14:textId="77777777" w:rsidR="005050D6" w:rsidRDefault="005050D6" w:rsidP="005050D6">
            <w:pPr>
              <w:tabs>
                <w:tab w:val="right" w:pos="5218"/>
              </w:tabs>
              <w:bidi/>
              <w:rPr>
                <w:rFonts w:ascii="Sakkal Majalla" w:hAnsi="Sakkal Majalla" w:cs="Sakkal Majalla"/>
                <w:b/>
                <w:bCs/>
                <w:sz w:val="10"/>
                <w:szCs w:val="10"/>
                <w:rtl/>
                <w:lang w:bidi="ar-MA"/>
              </w:rPr>
            </w:pPr>
          </w:p>
          <w:p w14:paraId="4FF87D57" w14:textId="77777777" w:rsidR="005050D6" w:rsidRDefault="005050D6" w:rsidP="005050D6">
            <w:pPr>
              <w:tabs>
                <w:tab w:val="right" w:pos="5218"/>
              </w:tabs>
              <w:bidi/>
              <w:rPr>
                <w:rFonts w:ascii="Sakkal Majalla" w:hAnsi="Sakkal Majalla" w:cs="Sakkal Majalla"/>
                <w:b/>
                <w:bCs/>
                <w:sz w:val="10"/>
                <w:szCs w:val="10"/>
                <w:rtl/>
                <w:lang w:bidi="ar-MA"/>
              </w:rPr>
            </w:pPr>
          </w:p>
          <w:p w14:paraId="0AED5A29" w14:textId="77777777" w:rsidR="005050D6" w:rsidRDefault="005050D6" w:rsidP="005050D6">
            <w:pPr>
              <w:tabs>
                <w:tab w:val="right" w:pos="5218"/>
              </w:tabs>
              <w:bidi/>
              <w:rPr>
                <w:rFonts w:ascii="Sakkal Majalla" w:hAnsi="Sakkal Majalla" w:cs="Sakkal Majalla"/>
                <w:b/>
                <w:bCs/>
                <w:sz w:val="10"/>
                <w:szCs w:val="10"/>
                <w:rtl/>
                <w:lang w:bidi="ar-MA"/>
              </w:rPr>
            </w:pPr>
          </w:p>
          <w:p w14:paraId="4EA88B6B" w14:textId="77777777" w:rsidR="005050D6" w:rsidRDefault="005050D6" w:rsidP="005050D6">
            <w:pPr>
              <w:tabs>
                <w:tab w:val="right" w:pos="5218"/>
              </w:tabs>
              <w:bidi/>
              <w:rPr>
                <w:rFonts w:ascii="Sakkal Majalla" w:hAnsi="Sakkal Majalla" w:cs="Sakkal Majalla"/>
                <w:b/>
                <w:bCs/>
                <w:sz w:val="10"/>
                <w:szCs w:val="10"/>
                <w:rtl/>
                <w:lang w:bidi="ar-MA"/>
              </w:rPr>
            </w:pPr>
          </w:p>
          <w:p w14:paraId="32F96E60" w14:textId="77777777" w:rsidR="005050D6" w:rsidRDefault="005050D6" w:rsidP="005050D6">
            <w:pPr>
              <w:tabs>
                <w:tab w:val="right" w:pos="5218"/>
              </w:tabs>
              <w:bidi/>
              <w:rPr>
                <w:rFonts w:ascii="Sakkal Majalla" w:hAnsi="Sakkal Majalla" w:cs="Sakkal Majalla"/>
                <w:b/>
                <w:bCs/>
                <w:sz w:val="10"/>
                <w:szCs w:val="10"/>
                <w:rtl/>
                <w:lang w:bidi="ar-MA"/>
              </w:rPr>
            </w:pPr>
          </w:p>
          <w:p w14:paraId="260C1EEF" w14:textId="77777777" w:rsidR="005050D6" w:rsidRDefault="005050D6" w:rsidP="005050D6">
            <w:pPr>
              <w:tabs>
                <w:tab w:val="right" w:pos="5218"/>
              </w:tabs>
              <w:bidi/>
              <w:rPr>
                <w:rFonts w:ascii="Sakkal Majalla" w:hAnsi="Sakkal Majalla" w:cs="Sakkal Majalla"/>
                <w:b/>
                <w:bCs/>
                <w:sz w:val="10"/>
                <w:szCs w:val="10"/>
                <w:rtl/>
                <w:lang w:bidi="ar-MA"/>
              </w:rPr>
            </w:pPr>
          </w:p>
          <w:p w14:paraId="3A0B8A4C" w14:textId="77777777" w:rsidR="005050D6" w:rsidRDefault="005050D6" w:rsidP="005050D6">
            <w:pPr>
              <w:tabs>
                <w:tab w:val="right" w:pos="5218"/>
              </w:tabs>
              <w:bidi/>
              <w:rPr>
                <w:rFonts w:ascii="Sakkal Majalla" w:hAnsi="Sakkal Majalla" w:cs="Sakkal Majalla"/>
                <w:b/>
                <w:bCs/>
                <w:sz w:val="10"/>
                <w:szCs w:val="10"/>
                <w:rtl/>
                <w:lang w:bidi="ar-MA"/>
              </w:rPr>
            </w:pPr>
          </w:p>
          <w:p w14:paraId="67C5466C" w14:textId="77777777" w:rsidR="005050D6" w:rsidRDefault="005050D6" w:rsidP="005050D6">
            <w:pPr>
              <w:tabs>
                <w:tab w:val="right" w:pos="5218"/>
              </w:tabs>
              <w:bidi/>
              <w:rPr>
                <w:rFonts w:ascii="Sakkal Majalla" w:hAnsi="Sakkal Majalla" w:cs="Sakkal Majalla"/>
                <w:b/>
                <w:bCs/>
                <w:sz w:val="10"/>
                <w:szCs w:val="10"/>
                <w:rtl/>
                <w:lang w:bidi="ar-MA"/>
              </w:rPr>
            </w:pPr>
          </w:p>
          <w:p w14:paraId="162B7BA6" w14:textId="77777777" w:rsidR="005050D6" w:rsidRDefault="005050D6" w:rsidP="005050D6">
            <w:pPr>
              <w:tabs>
                <w:tab w:val="right" w:pos="5218"/>
              </w:tabs>
              <w:bidi/>
              <w:rPr>
                <w:rFonts w:ascii="Sakkal Majalla" w:hAnsi="Sakkal Majalla" w:cs="Sakkal Majalla"/>
                <w:b/>
                <w:bCs/>
                <w:sz w:val="10"/>
                <w:szCs w:val="10"/>
                <w:rtl/>
                <w:lang w:bidi="ar-MA"/>
              </w:rPr>
            </w:pPr>
          </w:p>
          <w:p w14:paraId="1D333DB0" w14:textId="77777777" w:rsidR="005050D6" w:rsidRPr="00865E06" w:rsidRDefault="005050D6" w:rsidP="005050D6">
            <w:pPr>
              <w:tabs>
                <w:tab w:val="right" w:pos="5218"/>
              </w:tabs>
              <w:bidi/>
              <w:rPr>
                <w:rFonts w:ascii="Sakkal Majalla" w:hAnsi="Sakkal Majalla" w:cs="Sakkal Majalla"/>
                <w:b/>
                <w:bCs/>
                <w:sz w:val="10"/>
                <w:szCs w:val="10"/>
                <w:rtl/>
                <w:lang w:bidi="ar-MA"/>
              </w:rPr>
            </w:pPr>
          </w:p>
          <w:p w14:paraId="51D24D1F" w14:textId="77777777" w:rsidR="005050D6" w:rsidRPr="00386FA5" w:rsidRDefault="005050D6" w:rsidP="005050D6">
            <w:pPr>
              <w:tabs>
                <w:tab w:val="right" w:pos="5218"/>
              </w:tabs>
              <w:bidi/>
              <w:jc w:val="center"/>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2</w:t>
            </w:r>
          </w:p>
        </w:tc>
        <w:tc>
          <w:tcPr>
            <w:tcW w:w="5997" w:type="dxa"/>
          </w:tcPr>
          <w:p w14:paraId="0BE58358"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يقصد بالإشهار المتنقل حسب مدلول هذا القرار كل الإعلانات الاشهارية مكتوبة كانت أم مصورة والتي يتم تثبيتها على وسائل النقل المتجولة بشوارع وأزقة مدينة مراكش من أصناف:</w:t>
            </w:r>
          </w:p>
          <w:p w14:paraId="7EEC7BB7" w14:textId="77777777" w:rsidR="005050D6" w:rsidRPr="001D46F9" w:rsidRDefault="005050D6" w:rsidP="005050D6">
            <w:pPr>
              <w:tabs>
                <w:tab w:val="right" w:pos="5218"/>
              </w:tabs>
              <w:bidi/>
              <w:jc w:val="both"/>
              <w:rPr>
                <w:rFonts w:ascii="Sakkal Majalla" w:hAnsi="Sakkal Majalla" w:cs="Sakkal Majalla"/>
                <w:b/>
                <w:bCs/>
                <w:sz w:val="28"/>
                <w:szCs w:val="28"/>
                <w:rtl/>
                <w:lang w:bidi="ar-MA"/>
              </w:rPr>
            </w:pPr>
            <w:r w:rsidRPr="001D46F9">
              <w:rPr>
                <w:rFonts w:ascii="Sakkal Majalla" w:hAnsi="Sakkal Majalla" w:cs="Sakkal Majalla" w:hint="cs"/>
                <w:b/>
                <w:bCs/>
                <w:sz w:val="28"/>
                <w:szCs w:val="28"/>
                <w:rtl/>
                <w:lang w:bidi="ar-MA"/>
              </w:rPr>
              <w:t>- حافلات النقل الحضري</w:t>
            </w:r>
          </w:p>
          <w:p w14:paraId="515316E3"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xml:space="preserve">- سيارات الأجرة </w:t>
            </w:r>
          </w:p>
          <w:p w14:paraId="7BA1E298"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الشاحنات</w:t>
            </w:r>
          </w:p>
          <w:p w14:paraId="0C7EE326"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السيارات الخاصة</w:t>
            </w:r>
          </w:p>
          <w:p w14:paraId="7ADCDB14" w14:textId="77777777" w:rsidR="005050D6" w:rsidRPr="00413F32" w:rsidRDefault="005050D6" w:rsidP="005050D6">
            <w:pPr>
              <w:tabs>
                <w:tab w:val="right" w:pos="5218"/>
              </w:tabs>
              <w:bidi/>
              <w:jc w:val="both"/>
              <w:rPr>
                <w:rFonts w:ascii="Sakkal Majalla" w:hAnsi="Sakkal Majalla" w:cs="Sakkal Majalla"/>
                <w:sz w:val="28"/>
                <w:szCs w:val="28"/>
                <w:rtl/>
                <w:lang w:bidi="ar-MA"/>
              </w:rPr>
            </w:pPr>
            <w:r w:rsidRPr="006B5D7E">
              <w:rPr>
                <w:rFonts w:ascii="Sakkal Majalla" w:hAnsi="Sakkal Majalla" w:cs="Sakkal Majalla" w:hint="cs"/>
                <w:b/>
                <w:bCs/>
                <w:sz w:val="28"/>
                <w:szCs w:val="28"/>
                <w:rtl/>
                <w:lang w:bidi="ar-MA"/>
              </w:rPr>
              <w:t>- الدراجات بأصنافها ذات محرك أو بدون</w:t>
            </w:r>
          </w:p>
        </w:tc>
        <w:tc>
          <w:tcPr>
            <w:tcW w:w="5953" w:type="dxa"/>
          </w:tcPr>
          <w:p w14:paraId="05CD89E7"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يقصد بالإشهار المتنقل حسب مدلول هذا القرار كل الإعلانات الاشهارية مكتوبة كانت أم مصورة والتي يتم تثبيتها على وسائل النقل المتجولة بشوارع وأزقة مدينة مراكش من أصناف:</w:t>
            </w:r>
          </w:p>
          <w:p w14:paraId="39300B4E" w14:textId="77777777" w:rsidR="005050D6"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xml:space="preserve">- </w:t>
            </w:r>
            <w:r w:rsidRPr="001D46F9">
              <w:rPr>
                <w:rFonts w:ascii="Sakkal Majalla" w:hAnsi="Sakkal Majalla" w:cs="Sakkal Majalla" w:hint="cs"/>
                <w:b/>
                <w:bCs/>
                <w:sz w:val="28"/>
                <w:szCs w:val="28"/>
                <w:rtl/>
                <w:lang w:bidi="ar-MA"/>
              </w:rPr>
              <w:t>حافلات النقل الحضري</w:t>
            </w:r>
            <w:r w:rsidRPr="001D46F9">
              <w:rPr>
                <w:rFonts w:ascii="Sakkal Majalla" w:hAnsi="Sakkal Majalla" w:cs="Sakkal Majalla" w:hint="cs"/>
                <w:b/>
                <w:bCs/>
                <w:color w:val="FF0000"/>
                <w:sz w:val="28"/>
                <w:szCs w:val="28"/>
                <w:rtl/>
              </w:rPr>
              <w:t>.</w:t>
            </w:r>
          </w:p>
          <w:p w14:paraId="032E8582"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Pr>
                <w:rFonts w:ascii="Sakkal Majalla" w:hAnsi="Sakkal Majalla" w:cs="Sakkal Majalla" w:hint="cs"/>
                <w:b/>
                <w:bCs/>
                <w:sz w:val="28"/>
                <w:szCs w:val="28"/>
                <w:rtl/>
                <w:lang w:bidi="ar-MA"/>
              </w:rPr>
              <w:t xml:space="preserve">- </w:t>
            </w:r>
            <w:r w:rsidRPr="006B5D7E">
              <w:rPr>
                <w:rFonts w:ascii="Sakkal Majalla" w:hAnsi="Sakkal Majalla" w:cs="Sakkal Majalla" w:hint="cs"/>
                <w:b/>
                <w:bCs/>
                <w:sz w:val="28"/>
                <w:szCs w:val="28"/>
                <w:rtl/>
                <w:lang w:bidi="ar-MA"/>
              </w:rPr>
              <w:t>سيارات الأجرة</w:t>
            </w:r>
            <w:r>
              <w:rPr>
                <w:rFonts w:ascii="Sakkal Majalla" w:hAnsi="Sakkal Majalla" w:cs="Sakkal Majalla" w:hint="cs"/>
                <w:b/>
                <w:bCs/>
                <w:sz w:val="28"/>
                <w:szCs w:val="28"/>
                <w:rtl/>
                <w:lang w:bidi="ar-MA"/>
              </w:rPr>
              <w:t>.</w:t>
            </w:r>
            <w:r w:rsidRPr="006B5D7E">
              <w:rPr>
                <w:rFonts w:ascii="Sakkal Majalla" w:hAnsi="Sakkal Majalla" w:cs="Sakkal Majalla" w:hint="cs"/>
                <w:b/>
                <w:bCs/>
                <w:sz w:val="28"/>
                <w:szCs w:val="28"/>
                <w:rtl/>
                <w:lang w:bidi="ar-MA"/>
              </w:rPr>
              <w:t xml:space="preserve"> </w:t>
            </w:r>
          </w:p>
          <w:p w14:paraId="2AC47B5C"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الشاحنات</w:t>
            </w:r>
            <w:r>
              <w:rPr>
                <w:rFonts w:ascii="Sakkal Majalla" w:hAnsi="Sakkal Majalla" w:cs="Sakkal Majalla" w:hint="cs"/>
                <w:b/>
                <w:bCs/>
                <w:sz w:val="28"/>
                <w:szCs w:val="28"/>
                <w:rtl/>
                <w:lang w:bidi="ar-MA"/>
              </w:rPr>
              <w:t>.</w:t>
            </w:r>
          </w:p>
          <w:p w14:paraId="4EBD3591" w14:textId="77777777" w:rsidR="005050D6" w:rsidRPr="006B5D7E" w:rsidRDefault="005050D6" w:rsidP="005050D6">
            <w:pPr>
              <w:tabs>
                <w:tab w:val="right" w:pos="5218"/>
              </w:tabs>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السيارات الخاصة</w:t>
            </w:r>
            <w:r>
              <w:rPr>
                <w:rFonts w:ascii="Sakkal Majalla" w:hAnsi="Sakkal Majalla" w:cs="Sakkal Majalla" w:hint="cs"/>
                <w:b/>
                <w:bCs/>
                <w:sz w:val="28"/>
                <w:szCs w:val="28"/>
                <w:rtl/>
                <w:lang w:bidi="ar-MA"/>
              </w:rPr>
              <w:t>.</w:t>
            </w:r>
          </w:p>
          <w:p w14:paraId="4BBCCE8C" w14:textId="77777777" w:rsidR="005050D6" w:rsidRDefault="005050D6" w:rsidP="005050D6">
            <w:pPr>
              <w:bidi/>
              <w:jc w:val="both"/>
              <w:rPr>
                <w:rFonts w:ascii="Sakkal Majalla" w:hAnsi="Sakkal Majalla" w:cs="Sakkal Majalla"/>
                <w:b/>
                <w:bCs/>
                <w:sz w:val="28"/>
                <w:szCs w:val="28"/>
                <w:rtl/>
                <w:lang w:bidi="ar-MA"/>
              </w:rPr>
            </w:pPr>
            <w:r w:rsidRPr="006B5D7E">
              <w:rPr>
                <w:rFonts w:ascii="Sakkal Majalla" w:hAnsi="Sakkal Majalla" w:cs="Sakkal Majalla" w:hint="cs"/>
                <w:b/>
                <w:bCs/>
                <w:sz w:val="28"/>
                <w:szCs w:val="28"/>
                <w:rtl/>
                <w:lang w:bidi="ar-MA"/>
              </w:rPr>
              <w:t>- الدراجات بأصنافها ذات محرك أو بدون</w:t>
            </w:r>
            <w:r>
              <w:rPr>
                <w:rFonts w:ascii="Sakkal Majalla" w:hAnsi="Sakkal Majalla" w:cs="Sakkal Majalla" w:hint="cs"/>
                <w:b/>
                <w:bCs/>
                <w:sz w:val="28"/>
                <w:szCs w:val="28"/>
                <w:rtl/>
                <w:lang w:bidi="ar-MA"/>
              </w:rPr>
              <w:t>.</w:t>
            </w:r>
          </w:p>
          <w:p w14:paraId="254CA6A7" w14:textId="77777777" w:rsidR="005050D6" w:rsidRDefault="005050D6" w:rsidP="005050D6">
            <w:pPr>
              <w:bidi/>
              <w:jc w:val="both"/>
              <w:rPr>
                <w:rFonts w:ascii="Sakkal Majalla" w:hAnsi="Sakkal Majalla" w:cs="Sakkal Majalla"/>
                <w:b/>
                <w:bCs/>
                <w:color w:val="FF0000"/>
                <w:sz w:val="28"/>
                <w:szCs w:val="28"/>
                <w:rtl/>
              </w:rPr>
            </w:pPr>
            <w:r w:rsidRPr="00336683">
              <w:rPr>
                <w:rFonts w:ascii="Sakkal Majalla" w:hAnsi="Sakkal Majalla" w:cs="Sakkal Majalla" w:hint="cs"/>
                <w:b/>
                <w:bCs/>
                <w:color w:val="FF0000"/>
                <w:sz w:val="28"/>
                <w:szCs w:val="28"/>
                <w:rtl/>
              </w:rPr>
              <w:t>- العربات المجرورة بالخيول "</w:t>
            </w:r>
            <w:proofErr w:type="spellStart"/>
            <w:r w:rsidRPr="00336683">
              <w:rPr>
                <w:rFonts w:ascii="Sakkal Majalla" w:hAnsi="Sakkal Majalla" w:cs="Sakkal Majalla" w:hint="cs"/>
                <w:b/>
                <w:bCs/>
                <w:color w:val="FF0000"/>
                <w:sz w:val="28"/>
                <w:szCs w:val="28"/>
                <w:rtl/>
              </w:rPr>
              <w:t>الكوتشي</w:t>
            </w:r>
            <w:proofErr w:type="spellEnd"/>
            <w:r w:rsidRPr="00336683">
              <w:rPr>
                <w:rFonts w:ascii="Sakkal Majalla" w:hAnsi="Sakkal Majalla" w:cs="Sakkal Majalla" w:hint="cs"/>
                <w:b/>
                <w:bCs/>
                <w:color w:val="FF0000"/>
                <w:sz w:val="28"/>
                <w:szCs w:val="28"/>
                <w:rtl/>
              </w:rPr>
              <w:t>"</w:t>
            </w:r>
          </w:p>
          <w:p w14:paraId="08A22DB0" w14:textId="77777777" w:rsidR="005050D6" w:rsidRPr="00F77283" w:rsidRDefault="005050D6" w:rsidP="005050D6">
            <w:pPr>
              <w:bidi/>
              <w:jc w:val="both"/>
              <w:rPr>
                <w:rFonts w:ascii="Sakkal Majalla" w:hAnsi="Sakkal Majalla" w:cs="Sakkal Majalla"/>
                <w:b/>
                <w:bCs/>
                <w:sz w:val="26"/>
                <w:szCs w:val="26"/>
                <w:rtl/>
              </w:rPr>
            </w:pPr>
            <w:r w:rsidRPr="000C057A">
              <w:rPr>
                <w:rFonts w:ascii="Sakkal Majalla" w:hAnsi="Sakkal Majalla" w:cs="Sakkal Majalla" w:hint="cs"/>
                <w:b/>
                <w:bCs/>
                <w:color w:val="FF0000"/>
                <w:sz w:val="28"/>
                <w:szCs w:val="28"/>
                <w:rtl/>
              </w:rPr>
              <w:t xml:space="preserve">تستثنى من مقتضيات هذا القرار التنظيمي </w:t>
            </w:r>
            <w:r>
              <w:rPr>
                <w:rFonts w:ascii="Sakkal Majalla" w:hAnsi="Sakkal Majalla" w:cs="Sakkal Majalla" w:hint="cs"/>
                <w:b/>
                <w:bCs/>
                <w:color w:val="FF0000"/>
                <w:sz w:val="28"/>
                <w:szCs w:val="28"/>
                <w:rtl/>
              </w:rPr>
              <w:t>المركبات</w:t>
            </w:r>
            <w:r w:rsidRPr="000C057A">
              <w:rPr>
                <w:rFonts w:ascii="Sakkal Majalla" w:hAnsi="Sakkal Majalla" w:cs="Sakkal Majalla" w:hint="cs"/>
                <w:b/>
                <w:bCs/>
                <w:color w:val="FF0000"/>
                <w:sz w:val="28"/>
                <w:szCs w:val="28"/>
                <w:rtl/>
              </w:rPr>
              <w:t xml:space="preserve"> العابرة لمدينة مراكش</w:t>
            </w:r>
            <w:r>
              <w:rPr>
                <w:rFonts w:ascii="Sakkal Majalla" w:hAnsi="Sakkal Majalla" w:cs="Sakkal Majalla" w:hint="cs"/>
                <w:b/>
                <w:bCs/>
                <w:color w:val="FF0000"/>
                <w:sz w:val="28"/>
                <w:szCs w:val="28"/>
                <w:rtl/>
              </w:rPr>
              <w:t xml:space="preserve"> غير المتواجد مقرها الاجتماعي بالمدينة</w:t>
            </w:r>
            <w:r w:rsidRPr="000C057A">
              <w:rPr>
                <w:rFonts w:ascii="Sakkal Majalla" w:hAnsi="Sakkal Majalla" w:cs="Sakkal Majalla" w:hint="cs"/>
                <w:b/>
                <w:bCs/>
                <w:color w:val="FF0000"/>
                <w:sz w:val="28"/>
                <w:szCs w:val="28"/>
                <w:rtl/>
              </w:rPr>
              <w:t>.</w:t>
            </w:r>
          </w:p>
        </w:tc>
        <w:tc>
          <w:tcPr>
            <w:tcW w:w="3686" w:type="dxa"/>
            <w:vAlign w:val="center"/>
          </w:tcPr>
          <w:p w14:paraId="50BF6452" w14:textId="77777777" w:rsidR="005050D6" w:rsidRPr="00D3343B" w:rsidRDefault="005050D6" w:rsidP="00790257">
            <w:pPr>
              <w:pStyle w:val="Paragraphedeliste"/>
              <w:numPr>
                <w:ilvl w:val="0"/>
                <w:numId w:val="31"/>
              </w:numPr>
              <w:bidi/>
              <w:ind w:left="320" w:hanging="320"/>
              <w:jc w:val="center"/>
              <w:rPr>
                <w:rFonts w:ascii="Sakkal Majalla" w:hAnsi="Sakkal Majalla" w:cs="Sakkal Majalla"/>
                <w:b/>
                <w:bCs/>
                <w:color w:val="215868" w:themeColor="accent5" w:themeShade="80"/>
                <w:sz w:val="26"/>
                <w:szCs w:val="26"/>
                <w:rtl/>
              </w:rPr>
            </w:pPr>
            <w:r w:rsidRPr="00D3343B">
              <w:rPr>
                <w:rFonts w:ascii="Sakkal Majalla" w:hAnsi="Sakkal Majalla" w:cs="Sakkal Majalla" w:hint="cs"/>
                <w:b/>
                <w:bCs/>
                <w:color w:val="215868" w:themeColor="accent5" w:themeShade="80"/>
                <w:sz w:val="26"/>
                <w:szCs w:val="26"/>
                <w:rtl/>
                <w:lang w:bidi="ar-MA"/>
              </w:rPr>
              <w:t xml:space="preserve">تم إضافة </w:t>
            </w:r>
            <w:r w:rsidRPr="00D3343B">
              <w:rPr>
                <w:rFonts w:ascii="Sakkal Majalla" w:hAnsi="Sakkal Majalla" w:cs="Sakkal Majalla" w:hint="cs"/>
                <w:b/>
                <w:bCs/>
                <w:color w:val="215868" w:themeColor="accent5" w:themeShade="80"/>
                <w:sz w:val="26"/>
                <w:szCs w:val="26"/>
                <w:rtl/>
              </w:rPr>
              <w:t>العربات المجرورة بالخيول "</w:t>
            </w:r>
            <w:proofErr w:type="spellStart"/>
            <w:r w:rsidRPr="00D3343B">
              <w:rPr>
                <w:rFonts w:ascii="Sakkal Majalla" w:hAnsi="Sakkal Majalla" w:cs="Sakkal Majalla" w:hint="cs"/>
                <w:b/>
                <w:bCs/>
                <w:color w:val="215868" w:themeColor="accent5" w:themeShade="80"/>
                <w:sz w:val="26"/>
                <w:szCs w:val="26"/>
                <w:rtl/>
              </w:rPr>
              <w:t>الكوتشي</w:t>
            </w:r>
            <w:proofErr w:type="spellEnd"/>
            <w:r w:rsidRPr="00D3343B">
              <w:rPr>
                <w:rFonts w:ascii="Sakkal Majalla" w:hAnsi="Sakkal Majalla" w:cs="Sakkal Majalla" w:hint="cs"/>
                <w:b/>
                <w:bCs/>
                <w:color w:val="215868" w:themeColor="accent5" w:themeShade="80"/>
                <w:sz w:val="26"/>
                <w:szCs w:val="26"/>
                <w:rtl/>
              </w:rPr>
              <w:t>" إلى أصناف وسائل النقل المعنية بهذا القرار.</w:t>
            </w:r>
          </w:p>
          <w:p w14:paraId="59787E25" w14:textId="77777777" w:rsidR="005050D6" w:rsidRPr="00D3343B" w:rsidRDefault="005050D6" w:rsidP="00790257">
            <w:pPr>
              <w:pStyle w:val="Paragraphedeliste"/>
              <w:numPr>
                <w:ilvl w:val="0"/>
                <w:numId w:val="31"/>
              </w:numPr>
              <w:bidi/>
              <w:ind w:left="320" w:hanging="320"/>
              <w:jc w:val="center"/>
              <w:rPr>
                <w:rFonts w:ascii="Sakkal Majalla" w:hAnsi="Sakkal Majalla" w:cs="Sakkal Majalla"/>
                <w:b/>
                <w:bCs/>
                <w:color w:val="215868" w:themeColor="accent5" w:themeShade="80"/>
                <w:sz w:val="28"/>
                <w:szCs w:val="28"/>
                <w:rtl/>
                <w:lang w:bidi="ar-MA"/>
              </w:rPr>
            </w:pPr>
            <w:r w:rsidRPr="00D3343B">
              <w:rPr>
                <w:rFonts w:ascii="Sakkal Majalla" w:hAnsi="Sakkal Majalla" w:cs="Sakkal Majalla" w:hint="cs"/>
                <w:b/>
                <w:bCs/>
                <w:color w:val="215868" w:themeColor="accent5" w:themeShade="80"/>
                <w:sz w:val="26"/>
                <w:szCs w:val="26"/>
                <w:rtl/>
                <w:lang w:bidi="ar-MA"/>
              </w:rPr>
              <w:t xml:space="preserve">تم استثناء </w:t>
            </w:r>
            <w:r>
              <w:rPr>
                <w:rFonts w:ascii="Sakkal Majalla" w:hAnsi="Sakkal Majalla" w:cs="Sakkal Majalla" w:hint="cs"/>
                <w:b/>
                <w:bCs/>
                <w:color w:val="215868" w:themeColor="accent5" w:themeShade="80"/>
                <w:sz w:val="26"/>
                <w:szCs w:val="26"/>
                <w:rtl/>
                <w:lang w:bidi="ar-MA"/>
              </w:rPr>
              <w:t>المركبات</w:t>
            </w:r>
            <w:r w:rsidRPr="00D3343B">
              <w:rPr>
                <w:rFonts w:ascii="Sakkal Majalla" w:hAnsi="Sakkal Majalla" w:cs="Sakkal Majalla" w:hint="cs"/>
                <w:b/>
                <w:bCs/>
                <w:color w:val="215868" w:themeColor="accent5" w:themeShade="80"/>
                <w:sz w:val="26"/>
                <w:szCs w:val="26"/>
                <w:rtl/>
                <w:lang w:bidi="ar-MA"/>
              </w:rPr>
              <w:t xml:space="preserve"> القادمة من مدن أخرى، العابرة لمدينة مراكش من مقتضيات هذا القرار والتي ليس لها مقر اجتماعي بمراكش.</w:t>
            </w:r>
          </w:p>
        </w:tc>
      </w:tr>
      <w:tr w:rsidR="005050D6" w:rsidRPr="00386FA5" w14:paraId="028E0313" w14:textId="77777777" w:rsidTr="005050D6">
        <w:tc>
          <w:tcPr>
            <w:tcW w:w="885" w:type="dxa"/>
          </w:tcPr>
          <w:p w14:paraId="65C953C5" w14:textId="77777777" w:rsidR="005050D6" w:rsidRDefault="005050D6" w:rsidP="005050D6">
            <w:pPr>
              <w:tabs>
                <w:tab w:val="right" w:pos="5218"/>
              </w:tabs>
              <w:bidi/>
              <w:rPr>
                <w:rFonts w:ascii="Sakkal Majalla" w:hAnsi="Sakkal Majalla" w:cs="Sakkal Majalla"/>
                <w:b/>
                <w:bCs/>
                <w:sz w:val="26"/>
                <w:szCs w:val="26"/>
                <w:rtl/>
                <w:lang w:bidi="ar-MA"/>
              </w:rPr>
            </w:pPr>
          </w:p>
          <w:p w14:paraId="779F9B62" w14:textId="77777777" w:rsidR="005050D6" w:rsidRDefault="005050D6" w:rsidP="005050D6">
            <w:pPr>
              <w:tabs>
                <w:tab w:val="right" w:pos="5218"/>
              </w:tabs>
              <w:bidi/>
              <w:rPr>
                <w:rFonts w:ascii="Sakkal Majalla" w:hAnsi="Sakkal Majalla" w:cs="Sakkal Majalla"/>
                <w:b/>
                <w:bCs/>
                <w:sz w:val="26"/>
                <w:szCs w:val="26"/>
                <w:rtl/>
                <w:lang w:bidi="ar-MA"/>
              </w:rPr>
            </w:pPr>
          </w:p>
          <w:p w14:paraId="4118F13E" w14:textId="77777777" w:rsidR="005050D6" w:rsidRDefault="005050D6" w:rsidP="005050D6">
            <w:pPr>
              <w:tabs>
                <w:tab w:val="right" w:pos="5218"/>
              </w:tabs>
              <w:bidi/>
              <w:rPr>
                <w:rFonts w:ascii="Sakkal Majalla" w:hAnsi="Sakkal Majalla" w:cs="Sakkal Majalla"/>
                <w:b/>
                <w:bCs/>
                <w:sz w:val="26"/>
                <w:szCs w:val="26"/>
                <w:rtl/>
                <w:lang w:bidi="ar-MA"/>
              </w:rPr>
            </w:pPr>
          </w:p>
          <w:p w14:paraId="74EBAE10" w14:textId="77777777" w:rsidR="005050D6" w:rsidRDefault="005050D6" w:rsidP="005050D6">
            <w:pPr>
              <w:tabs>
                <w:tab w:val="right" w:pos="5218"/>
              </w:tabs>
              <w:bidi/>
              <w:rPr>
                <w:rFonts w:ascii="Sakkal Majalla" w:hAnsi="Sakkal Majalla" w:cs="Sakkal Majalla"/>
                <w:b/>
                <w:bCs/>
                <w:sz w:val="26"/>
                <w:szCs w:val="26"/>
                <w:rtl/>
                <w:lang w:bidi="ar-MA"/>
              </w:rPr>
            </w:pPr>
          </w:p>
          <w:p w14:paraId="10819427" w14:textId="77777777" w:rsidR="005050D6" w:rsidRDefault="005050D6" w:rsidP="005050D6">
            <w:pPr>
              <w:tabs>
                <w:tab w:val="right" w:pos="5218"/>
              </w:tabs>
              <w:bidi/>
              <w:jc w:val="center"/>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7</w:t>
            </w:r>
          </w:p>
          <w:p w14:paraId="561D44DA" w14:textId="77777777" w:rsidR="005050D6" w:rsidRDefault="005050D6" w:rsidP="005050D6">
            <w:pPr>
              <w:tabs>
                <w:tab w:val="right" w:pos="5218"/>
              </w:tabs>
              <w:bidi/>
              <w:rPr>
                <w:rFonts w:ascii="Sakkal Majalla" w:hAnsi="Sakkal Majalla" w:cs="Sakkal Majalla"/>
                <w:b/>
                <w:bCs/>
                <w:sz w:val="26"/>
                <w:szCs w:val="26"/>
                <w:rtl/>
                <w:lang w:bidi="ar-MA"/>
              </w:rPr>
            </w:pPr>
          </w:p>
          <w:p w14:paraId="3BE7513D" w14:textId="77777777" w:rsidR="005050D6" w:rsidRDefault="005050D6" w:rsidP="005050D6">
            <w:pPr>
              <w:tabs>
                <w:tab w:val="right" w:pos="5218"/>
              </w:tabs>
              <w:bidi/>
              <w:rPr>
                <w:rFonts w:ascii="Sakkal Majalla" w:hAnsi="Sakkal Majalla" w:cs="Sakkal Majalla"/>
                <w:b/>
                <w:bCs/>
                <w:sz w:val="26"/>
                <w:szCs w:val="26"/>
                <w:rtl/>
                <w:lang w:bidi="ar-MA"/>
              </w:rPr>
            </w:pPr>
          </w:p>
        </w:tc>
        <w:tc>
          <w:tcPr>
            <w:tcW w:w="5997" w:type="dxa"/>
          </w:tcPr>
          <w:p w14:paraId="3424562C" w14:textId="77777777" w:rsidR="005050D6" w:rsidRDefault="005050D6" w:rsidP="005050D6">
            <w:pPr>
              <w:tabs>
                <w:tab w:val="right" w:pos="5218"/>
              </w:tabs>
              <w:bidi/>
              <w:jc w:val="both"/>
              <w:rPr>
                <w:rFonts w:ascii="Sakkal Majalla" w:hAnsi="Sakkal Majalla" w:cs="Sakkal Majalla"/>
                <w:b/>
                <w:bCs/>
                <w:sz w:val="28"/>
                <w:szCs w:val="28"/>
                <w:rtl/>
                <w:lang w:bidi="ar-MA"/>
              </w:rPr>
            </w:pPr>
            <w:r>
              <w:rPr>
                <w:rFonts w:ascii="Sakkal Majalla" w:hAnsi="Sakkal Majalla" w:cs="Sakkal Majalla" w:hint="cs"/>
                <w:b/>
                <w:bCs/>
                <w:sz w:val="28"/>
                <w:szCs w:val="28"/>
                <w:rtl/>
                <w:lang w:bidi="ar-MA"/>
              </w:rPr>
              <w:t>يمنح الترخيص بالاحتلال المؤقت للملك العمومي الجماعي لأغراض تجارية أو صناعية أو مهنية لغاية الاشهار المتنقل سواء الاشهار التجاري أو الاشهار المرتبط بالنشاط بعد توفر المركبة على المواصفات التالية:</w:t>
            </w:r>
          </w:p>
          <w:p w14:paraId="710A949F" w14:textId="77777777" w:rsidR="005050D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lang w:bidi="ar-MA"/>
              </w:rPr>
            </w:pPr>
            <w:r>
              <w:rPr>
                <w:rFonts w:ascii="Sakkal Majalla" w:hAnsi="Sakkal Majalla" w:cs="Sakkal Majalla" w:hint="cs"/>
                <w:b/>
                <w:bCs/>
                <w:sz w:val="28"/>
                <w:szCs w:val="28"/>
                <w:rtl/>
                <w:lang w:bidi="ar-MA"/>
              </w:rPr>
              <w:t>مظهر الهيكل الخارجي في حالة جيدة</w:t>
            </w:r>
          </w:p>
          <w:p w14:paraId="3DF49245" w14:textId="77777777" w:rsidR="005050D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lang w:bidi="ar-MA"/>
              </w:rPr>
            </w:pPr>
            <w:r>
              <w:rPr>
                <w:rFonts w:ascii="Sakkal Majalla" w:hAnsi="Sakkal Majalla" w:cs="Sakkal Majalla" w:hint="cs"/>
                <w:b/>
                <w:bCs/>
                <w:sz w:val="28"/>
                <w:szCs w:val="28"/>
                <w:rtl/>
                <w:lang w:bidi="ar-MA"/>
              </w:rPr>
              <w:t>وضعية قانونية وجبائية سليمة</w:t>
            </w:r>
          </w:p>
          <w:p w14:paraId="6A9C3A4E" w14:textId="77777777" w:rsidR="005050D6" w:rsidRPr="00361F2D"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u w:val="single"/>
                <w:lang w:bidi="ar-MA"/>
              </w:rPr>
            </w:pPr>
            <w:r w:rsidRPr="00361F2D">
              <w:rPr>
                <w:rFonts w:ascii="Sakkal Majalla" w:hAnsi="Sakkal Majalla" w:cs="Sakkal Majalla" w:hint="cs"/>
                <w:b/>
                <w:bCs/>
                <w:sz w:val="28"/>
                <w:szCs w:val="28"/>
                <w:rtl/>
                <w:lang w:bidi="ar-MA"/>
              </w:rPr>
              <w:t xml:space="preserve">الحفاظ </w:t>
            </w:r>
            <w:r w:rsidRPr="0023168F">
              <w:rPr>
                <w:rFonts w:ascii="Sakkal Majalla" w:hAnsi="Sakkal Majalla" w:cs="Sakkal Majalla" w:hint="cs"/>
                <w:b/>
                <w:bCs/>
                <w:sz w:val="28"/>
                <w:szCs w:val="28"/>
                <w:u w:val="single"/>
                <w:rtl/>
                <w:lang w:bidi="ar-MA"/>
              </w:rPr>
              <w:t>على الملامح المميزة لحافلات النقل الحضري وسيارات الأجرة</w:t>
            </w:r>
          </w:p>
          <w:p w14:paraId="0675A8FE" w14:textId="77777777" w:rsidR="005050D6" w:rsidRPr="0091490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6"/>
                <w:szCs w:val="26"/>
                <w:lang w:bidi="ar-MA"/>
              </w:rPr>
            </w:pPr>
            <w:r w:rsidRPr="00914906">
              <w:rPr>
                <w:rFonts w:ascii="Sakkal Majalla" w:hAnsi="Sakkal Majalla" w:cs="Sakkal Majalla" w:hint="cs"/>
                <w:b/>
                <w:bCs/>
                <w:sz w:val="26"/>
                <w:szCs w:val="26"/>
                <w:rtl/>
                <w:lang w:bidi="ar-MA"/>
              </w:rPr>
              <w:t>عدم وضع لوحات إشهارية محمولة على سطح الحافلات أو الشاحنات</w:t>
            </w:r>
          </w:p>
          <w:p w14:paraId="6AE0C5E7" w14:textId="77777777" w:rsidR="005050D6" w:rsidRPr="0091490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6"/>
                <w:szCs w:val="26"/>
                <w:lang w:bidi="ar-MA"/>
              </w:rPr>
            </w:pPr>
            <w:r w:rsidRPr="00914906">
              <w:rPr>
                <w:rFonts w:ascii="Sakkal Majalla" w:hAnsi="Sakkal Majalla" w:cs="Sakkal Majalla" w:hint="cs"/>
                <w:b/>
                <w:bCs/>
                <w:sz w:val="26"/>
                <w:szCs w:val="26"/>
                <w:rtl/>
                <w:lang w:bidi="ar-MA"/>
              </w:rPr>
              <w:t>الاقتصار على وضع اللوحات الاشهارية خلف السائق بالنسبة للدراجات</w:t>
            </w:r>
          </w:p>
          <w:p w14:paraId="4C152082" w14:textId="77777777" w:rsidR="005050D6" w:rsidRPr="00361F2D"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rtl/>
                <w:lang w:bidi="ar-MA"/>
              </w:rPr>
            </w:pPr>
            <w:r w:rsidRPr="00914906">
              <w:rPr>
                <w:rFonts w:ascii="Sakkal Majalla" w:hAnsi="Sakkal Majalla" w:cs="Sakkal Majalla" w:hint="cs"/>
                <w:b/>
                <w:bCs/>
                <w:sz w:val="26"/>
                <w:szCs w:val="26"/>
                <w:rtl/>
                <w:lang w:bidi="ar-MA"/>
              </w:rPr>
              <w:t>عدم وضع الملصقات الاشهارية بشكل يحجب الرؤية من النوافذ الجانبية والواقية الخلفية وتجنب وضعها على الزجاجة الواقية الأمامي.</w:t>
            </w:r>
          </w:p>
        </w:tc>
        <w:tc>
          <w:tcPr>
            <w:tcW w:w="5953" w:type="dxa"/>
          </w:tcPr>
          <w:p w14:paraId="618D0326" w14:textId="77777777" w:rsidR="005050D6" w:rsidRDefault="005050D6" w:rsidP="005050D6">
            <w:pPr>
              <w:tabs>
                <w:tab w:val="right" w:pos="5218"/>
              </w:tabs>
              <w:bidi/>
              <w:jc w:val="both"/>
              <w:rPr>
                <w:rFonts w:ascii="Sakkal Majalla" w:hAnsi="Sakkal Majalla" w:cs="Sakkal Majalla"/>
                <w:b/>
                <w:bCs/>
                <w:sz w:val="28"/>
                <w:szCs w:val="28"/>
                <w:rtl/>
                <w:lang w:bidi="ar-MA"/>
              </w:rPr>
            </w:pPr>
            <w:r>
              <w:rPr>
                <w:rFonts w:ascii="Sakkal Majalla" w:hAnsi="Sakkal Majalla" w:cs="Sakkal Majalla" w:hint="cs"/>
                <w:b/>
                <w:bCs/>
                <w:sz w:val="28"/>
                <w:szCs w:val="28"/>
                <w:rtl/>
                <w:lang w:bidi="ar-MA"/>
              </w:rPr>
              <w:t>يمنح الترخيص بالاحتلال المؤقت للملك العمومي الجماعي لأغراض تجارية أو صناعية أو مهنية لغاية الاشهار المتنقل سواء الاشهار التجاري أو الاشهار المرتبط بالنشاط بعد توفر المركبة على المواصفات التالية:</w:t>
            </w:r>
          </w:p>
          <w:p w14:paraId="79BEC688" w14:textId="77777777" w:rsidR="005050D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lang w:bidi="ar-MA"/>
              </w:rPr>
            </w:pPr>
            <w:r>
              <w:rPr>
                <w:rFonts w:ascii="Sakkal Majalla" w:hAnsi="Sakkal Majalla" w:cs="Sakkal Majalla" w:hint="cs"/>
                <w:b/>
                <w:bCs/>
                <w:sz w:val="28"/>
                <w:szCs w:val="28"/>
                <w:rtl/>
                <w:lang w:bidi="ar-MA"/>
              </w:rPr>
              <w:t>مظهر الهيكل الخارجي في حالة جيدة</w:t>
            </w:r>
          </w:p>
          <w:p w14:paraId="26D347AB" w14:textId="77777777" w:rsidR="005050D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lang w:bidi="ar-MA"/>
              </w:rPr>
            </w:pPr>
            <w:r>
              <w:rPr>
                <w:rFonts w:ascii="Sakkal Majalla" w:hAnsi="Sakkal Majalla" w:cs="Sakkal Majalla" w:hint="cs"/>
                <w:b/>
                <w:bCs/>
                <w:sz w:val="28"/>
                <w:szCs w:val="28"/>
                <w:rtl/>
                <w:lang w:bidi="ar-MA"/>
              </w:rPr>
              <w:t>وضعية قانونية وجبائية سليمة</w:t>
            </w:r>
          </w:p>
          <w:p w14:paraId="12713321" w14:textId="77777777" w:rsidR="005050D6" w:rsidRPr="00361F2D"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8"/>
                <w:szCs w:val="28"/>
                <w:u w:val="single"/>
                <w:lang w:bidi="ar-MA"/>
              </w:rPr>
            </w:pPr>
            <w:r w:rsidRPr="00361F2D">
              <w:rPr>
                <w:rFonts w:ascii="Sakkal Majalla" w:hAnsi="Sakkal Majalla" w:cs="Sakkal Majalla" w:hint="cs"/>
                <w:b/>
                <w:bCs/>
                <w:sz w:val="28"/>
                <w:szCs w:val="28"/>
                <w:rtl/>
                <w:lang w:bidi="ar-MA"/>
              </w:rPr>
              <w:t xml:space="preserve">الحفاظ على </w:t>
            </w:r>
            <w:r w:rsidRPr="00361F2D">
              <w:rPr>
                <w:rFonts w:ascii="Sakkal Majalla" w:hAnsi="Sakkal Majalla" w:cs="Sakkal Majalla" w:hint="cs"/>
                <w:b/>
                <w:bCs/>
                <w:color w:val="FF0000"/>
                <w:sz w:val="28"/>
                <w:szCs w:val="28"/>
                <w:rtl/>
                <w:lang w:bidi="ar-MA"/>
              </w:rPr>
              <w:t xml:space="preserve">جمالية </w:t>
            </w:r>
            <w:r>
              <w:rPr>
                <w:rFonts w:ascii="Sakkal Majalla" w:hAnsi="Sakkal Majalla" w:cs="Sakkal Majalla" w:hint="cs"/>
                <w:b/>
                <w:bCs/>
                <w:color w:val="FF0000"/>
                <w:sz w:val="28"/>
                <w:szCs w:val="28"/>
                <w:rtl/>
                <w:lang w:bidi="ar-MA"/>
              </w:rPr>
              <w:t xml:space="preserve">وخصوصية المركبات موضوع الترخيص بالإشهار </w:t>
            </w:r>
            <w:proofErr w:type="gramStart"/>
            <w:r>
              <w:rPr>
                <w:rFonts w:ascii="Sakkal Majalla" w:hAnsi="Sakkal Majalla" w:cs="Sakkal Majalla" w:hint="cs"/>
                <w:b/>
                <w:bCs/>
                <w:color w:val="FF0000"/>
                <w:sz w:val="28"/>
                <w:szCs w:val="28"/>
                <w:rtl/>
                <w:lang w:bidi="ar-MA"/>
              </w:rPr>
              <w:t xml:space="preserve">المتنقل </w:t>
            </w:r>
            <w:r>
              <w:rPr>
                <w:rFonts w:ascii="Sakkal Majalla" w:hAnsi="Sakkal Majalla" w:cs="Sakkal Majalla" w:hint="cs"/>
                <w:b/>
                <w:bCs/>
                <w:sz w:val="28"/>
                <w:szCs w:val="28"/>
                <w:rtl/>
                <w:lang w:bidi="ar-MA"/>
              </w:rPr>
              <w:t>.</w:t>
            </w:r>
            <w:proofErr w:type="gramEnd"/>
          </w:p>
          <w:p w14:paraId="1BC341D2" w14:textId="77777777" w:rsidR="005050D6" w:rsidRPr="0091490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6"/>
                <w:szCs w:val="26"/>
                <w:lang w:bidi="ar-MA"/>
              </w:rPr>
            </w:pPr>
            <w:r w:rsidRPr="00914906">
              <w:rPr>
                <w:rFonts w:ascii="Sakkal Majalla" w:hAnsi="Sakkal Majalla" w:cs="Sakkal Majalla" w:hint="cs"/>
                <w:b/>
                <w:bCs/>
                <w:sz w:val="26"/>
                <w:szCs w:val="26"/>
                <w:rtl/>
                <w:lang w:bidi="ar-MA"/>
              </w:rPr>
              <w:t>عدم وضع لوحات إشهارية محمولة على سطح الحافلات أو الشاحنات</w:t>
            </w:r>
          </w:p>
          <w:p w14:paraId="2CC0DE0C" w14:textId="77777777" w:rsidR="005050D6" w:rsidRPr="00914906" w:rsidRDefault="005050D6" w:rsidP="00790257">
            <w:pPr>
              <w:pStyle w:val="Paragraphedeliste"/>
              <w:numPr>
                <w:ilvl w:val="0"/>
                <w:numId w:val="32"/>
              </w:numPr>
              <w:tabs>
                <w:tab w:val="right" w:pos="5218"/>
              </w:tabs>
              <w:bidi/>
              <w:ind w:left="284" w:hanging="284"/>
              <w:jc w:val="both"/>
              <w:rPr>
                <w:rFonts w:ascii="Sakkal Majalla" w:hAnsi="Sakkal Majalla" w:cs="Sakkal Majalla"/>
                <w:b/>
                <w:bCs/>
                <w:sz w:val="26"/>
                <w:szCs w:val="26"/>
                <w:lang w:bidi="ar-MA"/>
              </w:rPr>
            </w:pPr>
            <w:r w:rsidRPr="00914906">
              <w:rPr>
                <w:rFonts w:ascii="Sakkal Majalla" w:hAnsi="Sakkal Majalla" w:cs="Sakkal Majalla" w:hint="cs"/>
                <w:b/>
                <w:bCs/>
                <w:sz w:val="26"/>
                <w:szCs w:val="26"/>
                <w:rtl/>
                <w:lang w:bidi="ar-MA"/>
              </w:rPr>
              <w:t>الاقتصار على وضع اللوحات الاشهارية خلف السائق بالنسبة للدراجات</w:t>
            </w:r>
          </w:p>
          <w:p w14:paraId="7E133425" w14:textId="77777777" w:rsidR="005050D6" w:rsidRPr="00FE6F9E" w:rsidRDefault="005050D6" w:rsidP="005050D6">
            <w:pPr>
              <w:bidi/>
              <w:ind w:firstLine="30"/>
              <w:jc w:val="both"/>
              <w:rPr>
                <w:rFonts w:ascii="Sakkal Majalla" w:hAnsi="Sakkal Majalla" w:cs="Sakkal Majalla"/>
                <w:b/>
                <w:bCs/>
                <w:color w:val="17365D" w:themeColor="text2" w:themeShade="BF"/>
                <w:sz w:val="28"/>
                <w:szCs w:val="28"/>
                <w:u w:val="single"/>
                <w:rtl/>
                <w:lang w:bidi="ar-MA"/>
              </w:rPr>
            </w:pPr>
            <w:r w:rsidRPr="00914906">
              <w:rPr>
                <w:rFonts w:ascii="Sakkal Majalla" w:hAnsi="Sakkal Majalla" w:cs="Sakkal Majalla" w:hint="cs"/>
                <w:b/>
                <w:bCs/>
                <w:sz w:val="26"/>
                <w:szCs w:val="26"/>
                <w:rtl/>
                <w:lang w:bidi="ar-MA"/>
              </w:rPr>
              <w:t>عدم وضع الملصقات الاشهارية بشكل يحجب الرؤية من النوافذ الجانبية والواقية الخلفية وتجنب وضعها على الزجاجة الواقية الأمامي.</w:t>
            </w:r>
          </w:p>
        </w:tc>
        <w:tc>
          <w:tcPr>
            <w:tcW w:w="3686" w:type="dxa"/>
          </w:tcPr>
          <w:p w14:paraId="41C45BB7" w14:textId="77777777" w:rsidR="005050D6" w:rsidRDefault="005050D6" w:rsidP="005050D6">
            <w:pPr>
              <w:bidi/>
              <w:jc w:val="both"/>
              <w:rPr>
                <w:rFonts w:ascii="Sakkal Majalla" w:hAnsi="Sakkal Majalla" w:cs="Sakkal Majalla"/>
                <w:b/>
                <w:bCs/>
                <w:sz w:val="26"/>
                <w:szCs w:val="26"/>
                <w:rtl/>
                <w:lang w:bidi="ar-MA"/>
              </w:rPr>
            </w:pPr>
          </w:p>
          <w:p w14:paraId="24FF4117" w14:textId="77777777" w:rsidR="005050D6" w:rsidRPr="00361F2D" w:rsidRDefault="005050D6" w:rsidP="005050D6">
            <w:pPr>
              <w:bidi/>
              <w:jc w:val="both"/>
              <w:rPr>
                <w:rFonts w:ascii="Sakkal Majalla" w:hAnsi="Sakkal Majalla" w:cs="Sakkal Majalla"/>
                <w:sz w:val="26"/>
                <w:szCs w:val="26"/>
                <w:rtl/>
                <w:lang w:bidi="ar-MA"/>
              </w:rPr>
            </w:pPr>
          </w:p>
          <w:p w14:paraId="6F70DF60" w14:textId="77777777" w:rsidR="005050D6" w:rsidRDefault="005050D6" w:rsidP="005050D6">
            <w:pPr>
              <w:bidi/>
              <w:jc w:val="both"/>
              <w:rPr>
                <w:rFonts w:ascii="Sakkal Majalla" w:hAnsi="Sakkal Majalla" w:cs="Sakkal Majalla"/>
                <w:b/>
                <w:bCs/>
                <w:sz w:val="26"/>
                <w:szCs w:val="26"/>
                <w:rtl/>
                <w:lang w:bidi="ar-MA"/>
              </w:rPr>
            </w:pPr>
          </w:p>
          <w:p w14:paraId="583665C7" w14:textId="77777777" w:rsidR="005050D6" w:rsidRDefault="005050D6" w:rsidP="005050D6">
            <w:pPr>
              <w:bidi/>
              <w:jc w:val="both"/>
              <w:rPr>
                <w:rFonts w:ascii="Sakkal Majalla" w:hAnsi="Sakkal Majalla" w:cs="Sakkal Majalla"/>
                <w:b/>
                <w:bCs/>
                <w:sz w:val="26"/>
                <w:szCs w:val="26"/>
                <w:rtl/>
                <w:lang w:bidi="ar-MA"/>
              </w:rPr>
            </w:pPr>
          </w:p>
          <w:p w14:paraId="39EB5F88" w14:textId="77777777" w:rsidR="005050D6" w:rsidRDefault="005050D6" w:rsidP="005050D6">
            <w:pPr>
              <w:bidi/>
              <w:jc w:val="both"/>
              <w:rPr>
                <w:rFonts w:ascii="Sakkal Majalla" w:hAnsi="Sakkal Majalla" w:cs="Sakkal Majalla"/>
                <w:b/>
                <w:bCs/>
                <w:sz w:val="26"/>
                <w:szCs w:val="26"/>
                <w:rtl/>
                <w:lang w:bidi="ar-MA"/>
              </w:rPr>
            </w:pPr>
          </w:p>
          <w:p w14:paraId="15BCAEE3" w14:textId="77777777" w:rsidR="005050D6" w:rsidRPr="00361F2D" w:rsidRDefault="005050D6" w:rsidP="005050D6">
            <w:pPr>
              <w:bidi/>
              <w:jc w:val="center"/>
              <w:rPr>
                <w:rFonts w:ascii="Sakkal Majalla" w:hAnsi="Sakkal Majalla" w:cs="Sakkal Majalla"/>
                <w:sz w:val="26"/>
                <w:szCs w:val="26"/>
                <w:rtl/>
                <w:lang w:bidi="ar-MA"/>
              </w:rPr>
            </w:pPr>
            <w:r w:rsidRPr="00361F2D">
              <w:rPr>
                <w:rFonts w:ascii="Sakkal Majalla" w:hAnsi="Sakkal Majalla" w:cs="Sakkal Majalla" w:hint="cs"/>
                <w:b/>
                <w:bCs/>
                <w:sz w:val="28"/>
                <w:szCs w:val="28"/>
                <w:rtl/>
                <w:lang w:bidi="ar-MA"/>
              </w:rPr>
              <w:t>تم ملاءمة الصياغة</w:t>
            </w:r>
          </w:p>
        </w:tc>
      </w:tr>
    </w:tbl>
    <w:p w14:paraId="1D18A3C1" w14:textId="77777777" w:rsidR="005050D6" w:rsidRDefault="005050D6" w:rsidP="005050D6">
      <w:pPr>
        <w:bidi/>
        <w:rPr>
          <w:rtl/>
          <w:lang w:bidi="ar-MA"/>
        </w:rPr>
        <w:sectPr w:rsidR="005050D6" w:rsidSect="005050D6">
          <w:pgSz w:w="16838" w:h="11906" w:orient="landscape"/>
          <w:pgMar w:top="851" w:right="284" w:bottom="709" w:left="142" w:header="708" w:footer="119" w:gutter="0"/>
          <w:cols w:space="708"/>
          <w:docGrid w:linePitch="360"/>
        </w:sectPr>
      </w:pPr>
    </w:p>
    <w:p w14:paraId="554EF144" w14:textId="77777777" w:rsidR="005050D6" w:rsidRDefault="005050D6" w:rsidP="005050D6">
      <w:pPr>
        <w:bidi/>
        <w:rPr>
          <w:rtl/>
          <w:lang w:bidi="ar-MA"/>
        </w:rPr>
      </w:pPr>
      <w:r w:rsidRPr="002D7145">
        <w:rPr>
          <w:rFonts w:ascii="Calibri" w:eastAsia="Calibri" w:hAnsi="Calibri" w:cs="Arial"/>
          <w:noProof/>
          <w:lang w:eastAsia="fr-FR"/>
        </w:rPr>
        <w:lastRenderedPageBreak/>
        <w:drawing>
          <wp:anchor distT="0" distB="0" distL="114300" distR="114300" simplePos="0" relativeHeight="251691008" behindDoc="1" locked="0" layoutInCell="1" allowOverlap="1" wp14:anchorId="5523F346" wp14:editId="5F38B62B">
            <wp:simplePos x="0" y="0"/>
            <wp:positionH relativeFrom="column">
              <wp:posOffset>3053080</wp:posOffset>
            </wp:positionH>
            <wp:positionV relativeFrom="paragraph">
              <wp:posOffset>281305</wp:posOffset>
            </wp:positionV>
            <wp:extent cx="638175" cy="609600"/>
            <wp:effectExtent l="0" t="0" r="9525" b="0"/>
            <wp:wrapTight wrapText="bothSides">
              <wp:wrapPolygon edited="0">
                <wp:start x="0" y="0"/>
                <wp:lineTo x="0" y="20925"/>
                <wp:lineTo x="21278" y="20925"/>
                <wp:lineTo x="21278" y="0"/>
                <wp:lineTo x="0" y="0"/>
              </wp:wrapPolygon>
            </wp:wrapTight>
            <wp:docPr id="511" name="Image 511" descr="Description : Description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log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8175" cy="609600"/>
                    </a:xfrm>
                    <a:prstGeom prst="rect">
                      <a:avLst/>
                    </a:prstGeom>
                    <a:noFill/>
                  </pic:spPr>
                </pic:pic>
              </a:graphicData>
            </a:graphic>
            <wp14:sizeRelH relativeFrom="margin">
              <wp14:pctWidth>0</wp14:pctWidth>
            </wp14:sizeRelH>
            <wp14:sizeRelV relativeFrom="margin">
              <wp14:pctHeight>0</wp14:pctHeight>
            </wp14:sizeRelV>
          </wp:anchor>
        </w:drawing>
      </w:r>
    </w:p>
    <w:p w14:paraId="508A997D" w14:textId="77777777" w:rsidR="005050D6" w:rsidRPr="002D7145" w:rsidRDefault="005050D6" w:rsidP="005050D6">
      <w:pPr>
        <w:bidi/>
        <w:spacing w:after="0" w:line="240" w:lineRule="auto"/>
        <w:ind w:left="-648" w:right="-709" w:firstLine="790"/>
        <w:rPr>
          <w:rFonts w:ascii="Arial" w:eastAsia="Calibri" w:hAnsi="Arial" w:cs="Arial"/>
          <w:b/>
          <w:bCs/>
          <w:sz w:val="24"/>
          <w:szCs w:val="24"/>
          <w:u w:val="single"/>
          <w:lang w:val="en-US" w:bidi="ar-MA"/>
        </w:rPr>
      </w:pPr>
    </w:p>
    <w:p w14:paraId="702F3DCE" w14:textId="77777777" w:rsidR="005050D6" w:rsidRPr="002D7145" w:rsidRDefault="005050D6" w:rsidP="005050D6">
      <w:pPr>
        <w:shd w:val="clear" w:color="auto" w:fill="FFFFFF"/>
        <w:bidi/>
        <w:ind w:left="-567" w:right="-851" w:firstLine="1275"/>
        <w:jc w:val="both"/>
        <w:textAlignment w:val="baseline"/>
        <w:rPr>
          <w:rFonts w:ascii="Sakkal Majalla" w:eastAsia="Calibri" w:hAnsi="Sakkal Majalla" w:cs="Sakkal Majalla"/>
          <w:b/>
          <w:bCs/>
          <w:sz w:val="28"/>
          <w:szCs w:val="28"/>
          <w:rtl/>
          <w:lang w:val="en-US" w:bidi="ar-MA"/>
        </w:rPr>
      </w:pPr>
    </w:p>
    <w:p w14:paraId="5F62E92B" w14:textId="77777777" w:rsidR="005050D6" w:rsidRPr="002D7145" w:rsidRDefault="005050D6" w:rsidP="005050D6">
      <w:pPr>
        <w:shd w:val="clear" w:color="auto" w:fill="FFFFFF"/>
        <w:bidi/>
        <w:ind w:left="-284" w:right="-426"/>
        <w:jc w:val="center"/>
        <w:textAlignment w:val="baseline"/>
        <w:rPr>
          <w:rFonts w:ascii="Sakkal Majalla" w:eastAsia="Calibri" w:hAnsi="Sakkal Majalla" w:cs="Bassam Ostorah"/>
          <w:b/>
          <w:bCs/>
          <w:sz w:val="72"/>
          <w:szCs w:val="72"/>
          <w:rtl/>
          <w:lang w:val="en-US" w:bidi="ar-MA"/>
        </w:rPr>
      </w:pPr>
    </w:p>
    <w:p w14:paraId="7097EEA9" w14:textId="77777777" w:rsidR="005050D6" w:rsidRPr="002D7145" w:rsidRDefault="005050D6" w:rsidP="005050D6">
      <w:pPr>
        <w:shd w:val="clear" w:color="auto" w:fill="FFFFFF"/>
        <w:bidi/>
        <w:ind w:left="-284" w:right="-426"/>
        <w:jc w:val="center"/>
        <w:textAlignment w:val="baseline"/>
        <w:rPr>
          <w:rFonts w:ascii="Sakkal Majalla" w:eastAsia="Calibri" w:hAnsi="Sakkal Majalla" w:cs="Bassam Ostorah"/>
          <w:b/>
          <w:bCs/>
          <w:sz w:val="72"/>
          <w:szCs w:val="72"/>
          <w:rtl/>
          <w:lang w:val="en-US" w:bidi="ar-MA"/>
        </w:rPr>
      </w:pPr>
    </w:p>
    <w:p w14:paraId="0FABB3A5" w14:textId="77777777" w:rsidR="005050D6" w:rsidRPr="002D7145" w:rsidRDefault="005050D6" w:rsidP="005050D6">
      <w:pPr>
        <w:shd w:val="clear" w:color="auto" w:fill="FFFFFF"/>
        <w:bidi/>
        <w:ind w:left="-284" w:right="-426"/>
        <w:jc w:val="center"/>
        <w:textAlignment w:val="baseline"/>
        <w:rPr>
          <w:rFonts w:ascii="Sakkal Majalla" w:eastAsia="Calibri" w:hAnsi="Sakkal Majalla" w:cs="Bassam Ostorah"/>
          <w:b/>
          <w:bCs/>
          <w:color w:val="244061" w:themeColor="accent1" w:themeShade="80"/>
          <w:sz w:val="56"/>
          <w:szCs w:val="56"/>
          <w:rtl/>
          <w:lang w:val="en-US" w:bidi="ar-MA"/>
        </w:rPr>
      </w:pPr>
    </w:p>
    <w:p w14:paraId="49178A4C" w14:textId="77777777" w:rsidR="005050D6" w:rsidRPr="002D7145" w:rsidRDefault="005050D6" w:rsidP="005050D6">
      <w:pPr>
        <w:shd w:val="clear" w:color="auto" w:fill="FFFFFF"/>
        <w:bidi/>
        <w:ind w:left="-284" w:right="-426"/>
        <w:jc w:val="center"/>
        <w:textAlignment w:val="baseline"/>
        <w:rPr>
          <w:rFonts w:ascii="Sakkal Majalla" w:eastAsia="Calibri" w:hAnsi="Sakkal Majalla" w:cs="Bassam Ostorah"/>
          <w:b/>
          <w:bCs/>
          <w:color w:val="244061" w:themeColor="accent1" w:themeShade="80"/>
          <w:sz w:val="56"/>
          <w:szCs w:val="56"/>
          <w:rtl/>
          <w:lang w:val="en-US" w:bidi="ar-MA"/>
        </w:rPr>
      </w:pPr>
    </w:p>
    <w:p w14:paraId="272158C8" w14:textId="77777777" w:rsidR="005050D6" w:rsidRPr="002D7145" w:rsidRDefault="005050D6" w:rsidP="005050D6">
      <w:pPr>
        <w:bidi/>
        <w:spacing w:after="0" w:line="240" w:lineRule="auto"/>
        <w:ind w:right="284"/>
        <w:jc w:val="center"/>
        <w:rPr>
          <w:rFonts w:ascii="Sakkal Majalla" w:eastAsia="Calibri" w:hAnsi="Sakkal Majalla" w:cs="Bassam Ostorah"/>
          <w:b/>
          <w:bCs/>
          <w:color w:val="244061" w:themeColor="accent1" w:themeShade="80"/>
          <w:sz w:val="56"/>
          <w:szCs w:val="56"/>
          <w:rtl/>
          <w:lang w:val="en-US" w:bidi="ar-MA"/>
        </w:rPr>
      </w:pPr>
      <w:r w:rsidRPr="002D7145">
        <w:rPr>
          <w:rFonts w:ascii="Sakkal Majalla" w:eastAsia="Calibri" w:hAnsi="Sakkal Majalla" w:cs="Bassam Ostorah" w:hint="cs"/>
          <w:b/>
          <w:bCs/>
          <w:color w:val="244061" w:themeColor="accent1" w:themeShade="80"/>
          <w:sz w:val="56"/>
          <w:szCs w:val="56"/>
          <w:rtl/>
          <w:lang w:val="en-US" w:bidi="ar-MA"/>
        </w:rPr>
        <w:t xml:space="preserve">مشروع </w:t>
      </w:r>
      <w:r w:rsidRPr="002D7145">
        <w:rPr>
          <w:rFonts w:ascii="Sakkal Majalla" w:eastAsia="Calibri" w:hAnsi="Sakkal Majalla" w:cs="Bassam Ostorah"/>
          <w:b/>
          <w:bCs/>
          <w:color w:val="244061" w:themeColor="accent1" w:themeShade="80"/>
          <w:sz w:val="56"/>
          <w:szCs w:val="56"/>
          <w:rtl/>
          <w:lang w:val="en-US" w:bidi="ar-MA"/>
        </w:rPr>
        <w:t xml:space="preserve">قرار تنظيمي جماعي </w:t>
      </w:r>
    </w:p>
    <w:p w14:paraId="4557BBF6" w14:textId="77777777" w:rsidR="005050D6" w:rsidRPr="002D7145" w:rsidRDefault="005050D6" w:rsidP="005050D6">
      <w:pPr>
        <w:bidi/>
        <w:spacing w:after="0" w:line="240" w:lineRule="auto"/>
        <w:ind w:right="284"/>
        <w:jc w:val="center"/>
        <w:rPr>
          <w:rFonts w:ascii="Sakkal Majalla" w:eastAsia="Calibri" w:hAnsi="Sakkal Majalla" w:cs="Bassam Ostorah"/>
          <w:b/>
          <w:bCs/>
          <w:color w:val="244061" w:themeColor="accent1" w:themeShade="80"/>
          <w:sz w:val="56"/>
          <w:szCs w:val="56"/>
          <w:rtl/>
          <w:lang w:val="en-US" w:bidi="ar-MA"/>
        </w:rPr>
      </w:pPr>
      <w:r w:rsidRPr="002D7145">
        <w:rPr>
          <w:rFonts w:ascii="Sakkal Majalla" w:eastAsia="Calibri" w:hAnsi="Sakkal Majalla" w:cs="Bassam Ostorah"/>
          <w:b/>
          <w:bCs/>
          <w:color w:val="244061" w:themeColor="accent1" w:themeShade="80"/>
          <w:sz w:val="56"/>
          <w:szCs w:val="56"/>
          <w:rtl/>
          <w:lang w:val="en-US" w:bidi="ar-MA"/>
        </w:rPr>
        <w:t>متعلق بالإشهار المتنقل داخل المجال الترابي لجماعة مراكش</w:t>
      </w:r>
    </w:p>
    <w:p w14:paraId="51D294E6" w14:textId="77777777" w:rsidR="005050D6" w:rsidRPr="002D7145" w:rsidRDefault="005050D6" w:rsidP="005050D6">
      <w:pPr>
        <w:shd w:val="clear" w:color="auto" w:fill="FFFFFF"/>
        <w:bidi/>
        <w:ind w:left="-284" w:right="-426"/>
        <w:jc w:val="center"/>
        <w:textAlignment w:val="baseline"/>
        <w:rPr>
          <w:rFonts w:ascii="Sakkal Majalla" w:eastAsia="Calibri" w:hAnsi="Sakkal Majalla" w:cs="Bassam Ostorah"/>
          <w:b/>
          <w:bCs/>
          <w:sz w:val="56"/>
          <w:szCs w:val="56"/>
          <w:rtl/>
          <w:lang w:val="en-US" w:bidi="ar-MA"/>
        </w:rPr>
      </w:pPr>
    </w:p>
    <w:p w14:paraId="16A70ECE" w14:textId="77777777" w:rsidR="005050D6" w:rsidRPr="002D7145" w:rsidRDefault="005050D6" w:rsidP="005050D6">
      <w:pPr>
        <w:spacing w:after="0"/>
        <w:ind w:left="-426" w:right="-142"/>
        <w:jc w:val="right"/>
        <w:rPr>
          <w:rFonts w:asciiTheme="majorBidi" w:hAnsiTheme="majorBidi" w:cstheme="majorBidi"/>
          <w:sz w:val="32"/>
          <w:szCs w:val="32"/>
          <w:rtl/>
          <w:lang w:bidi="ar-MA"/>
        </w:rPr>
      </w:pPr>
    </w:p>
    <w:p w14:paraId="21EFA0BF" w14:textId="77777777" w:rsidR="005050D6" w:rsidRPr="002D7145" w:rsidRDefault="005050D6" w:rsidP="005050D6">
      <w:pPr>
        <w:bidi/>
        <w:spacing w:after="0" w:line="240" w:lineRule="auto"/>
        <w:ind w:left="-851" w:right="-851" w:firstLine="480"/>
        <w:contextualSpacing/>
        <w:jc w:val="both"/>
        <w:rPr>
          <w:rFonts w:asciiTheme="majorBidi" w:hAnsiTheme="majorBidi" w:cstheme="majorBidi"/>
          <w:sz w:val="28"/>
          <w:szCs w:val="28"/>
          <w:rtl/>
          <w:lang w:bidi="ar-MA"/>
        </w:rPr>
      </w:pPr>
      <w:r w:rsidRPr="002D7145">
        <w:rPr>
          <w:rFonts w:asciiTheme="majorBidi" w:hAnsiTheme="majorBidi" w:cstheme="majorBidi" w:hint="cs"/>
          <w:sz w:val="28"/>
          <w:szCs w:val="28"/>
          <w:rtl/>
          <w:lang w:bidi="ar-MA"/>
        </w:rPr>
        <w:t xml:space="preserve">                                                 </w:t>
      </w:r>
    </w:p>
    <w:p w14:paraId="00F683CD" w14:textId="77777777" w:rsidR="005050D6" w:rsidRPr="002D7145" w:rsidRDefault="005050D6" w:rsidP="005050D6">
      <w:pPr>
        <w:bidi/>
        <w:spacing w:after="0" w:line="240" w:lineRule="auto"/>
        <w:ind w:left="-851" w:right="-851" w:firstLine="480"/>
        <w:contextualSpacing/>
        <w:jc w:val="both"/>
        <w:rPr>
          <w:rFonts w:asciiTheme="majorBidi" w:hAnsiTheme="majorBidi" w:cstheme="majorBidi"/>
          <w:sz w:val="28"/>
          <w:szCs w:val="28"/>
          <w:rtl/>
          <w:lang w:bidi="ar-MA"/>
        </w:rPr>
      </w:pPr>
    </w:p>
    <w:p w14:paraId="0C2AFCBC" w14:textId="77777777" w:rsidR="005050D6" w:rsidRPr="002D7145" w:rsidRDefault="005050D6" w:rsidP="005050D6">
      <w:pPr>
        <w:bidi/>
        <w:spacing w:after="0" w:line="240" w:lineRule="auto"/>
        <w:rPr>
          <w:rFonts w:ascii="Traditional Arabic" w:eastAsiaTheme="minorEastAsia" w:hAnsi="Traditional Arabic" w:cs="Traditional Arabic"/>
          <w:b/>
          <w:bCs/>
          <w:i/>
          <w:iCs/>
          <w:sz w:val="16"/>
          <w:szCs w:val="16"/>
          <w:u w:val="single"/>
          <w:rtl/>
          <w:lang w:eastAsia="fr-FR"/>
        </w:rPr>
      </w:pPr>
    </w:p>
    <w:p w14:paraId="682E60AF" w14:textId="77777777" w:rsidR="005050D6" w:rsidRPr="002D7145" w:rsidRDefault="005050D6" w:rsidP="005050D6">
      <w:pPr>
        <w:bidi/>
        <w:spacing w:after="0" w:line="240" w:lineRule="auto"/>
        <w:rPr>
          <w:rFonts w:ascii="Traditional Arabic" w:eastAsiaTheme="minorEastAsia" w:hAnsi="Traditional Arabic" w:cs="Traditional Arabic"/>
          <w:b/>
          <w:bCs/>
          <w:i/>
          <w:iCs/>
          <w:sz w:val="16"/>
          <w:szCs w:val="16"/>
          <w:u w:val="single"/>
          <w:rtl/>
          <w:lang w:eastAsia="fr-FR"/>
        </w:rPr>
      </w:pPr>
    </w:p>
    <w:p w14:paraId="563FFB3E" w14:textId="77777777" w:rsidR="005050D6" w:rsidRPr="002D7145" w:rsidRDefault="005050D6" w:rsidP="005050D6">
      <w:pPr>
        <w:bidi/>
        <w:spacing w:after="0" w:line="240" w:lineRule="auto"/>
        <w:ind w:right="284"/>
        <w:rPr>
          <w:rFonts w:ascii="Traditional Arabic" w:eastAsia="Times New Roman" w:hAnsi="Traditional Arabic" w:cs="Boahmed AlHarf"/>
          <w:sz w:val="30"/>
          <w:szCs w:val="30"/>
          <w:u w:val="single"/>
          <w:rtl/>
          <w:lang w:val="en-US" w:eastAsia="fr-FR"/>
        </w:rPr>
      </w:pPr>
    </w:p>
    <w:p w14:paraId="6F965DA0" w14:textId="77777777" w:rsidR="005050D6" w:rsidRPr="002D7145" w:rsidRDefault="005050D6" w:rsidP="005050D6">
      <w:pPr>
        <w:bidi/>
        <w:spacing w:after="0" w:line="240" w:lineRule="auto"/>
        <w:ind w:right="284"/>
        <w:jc w:val="center"/>
        <w:rPr>
          <w:rFonts w:ascii="Traditional Arabic" w:eastAsia="Times New Roman" w:hAnsi="Traditional Arabic" w:cs="Boahmed AlHarf"/>
          <w:sz w:val="30"/>
          <w:szCs w:val="30"/>
          <w:u w:val="single"/>
          <w:rtl/>
          <w:lang w:val="en-US" w:eastAsia="fr-FR"/>
        </w:rPr>
      </w:pPr>
    </w:p>
    <w:p w14:paraId="7692B6BD" w14:textId="77777777" w:rsidR="005050D6" w:rsidRPr="002D7145" w:rsidRDefault="005050D6" w:rsidP="005050D6">
      <w:pPr>
        <w:bidi/>
        <w:spacing w:after="0" w:line="240" w:lineRule="auto"/>
        <w:ind w:right="284"/>
        <w:jc w:val="center"/>
        <w:rPr>
          <w:rFonts w:ascii="Traditional Arabic" w:eastAsia="Times New Roman" w:hAnsi="Traditional Arabic" w:cs="Boahmed AlHarf"/>
          <w:sz w:val="30"/>
          <w:szCs w:val="30"/>
          <w:u w:val="single"/>
          <w:rtl/>
          <w:lang w:val="en-US" w:eastAsia="fr-FR"/>
        </w:rPr>
      </w:pPr>
    </w:p>
    <w:p w14:paraId="757954FC" w14:textId="77777777" w:rsidR="005050D6" w:rsidRPr="002D7145" w:rsidRDefault="005050D6" w:rsidP="005050D6">
      <w:pPr>
        <w:bidi/>
        <w:spacing w:after="0" w:line="240" w:lineRule="auto"/>
        <w:ind w:right="284"/>
        <w:jc w:val="center"/>
        <w:rPr>
          <w:rFonts w:ascii="Traditional Arabic" w:eastAsia="Times New Roman" w:hAnsi="Traditional Arabic" w:cs="Boahmed AlHarf"/>
          <w:sz w:val="30"/>
          <w:szCs w:val="30"/>
          <w:u w:val="single"/>
          <w:rtl/>
          <w:lang w:val="en-US" w:eastAsia="fr-FR"/>
        </w:rPr>
      </w:pPr>
    </w:p>
    <w:p w14:paraId="7635C2F8" w14:textId="77777777" w:rsidR="005050D6" w:rsidRDefault="005050D6" w:rsidP="00485FD1">
      <w:pPr>
        <w:bidi/>
        <w:spacing w:after="0" w:line="240" w:lineRule="auto"/>
        <w:ind w:right="284"/>
        <w:rPr>
          <w:rFonts w:ascii="Traditional Arabic" w:eastAsia="Times New Roman" w:hAnsi="Traditional Arabic" w:cs="Boahmed AlHarf"/>
          <w:sz w:val="30"/>
          <w:szCs w:val="30"/>
          <w:u w:val="single"/>
          <w:rtl/>
          <w:lang w:val="en-US" w:eastAsia="fr-FR"/>
        </w:rPr>
      </w:pPr>
    </w:p>
    <w:p w14:paraId="07859B02" w14:textId="77777777" w:rsidR="005050D6" w:rsidRPr="002D7145" w:rsidRDefault="005050D6" w:rsidP="005050D6">
      <w:pPr>
        <w:bidi/>
        <w:spacing w:after="0" w:line="240" w:lineRule="auto"/>
        <w:ind w:right="284"/>
        <w:jc w:val="center"/>
        <w:rPr>
          <w:rFonts w:ascii="Traditional Arabic" w:eastAsia="Times New Roman" w:hAnsi="Traditional Arabic" w:cs="Boahmed AlHarf"/>
          <w:sz w:val="30"/>
          <w:szCs w:val="30"/>
          <w:u w:val="single"/>
          <w:rtl/>
          <w:lang w:val="en-US" w:eastAsia="fr-FR"/>
        </w:rPr>
      </w:pPr>
      <w:r w:rsidRPr="002D7145">
        <w:rPr>
          <w:rFonts w:ascii="Traditional Arabic" w:eastAsia="Times New Roman" w:hAnsi="Traditional Arabic" w:cs="Boahmed AlHarf" w:hint="cs"/>
          <w:sz w:val="30"/>
          <w:szCs w:val="30"/>
          <w:u w:val="single"/>
          <w:rtl/>
          <w:lang w:val="en-US" w:eastAsia="fr-FR"/>
        </w:rPr>
        <w:lastRenderedPageBreak/>
        <w:t xml:space="preserve">مشروع </w:t>
      </w:r>
      <w:r w:rsidRPr="002D7145">
        <w:rPr>
          <w:rFonts w:ascii="Traditional Arabic" w:eastAsia="Times New Roman" w:hAnsi="Traditional Arabic" w:cs="Boahmed AlHarf"/>
          <w:sz w:val="30"/>
          <w:szCs w:val="30"/>
          <w:u w:val="single"/>
          <w:rtl/>
          <w:lang w:val="en-US" w:eastAsia="fr-FR"/>
        </w:rPr>
        <w:t xml:space="preserve">قرار تنظيمي جماعي </w:t>
      </w:r>
    </w:p>
    <w:p w14:paraId="2B985965" w14:textId="77777777" w:rsidR="005050D6" w:rsidRPr="002D7145" w:rsidRDefault="005050D6" w:rsidP="005050D6">
      <w:pPr>
        <w:bidi/>
        <w:spacing w:after="0" w:line="240" w:lineRule="auto"/>
        <w:ind w:right="284"/>
        <w:jc w:val="center"/>
        <w:rPr>
          <w:rFonts w:ascii="Traditional Arabic" w:eastAsia="Times New Roman" w:hAnsi="Traditional Arabic" w:cs="Boahmed AlHarf"/>
          <w:sz w:val="30"/>
          <w:szCs w:val="30"/>
          <w:u w:val="single"/>
          <w:rtl/>
          <w:lang w:val="en-US" w:eastAsia="fr-FR"/>
        </w:rPr>
      </w:pPr>
      <w:r w:rsidRPr="002D7145">
        <w:rPr>
          <w:rFonts w:ascii="Traditional Arabic" w:eastAsia="Times New Roman" w:hAnsi="Traditional Arabic" w:cs="Boahmed AlHarf"/>
          <w:sz w:val="30"/>
          <w:szCs w:val="30"/>
          <w:u w:val="single"/>
          <w:rtl/>
          <w:lang w:val="en-US" w:eastAsia="fr-FR"/>
        </w:rPr>
        <w:t>متعلق بالإشهار المتنقل داخل المجال الترابي لجماعة مراكش</w:t>
      </w:r>
    </w:p>
    <w:p w14:paraId="0EAA3DFA" w14:textId="77777777" w:rsidR="005050D6" w:rsidRPr="002D7145" w:rsidRDefault="005050D6" w:rsidP="005050D6">
      <w:pPr>
        <w:bidi/>
        <w:jc w:val="both"/>
        <w:rPr>
          <w:rFonts w:ascii="Traditional Arabic" w:eastAsia="Times New Roman" w:hAnsi="Traditional Arabic" w:cs="Boahmed AlHarf"/>
          <w:b/>
          <w:bCs/>
          <w:sz w:val="8"/>
          <w:szCs w:val="8"/>
          <w:u w:val="single"/>
          <w:rtl/>
          <w:lang w:val="en-US" w:eastAsia="fr-FR"/>
        </w:rPr>
      </w:pPr>
    </w:p>
    <w:p w14:paraId="341861D5" w14:textId="77777777" w:rsidR="005050D6" w:rsidRPr="002D7145" w:rsidRDefault="005050D6" w:rsidP="005050D6">
      <w:pPr>
        <w:bidi/>
        <w:spacing w:after="0" w:line="240" w:lineRule="auto"/>
        <w:jc w:val="center"/>
        <w:rPr>
          <w:rFonts w:ascii="Traditional Arabic" w:eastAsiaTheme="minorEastAsia" w:hAnsi="Traditional Arabic" w:cs="AL-Battar"/>
          <w:b/>
          <w:bCs/>
          <w:sz w:val="28"/>
          <w:szCs w:val="28"/>
          <w:lang w:eastAsia="fr-FR" w:bidi="ar-MA"/>
        </w:rPr>
      </w:pPr>
      <w:r w:rsidRPr="002D7145">
        <w:rPr>
          <w:rFonts w:ascii="Traditional Arabic" w:eastAsiaTheme="minorEastAsia" w:hAnsi="Traditional Arabic" w:cs="AL-Battar" w:hint="cs"/>
          <w:sz w:val="28"/>
          <w:szCs w:val="28"/>
          <w:u w:val="single"/>
          <w:rtl/>
          <w:lang w:eastAsia="fr-FR" w:bidi="ar-MA"/>
        </w:rPr>
        <w:t>بناء على المقتضيات القانونية والتنظيمية الاتية</w:t>
      </w:r>
      <w:r w:rsidRPr="002D7145">
        <w:rPr>
          <w:rFonts w:ascii="Traditional Arabic" w:eastAsiaTheme="minorEastAsia" w:hAnsi="Traditional Arabic" w:cs="AL-Battar" w:hint="cs"/>
          <w:b/>
          <w:bCs/>
          <w:sz w:val="28"/>
          <w:szCs w:val="28"/>
          <w:rtl/>
          <w:lang w:eastAsia="fr-FR" w:bidi="ar-MA"/>
        </w:rPr>
        <w:t>:</w:t>
      </w:r>
    </w:p>
    <w:p w14:paraId="266E0332" w14:textId="77777777" w:rsidR="005050D6" w:rsidRPr="002D7145" w:rsidRDefault="005050D6" w:rsidP="005050D6">
      <w:pPr>
        <w:bidi/>
        <w:spacing w:after="0" w:line="240" w:lineRule="auto"/>
        <w:ind w:left="153" w:right="-142"/>
        <w:contextualSpacing/>
        <w:jc w:val="both"/>
        <w:rPr>
          <w:rFonts w:ascii="Arial" w:eastAsia="Calibri" w:hAnsi="Arial" w:cs="khalaad al-arabeh"/>
          <w:sz w:val="8"/>
          <w:szCs w:val="8"/>
          <w:lang w:bidi="ar-MA"/>
        </w:rPr>
      </w:pPr>
    </w:p>
    <w:p w14:paraId="657D4E55"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rtl/>
          <w:lang w:bidi="ar-MA"/>
        </w:rPr>
      </w:pPr>
      <w:r w:rsidRPr="002D7145">
        <w:rPr>
          <w:rFonts w:ascii="Arial" w:eastAsia="Calibri" w:hAnsi="Arial" w:cs="khalaad al-arabeh"/>
          <w:sz w:val="28"/>
          <w:szCs w:val="28"/>
          <w:rtl/>
          <w:lang w:bidi="ar-MA"/>
        </w:rPr>
        <w:t xml:space="preserve">الظهير الشريف </w:t>
      </w:r>
      <w:r w:rsidRPr="002D7145">
        <w:rPr>
          <w:rFonts w:ascii="Arial" w:eastAsia="Calibri" w:hAnsi="Arial" w:cs="khalaad al-arabeh" w:hint="cs"/>
          <w:rtl/>
          <w:lang w:bidi="ar-MA"/>
        </w:rPr>
        <w:t>1.15.85</w:t>
      </w:r>
      <w:r w:rsidRPr="002D7145">
        <w:rPr>
          <w:rFonts w:ascii="Arial" w:eastAsia="Calibri" w:hAnsi="Arial" w:cs="khalaad al-arabeh"/>
          <w:sz w:val="28"/>
          <w:szCs w:val="28"/>
          <w:rtl/>
          <w:lang w:bidi="ar-MA"/>
        </w:rPr>
        <w:t xml:space="preserve"> الصادر في </w:t>
      </w:r>
      <w:r w:rsidRPr="002D7145">
        <w:rPr>
          <w:rFonts w:ascii="Arial" w:eastAsia="Calibri" w:hAnsi="Arial" w:cs="khalaad al-arabeh"/>
          <w:rtl/>
          <w:lang w:bidi="ar-MA"/>
        </w:rPr>
        <w:t>20</w:t>
      </w:r>
      <w:r w:rsidRPr="002D7145">
        <w:rPr>
          <w:rFonts w:ascii="Arial" w:eastAsia="Calibri" w:hAnsi="Arial" w:cs="khalaad al-arabeh"/>
          <w:sz w:val="28"/>
          <w:szCs w:val="28"/>
          <w:rtl/>
          <w:lang w:bidi="ar-MA"/>
        </w:rPr>
        <w:t xml:space="preserve"> رمضان </w:t>
      </w:r>
      <w:r w:rsidRPr="002D7145">
        <w:rPr>
          <w:rFonts w:ascii="Arial" w:eastAsia="Calibri" w:hAnsi="Arial" w:cs="khalaad al-arabeh"/>
          <w:rtl/>
          <w:lang w:bidi="ar-MA"/>
        </w:rPr>
        <w:t>1436</w:t>
      </w:r>
      <w:r w:rsidRPr="002D7145">
        <w:rPr>
          <w:rFonts w:ascii="Arial" w:eastAsia="Calibri" w:hAnsi="Arial" w:cs="khalaad al-arabeh"/>
          <w:sz w:val="28"/>
          <w:szCs w:val="28"/>
          <w:rtl/>
          <w:lang w:bidi="ar-MA"/>
        </w:rPr>
        <w:t xml:space="preserve"> (</w:t>
      </w:r>
      <w:r w:rsidRPr="002D7145">
        <w:rPr>
          <w:rFonts w:ascii="Arial" w:eastAsia="Calibri" w:hAnsi="Arial" w:cs="khalaad al-arabeh"/>
          <w:rtl/>
          <w:lang w:bidi="ar-MA"/>
        </w:rPr>
        <w:t>07</w:t>
      </w:r>
      <w:r w:rsidRPr="002D7145">
        <w:rPr>
          <w:rFonts w:ascii="Arial" w:eastAsia="Calibri" w:hAnsi="Arial" w:cs="khalaad al-arabeh"/>
          <w:sz w:val="28"/>
          <w:szCs w:val="28"/>
          <w:rtl/>
          <w:lang w:bidi="ar-MA"/>
        </w:rPr>
        <w:t xml:space="preserve"> يوليوز </w:t>
      </w:r>
      <w:r w:rsidRPr="002D7145">
        <w:rPr>
          <w:rFonts w:ascii="Arial" w:eastAsia="Calibri" w:hAnsi="Arial" w:cs="khalaad al-arabeh" w:hint="cs"/>
          <w:rtl/>
          <w:lang w:bidi="ar-MA"/>
        </w:rPr>
        <w:t>2015</w:t>
      </w:r>
      <w:r w:rsidRPr="002D7145">
        <w:rPr>
          <w:rFonts w:ascii="Arial" w:eastAsia="Calibri" w:hAnsi="Arial" w:cs="khalaad al-arabeh" w:hint="cs"/>
          <w:sz w:val="28"/>
          <w:szCs w:val="28"/>
          <w:rtl/>
          <w:lang w:bidi="ar-MA"/>
        </w:rPr>
        <w:t>)</w:t>
      </w:r>
      <w:r w:rsidRPr="002D7145">
        <w:rPr>
          <w:rFonts w:ascii="Arial" w:eastAsia="Calibri" w:hAnsi="Arial" w:cs="khalaad al-arabeh"/>
          <w:sz w:val="28"/>
          <w:szCs w:val="28"/>
          <w:rtl/>
          <w:lang w:bidi="ar-MA"/>
        </w:rPr>
        <w:t xml:space="preserve"> بتنفيذ </w:t>
      </w:r>
      <w:r w:rsidRPr="002D7145">
        <w:rPr>
          <w:rFonts w:ascii="Arial" w:eastAsia="Calibri" w:hAnsi="Arial" w:cs="khalaad al-arabeh" w:hint="cs"/>
          <w:sz w:val="28"/>
          <w:szCs w:val="28"/>
          <w:rtl/>
          <w:lang w:bidi="ar-MA"/>
        </w:rPr>
        <w:t>القانون التنظيمي</w:t>
      </w:r>
      <w:r w:rsidRPr="002D7145">
        <w:rPr>
          <w:rFonts w:ascii="Arial" w:eastAsia="Calibri" w:hAnsi="Arial" w:cs="khalaad al-arabeh"/>
          <w:sz w:val="28"/>
          <w:szCs w:val="28"/>
          <w:rtl/>
          <w:lang w:bidi="ar-MA"/>
        </w:rPr>
        <w:t xml:space="preserve"> رقم</w:t>
      </w:r>
      <w:r w:rsidRPr="002D7145">
        <w:rPr>
          <w:rFonts w:ascii="Arial" w:eastAsia="Calibri" w:hAnsi="Arial" w:cs="khalaad al-arabeh" w:hint="cs"/>
          <w:sz w:val="28"/>
          <w:szCs w:val="28"/>
          <w:rtl/>
          <w:lang w:bidi="ar-MA"/>
        </w:rPr>
        <w:t xml:space="preserve"> </w:t>
      </w:r>
      <w:r w:rsidRPr="002D7145">
        <w:rPr>
          <w:rFonts w:ascii="Arial" w:eastAsia="Calibri" w:hAnsi="Arial" w:cs="khalaad al-arabeh" w:hint="cs"/>
          <w:rtl/>
          <w:lang w:bidi="ar-MA"/>
        </w:rPr>
        <w:t>113</w:t>
      </w:r>
      <w:r w:rsidRPr="002D7145">
        <w:rPr>
          <w:rFonts w:ascii="Arial" w:eastAsia="Calibri" w:hAnsi="Arial" w:cs="khalaad al-arabeh" w:hint="cs"/>
          <w:sz w:val="28"/>
          <w:szCs w:val="28"/>
          <w:rtl/>
          <w:lang w:bidi="ar-MA"/>
        </w:rPr>
        <w:t>.</w:t>
      </w:r>
      <w:r w:rsidRPr="002D7145">
        <w:rPr>
          <w:rFonts w:ascii="Arial" w:eastAsia="Calibri" w:hAnsi="Arial" w:cs="khalaad al-arabeh" w:hint="cs"/>
          <w:rtl/>
          <w:lang w:bidi="ar-MA"/>
        </w:rPr>
        <w:t>14</w:t>
      </w:r>
      <w:r w:rsidRPr="002D7145">
        <w:rPr>
          <w:rFonts w:ascii="Arial" w:eastAsia="Calibri" w:hAnsi="Arial" w:cs="khalaad al-arabeh" w:hint="cs"/>
          <w:sz w:val="28"/>
          <w:szCs w:val="28"/>
          <w:rtl/>
          <w:lang w:bidi="ar-MA"/>
        </w:rPr>
        <w:t xml:space="preserve"> </w:t>
      </w:r>
      <w:r w:rsidRPr="002D7145">
        <w:rPr>
          <w:rFonts w:ascii="Arial" w:eastAsia="Calibri" w:hAnsi="Arial" w:cs="khalaad al-arabeh"/>
          <w:sz w:val="28"/>
          <w:szCs w:val="28"/>
          <w:rtl/>
          <w:lang w:bidi="ar-MA"/>
        </w:rPr>
        <w:t xml:space="preserve">المتعلق </w:t>
      </w:r>
      <w:r w:rsidRPr="002D7145">
        <w:rPr>
          <w:rFonts w:ascii="Arial" w:eastAsia="Calibri" w:hAnsi="Arial" w:cs="khalaad al-arabeh" w:hint="cs"/>
          <w:sz w:val="28"/>
          <w:szCs w:val="28"/>
          <w:rtl/>
          <w:lang w:bidi="ar-MA"/>
        </w:rPr>
        <w:t>بالجماعات.</w:t>
      </w:r>
      <w:r w:rsidRPr="002D7145">
        <w:rPr>
          <w:rFonts w:ascii="Arial" w:eastAsia="Calibri" w:hAnsi="Arial" w:cs="khalaad al-arabeh"/>
          <w:sz w:val="28"/>
          <w:szCs w:val="28"/>
          <w:rtl/>
          <w:lang w:bidi="ar-MA"/>
        </w:rPr>
        <w:t xml:space="preserve"> </w:t>
      </w:r>
    </w:p>
    <w:p w14:paraId="1333036D"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الظهير الشريف رقم </w:t>
      </w:r>
      <w:r w:rsidRPr="002D7145">
        <w:rPr>
          <w:rFonts w:ascii="Arial" w:eastAsia="Calibri" w:hAnsi="Arial" w:cs="khalaad al-arabeh"/>
          <w:rtl/>
          <w:lang w:bidi="ar-MA"/>
        </w:rPr>
        <w:t>21.74 .1</w:t>
      </w:r>
      <w:r w:rsidRPr="002D7145">
        <w:rPr>
          <w:rFonts w:ascii="Arial" w:eastAsia="Calibri" w:hAnsi="Arial" w:cs="khalaad al-arabeh"/>
          <w:sz w:val="28"/>
          <w:szCs w:val="28"/>
          <w:rtl/>
          <w:lang w:bidi="ar-MA"/>
        </w:rPr>
        <w:t xml:space="preserve"> الصادر في </w:t>
      </w:r>
      <w:r w:rsidRPr="002D7145">
        <w:rPr>
          <w:rFonts w:ascii="Arial" w:eastAsia="Calibri" w:hAnsi="Arial" w:cs="khalaad al-arabeh"/>
          <w:rtl/>
          <w:lang w:bidi="ar-MA"/>
        </w:rPr>
        <w:t>3</w:t>
      </w:r>
      <w:r w:rsidRPr="002D7145">
        <w:rPr>
          <w:rFonts w:ascii="Arial" w:eastAsia="Calibri" w:hAnsi="Arial" w:cs="khalaad al-arabeh"/>
          <w:sz w:val="28"/>
          <w:szCs w:val="28"/>
          <w:rtl/>
          <w:lang w:bidi="ar-MA"/>
        </w:rPr>
        <w:t xml:space="preserve"> ذي الحجة </w:t>
      </w:r>
      <w:r w:rsidRPr="002D7145">
        <w:rPr>
          <w:rFonts w:ascii="Arial" w:eastAsia="Calibri" w:hAnsi="Arial" w:cs="khalaad al-arabeh" w:hint="cs"/>
          <w:rtl/>
          <w:lang w:bidi="ar-MA"/>
        </w:rPr>
        <w:t>1442</w:t>
      </w:r>
      <w:r w:rsidRPr="002D7145">
        <w:rPr>
          <w:rFonts w:ascii="Arial" w:eastAsia="Calibri" w:hAnsi="Arial" w:cs="khalaad al-arabeh" w:hint="cs"/>
          <w:sz w:val="28"/>
          <w:szCs w:val="28"/>
          <w:rtl/>
          <w:lang w:bidi="ar-MA"/>
        </w:rPr>
        <w:t>(</w:t>
      </w:r>
      <w:r w:rsidRPr="002D7145">
        <w:rPr>
          <w:rFonts w:ascii="Arial" w:eastAsia="Calibri" w:hAnsi="Arial" w:cs="khalaad al-arabeh" w:hint="cs"/>
          <w:rtl/>
          <w:lang w:bidi="ar-MA"/>
        </w:rPr>
        <w:t>14</w:t>
      </w:r>
      <w:r w:rsidRPr="002D7145">
        <w:rPr>
          <w:rFonts w:ascii="Arial" w:eastAsia="Calibri" w:hAnsi="Arial" w:cs="khalaad al-arabeh"/>
          <w:sz w:val="28"/>
          <w:szCs w:val="28"/>
          <w:rtl/>
          <w:lang w:bidi="ar-MA"/>
        </w:rPr>
        <w:t xml:space="preserve"> يوليوز </w:t>
      </w:r>
      <w:r w:rsidRPr="002D7145">
        <w:rPr>
          <w:rFonts w:ascii="Arial" w:eastAsia="Calibri" w:hAnsi="Arial" w:cs="khalaad al-arabeh" w:hint="cs"/>
          <w:rtl/>
          <w:lang w:bidi="ar-MA"/>
        </w:rPr>
        <w:t>2021</w:t>
      </w:r>
      <w:r w:rsidRPr="002D7145">
        <w:rPr>
          <w:rFonts w:ascii="Arial" w:eastAsia="Calibri" w:hAnsi="Arial" w:cs="khalaad al-arabeh" w:hint="cs"/>
          <w:sz w:val="28"/>
          <w:szCs w:val="28"/>
          <w:rtl/>
          <w:lang w:bidi="ar-MA"/>
        </w:rPr>
        <w:t>)</w:t>
      </w:r>
      <w:r w:rsidRPr="002D7145">
        <w:rPr>
          <w:rFonts w:ascii="Arial" w:eastAsia="Calibri" w:hAnsi="Arial" w:cs="khalaad al-arabeh"/>
          <w:sz w:val="28"/>
          <w:szCs w:val="28"/>
          <w:rtl/>
          <w:lang w:bidi="ar-MA"/>
        </w:rPr>
        <w:t xml:space="preserve"> بتنفيذ القانون رقم </w:t>
      </w:r>
      <w:r w:rsidRPr="002D7145">
        <w:rPr>
          <w:rFonts w:ascii="Arial" w:eastAsia="Calibri" w:hAnsi="Arial" w:cs="khalaad al-arabeh"/>
          <w:rtl/>
          <w:lang w:bidi="ar-MA"/>
        </w:rPr>
        <w:t>57.19</w:t>
      </w:r>
      <w:r w:rsidRPr="002D7145">
        <w:rPr>
          <w:rFonts w:ascii="Arial" w:eastAsia="Calibri" w:hAnsi="Arial" w:cs="khalaad al-arabeh"/>
          <w:sz w:val="28"/>
          <w:szCs w:val="28"/>
          <w:rtl/>
          <w:lang w:bidi="ar-MA"/>
        </w:rPr>
        <w:t xml:space="preserve"> المتعلق بنظام الأملاك العقارية للجماعات الترابية.</w:t>
      </w:r>
    </w:p>
    <w:p w14:paraId="27171955"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rtl/>
          <w:lang w:bidi="ar-MA"/>
        </w:rPr>
      </w:pPr>
      <w:r w:rsidRPr="002D7145">
        <w:rPr>
          <w:rFonts w:ascii="Arial" w:eastAsia="Calibri" w:hAnsi="Arial" w:cs="khalaad al-arabeh" w:hint="cs"/>
          <w:sz w:val="28"/>
          <w:szCs w:val="28"/>
          <w:rtl/>
          <w:lang w:bidi="ar-MA"/>
        </w:rPr>
        <w:t xml:space="preserve">الظهير الشريف الصادر بتاريخ </w:t>
      </w:r>
      <w:r w:rsidRPr="002D7145">
        <w:rPr>
          <w:rFonts w:ascii="Arial" w:eastAsia="Calibri" w:hAnsi="Arial" w:cs="khalaad al-arabeh" w:hint="cs"/>
          <w:rtl/>
          <w:lang w:bidi="ar-MA"/>
        </w:rPr>
        <w:t>24</w:t>
      </w:r>
      <w:r w:rsidRPr="002D7145">
        <w:rPr>
          <w:rFonts w:ascii="Arial" w:eastAsia="Calibri" w:hAnsi="Arial" w:cs="khalaad al-arabeh" w:hint="cs"/>
          <w:sz w:val="28"/>
          <w:szCs w:val="28"/>
          <w:rtl/>
          <w:lang w:bidi="ar-MA"/>
        </w:rPr>
        <w:t xml:space="preserve"> صفر </w:t>
      </w:r>
      <w:r w:rsidRPr="002D7145">
        <w:rPr>
          <w:rFonts w:ascii="Arial" w:eastAsia="Calibri" w:hAnsi="Arial" w:cs="khalaad al-arabeh" w:hint="cs"/>
          <w:rtl/>
          <w:lang w:bidi="ar-MA"/>
        </w:rPr>
        <w:t>1337</w:t>
      </w:r>
      <w:r w:rsidRPr="002D7145">
        <w:rPr>
          <w:rFonts w:ascii="Arial" w:eastAsia="Calibri" w:hAnsi="Arial" w:cs="khalaad al-arabeh" w:hint="cs"/>
          <w:sz w:val="28"/>
          <w:szCs w:val="28"/>
          <w:rtl/>
          <w:lang w:bidi="ar-MA"/>
        </w:rPr>
        <w:t xml:space="preserve"> (</w:t>
      </w:r>
      <w:r w:rsidRPr="002D7145">
        <w:rPr>
          <w:rFonts w:ascii="Arial" w:eastAsia="Calibri" w:hAnsi="Arial" w:cs="khalaad al-arabeh" w:hint="cs"/>
          <w:rtl/>
          <w:lang w:bidi="ar-MA"/>
        </w:rPr>
        <w:t>30</w:t>
      </w:r>
      <w:r w:rsidRPr="002D7145">
        <w:rPr>
          <w:rFonts w:ascii="Arial" w:eastAsia="Calibri" w:hAnsi="Arial" w:cs="khalaad al-arabeh" w:hint="cs"/>
          <w:sz w:val="28"/>
          <w:szCs w:val="28"/>
          <w:rtl/>
          <w:lang w:bidi="ar-MA"/>
        </w:rPr>
        <w:t xml:space="preserve"> نونبر </w:t>
      </w:r>
      <w:r w:rsidRPr="002D7145">
        <w:rPr>
          <w:rFonts w:ascii="Arial" w:eastAsia="Calibri" w:hAnsi="Arial" w:cs="khalaad al-arabeh" w:hint="cs"/>
          <w:rtl/>
          <w:lang w:bidi="ar-MA"/>
        </w:rPr>
        <w:t>1918</w:t>
      </w:r>
      <w:r w:rsidRPr="002D7145">
        <w:rPr>
          <w:rFonts w:ascii="Arial" w:eastAsia="Calibri" w:hAnsi="Arial" w:cs="khalaad al-arabeh" w:hint="cs"/>
          <w:sz w:val="28"/>
          <w:szCs w:val="28"/>
          <w:rtl/>
          <w:lang w:bidi="ar-MA"/>
        </w:rPr>
        <w:t>) يتعلق بإشغال الاملاك العمومية مؤقتا كما تم تغييره وتتميمه.</w:t>
      </w:r>
    </w:p>
    <w:p w14:paraId="3C339637"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الظهير الشريف الصادر في </w:t>
      </w:r>
      <w:r w:rsidRPr="002D7145">
        <w:rPr>
          <w:rFonts w:ascii="Arial" w:eastAsia="Calibri" w:hAnsi="Arial" w:cs="khalaad al-arabeh"/>
          <w:rtl/>
          <w:lang w:bidi="ar-MA"/>
        </w:rPr>
        <w:t>5</w:t>
      </w:r>
      <w:r w:rsidRPr="002D7145">
        <w:rPr>
          <w:rFonts w:ascii="Arial" w:eastAsia="Calibri" w:hAnsi="Arial" w:cs="khalaad al-arabeh"/>
          <w:sz w:val="28"/>
          <w:szCs w:val="28"/>
          <w:rtl/>
          <w:lang w:bidi="ar-MA"/>
        </w:rPr>
        <w:t xml:space="preserve"> صفر </w:t>
      </w:r>
      <w:r w:rsidRPr="002D7145">
        <w:rPr>
          <w:rFonts w:ascii="Arial" w:eastAsia="Calibri" w:hAnsi="Arial" w:cs="khalaad al-arabeh"/>
          <w:rtl/>
          <w:lang w:bidi="ar-MA"/>
        </w:rPr>
        <w:t>1357</w:t>
      </w:r>
      <w:r w:rsidRPr="002D7145">
        <w:rPr>
          <w:rFonts w:ascii="Arial" w:eastAsia="Calibri" w:hAnsi="Arial" w:cs="khalaad al-arabeh"/>
          <w:sz w:val="28"/>
          <w:szCs w:val="28"/>
          <w:rtl/>
          <w:lang w:bidi="ar-MA"/>
        </w:rPr>
        <w:t>(</w:t>
      </w:r>
      <w:r w:rsidRPr="002D7145">
        <w:rPr>
          <w:rFonts w:ascii="Arial" w:eastAsia="Calibri" w:hAnsi="Arial" w:cs="khalaad al-arabeh"/>
          <w:rtl/>
          <w:lang w:bidi="ar-MA"/>
        </w:rPr>
        <w:t>16</w:t>
      </w:r>
      <w:r w:rsidRPr="002D7145">
        <w:rPr>
          <w:rFonts w:ascii="Arial" w:eastAsia="Calibri" w:hAnsi="Arial" w:cs="khalaad al-arabeh" w:hint="cs"/>
          <w:rtl/>
          <w:lang w:bidi="ar-MA"/>
        </w:rPr>
        <w:t xml:space="preserve"> </w:t>
      </w:r>
      <w:r w:rsidRPr="002D7145">
        <w:rPr>
          <w:rFonts w:ascii="Arial" w:eastAsia="Calibri" w:hAnsi="Arial" w:cs="khalaad al-arabeh"/>
          <w:sz w:val="28"/>
          <w:szCs w:val="28"/>
          <w:rtl/>
          <w:lang w:bidi="ar-MA"/>
        </w:rPr>
        <w:t xml:space="preserve">ابريل </w:t>
      </w:r>
      <w:r w:rsidRPr="002D7145">
        <w:rPr>
          <w:rFonts w:ascii="Arial" w:eastAsia="Calibri" w:hAnsi="Arial" w:cs="khalaad al-arabeh"/>
          <w:rtl/>
          <w:lang w:bidi="ar-MA"/>
        </w:rPr>
        <w:t>1938</w:t>
      </w:r>
      <w:r w:rsidRPr="002D7145">
        <w:rPr>
          <w:rFonts w:ascii="Arial" w:eastAsia="Calibri" w:hAnsi="Arial" w:cs="khalaad al-arabeh"/>
          <w:sz w:val="28"/>
          <w:szCs w:val="28"/>
          <w:rtl/>
          <w:lang w:bidi="ar-MA"/>
        </w:rPr>
        <w:t>) المتعلق بتنظيم الاشهار بواسطة الإعلانات واللوحات و</w:t>
      </w:r>
      <w:r w:rsidRPr="002D7145">
        <w:rPr>
          <w:rFonts w:ascii="Arial" w:eastAsia="Calibri" w:hAnsi="Arial" w:cs="khalaad al-arabeh" w:hint="cs"/>
          <w:sz w:val="28"/>
          <w:szCs w:val="28"/>
          <w:rtl/>
          <w:lang w:bidi="ar-MA"/>
        </w:rPr>
        <w:t>الاع</w:t>
      </w:r>
      <w:r w:rsidRPr="002D7145">
        <w:rPr>
          <w:rFonts w:ascii="Arial" w:eastAsia="Calibri" w:hAnsi="Arial" w:cs="khalaad al-arabeh"/>
          <w:sz w:val="28"/>
          <w:szCs w:val="28"/>
          <w:rtl/>
          <w:lang w:bidi="ar-MA"/>
        </w:rPr>
        <w:t>لامات والشعارات.</w:t>
      </w:r>
    </w:p>
    <w:p w14:paraId="221688A2"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hint="cs"/>
          <w:sz w:val="28"/>
          <w:szCs w:val="28"/>
          <w:rtl/>
          <w:lang w:bidi="ar-MA"/>
        </w:rPr>
        <w:t xml:space="preserve">الظهير الشريف رقم </w:t>
      </w:r>
      <w:r w:rsidRPr="002D7145">
        <w:rPr>
          <w:rFonts w:ascii="Arial" w:eastAsia="Calibri" w:hAnsi="Arial" w:cs="khalaad al-arabeh" w:hint="cs"/>
          <w:rtl/>
          <w:lang w:bidi="ar-MA"/>
        </w:rPr>
        <w:t>1.20.6</w:t>
      </w:r>
      <w:r w:rsidRPr="002D7145">
        <w:rPr>
          <w:rFonts w:ascii="Arial" w:eastAsia="Calibri" w:hAnsi="Arial" w:cs="khalaad al-arabeh" w:hint="cs"/>
          <w:sz w:val="28"/>
          <w:szCs w:val="28"/>
          <w:rtl/>
          <w:lang w:bidi="ar-MA"/>
        </w:rPr>
        <w:t xml:space="preserve"> الصادر في </w:t>
      </w:r>
      <w:r w:rsidRPr="002D7145">
        <w:rPr>
          <w:rFonts w:ascii="Arial" w:eastAsia="Calibri" w:hAnsi="Arial" w:cs="khalaad al-arabeh" w:hint="cs"/>
          <w:rtl/>
          <w:lang w:bidi="ar-MA"/>
        </w:rPr>
        <w:t>11</w:t>
      </w:r>
      <w:r w:rsidRPr="002D7145">
        <w:rPr>
          <w:rFonts w:ascii="Arial" w:eastAsia="Calibri" w:hAnsi="Arial" w:cs="khalaad al-arabeh" w:hint="cs"/>
          <w:sz w:val="28"/>
          <w:szCs w:val="28"/>
          <w:rtl/>
          <w:lang w:bidi="ar-MA"/>
        </w:rPr>
        <w:t xml:space="preserve"> من رجب </w:t>
      </w:r>
      <w:r w:rsidRPr="002D7145">
        <w:rPr>
          <w:rFonts w:ascii="Arial" w:eastAsia="Calibri" w:hAnsi="Arial" w:cs="khalaad al-arabeh" w:hint="cs"/>
          <w:rtl/>
          <w:lang w:bidi="ar-MA"/>
        </w:rPr>
        <w:t>1441</w:t>
      </w:r>
      <w:r w:rsidRPr="002D7145">
        <w:rPr>
          <w:rFonts w:ascii="Arial" w:eastAsia="Calibri" w:hAnsi="Arial" w:cs="khalaad al-arabeh" w:hint="cs"/>
          <w:sz w:val="28"/>
          <w:szCs w:val="28"/>
          <w:rtl/>
          <w:lang w:bidi="ar-MA"/>
        </w:rPr>
        <w:t xml:space="preserve"> (</w:t>
      </w:r>
      <w:r w:rsidRPr="002D7145">
        <w:rPr>
          <w:rFonts w:ascii="Arial" w:eastAsia="Calibri" w:hAnsi="Arial" w:cs="khalaad al-arabeh" w:hint="cs"/>
          <w:rtl/>
          <w:lang w:bidi="ar-MA"/>
        </w:rPr>
        <w:t>6</w:t>
      </w:r>
      <w:r w:rsidRPr="002D7145">
        <w:rPr>
          <w:rFonts w:ascii="Arial" w:eastAsia="Calibri" w:hAnsi="Arial" w:cs="khalaad al-arabeh" w:hint="cs"/>
          <w:sz w:val="28"/>
          <w:szCs w:val="28"/>
          <w:rtl/>
          <w:lang w:bidi="ar-MA"/>
        </w:rPr>
        <w:t xml:space="preserve"> مارس </w:t>
      </w:r>
      <w:r w:rsidRPr="002D7145">
        <w:rPr>
          <w:rFonts w:ascii="Arial" w:eastAsia="Calibri" w:hAnsi="Arial" w:cs="khalaad al-arabeh" w:hint="cs"/>
          <w:rtl/>
          <w:lang w:bidi="ar-MA"/>
        </w:rPr>
        <w:t>2020</w:t>
      </w:r>
      <w:r w:rsidRPr="002D7145">
        <w:rPr>
          <w:rFonts w:ascii="Arial" w:eastAsia="Calibri" w:hAnsi="Arial" w:cs="khalaad al-arabeh" w:hint="cs"/>
          <w:sz w:val="28"/>
          <w:szCs w:val="28"/>
          <w:rtl/>
          <w:lang w:bidi="ar-MA"/>
        </w:rPr>
        <w:t xml:space="preserve">) بتنفيذ القانون رقم </w:t>
      </w:r>
      <w:r w:rsidRPr="002D7145">
        <w:rPr>
          <w:rFonts w:ascii="Arial" w:eastAsia="Calibri" w:hAnsi="Arial" w:cs="khalaad al-arabeh" w:hint="cs"/>
          <w:rtl/>
          <w:lang w:bidi="ar-MA"/>
        </w:rPr>
        <w:t>55.19</w:t>
      </w:r>
      <w:r w:rsidRPr="002D7145">
        <w:rPr>
          <w:rFonts w:ascii="Arial" w:eastAsia="Calibri" w:hAnsi="Arial" w:cs="khalaad al-arabeh" w:hint="cs"/>
          <w:sz w:val="28"/>
          <w:szCs w:val="28"/>
          <w:rtl/>
          <w:lang w:bidi="ar-MA"/>
        </w:rPr>
        <w:t xml:space="preserve"> المتعلق بتبسيط المساطر والإجراءات الإدارية.</w:t>
      </w:r>
    </w:p>
    <w:p w14:paraId="558481B9" w14:textId="77777777" w:rsidR="005050D6" w:rsidRPr="002D7145" w:rsidRDefault="005050D6" w:rsidP="00790257">
      <w:pPr>
        <w:numPr>
          <w:ilvl w:val="0"/>
          <w:numId w:val="33"/>
        </w:numPr>
        <w:bidi/>
        <w:spacing w:after="0" w:line="240" w:lineRule="auto"/>
        <w:ind w:right="-142"/>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الظهير الشريف رقم </w:t>
      </w:r>
      <w:r w:rsidRPr="002D7145">
        <w:rPr>
          <w:rFonts w:ascii="Arial" w:eastAsia="Calibri" w:hAnsi="Arial" w:cs="khalaad al-arabeh" w:hint="cs"/>
          <w:rtl/>
          <w:lang w:bidi="ar-MA"/>
        </w:rPr>
        <w:t>1.07.195</w:t>
      </w:r>
      <w:r w:rsidRPr="002D7145">
        <w:rPr>
          <w:rFonts w:ascii="Arial" w:eastAsia="Calibri" w:hAnsi="Arial" w:cs="khalaad al-arabeh"/>
          <w:sz w:val="28"/>
          <w:szCs w:val="28"/>
          <w:rtl/>
          <w:lang w:bidi="ar-MA"/>
        </w:rPr>
        <w:t xml:space="preserve"> </w:t>
      </w:r>
      <w:r w:rsidRPr="002D7145">
        <w:rPr>
          <w:rFonts w:ascii="Arial" w:eastAsia="Calibri" w:hAnsi="Arial" w:cs="khalaad al-arabeh" w:hint="cs"/>
          <w:sz w:val="28"/>
          <w:szCs w:val="28"/>
          <w:rtl/>
          <w:lang w:bidi="ar-MA"/>
        </w:rPr>
        <w:t xml:space="preserve">الصادر </w:t>
      </w:r>
      <w:r w:rsidRPr="002D7145">
        <w:rPr>
          <w:rFonts w:ascii="Arial" w:eastAsia="Calibri" w:hAnsi="Arial" w:cs="khalaad al-arabeh"/>
          <w:sz w:val="28"/>
          <w:szCs w:val="28"/>
          <w:rtl/>
          <w:lang w:bidi="ar-MA"/>
        </w:rPr>
        <w:t xml:space="preserve">بتاريخ </w:t>
      </w:r>
      <w:r w:rsidRPr="002D7145">
        <w:rPr>
          <w:rFonts w:ascii="Arial" w:eastAsia="Calibri" w:hAnsi="Arial" w:cs="khalaad al-arabeh"/>
          <w:rtl/>
          <w:lang w:bidi="ar-MA"/>
        </w:rPr>
        <w:t>19</w:t>
      </w:r>
      <w:r w:rsidRPr="002D7145">
        <w:rPr>
          <w:rFonts w:ascii="Arial" w:eastAsia="Calibri" w:hAnsi="Arial" w:cs="khalaad al-arabeh"/>
          <w:sz w:val="28"/>
          <w:szCs w:val="28"/>
          <w:rtl/>
          <w:lang w:bidi="ar-MA"/>
        </w:rPr>
        <w:t xml:space="preserve"> ذي القعدة </w:t>
      </w:r>
      <w:r w:rsidRPr="002D7145">
        <w:rPr>
          <w:rFonts w:ascii="Arial" w:eastAsia="Calibri" w:hAnsi="Arial" w:cs="khalaad al-arabeh"/>
          <w:rtl/>
          <w:lang w:bidi="ar-MA"/>
        </w:rPr>
        <w:t>1428</w:t>
      </w:r>
      <w:r w:rsidRPr="002D7145">
        <w:rPr>
          <w:rFonts w:ascii="Arial" w:eastAsia="Calibri" w:hAnsi="Arial" w:cs="khalaad al-arabeh"/>
          <w:sz w:val="28"/>
          <w:szCs w:val="28"/>
          <w:rtl/>
          <w:lang w:bidi="ar-MA"/>
        </w:rPr>
        <w:t xml:space="preserve"> (</w:t>
      </w:r>
      <w:r w:rsidRPr="002D7145">
        <w:rPr>
          <w:rFonts w:ascii="Arial" w:eastAsia="Calibri" w:hAnsi="Arial" w:cs="khalaad al-arabeh"/>
          <w:rtl/>
          <w:lang w:bidi="ar-MA"/>
        </w:rPr>
        <w:t>30</w:t>
      </w:r>
      <w:r w:rsidRPr="002D7145">
        <w:rPr>
          <w:rFonts w:ascii="Arial" w:eastAsia="Calibri" w:hAnsi="Arial" w:cs="khalaad al-arabeh"/>
          <w:sz w:val="28"/>
          <w:szCs w:val="28"/>
          <w:rtl/>
          <w:lang w:bidi="ar-MA"/>
        </w:rPr>
        <w:t xml:space="preserve"> نونبر </w:t>
      </w:r>
      <w:r w:rsidRPr="002D7145">
        <w:rPr>
          <w:rFonts w:ascii="Arial" w:eastAsia="Calibri" w:hAnsi="Arial" w:cs="khalaad al-arabeh"/>
          <w:rtl/>
          <w:lang w:bidi="ar-MA"/>
        </w:rPr>
        <w:t>2007</w:t>
      </w:r>
      <w:r w:rsidRPr="002D7145">
        <w:rPr>
          <w:rFonts w:ascii="Arial" w:eastAsia="Calibri" w:hAnsi="Arial" w:cs="khalaad al-arabeh"/>
          <w:sz w:val="28"/>
          <w:szCs w:val="28"/>
          <w:rtl/>
          <w:lang w:bidi="ar-MA"/>
        </w:rPr>
        <w:t xml:space="preserve">) </w:t>
      </w:r>
      <w:r w:rsidRPr="002D7145">
        <w:rPr>
          <w:rFonts w:ascii="Arial" w:eastAsia="Calibri" w:hAnsi="Arial" w:cs="khalaad al-arabeh" w:hint="cs"/>
          <w:sz w:val="28"/>
          <w:szCs w:val="28"/>
          <w:rtl/>
          <w:lang w:bidi="ar-MA"/>
        </w:rPr>
        <w:t>بتنفي</w:t>
      </w:r>
      <w:r w:rsidRPr="002D7145">
        <w:rPr>
          <w:rFonts w:ascii="Arial" w:eastAsia="Calibri" w:hAnsi="Arial" w:cs="khalaad al-arabeh" w:hint="eastAsia"/>
          <w:sz w:val="28"/>
          <w:szCs w:val="28"/>
          <w:rtl/>
          <w:lang w:bidi="ar-MA"/>
        </w:rPr>
        <w:t>ذ</w:t>
      </w:r>
      <w:r w:rsidRPr="002D7145">
        <w:rPr>
          <w:rFonts w:ascii="Arial" w:eastAsia="Calibri" w:hAnsi="Arial" w:cs="khalaad al-arabeh"/>
          <w:sz w:val="28"/>
          <w:szCs w:val="28"/>
          <w:rtl/>
          <w:lang w:bidi="ar-MA"/>
        </w:rPr>
        <w:t xml:space="preserve"> القانون رقم </w:t>
      </w:r>
      <w:r w:rsidRPr="002D7145">
        <w:rPr>
          <w:rFonts w:ascii="Arial" w:eastAsia="Calibri" w:hAnsi="Arial" w:cs="khalaad al-arabeh" w:hint="cs"/>
          <w:rtl/>
          <w:lang w:bidi="ar-MA"/>
        </w:rPr>
        <w:t>47.06</w:t>
      </w:r>
      <w:r w:rsidRPr="002D7145">
        <w:rPr>
          <w:rFonts w:ascii="Arial" w:eastAsia="Calibri" w:hAnsi="Arial" w:cs="khalaad al-arabeh" w:hint="cs"/>
          <w:sz w:val="28"/>
          <w:szCs w:val="28"/>
          <w:rtl/>
          <w:lang w:bidi="ar-MA"/>
        </w:rPr>
        <w:t xml:space="preserve"> المتعلق</w:t>
      </w:r>
      <w:r w:rsidRPr="002D7145">
        <w:rPr>
          <w:rFonts w:ascii="Arial" w:eastAsia="Calibri" w:hAnsi="Arial" w:cs="khalaad al-arabeh"/>
          <w:sz w:val="28"/>
          <w:szCs w:val="28"/>
          <w:rtl/>
          <w:lang w:bidi="ar-MA"/>
        </w:rPr>
        <w:t xml:space="preserve"> بجبايات الجماعات </w:t>
      </w:r>
      <w:r w:rsidRPr="002D7145">
        <w:rPr>
          <w:rFonts w:ascii="Arial" w:eastAsia="Calibri" w:hAnsi="Arial" w:cs="khalaad al-arabeh" w:hint="cs"/>
          <w:sz w:val="28"/>
          <w:szCs w:val="28"/>
          <w:rtl/>
          <w:lang w:bidi="ar-MA"/>
        </w:rPr>
        <w:t>المحلية كما وقع تغييره وتتميميه.</w:t>
      </w:r>
    </w:p>
    <w:p w14:paraId="57716C00"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الظهير الشريف رقم </w:t>
      </w:r>
      <w:r w:rsidRPr="002D7145">
        <w:rPr>
          <w:rFonts w:ascii="Arial" w:eastAsia="Calibri" w:hAnsi="Arial" w:cs="khalaad al-arabeh"/>
          <w:rtl/>
          <w:lang w:bidi="ar-MA"/>
        </w:rPr>
        <w:t>1.07.209</w:t>
      </w:r>
      <w:r w:rsidRPr="002D7145">
        <w:rPr>
          <w:rFonts w:ascii="Arial" w:eastAsia="Calibri" w:hAnsi="Arial" w:cs="khalaad al-arabeh"/>
          <w:sz w:val="28"/>
          <w:szCs w:val="28"/>
          <w:rtl/>
          <w:lang w:bidi="ar-MA"/>
        </w:rPr>
        <w:t xml:space="preserve"> الصادر في </w:t>
      </w:r>
      <w:r w:rsidRPr="002D7145">
        <w:rPr>
          <w:rFonts w:ascii="Arial" w:eastAsia="Calibri" w:hAnsi="Arial" w:cs="khalaad al-arabeh"/>
          <w:rtl/>
          <w:lang w:bidi="ar-MA"/>
        </w:rPr>
        <w:t>16</w:t>
      </w:r>
      <w:r w:rsidRPr="002D7145">
        <w:rPr>
          <w:rFonts w:ascii="Arial" w:eastAsia="Calibri" w:hAnsi="Arial" w:cs="khalaad al-arabeh"/>
          <w:sz w:val="28"/>
          <w:szCs w:val="28"/>
          <w:rtl/>
          <w:lang w:bidi="ar-MA"/>
        </w:rPr>
        <w:t xml:space="preserve"> من ذي الحجة </w:t>
      </w:r>
      <w:r w:rsidRPr="002D7145">
        <w:rPr>
          <w:rFonts w:ascii="Arial" w:eastAsia="Calibri" w:hAnsi="Arial" w:cs="khalaad al-arabeh"/>
          <w:rtl/>
          <w:lang w:bidi="ar-MA"/>
        </w:rPr>
        <w:t>1428</w:t>
      </w:r>
      <w:r w:rsidRPr="002D7145">
        <w:rPr>
          <w:rFonts w:ascii="Arial" w:eastAsia="Calibri" w:hAnsi="Arial" w:cs="khalaad al-arabeh"/>
          <w:sz w:val="28"/>
          <w:szCs w:val="28"/>
          <w:rtl/>
          <w:lang w:bidi="ar-MA"/>
        </w:rPr>
        <w:t xml:space="preserve"> </w:t>
      </w:r>
      <w:r w:rsidRPr="002D7145">
        <w:rPr>
          <w:rFonts w:ascii="Arial" w:eastAsia="Calibri" w:hAnsi="Arial" w:cs="khalaad al-arabeh" w:hint="cs"/>
          <w:sz w:val="28"/>
          <w:szCs w:val="28"/>
          <w:rtl/>
          <w:lang w:bidi="ar-MA"/>
        </w:rPr>
        <w:t>(</w:t>
      </w:r>
      <w:r w:rsidRPr="002D7145">
        <w:rPr>
          <w:rFonts w:ascii="Arial" w:eastAsia="Calibri" w:hAnsi="Arial" w:cs="khalaad al-arabeh" w:hint="cs"/>
          <w:rtl/>
          <w:lang w:bidi="ar-MA"/>
        </w:rPr>
        <w:t>27</w:t>
      </w:r>
      <w:r w:rsidRPr="002D7145">
        <w:rPr>
          <w:rFonts w:ascii="Arial" w:eastAsia="Calibri" w:hAnsi="Arial" w:cs="khalaad al-arabeh"/>
          <w:sz w:val="28"/>
          <w:szCs w:val="28"/>
          <w:rtl/>
          <w:lang w:bidi="ar-MA"/>
        </w:rPr>
        <w:t xml:space="preserve"> دجنبر </w:t>
      </w:r>
      <w:r w:rsidRPr="002D7145">
        <w:rPr>
          <w:rFonts w:ascii="Arial" w:eastAsia="Calibri" w:hAnsi="Arial" w:cs="khalaad al-arabeh" w:hint="cs"/>
          <w:rtl/>
          <w:lang w:bidi="ar-MA"/>
        </w:rPr>
        <w:t>2007</w:t>
      </w:r>
      <w:r w:rsidRPr="002D7145">
        <w:rPr>
          <w:rFonts w:ascii="Arial" w:eastAsia="Calibri" w:hAnsi="Arial" w:cs="khalaad al-arabeh" w:hint="cs"/>
          <w:sz w:val="28"/>
          <w:szCs w:val="28"/>
          <w:rtl/>
          <w:lang w:bidi="ar-MA"/>
        </w:rPr>
        <w:t>)</w:t>
      </w:r>
      <w:r w:rsidRPr="002D7145">
        <w:rPr>
          <w:rFonts w:ascii="Arial" w:eastAsia="Calibri" w:hAnsi="Arial" w:cs="khalaad al-arabeh"/>
          <w:sz w:val="28"/>
          <w:szCs w:val="28"/>
          <w:rtl/>
          <w:lang w:bidi="ar-MA"/>
        </w:rPr>
        <w:t xml:space="preserve"> بتنفيذ القانون رقم </w:t>
      </w:r>
      <w:r w:rsidRPr="002D7145">
        <w:rPr>
          <w:rFonts w:ascii="Arial" w:eastAsia="Calibri" w:hAnsi="Arial" w:cs="khalaad al-arabeh"/>
          <w:rtl/>
          <w:lang w:bidi="ar-MA"/>
        </w:rPr>
        <w:t>39</w:t>
      </w:r>
      <w:r w:rsidRPr="002D7145">
        <w:rPr>
          <w:rFonts w:ascii="Arial" w:eastAsia="Calibri" w:hAnsi="Arial" w:cs="khalaad al-arabeh"/>
          <w:sz w:val="28"/>
          <w:szCs w:val="28"/>
          <w:rtl/>
          <w:lang w:bidi="ar-MA"/>
        </w:rPr>
        <w:t>.</w:t>
      </w:r>
      <w:r w:rsidRPr="002D7145">
        <w:rPr>
          <w:rFonts w:ascii="Arial" w:eastAsia="Calibri" w:hAnsi="Arial" w:cs="khalaad al-arabeh"/>
          <w:rtl/>
          <w:lang w:bidi="ar-MA"/>
        </w:rPr>
        <w:t>07</w:t>
      </w:r>
      <w:r w:rsidRPr="002D7145">
        <w:rPr>
          <w:rFonts w:ascii="Arial" w:eastAsia="Calibri" w:hAnsi="Arial" w:cs="khalaad al-arabeh"/>
          <w:sz w:val="28"/>
          <w:szCs w:val="28"/>
          <w:rtl/>
          <w:lang w:bidi="ar-MA"/>
        </w:rPr>
        <w:t xml:space="preserve"> بسن احكام انتقالية فيما يتعلق ببعض الرسوم والحقوق والمساهمات والأتاوى المستحقة لفائدة الجماعات المحلية</w:t>
      </w:r>
      <w:r w:rsidRPr="002D7145">
        <w:rPr>
          <w:rFonts w:ascii="Arial" w:eastAsia="Calibri" w:hAnsi="Arial" w:cs="khalaad al-arabeh" w:hint="cs"/>
          <w:sz w:val="28"/>
          <w:szCs w:val="28"/>
          <w:rtl/>
          <w:lang w:bidi="ar-MA"/>
        </w:rPr>
        <w:t>.</w:t>
      </w:r>
    </w:p>
    <w:p w14:paraId="35491504"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الظهير الشريف رقم </w:t>
      </w:r>
      <w:r w:rsidRPr="002D7145">
        <w:rPr>
          <w:rFonts w:ascii="Arial" w:eastAsia="Calibri" w:hAnsi="Arial" w:cs="khalaad al-arabeh"/>
          <w:rtl/>
          <w:lang w:bidi="ar-MA"/>
        </w:rPr>
        <w:t>1.10.07</w:t>
      </w:r>
      <w:r w:rsidRPr="002D7145">
        <w:rPr>
          <w:rFonts w:ascii="Arial" w:eastAsia="Calibri" w:hAnsi="Arial" w:cs="khalaad al-arabeh"/>
          <w:sz w:val="28"/>
          <w:szCs w:val="28"/>
          <w:rtl/>
          <w:lang w:bidi="ar-MA"/>
        </w:rPr>
        <w:t xml:space="preserve"> الصادر في </w:t>
      </w:r>
      <w:r w:rsidRPr="002D7145">
        <w:rPr>
          <w:rFonts w:ascii="Arial" w:eastAsia="Calibri" w:hAnsi="Arial" w:cs="khalaad al-arabeh"/>
          <w:rtl/>
          <w:lang w:bidi="ar-MA"/>
        </w:rPr>
        <w:t>26</w:t>
      </w:r>
      <w:r w:rsidRPr="002D7145">
        <w:rPr>
          <w:rFonts w:ascii="Arial" w:eastAsia="Calibri" w:hAnsi="Arial" w:cs="khalaad al-arabeh"/>
          <w:sz w:val="28"/>
          <w:szCs w:val="28"/>
          <w:rtl/>
          <w:lang w:bidi="ar-MA"/>
        </w:rPr>
        <w:t xml:space="preserve"> من صفر </w:t>
      </w:r>
      <w:r w:rsidRPr="002D7145">
        <w:rPr>
          <w:rFonts w:ascii="Arial" w:eastAsia="Calibri" w:hAnsi="Arial" w:cs="khalaad al-arabeh"/>
          <w:rtl/>
          <w:lang w:bidi="ar-MA"/>
        </w:rPr>
        <w:t>1431</w:t>
      </w:r>
      <w:r w:rsidRPr="002D7145">
        <w:rPr>
          <w:rFonts w:ascii="Arial" w:eastAsia="Calibri" w:hAnsi="Arial" w:cs="khalaad al-arabeh"/>
          <w:sz w:val="28"/>
          <w:szCs w:val="28"/>
          <w:rtl/>
          <w:lang w:bidi="ar-MA"/>
        </w:rPr>
        <w:t xml:space="preserve"> (</w:t>
      </w:r>
      <w:r w:rsidRPr="002D7145">
        <w:rPr>
          <w:rFonts w:ascii="Arial" w:eastAsia="Calibri" w:hAnsi="Arial" w:cs="khalaad al-arabeh"/>
          <w:rtl/>
          <w:lang w:bidi="ar-MA"/>
        </w:rPr>
        <w:t>11</w:t>
      </w:r>
      <w:r w:rsidRPr="002D7145">
        <w:rPr>
          <w:rFonts w:ascii="Arial" w:eastAsia="Calibri" w:hAnsi="Arial" w:cs="khalaad al-arabeh"/>
          <w:sz w:val="28"/>
          <w:szCs w:val="28"/>
          <w:rtl/>
          <w:lang w:bidi="ar-MA"/>
        </w:rPr>
        <w:t xml:space="preserve"> فبراير </w:t>
      </w:r>
      <w:r w:rsidRPr="002D7145">
        <w:rPr>
          <w:rFonts w:ascii="Arial" w:eastAsia="Calibri" w:hAnsi="Arial" w:cs="khalaad al-arabeh"/>
          <w:rtl/>
          <w:lang w:bidi="ar-MA"/>
        </w:rPr>
        <w:t>2010</w:t>
      </w:r>
      <w:r w:rsidRPr="002D7145">
        <w:rPr>
          <w:rFonts w:ascii="Arial" w:eastAsia="Calibri" w:hAnsi="Arial" w:cs="khalaad al-arabeh"/>
          <w:sz w:val="28"/>
          <w:szCs w:val="28"/>
          <w:rtl/>
          <w:lang w:bidi="ar-MA"/>
        </w:rPr>
        <w:t xml:space="preserve">) بتنفيذ القانون رقم </w:t>
      </w:r>
      <w:r w:rsidRPr="002D7145">
        <w:rPr>
          <w:rFonts w:ascii="Arial" w:eastAsia="Calibri" w:hAnsi="Arial" w:cs="khalaad al-arabeh"/>
          <w:rtl/>
          <w:lang w:bidi="ar-MA"/>
        </w:rPr>
        <w:t>52</w:t>
      </w:r>
      <w:r w:rsidRPr="002D7145">
        <w:rPr>
          <w:rFonts w:ascii="Arial" w:eastAsia="Calibri" w:hAnsi="Arial" w:cs="khalaad al-arabeh"/>
          <w:sz w:val="28"/>
          <w:szCs w:val="28"/>
          <w:rtl/>
          <w:lang w:bidi="ar-MA"/>
        </w:rPr>
        <w:t>.</w:t>
      </w:r>
      <w:r w:rsidRPr="002D7145">
        <w:rPr>
          <w:rFonts w:ascii="Arial" w:eastAsia="Calibri" w:hAnsi="Arial" w:cs="khalaad al-arabeh"/>
          <w:rtl/>
          <w:lang w:bidi="ar-MA"/>
        </w:rPr>
        <w:t>05</w:t>
      </w:r>
      <w:r w:rsidRPr="002D7145">
        <w:rPr>
          <w:rFonts w:ascii="Arial" w:eastAsia="Calibri" w:hAnsi="Arial" w:cs="khalaad al-arabeh"/>
          <w:sz w:val="28"/>
          <w:szCs w:val="28"/>
          <w:rtl/>
          <w:lang w:bidi="ar-MA"/>
        </w:rPr>
        <w:t xml:space="preserve"> المتعلق بمدونة السير على الطرق كما تم تعديله.</w:t>
      </w:r>
    </w:p>
    <w:p w14:paraId="4FB80C33"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rtl/>
          <w:lang w:bidi="ar-MA"/>
        </w:rPr>
      </w:pPr>
      <w:r w:rsidRPr="002D7145">
        <w:rPr>
          <w:rFonts w:ascii="Arial" w:eastAsia="Calibri" w:hAnsi="Arial" w:cs="khalaad al-arabeh"/>
          <w:sz w:val="28"/>
          <w:szCs w:val="28"/>
          <w:rtl/>
          <w:lang w:bidi="ar-MA"/>
        </w:rPr>
        <w:t xml:space="preserve">المرسوم رقم </w:t>
      </w:r>
      <w:r w:rsidRPr="002D7145">
        <w:rPr>
          <w:rFonts w:ascii="Arial" w:eastAsia="Calibri" w:hAnsi="Arial" w:cs="khalaad al-arabeh"/>
          <w:lang w:bidi="ar-MA"/>
        </w:rPr>
        <w:t>2.17.451</w:t>
      </w:r>
      <w:r w:rsidRPr="002D7145">
        <w:rPr>
          <w:rFonts w:ascii="Arial" w:eastAsia="Calibri" w:hAnsi="Arial" w:cs="khalaad al-arabeh"/>
          <w:sz w:val="28"/>
          <w:szCs w:val="28"/>
          <w:lang w:bidi="ar-MA"/>
        </w:rPr>
        <w:t xml:space="preserve"> </w:t>
      </w:r>
      <w:r w:rsidRPr="002D7145">
        <w:rPr>
          <w:rFonts w:ascii="Arial" w:eastAsia="Calibri" w:hAnsi="Arial" w:cs="khalaad al-arabeh"/>
          <w:sz w:val="28"/>
          <w:szCs w:val="28"/>
          <w:rtl/>
          <w:lang w:bidi="ar-MA"/>
        </w:rPr>
        <w:t xml:space="preserve">  الصادر في </w:t>
      </w:r>
      <w:r w:rsidRPr="002D7145">
        <w:rPr>
          <w:rFonts w:ascii="Arial" w:eastAsia="Calibri" w:hAnsi="Arial" w:cs="khalaad al-arabeh"/>
          <w:rtl/>
          <w:lang w:bidi="ar-MA"/>
        </w:rPr>
        <w:t>4</w:t>
      </w:r>
      <w:r w:rsidRPr="002D7145">
        <w:rPr>
          <w:rFonts w:ascii="Arial" w:eastAsia="Calibri" w:hAnsi="Arial" w:cs="khalaad al-arabeh"/>
          <w:sz w:val="28"/>
          <w:szCs w:val="28"/>
          <w:rtl/>
          <w:lang w:bidi="ar-MA"/>
        </w:rPr>
        <w:t xml:space="preserve"> ربيع الأول </w:t>
      </w:r>
      <w:r w:rsidRPr="002D7145">
        <w:rPr>
          <w:rFonts w:ascii="Arial" w:eastAsia="Calibri" w:hAnsi="Arial" w:cs="khalaad al-arabeh"/>
          <w:rtl/>
          <w:lang w:bidi="ar-MA"/>
        </w:rPr>
        <w:t>1439</w:t>
      </w:r>
      <w:r w:rsidRPr="002D7145">
        <w:rPr>
          <w:rFonts w:ascii="Arial" w:eastAsia="Calibri" w:hAnsi="Arial" w:cs="khalaad al-arabeh"/>
          <w:sz w:val="28"/>
          <w:szCs w:val="28"/>
          <w:rtl/>
          <w:lang w:bidi="ar-MA"/>
        </w:rPr>
        <w:t xml:space="preserve"> (</w:t>
      </w:r>
      <w:r w:rsidRPr="002D7145">
        <w:rPr>
          <w:rFonts w:ascii="Arial" w:eastAsia="Calibri" w:hAnsi="Arial" w:cs="khalaad al-arabeh"/>
          <w:rtl/>
          <w:lang w:bidi="ar-MA"/>
        </w:rPr>
        <w:t>23</w:t>
      </w:r>
      <w:r w:rsidRPr="002D7145">
        <w:rPr>
          <w:rFonts w:ascii="Arial" w:eastAsia="Calibri" w:hAnsi="Arial" w:cs="khalaad al-arabeh"/>
          <w:sz w:val="28"/>
          <w:szCs w:val="28"/>
          <w:rtl/>
          <w:lang w:bidi="ar-MA"/>
        </w:rPr>
        <w:t xml:space="preserve"> نونبر </w:t>
      </w:r>
      <w:r w:rsidRPr="002D7145">
        <w:rPr>
          <w:rFonts w:ascii="Arial" w:eastAsia="Calibri" w:hAnsi="Arial" w:cs="khalaad al-arabeh"/>
          <w:rtl/>
          <w:lang w:bidi="ar-MA"/>
        </w:rPr>
        <w:t>2017</w:t>
      </w:r>
      <w:r w:rsidRPr="002D7145">
        <w:rPr>
          <w:rFonts w:ascii="Arial" w:eastAsia="Calibri" w:hAnsi="Arial" w:cs="khalaad al-arabeh"/>
          <w:sz w:val="28"/>
          <w:szCs w:val="28"/>
          <w:rtl/>
          <w:lang w:bidi="ar-MA"/>
        </w:rPr>
        <w:t>) بسن نظام للمحاسبة العمومية للجماعات ومؤسسات التعاون بين الجماعات.</w:t>
      </w:r>
    </w:p>
    <w:p w14:paraId="62B8E0E2"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المرسوم رقم </w:t>
      </w:r>
      <w:r w:rsidRPr="002D7145">
        <w:rPr>
          <w:rFonts w:ascii="Arial" w:eastAsia="Calibri" w:hAnsi="Arial" w:cs="khalaad al-arabeh"/>
          <w:rtl/>
          <w:lang w:bidi="ar-MA"/>
        </w:rPr>
        <w:t>2.78.157</w:t>
      </w:r>
      <w:r w:rsidRPr="002D7145">
        <w:rPr>
          <w:rFonts w:ascii="Arial" w:eastAsia="Calibri" w:hAnsi="Arial" w:cs="khalaad al-arabeh"/>
          <w:sz w:val="28"/>
          <w:szCs w:val="28"/>
          <w:rtl/>
          <w:lang w:bidi="ar-MA"/>
        </w:rPr>
        <w:t xml:space="preserve"> بتاريخ </w:t>
      </w:r>
      <w:r w:rsidRPr="002D7145">
        <w:rPr>
          <w:rFonts w:ascii="Arial" w:eastAsia="Calibri" w:hAnsi="Arial" w:cs="khalaad al-arabeh"/>
          <w:rtl/>
          <w:lang w:bidi="ar-MA"/>
        </w:rPr>
        <w:t>11</w:t>
      </w:r>
      <w:r w:rsidRPr="002D7145">
        <w:rPr>
          <w:rFonts w:ascii="Arial" w:eastAsia="Calibri" w:hAnsi="Arial" w:cs="khalaad al-arabeh"/>
          <w:sz w:val="28"/>
          <w:szCs w:val="28"/>
          <w:rtl/>
          <w:lang w:bidi="ar-MA"/>
        </w:rPr>
        <w:t xml:space="preserve"> رجب </w:t>
      </w:r>
      <w:r w:rsidRPr="002D7145">
        <w:rPr>
          <w:rFonts w:ascii="Arial" w:eastAsia="Calibri" w:hAnsi="Arial" w:cs="khalaad al-arabeh"/>
          <w:rtl/>
          <w:lang w:bidi="ar-MA"/>
        </w:rPr>
        <w:t>1400</w:t>
      </w:r>
      <w:r w:rsidRPr="002D7145">
        <w:rPr>
          <w:rFonts w:ascii="Arial" w:eastAsia="Calibri" w:hAnsi="Arial" w:cs="khalaad al-arabeh"/>
          <w:sz w:val="28"/>
          <w:szCs w:val="28"/>
          <w:rtl/>
          <w:lang w:bidi="ar-MA"/>
        </w:rPr>
        <w:t xml:space="preserve"> (</w:t>
      </w:r>
      <w:r w:rsidRPr="002D7145">
        <w:rPr>
          <w:rFonts w:ascii="Arial" w:eastAsia="Calibri" w:hAnsi="Arial" w:cs="khalaad al-arabeh"/>
          <w:rtl/>
          <w:lang w:bidi="ar-MA"/>
        </w:rPr>
        <w:t>26</w:t>
      </w:r>
      <w:r w:rsidRPr="002D7145">
        <w:rPr>
          <w:rFonts w:ascii="Arial" w:eastAsia="Calibri" w:hAnsi="Arial" w:cs="khalaad al-arabeh"/>
          <w:sz w:val="28"/>
          <w:szCs w:val="28"/>
          <w:rtl/>
          <w:lang w:bidi="ar-MA"/>
        </w:rPr>
        <w:t xml:space="preserve"> ماي </w:t>
      </w:r>
      <w:r w:rsidRPr="002D7145">
        <w:rPr>
          <w:rFonts w:ascii="Arial" w:eastAsia="Calibri" w:hAnsi="Arial" w:cs="khalaad al-arabeh"/>
          <w:rtl/>
          <w:lang w:bidi="ar-MA"/>
        </w:rPr>
        <w:t>1980</w:t>
      </w:r>
      <w:r w:rsidRPr="002D7145">
        <w:rPr>
          <w:rFonts w:ascii="Arial" w:eastAsia="Calibri" w:hAnsi="Arial" w:cs="khalaad al-arabeh"/>
          <w:sz w:val="28"/>
          <w:szCs w:val="28"/>
          <w:rtl/>
          <w:lang w:bidi="ar-MA"/>
        </w:rPr>
        <w:t>) حول تحديد الشروط التي تنفد بها تلقائيا التدابير الرامية الى استتباب الامن وضمان سلامة المرور والصحة والمحافظة على الصحة العمومية.</w:t>
      </w:r>
    </w:p>
    <w:p w14:paraId="69982E91"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rtl/>
          <w:lang w:bidi="ar-MA"/>
        </w:rPr>
      </w:pPr>
      <w:r w:rsidRPr="002D7145">
        <w:rPr>
          <w:rFonts w:ascii="Arial" w:eastAsia="Calibri" w:hAnsi="Arial" w:cs="khalaad al-arabeh" w:hint="cs"/>
          <w:sz w:val="28"/>
          <w:szCs w:val="28"/>
          <w:rtl/>
          <w:lang w:bidi="ar-MA"/>
        </w:rPr>
        <w:t>ال</w:t>
      </w:r>
      <w:r w:rsidRPr="002D7145">
        <w:rPr>
          <w:rFonts w:ascii="Arial" w:eastAsia="Calibri" w:hAnsi="Arial" w:cs="khalaad al-arabeh"/>
          <w:sz w:val="28"/>
          <w:szCs w:val="28"/>
          <w:rtl/>
          <w:lang w:bidi="ar-MA"/>
        </w:rPr>
        <w:t xml:space="preserve">دورية رقم </w:t>
      </w:r>
      <w:r w:rsidRPr="002D7145">
        <w:rPr>
          <w:rFonts w:ascii="Arial" w:eastAsia="Calibri" w:hAnsi="Arial" w:cs="khalaad al-arabeh"/>
          <w:lang w:bidi="ar-MA"/>
        </w:rPr>
        <w:t>D-2794</w:t>
      </w:r>
      <w:r w:rsidRPr="002D7145">
        <w:rPr>
          <w:rFonts w:ascii="Arial" w:eastAsia="Calibri" w:hAnsi="Arial" w:cs="khalaad al-arabeh"/>
          <w:sz w:val="28"/>
          <w:szCs w:val="28"/>
          <w:rtl/>
          <w:lang w:bidi="ar-MA"/>
        </w:rPr>
        <w:t xml:space="preserve"> بتاريخ </w:t>
      </w:r>
      <w:r w:rsidRPr="002D7145">
        <w:rPr>
          <w:rFonts w:ascii="Arial" w:eastAsia="Calibri" w:hAnsi="Arial" w:cs="khalaad al-arabeh"/>
          <w:rtl/>
          <w:lang w:bidi="ar-MA"/>
        </w:rPr>
        <w:t>21</w:t>
      </w:r>
      <w:r w:rsidRPr="002D7145">
        <w:rPr>
          <w:rFonts w:ascii="Arial" w:eastAsia="Calibri" w:hAnsi="Arial" w:cs="khalaad al-arabeh"/>
          <w:sz w:val="28"/>
          <w:szCs w:val="28"/>
          <w:rtl/>
          <w:lang w:bidi="ar-MA"/>
        </w:rPr>
        <w:t xml:space="preserve"> ابريل </w:t>
      </w:r>
      <w:r w:rsidRPr="002D7145">
        <w:rPr>
          <w:rFonts w:ascii="Arial" w:eastAsia="Calibri" w:hAnsi="Arial" w:cs="khalaad al-arabeh"/>
          <w:rtl/>
          <w:lang w:bidi="ar-MA"/>
        </w:rPr>
        <w:t>2021</w:t>
      </w:r>
      <w:r w:rsidRPr="002D7145">
        <w:rPr>
          <w:rFonts w:ascii="Arial" w:eastAsia="Calibri" w:hAnsi="Arial" w:cs="khalaad al-arabeh"/>
          <w:sz w:val="28"/>
          <w:szCs w:val="28"/>
          <w:rtl/>
          <w:lang w:bidi="ar-MA"/>
        </w:rPr>
        <w:t xml:space="preserve"> حول تطبيق مقتضيات القانون </w:t>
      </w:r>
      <w:r w:rsidRPr="002D7145">
        <w:rPr>
          <w:rFonts w:ascii="Arial" w:eastAsia="Calibri" w:hAnsi="Arial" w:cs="khalaad al-arabeh"/>
          <w:rtl/>
          <w:lang w:bidi="ar-MA"/>
        </w:rPr>
        <w:t>55</w:t>
      </w:r>
      <w:r w:rsidRPr="002D7145">
        <w:rPr>
          <w:rFonts w:ascii="Arial" w:eastAsia="Calibri" w:hAnsi="Arial" w:cs="khalaad al-arabeh"/>
          <w:sz w:val="28"/>
          <w:szCs w:val="28"/>
          <w:rtl/>
          <w:lang w:bidi="ar-MA"/>
        </w:rPr>
        <w:t>.</w:t>
      </w:r>
      <w:r w:rsidRPr="002D7145">
        <w:rPr>
          <w:rFonts w:ascii="Arial" w:eastAsia="Calibri" w:hAnsi="Arial" w:cs="khalaad al-arabeh"/>
          <w:rtl/>
          <w:lang w:bidi="ar-MA"/>
        </w:rPr>
        <w:t>19</w:t>
      </w:r>
      <w:r w:rsidRPr="002D7145">
        <w:rPr>
          <w:rFonts w:ascii="Arial" w:eastAsia="Calibri" w:hAnsi="Arial" w:cs="khalaad al-arabeh"/>
          <w:sz w:val="28"/>
          <w:szCs w:val="28"/>
          <w:rtl/>
          <w:lang w:bidi="ar-MA"/>
        </w:rPr>
        <w:t xml:space="preserve"> المتعلق بتبسيط المساطر والإجراءات الإدارية من طرف الجماعات الترابية ومجموعاتها وهيئاتها.</w:t>
      </w:r>
    </w:p>
    <w:p w14:paraId="0E3F632B"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sz w:val="28"/>
          <w:szCs w:val="28"/>
          <w:rtl/>
          <w:lang w:bidi="ar-MA"/>
        </w:rPr>
        <w:t xml:space="preserve">القرار الجبائي </w:t>
      </w:r>
      <w:r w:rsidRPr="002D7145">
        <w:rPr>
          <w:rFonts w:ascii="Arial" w:eastAsia="Calibri" w:hAnsi="Arial" w:cs="khalaad al-arabeh" w:hint="cs"/>
          <w:sz w:val="28"/>
          <w:szCs w:val="28"/>
          <w:rtl/>
          <w:lang w:bidi="ar-MA"/>
        </w:rPr>
        <w:t>الجماعي</w:t>
      </w:r>
      <w:r w:rsidRPr="002D7145">
        <w:rPr>
          <w:rFonts w:ascii="Arial" w:eastAsia="Calibri" w:hAnsi="Arial" w:cs="khalaad al-arabeh"/>
          <w:sz w:val="28"/>
          <w:szCs w:val="28"/>
          <w:rtl/>
          <w:lang w:bidi="ar-MA"/>
        </w:rPr>
        <w:t xml:space="preserve"> عدد </w:t>
      </w:r>
      <w:r w:rsidRPr="002D7145">
        <w:rPr>
          <w:rFonts w:ascii="Arial" w:eastAsia="Calibri" w:hAnsi="Arial" w:cs="khalaad al-arabeh"/>
          <w:rtl/>
          <w:lang w:bidi="ar-MA"/>
        </w:rPr>
        <w:t>109</w:t>
      </w:r>
      <w:r w:rsidRPr="002D7145">
        <w:rPr>
          <w:rFonts w:ascii="Arial" w:eastAsia="Calibri" w:hAnsi="Arial" w:cs="khalaad al-arabeh"/>
          <w:sz w:val="28"/>
          <w:szCs w:val="28"/>
          <w:rtl/>
          <w:lang w:bidi="ar-MA"/>
        </w:rPr>
        <w:t xml:space="preserve"> بتاريخ </w:t>
      </w:r>
      <w:r w:rsidRPr="002D7145">
        <w:rPr>
          <w:rFonts w:ascii="Arial" w:eastAsia="Calibri" w:hAnsi="Arial" w:cs="khalaad al-arabeh"/>
          <w:rtl/>
          <w:lang w:bidi="ar-MA"/>
        </w:rPr>
        <w:t>17/2/2021</w:t>
      </w:r>
      <w:r w:rsidRPr="002D7145">
        <w:rPr>
          <w:rFonts w:ascii="Arial" w:eastAsia="Calibri" w:hAnsi="Arial" w:cs="khalaad al-arabeh"/>
          <w:sz w:val="28"/>
          <w:szCs w:val="28"/>
          <w:rtl/>
          <w:lang w:bidi="ar-MA"/>
        </w:rPr>
        <w:t xml:space="preserve"> المحدد لنسب وأسعار الرسوم والحقوق والواجبات المستحقة لفائدة ميزانية جماعة مراكش.</w:t>
      </w:r>
    </w:p>
    <w:p w14:paraId="30CC3114"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rtl/>
          <w:lang w:bidi="ar-MA"/>
        </w:rPr>
      </w:pPr>
      <w:r w:rsidRPr="002D7145">
        <w:rPr>
          <w:rFonts w:ascii="Arial" w:eastAsia="Calibri" w:hAnsi="Arial" w:cs="khalaad al-arabeh"/>
          <w:sz w:val="28"/>
          <w:szCs w:val="28"/>
          <w:rtl/>
          <w:lang w:bidi="ar-MA"/>
        </w:rPr>
        <w:t xml:space="preserve">القرار التنظيمي الجماعي عدد </w:t>
      </w:r>
      <w:r w:rsidRPr="002D7145">
        <w:rPr>
          <w:rFonts w:ascii="Arial" w:eastAsia="Calibri" w:hAnsi="Arial" w:cs="khalaad al-arabeh"/>
          <w:rtl/>
          <w:lang w:bidi="ar-MA"/>
        </w:rPr>
        <w:t>22</w:t>
      </w:r>
      <w:r w:rsidRPr="002D7145">
        <w:rPr>
          <w:rFonts w:ascii="Arial" w:eastAsia="Calibri" w:hAnsi="Arial" w:cs="khalaad al-arabeh"/>
          <w:sz w:val="28"/>
          <w:szCs w:val="28"/>
          <w:rtl/>
          <w:lang w:bidi="ar-MA"/>
        </w:rPr>
        <w:t xml:space="preserve"> بتاريخ </w:t>
      </w:r>
      <w:r w:rsidRPr="002D7145">
        <w:rPr>
          <w:rFonts w:ascii="Arial" w:eastAsia="Calibri" w:hAnsi="Arial" w:cs="khalaad al-arabeh"/>
          <w:rtl/>
          <w:lang w:bidi="ar-MA"/>
        </w:rPr>
        <w:t>15</w:t>
      </w:r>
      <w:r w:rsidRPr="002D7145">
        <w:rPr>
          <w:rFonts w:ascii="Arial" w:eastAsia="Calibri" w:hAnsi="Arial" w:cs="khalaad al-arabeh"/>
          <w:sz w:val="28"/>
          <w:szCs w:val="28"/>
          <w:rtl/>
          <w:lang w:bidi="ar-MA"/>
        </w:rPr>
        <w:t xml:space="preserve"> دجنبر </w:t>
      </w:r>
      <w:r w:rsidRPr="002D7145">
        <w:rPr>
          <w:rFonts w:ascii="Arial" w:eastAsia="Calibri" w:hAnsi="Arial" w:cs="khalaad al-arabeh"/>
          <w:rtl/>
          <w:lang w:bidi="ar-MA"/>
        </w:rPr>
        <w:t>2022</w:t>
      </w:r>
      <w:r w:rsidRPr="002D7145">
        <w:rPr>
          <w:rFonts w:ascii="Arial" w:eastAsia="Calibri" w:hAnsi="Arial" w:cs="khalaad al-arabeh"/>
          <w:sz w:val="28"/>
          <w:szCs w:val="28"/>
          <w:rtl/>
          <w:lang w:bidi="ar-MA"/>
        </w:rPr>
        <w:t xml:space="preserve"> يتعلق بالاحتلال المؤقت للملك العام الجماعي بتراب جماعة مراكش بدون إقامة بناء ولاسيما الفصل الرابع والثلاثون.</w:t>
      </w:r>
    </w:p>
    <w:p w14:paraId="2483988B" w14:textId="77777777" w:rsidR="005050D6" w:rsidRPr="002D7145" w:rsidRDefault="005050D6" w:rsidP="00790257">
      <w:pPr>
        <w:numPr>
          <w:ilvl w:val="0"/>
          <w:numId w:val="33"/>
        </w:numPr>
        <w:bidi/>
        <w:spacing w:after="0" w:line="240" w:lineRule="auto"/>
        <w:ind w:right="-142"/>
        <w:contextualSpacing/>
        <w:jc w:val="both"/>
        <w:rPr>
          <w:rFonts w:ascii="Arial" w:eastAsia="Calibri" w:hAnsi="Arial" w:cs="khalaad al-arabeh"/>
          <w:sz w:val="28"/>
          <w:szCs w:val="28"/>
          <w:lang w:bidi="ar-MA"/>
        </w:rPr>
      </w:pPr>
      <w:r w:rsidRPr="002D7145">
        <w:rPr>
          <w:rFonts w:ascii="Arial" w:eastAsia="Calibri" w:hAnsi="Arial" w:cs="khalaad al-arabeh" w:hint="cs"/>
          <w:sz w:val="28"/>
          <w:szCs w:val="28"/>
          <w:rtl/>
          <w:lang w:bidi="ar-MA"/>
        </w:rPr>
        <w:t xml:space="preserve">تبعا لمداولات مجلس جماعة مراكش خلال دورته العادية لشهر فبراير </w:t>
      </w:r>
      <w:r w:rsidRPr="002D7145">
        <w:rPr>
          <w:rFonts w:ascii="Arial" w:eastAsia="Calibri" w:hAnsi="Arial" w:cs="khalaad al-arabeh" w:hint="cs"/>
          <w:rtl/>
          <w:lang w:bidi="ar-MA"/>
        </w:rPr>
        <w:t>2023</w:t>
      </w:r>
      <w:r w:rsidRPr="002D7145">
        <w:rPr>
          <w:rFonts w:ascii="Arial" w:eastAsia="Calibri" w:hAnsi="Arial" w:cs="khalaad al-arabeh" w:hint="cs"/>
          <w:sz w:val="28"/>
          <w:szCs w:val="28"/>
          <w:rtl/>
          <w:lang w:bidi="ar-MA"/>
        </w:rPr>
        <w:t xml:space="preserve"> (جلسة بتاريخ .................)</w:t>
      </w:r>
    </w:p>
    <w:p w14:paraId="677FE2E3" w14:textId="77777777" w:rsidR="005050D6" w:rsidRPr="002D7145" w:rsidRDefault="005050D6" w:rsidP="005050D6">
      <w:pPr>
        <w:bidi/>
        <w:spacing w:after="0" w:line="240" w:lineRule="auto"/>
        <w:ind w:right="-142"/>
        <w:contextualSpacing/>
        <w:jc w:val="both"/>
        <w:rPr>
          <w:rFonts w:ascii="Arial" w:eastAsia="Calibri" w:hAnsi="Arial" w:cs="khalaad al-arabeh"/>
          <w:sz w:val="16"/>
          <w:szCs w:val="16"/>
          <w:rtl/>
          <w:lang w:bidi="ar-MA"/>
        </w:rPr>
      </w:pPr>
    </w:p>
    <w:p w14:paraId="303008DD" w14:textId="77777777" w:rsidR="005050D6" w:rsidRPr="002D7145" w:rsidRDefault="005050D6" w:rsidP="005050D6">
      <w:pPr>
        <w:shd w:val="clear" w:color="auto" w:fill="FFFFFF"/>
        <w:bidi/>
        <w:spacing w:line="338" w:lineRule="atLeast"/>
        <w:ind w:left="-426"/>
        <w:contextualSpacing/>
        <w:jc w:val="center"/>
        <w:textAlignment w:val="baseline"/>
        <w:rPr>
          <w:rFonts w:asciiTheme="minorBidi" w:hAnsiTheme="minorBidi"/>
          <w:sz w:val="28"/>
          <w:szCs w:val="28"/>
          <w:u w:val="single"/>
          <w:rtl/>
          <w:lang w:bidi="ar-MA"/>
        </w:rPr>
      </w:pPr>
      <w:r w:rsidRPr="002D7145">
        <w:rPr>
          <w:rFonts w:asciiTheme="minorBidi" w:hAnsiTheme="minorBidi"/>
          <w:sz w:val="28"/>
          <w:szCs w:val="28"/>
          <w:rtl/>
          <w:lang w:bidi="ar-MA"/>
        </w:rPr>
        <w:t xml:space="preserve">   </w:t>
      </w:r>
      <w:r w:rsidRPr="002D7145">
        <w:rPr>
          <w:rFonts w:ascii="Traditional Arabic" w:eastAsiaTheme="minorEastAsia" w:hAnsi="Traditional Arabic" w:cs="AL-Battar"/>
          <w:sz w:val="28"/>
          <w:szCs w:val="28"/>
          <w:u w:val="single"/>
          <w:rtl/>
          <w:lang w:eastAsia="fr-FR" w:bidi="ar-MA"/>
        </w:rPr>
        <w:t>تقر ما يلي</w:t>
      </w:r>
    </w:p>
    <w:p w14:paraId="3CE611E0" w14:textId="77777777" w:rsidR="005050D6" w:rsidRDefault="005050D6" w:rsidP="005050D6">
      <w:pPr>
        <w:bidi/>
        <w:spacing w:after="0" w:line="240" w:lineRule="auto"/>
        <w:ind w:right="-284"/>
        <w:jc w:val="both"/>
        <w:rPr>
          <w:rFonts w:ascii="Traditional Arabic" w:eastAsia="Times New Roman" w:hAnsi="Traditional Arabic" w:cs="Boahmed AlHarf"/>
          <w:b/>
          <w:bCs/>
          <w:color w:val="984806" w:themeColor="accent6" w:themeShade="80"/>
          <w:sz w:val="28"/>
          <w:szCs w:val="28"/>
          <w:u w:val="single"/>
          <w:rtl/>
          <w:lang w:val="en-US" w:eastAsia="fr-FR"/>
        </w:rPr>
      </w:pPr>
    </w:p>
    <w:p w14:paraId="0C73D258" w14:textId="77777777" w:rsidR="00485FD1" w:rsidRDefault="00485FD1" w:rsidP="005050D6">
      <w:pPr>
        <w:bidi/>
        <w:spacing w:after="0" w:line="240" w:lineRule="auto"/>
        <w:ind w:right="-284"/>
        <w:jc w:val="both"/>
        <w:rPr>
          <w:rFonts w:ascii="Traditional Arabic" w:eastAsia="Times New Roman" w:hAnsi="Traditional Arabic" w:cs="Boahmed AlHarf"/>
          <w:b/>
          <w:bCs/>
          <w:color w:val="984806" w:themeColor="accent6" w:themeShade="80"/>
          <w:sz w:val="28"/>
          <w:szCs w:val="28"/>
          <w:u w:val="single"/>
          <w:lang w:val="en-US" w:eastAsia="fr-FR"/>
        </w:rPr>
      </w:pPr>
    </w:p>
    <w:p w14:paraId="3DD0DD6D" w14:textId="3139AB77" w:rsidR="005050D6" w:rsidRPr="002D7145" w:rsidRDefault="005050D6" w:rsidP="00485FD1">
      <w:pPr>
        <w:bidi/>
        <w:spacing w:after="0" w:line="240" w:lineRule="auto"/>
        <w:ind w:right="-284"/>
        <w:jc w:val="both"/>
        <w:rPr>
          <w:rFonts w:ascii="Traditional Arabic" w:eastAsia="Times New Roman" w:hAnsi="Traditional Arabic" w:cs="Boahmed AlHarf"/>
          <w:b/>
          <w:bCs/>
          <w:sz w:val="28"/>
          <w:szCs w:val="28"/>
          <w:u w:val="single"/>
          <w:rtl/>
          <w:lang w:val="en-US" w:eastAsia="fr-FR"/>
        </w:rPr>
      </w:pPr>
      <w:r w:rsidRPr="002D7145">
        <w:rPr>
          <w:rFonts w:ascii="Traditional Arabic" w:eastAsia="Times New Roman" w:hAnsi="Traditional Arabic" w:cs="Boahmed AlHarf"/>
          <w:b/>
          <w:bCs/>
          <w:color w:val="984806" w:themeColor="accent6" w:themeShade="80"/>
          <w:sz w:val="28"/>
          <w:szCs w:val="28"/>
          <w:u w:val="single"/>
          <w:rtl/>
          <w:lang w:val="en-US" w:eastAsia="fr-FR"/>
        </w:rPr>
        <w:lastRenderedPageBreak/>
        <w:t>الفصل الأول</w:t>
      </w:r>
    </w:p>
    <w:p w14:paraId="6A4541EF" w14:textId="614885C8" w:rsidR="005050D6" w:rsidRPr="005050D6" w:rsidRDefault="005050D6" w:rsidP="005050D6">
      <w:pPr>
        <w:bidi/>
        <w:spacing w:after="0" w:line="240" w:lineRule="auto"/>
        <w:ind w:right="-284" w:firstLine="708"/>
        <w:jc w:val="both"/>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يهدف هذا القرار التنظيمي إلى ضبط وتنظيم</w:t>
      </w:r>
      <w:r w:rsidRPr="002D7145">
        <w:rPr>
          <w:rFonts w:ascii="Sakkal Majalla" w:eastAsia="Times New Roman" w:hAnsi="Sakkal Majalla" w:cs="Sakkal Majalla" w:hint="cs"/>
          <w:b/>
          <w:bCs/>
          <w:sz w:val="28"/>
          <w:szCs w:val="28"/>
          <w:rtl/>
          <w:lang w:val="en-US" w:eastAsia="fr-FR"/>
        </w:rPr>
        <w:t xml:space="preserve"> مسطرة </w:t>
      </w:r>
      <w:r w:rsidRPr="002D7145">
        <w:rPr>
          <w:rFonts w:ascii="Sakkal Majalla" w:eastAsia="Times New Roman" w:hAnsi="Sakkal Majalla" w:cs="Sakkal Majalla"/>
          <w:b/>
          <w:bCs/>
          <w:sz w:val="28"/>
          <w:szCs w:val="28"/>
          <w:rtl/>
          <w:lang w:val="en-US" w:eastAsia="fr-FR"/>
        </w:rPr>
        <w:t>منح الترخيص بالاحتلال المؤقت للملك العمومي الجماعي لأغراض تجارية أو صناعية أو مهنية لغاية الاشهار المتنقل</w:t>
      </w:r>
      <w:r w:rsidRPr="002D7145">
        <w:rPr>
          <w:rFonts w:ascii="Sakkal Majalla" w:eastAsia="Times New Roman" w:hAnsi="Sakkal Majalla" w:cs="Sakkal Majalla" w:hint="cs"/>
          <w:b/>
          <w:bCs/>
          <w:sz w:val="28"/>
          <w:szCs w:val="28"/>
          <w:rtl/>
          <w:lang w:val="en-US" w:eastAsia="fr-FR"/>
        </w:rPr>
        <w:t>،</w:t>
      </w:r>
      <w:r w:rsidRPr="002D7145">
        <w:rPr>
          <w:rFonts w:ascii="Sakkal Majalla" w:eastAsia="Times New Roman" w:hAnsi="Sakkal Majalla" w:cs="Sakkal Majalla"/>
          <w:b/>
          <w:bCs/>
          <w:sz w:val="28"/>
          <w:szCs w:val="28"/>
          <w:rtl/>
          <w:lang w:val="en-US" w:eastAsia="fr-FR"/>
        </w:rPr>
        <w:t xml:space="preserve"> سواء الاشهار التجاري أو الاشهار المرتبط بالنشاط</w:t>
      </w:r>
      <w:r w:rsidRPr="002D7145">
        <w:rPr>
          <w:rFonts w:ascii="Sakkal Majalla" w:eastAsia="Times New Roman" w:hAnsi="Sakkal Majalla" w:cs="Sakkal Majalla" w:hint="cs"/>
          <w:b/>
          <w:bCs/>
          <w:sz w:val="28"/>
          <w:szCs w:val="28"/>
          <w:rtl/>
          <w:lang w:val="en-US" w:eastAsia="fr-FR"/>
        </w:rPr>
        <w:t>.</w:t>
      </w:r>
    </w:p>
    <w:p w14:paraId="7DFF54EC" w14:textId="77777777" w:rsidR="005050D6" w:rsidRPr="002D7145" w:rsidRDefault="005050D6" w:rsidP="005050D6">
      <w:pPr>
        <w:bidi/>
        <w:spacing w:after="0" w:line="240" w:lineRule="auto"/>
        <w:ind w:right="-284"/>
        <w:jc w:val="both"/>
        <w:rPr>
          <w:rFonts w:ascii="Traditional Arabic" w:eastAsia="Times New Roman" w:hAnsi="Traditional Arabic" w:cs="Boahmed AlHarf"/>
          <w:b/>
          <w:bCs/>
          <w:sz w:val="28"/>
          <w:szCs w:val="28"/>
          <w:u w:val="single"/>
          <w:lang w:val="en-US" w:eastAsia="fr-FR"/>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الثاني</w:t>
      </w:r>
    </w:p>
    <w:p w14:paraId="4769DF8A" w14:textId="77777777" w:rsidR="005050D6" w:rsidRPr="002D7145" w:rsidRDefault="005050D6" w:rsidP="005050D6">
      <w:pPr>
        <w:bidi/>
        <w:spacing w:after="0" w:line="240" w:lineRule="auto"/>
        <w:ind w:right="-284" w:firstLine="708"/>
        <w:jc w:val="both"/>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 xml:space="preserve">يقصد بالإشهار المتنقل حسب مدلول هذا القرار كل الإعلانات الاشهارية مكتوبة كانت ام مصورة والتي يتم تثبيتها على وسائل النقل المتجولة بشوارع وازقة مدينة مراكش من أصناف: </w:t>
      </w:r>
    </w:p>
    <w:p w14:paraId="43B18A13" w14:textId="77777777" w:rsidR="005050D6" w:rsidRPr="002D7145" w:rsidRDefault="005050D6" w:rsidP="00790257">
      <w:pPr>
        <w:numPr>
          <w:ilvl w:val="0"/>
          <w:numId w:val="34"/>
        </w:numPr>
        <w:shd w:val="clear" w:color="auto" w:fill="FFFFFF"/>
        <w:bidi/>
        <w:spacing w:line="338" w:lineRule="atLeast"/>
        <w:contextualSpacing/>
        <w:jc w:val="both"/>
        <w:textAlignment w:val="baseline"/>
        <w:rPr>
          <w:rFonts w:asciiTheme="minorBidi" w:hAnsiTheme="minorBidi" w:cs="Boahmed AlHarf"/>
          <w:rtl/>
          <w:lang w:bidi="ar-MA"/>
        </w:rPr>
      </w:pPr>
      <w:r w:rsidRPr="002D7145">
        <w:rPr>
          <w:rFonts w:asciiTheme="minorBidi" w:hAnsiTheme="minorBidi" w:cs="Boahmed AlHarf" w:hint="cs"/>
          <w:rtl/>
          <w:lang w:bidi="ar-MA"/>
        </w:rPr>
        <w:t>حافلات</w:t>
      </w:r>
      <w:r>
        <w:rPr>
          <w:rFonts w:asciiTheme="minorBidi" w:hAnsiTheme="minorBidi" w:cs="Boahmed AlHarf" w:hint="cs"/>
          <w:rtl/>
          <w:lang w:bidi="ar-MA"/>
        </w:rPr>
        <w:t xml:space="preserve"> النقل الحضري</w:t>
      </w:r>
      <w:r w:rsidRPr="002D7145">
        <w:rPr>
          <w:rFonts w:asciiTheme="minorBidi" w:hAnsiTheme="minorBidi" w:cs="Boahmed AlHarf" w:hint="cs"/>
          <w:rtl/>
          <w:lang w:bidi="ar-MA"/>
        </w:rPr>
        <w:t>.</w:t>
      </w:r>
    </w:p>
    <w:p w14:paraId="0D0AC5AF" w14:textId="77777777" w:rsidR="005050D6" w:rsidRPr="002D7145" w:rsidRDefault="005050D6" w:rsidP="00790257">
      <w:pPr>
        <w:numPr>
          <w:ilvl w:val="0"/>
          <w:numId w:val="34"/>
        </w:numPr>
        <w:shd w:val="clear" w:color="auto" w:fill="FFFFFF"/>
        <w:bidi/>
        <w:spacing w:line="338" w:lineRule="atLeast"/>
        <w:contextualSpacing/>
        <w:jc w:val="both"/>
        <w:textAlignment w:val="baseline"/>
        <w:rPr>
          <w:rFonts w:asciiTheme="minorBidi" w:hAnsiTheme="minorBidi" w:cs="Boahmed AlHarf"/>
          <w:lang w:bidi="ar-MA"/>
        </w:rPr>
      </w:pPr>
      <w:r w:rsidRPr="002D7145">
        <w:rPr>
          <w:rFonts w:asciiTheme="minorBidi" w:hAnsiTheme="minorBidi" w:cs="Boahmed AlHarf"/>
          <w:rtl/>
          <w:lang w:bidi="ar-MA"/>
        </w:rPr>
        <w:t>سيارات الاجرة</w:t>
      </w:r>
      <w:r w:rsidRPr="002D7145">
        <w:rPr>
          <w:rFonts w:asciiTheme="minorBidi" w:hAnsiTheme="minorBidi" w:cs="Boahmed AlHarf" w:hint="cs"/>
          <w:rtl/>
          <w:lang w:bidi="ar-MA"/>
        </w:rPr>
        <w:t>.</w:t>
      </w:r>
    </w:p>
    <w:p w14:paraId="714E88B0" w14:textId="77777777" w:rsidR="005050D6" w:rsidRPr="002D7145" w:rsidRDefault="005050D6" w:rsidP="00790257">
      <w:pPr>
        <w:numPr>
          <w:ilvl w:val="0"/>
          <w:numId w:val="34"/>
        </w:numPr>
        <w:shd w:val="clear" w:color="auto" w:fill="FFFFFF"/>
        <w:bidi/>
        <w:spacing w:line="338" w:lineRule="atLeast"/>
        <w:contextualSpacing/>
        <w:jc w:val="both"/>
        <w:textAlignment w:val="baseline"/>
        <w:rPr>
          <w:rFonts w:asciiTheme="minorBidi" w:hAnsiTheme="minorBidi" w:cs="Boahmed AlHarf"/>
          <w:lang w:bidi="ar-MA"/>
        </w:rPr>
      </w:pPr>
      <w:r w:rsidRPr="002D7145">
        <w:rPr>
          <w:rFonts w:asciiTheme="minorBidi" w:hAnsiTheme="minorBidi" w:cs="Boahmed AlHarf"/>
          <w:rtl/>
          <w:lang w:bidi="ar-MA"/>
        </w:rPr>
        <w:t>الشاحنات</w:t>
      </w:r>
      <w:r w:rsidRPr="002D7145">
        <w:rPr>
          <w:rFonts w:asciiTheme="minorBidi" w:hAnsiTheme="minorBidi" w:cs="Boahmed AlHarf" w:hint="cs"/>
          <w:rtl/>
          <w:lang w:bidi="ar-MA"/>
        </w:rPr>
        <w:t>.</w:t>
      </w:r>
    </w:p>
    <w:p w14:paraId="6CDEB807" w14:textId="77777777" w:rsidR="005050D6" w:rsidRPr="002D7145" w:rsidRDefault="005050D6" w:rsidP="00790257">
      <w:pPr>
        <w:numPr>
          <w:ilvl w:val="0"/>
          <w:numId w:val="34"/>
        </w:numPr>
        <w:shd w:val="clear" w:color="auto" w:fill="FFFFFF"/>
        <w:bidi/>
        <w:spacing w:line="338" w:lineRule="atLeast"/>
        <w:contextualSpacing/>
        <w:jc w:val="both"/>
        <w:textAlignment w:val="baseline"/>
        <w:rPr>
          <w:rFonts w:asciiTheme="minorBidi" w:hAnsiTheme="minorBidi" w:cs="Boahmed AlHarf"/>
          <w:lang w:bidi="ar-MA"/>
        </w:rPr>
      </w:pPr>
      <w:r w:rsidRPr="002D7145">
        <w:rPr>
          <w:rFonts w:asciiTheme="minorBidi" w:hAnsiTheme="minorBidi" w:cs="Boahmed AlHarf"/>
          <w:rtl/>
          <w:lang w:bidi="ar-MA"/>
        </w:rPr>
        <w:t>السيارات الخاصة</w:t>
      </w:r>
      <w:r w:rsidRPr="002D7145">
        <w:rPr>
          <w:rFonts w:asciiTheme="minorBidi" w:hAnsiTheme="minorBidi" w:cs="Boahmed AlHarf" w:hint="cs"/>
          <w:rtl/>
          <w:lang w:bidi="ar-MA"/>
        </w:rPr>
        <w:t>.</w:t>
      </w:r>
    </w:p>
    <w:p w14:paraId="3746DA8E" w14:textId="77777777" w:rsidR="005050D6" w:rsidRDefault="005050D6" w:rsidP="00790257">
      <w:pPr>
        <w:numPr>
          <w:ilvl w:val="0"/>
          <w:numId w:val="34"/>
        </w:numPr>
        <w:shd w:val="clear" w:color="auto" w:fill="FFFFFF"/>
        <w:bidi/>
        <w:spacing w:after="0" w:line="240" w:lineRule="auto"/>
        <w:contextualSpacing/>
        <w:jc w:val="both"/>
        <w:textAlignment w:val="baseline"/>
        <w:rPr>
          <w:rFonts w:asciiTheme="minorBidi" w:hAnsiTheme="minorBidi" w:cs="Boahmed AlHarf"/>
          <w:lang w:bidi="ar-MA"/>
        </w:rPr>
      </w:pPr>
      <w:r w:rsidRPr="002D7145">
        <w:rPr>
          <w:rFonts w:asciiTheme="minorBidi" w:hAnsiTheme="minorBidi" w:cs="Boahmed AlHarf"/>
          <w:rtl/>
          <w:lang w:bidi="ar-MA"/>
        </w:rPr>
        <w:t xml:space="preserve">الدراجات بأصنافها ذات محرك أو </w:t>
      </w:r>
      <w:r w:rsidRPr="002D7145">
        <w:rPr>
          <w:rFonts w:asciiTheme="minorBidi" w:hAnsiTheme="minorBidi" w:cs="Boahmed AlHarf" w:hint="cs"/>
          <w:rtl/>
          <w:lang w:bidi="ar-MA"/>
        </w:rPr>
        <w:t>بدون.</w:t>
      </w:r>
    </w:p>
    <w:p w14:paraId="343B56B9" w14:textId="77777777" w:rsidR="005050D6" w:rsidRPr="00914906" w:rsidRDefault="005050D6" w:rsidP="00790257">
      <w:pPr>
        <w:numPr>
          <w:ilvl w:val="0"/>
          <w:numId w:val="34"/>
        </w:numPr>
        <w:shd w:val="clear" w:color="auto" w:fill="FFFFFF"/>
        <w:bidi/>
        <w:spacing w:after="0" w:line="240" w:lineRule="auto"/>
        <w:contextualSpacing/>
        <w:jc w:val="both"/>
        <w:textAlignment w:val="baseline"/>
        <w:rPr>
          <w:rFonts w:asciiTheme="minorBidi" w:hAnsiTheme="minorBidi" w:cs="Boahmed AlHarf"/>
          <w:u w:val="single"/>
          <w:rtl/>
          <w:lang w:bidi="ar-MA"/>
        </w:rPr>
      </w:pPr>
      <w:r w:rsidRPr="00914906">
        <w:rPr>
          <w:rFonts w:ascii="Sakkal Majalla" w:hAnsi="Sakkal Majalla" w:cs="Sakkal Majalla" w:hint="cs"/>
          <w:b/>
          <w:bCs/>
          <w:color w:val="FF0000"/>
          <w:sz w:val="28"/>
          <w:szCs w:val="28"/>
          <w:u w:val="single"/>
          <w:rtl/>
        </w:rPr>
        <w:t>العربات المجرورة بالخيول "</w:t>
      </w:r>
      <w:proofErr w:type="spellStart"/>
      <w:r w:rsidRPr="00914906">
        <w:rPr>
          <w:rFonts w:ascii="Sakkal Majalla" w:hAnsi="Sakkal Majalla" w:cs="Sakkal Majalla" w:hint="cs"/>
          <w:b/>
          <w:bCs/>
          <w:color w:val="FF0000"/>
          <w:sz w:val="28"/>
          <w:szCs w:val="28"/>
          <w:u w:val="single"/>
          <w:rtl/>
        </w:rPr>
        <w:t>الكوتشي</w:t>
      </w:r>
      <w:proofErr w:type="spellEnd"/>
      <w:r w:rsidRPr="00914906">
        <w:rPr>
          <w:rFonts w:ascii="Sakkal Majalla" w:hAnsi="Sakkal Majalla" w:cs="Sakkal Majalla" w:hint="cs"/>
          <w:b/>
          <w:bCs/>
          <w:color w:val="FF0000"/>
          <w:sz w:val="28"/>
          <w:szCs w:val="28"/>
          <w:u w:val="single"/>
          <w:rtl/>
        </w:rPr>
        <w:t>"</w:t>
      </w:r>
    </w:p>
    <w:p w14:paraId="637AC894" w14:textId="77777777" w:rsidR="005050D6" w:rsidRPr="002D7145" w:rsidRDefault="005050D6" w:rsidP="005050D6">
      <w:pPr>
        <w:shd w:val="clear" w:color="auto" w:fill="FFFFFF"/>
        <w:bidi/>
        <w:spacing w:after="0" w:line="240" w:lineRule="auto"/>
        <w:ind w:left="707"/>
        <w:contextualSpacing/>
        <w:jc w:val="both"/>
        <w:textAlignment w:val="baseline"/>
        <w:rPr>
          <w:rFonts w:asciiTheme="minorBidi" w:hAnsiTheme="minorBidi" w:cs="Boahmed AlHarf"/>
          <w:lang w:bidi="ar-MA"/>
        </w:rPr>
      </w:pPr>
      <w:r w:rsidRPr="00914906">
        <w:rPr>
          <w:rFonts w:ascii="Sakkal Majalla" w:hAnsi="Sakkal Majalla" w:cs="Sakkal Majalla" w:hint="cs"/>
          <w:b/>
          <w:bCs/>
          <w:color w:val="FF0000"/>
          <w:sz w:val="28"/>
          <w:szCs w:val="28"/>
          <w:u w:val="single"/>
          <w:rtl/>
        </w:rPr>
        <w:t xml:space="preserve">تستثنى من مقتضيات هذا القرار التنظيمي </w:t>
      </w:r>
      <w:r>
        <w:rPr>
          <w:rFonts w:ascii="Sakkal Majalla" w:hAnsi="Sakkal Majalla" w:cs="Sakkal Majalla" w:hint="cs"/>
          <w:b/>
          <w:bCs/>
          <w:color w:val="FF0000"/>
          <w:sz w:val="28"/>
          <w:szCs w:val="28"/>
          <w:u w:val="single"/>
          <w:rtl/>
        </w:rPr>
        <w:t>المركبات</w:t>
      </w:r>
      <w:r w:rsidRPr="00914906">
        <w:rPr>
          <w:rFonts w:ascii="Sakkal Majalla" w:hAnsi="Sakkal Majalla" w:cs="Sakkal Majalla" w:hint="cs"/>
          <w:b/>
          <w:bCs/>
          <w:color w:val="FF0000"/>
          <w:sz w:val="28"/>
          <w:szCs w:val="28"/>
          <w:u w:val="single"/>
          <w:rtl/>
        </w:rPr>
        <w:t xml:space="preserve"> العابرة لمدينة مراكش غير المتواجد مقرها الاجتماعي بالمدينة</w:t>
      </w:r>
      <w:r w:rsidRPr="000C057A">
        <w:rPr>
          <w:rFonts w:ascii="Sakkal Majalla" w:hAnsi="Sakkal Majalla" w:cs="Sakkal Majalla" w:hint="cs"/>
          <w:b/>
          <w:bCs/>
          <w:color w:val="FF0000"/>
          <w:sz w:val="28"/>
          <w:szCs w:val="28"/>
          <w:rtl/>
        </w:rPr>
        <w:t>.</w:t>
      </w:r>
    </w:p>
    <w:p w14:paraId="786DB9A4" w14:textId="77777777" w:rsidR="005050D6" w:rsidRPr="002D7145" w:rsidRDefault="005050D6" w:rsidP="005050D6">
      <w:pPr>
        <w:bidi/>
        <w:spacing w:after="0" w:line="240" w:lineRule="auto"/>
        <w:ind w:right="-284"/>
        <w:jc w:val="both"/>
        <w:rPr>
          <w:rFonts w:ascii="Traditional Arabic" w:eastAsia="Times New Roman" w:hAnsi="Traditional Arabic" w:cs="Boahmed AlHarf"/>
          <w:b/>
          <w:bCs/>
          <w:sz w:val="28"/>
          <w:szCs w:val="28"/>
          <w:u w:val="single"/>
          <w:lang w:val="en-US" w:eastAsia="fr-FR"/>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الثالث</w:t>
      </w:r>
    </w:p>
    <w:p w14:paraId="2477CDA7" w14:textId="77777777" w:rsidR="005050D6" w:rsidRPr="002D7145" w:rsidRDefault="005050D6" w:rsidP="005050D6">
      <w:pPr>
        <w:shd w:val="clear" w:color="auto" w:fill="FFFFFF"/>
        <w:bidi/>
        <w:spacing w:line="338" w:lineRule="atLeast"/>
        <w:ind w:firstLine="705"/>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ينقسم الاشهار المتنقل الى اشهار تجاري يروج لمنتجات تجارية موجه للاستهلاك او الاستعمال</w:t>
      </w:r>
      <w:r w:rsidRPr="002D7145">
        <w:rPr>
          <w:rFonts w:ascii="Sakkal Majalla" w:eastAsia="Times New Roman" w:hAnsi="Sakkal Majalla" w:cs="Sakkal Majalla" w:hint="cs"/>
          <w:b/>
          <w:bCs/>
          <w:sz w:val="28"/>
          <w:szCs w:val="28"/>
          <w:rtl/>
          <w:lang w:val="en-US" w:eastAsia="fr-FR"/>
        </w:rPr>
        <w:t>،</w:t>
      </w:r>
      <w:r w:rsidRPr="002D7145">
        <w:rPr>
          <w:rFonts w:ascii="Sakkal Majalla" w:eastAsia="Times New Roman" w:hAnsi="Sakkal Majalla" w:cs="Sakkal Majalla"/>
          <w:b/>
          <w:bCs/>
          <w:sz w:val="28"/>
          <w:szCs w:val="28"/>
          <w:rtl/>
          <w:lang w:val="en-US" w:eastAsia="fr-FR"/>
        </w:rPr>
        <w:t xml:space="preserve"> واشهار مرتبط بالنشاط يهدف الى التعريف بالأنشطة المهنية او الحرفية </w:t>
      </w:r>
      <w:r w:rsidRPr="005050D6">
        <w:rPr>
          <w:rFonts w:ascii="Sakkal Majalla" w:eastAsia="Times New Roman" w:hAnsi="Sakkal Majalla" w:cs="Sakkal Majalla"/>
          <w:b/>
          <w:bCs/>
          <w:sz w:val="26"/>
          <w:szCs w:val="26"/>
          <w:rtl/>
          <w:lang w:val="en-US" w:eastAsia="fr-FR"/>
        </w:rPr>
        <w:t>او الخدماتية وعلى الخصوص الاسم التجاري</w:t>
      </w:r>
      <w:r w:rsidRPr="002D7145">
        <w:rPr>
          <w:rFonts w:ascii="Sakkal Majalla" w:eastAsia="Times New Roman" w:hAnsi="Sakkal Majalla" w:cs="Sakkal Majalla"/>
          <w:b/>
          <w:bCs/>
          <w:sz w:val="28"/>
          <w:szCs w:val="28"/>
          <w:rtl/>
          <w:lang w:val="en-US" w:eastAsia="fr-FR"/>
        </w:rPr>
        <w:t xml:space="preserve"> للمؤسسة ونوع نشاطها ومنتوجاتها وطرق التواصل معها.</w:t>
      </w:r>
    </w:p>
    <w:p w14:paraId="231949ED" w14:textId="77777777" w:rsidR="005050D6" w:rsidRPr="002D7145" w:rsidRDefault="005050D6" w:rsidP="005050D6">
      <w:pPr>
        <w:bidi/>
        <w:spacing w:after="0" w:line="240" w:lineRule="auto"/>
        <w:ind w:right="-284"/>
        <w:jc w:val="both"/>
        <w:rPr>
          <w:rFonts w:ascii="Traditional Arabic" w:eastAsia="Times New Roman" w:hAnsi="Traditional Arabic" w:cs="Boahmed AlHarf"/>
          <w:b/>
          <w:bCs/>
          <w:sz w:val="28"/>
          <w:szCs w:val="28"/>
          <w:u w:val="single"/>
          <w:lang w:val="en-US" w:eastAsia="fr-FR"/>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الرابع</w:t>
      </w:r>
    </w:p>
    <w:p w14:paraId="1C35BCCD" w14:textId="77777777" w:rsidR="005050D6" w:rsidRPr="002D7145" w:rsidRDefault="005050D6" w:rsidP="005050D6">
      <w:pPr>
        <w:shd w:val="clear" w:color="auto" w:fill="FFFFFF"/>
        <w:bidi/>
        <w:spacing w:line="338" w:lineRule="atLeast"/>
        <w:ind w:firstLine="705"/>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يتعين على صاحب المركبة الحاملة للإشهار التجاري أو المرتبط بنشاط الحصول على ترخيص مسبق من لدن رئيسة جماعة مراكش يتم بموجبه السماح باستغلال الفضاءات العامة عبر السير والجولان بالمدينة بعد أداء الاتاوة المترتبة عن هذا الترخيص الذي يعتبر مؤقتا ويدخل حيز التطبيق ابتداء من تاريخ إصداره وتنتهي صلاحيته بناء على قرار الغائه بعد مخالفة المستغل لمقتضيات هذا القرار او انتهاء مدته او تبعا لتصريح المستغل بالتوقف عن وضع الاشهار بالمركبة. كما يجب على هذا الأخير أن يلزم سائق السيارة أو الحافلة بالإدلاء به عند كل مراقبة.</w:t>
      </w:r>
    </w:p>
    <w:p w14:paraId="5498C4AF" w14:textId="77777777" w:rsidR="005050D6" w:rsidRPr="002D7145" w:rsidRDefault="005050D6" w:rsidP="005050D6">
      <w:pPr>
        <w:bidi/>
        <w:spacing w:after="0" w:line="240" w:lineRule="auto"/>
        <w:ind w:right="-284"/>
        <w:jc w:val="both"/>
        <w:rPr>
          <w:rFonts w:ascii="Traditional Arabic" w:eastAsia="Times New Roman" w:hAnsi="Traditional Arabic" w:cs="Boahmed AlHarf"/>
          <w:b/>
          <w:bCs/>
          <w:sz w:val="28"/>
          <w:szCs w:val="28"/>
          <w:u w:val="single"/>
          <w:lang w:val="en-US" w:eastAsia="fr-FR"/>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الخامس</w:t>
      </w:r>
    </w:p>
    <w:p w14:paraId="03BE60F8" w14:textId="77777777" w:rsidR="005050D6" w:rsidRPr="002D7145" w:rsidRDefault="005050D6" w:rsidP="005050D6">
      <w:pPr>
        <w:shd w:val="clear" w:color="auto" w:fill="FFFFFF"/>
        <w:bidi/>
        <w:spacing w:after="0" w:line="240" w:lineRule="auto"/>
        <w:ind w:firstLine="705"/>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لا تعتبر المركبات السالفة الذكر مستوفية لحق الحصول على الترخيص الا بعد إيداع الوثائق التالية لدى إدارة الجماعة:</w:t>
      </w:r>
    </w:p>
    <w:p w14:paraId="399AB315" w14:textId="77777777" w:rsidR="005050D6" w:rsidRPr="002D7145" w:rsidRDefault="005050D6" w:rsidP="00790257">
      <w:pPr>
        <w:numPr>
          <w:ilvl w:val="0"/>
          <w:numId w:val="35"/>
        </w:numPr>
        <w:shd w:val="clear" w:color="auto" w:fill="FFFFFF"/>
        <w:bidi/>
        <w:spacing w:after="0" w:line="240" w:lineRule="auto"/>
        <w:contextualSpacing/>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طلب موقع للحصول على الرخصة</w:t>
      </w:r>
    </w:p>
    <w:p w14:paraId="7ED4EDD0"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 xml:space="preserve">صورة بيانية لنوع وشكل الاشهار </w:t>
      </w:r>
      <w:r w:rsidRPr="002D7145">
        <w:rPr>
          <w:rFonts w:ascii="Sakkal Majalla" w:eastAsia="Times New Roman" w:hAnsi="Sakkal Majalla" w:cs="Sakkal Majalla"/>
          <w:b/>
          <w:bCs/>
          <w:sz w:val="28"/>
          <w:szCs w:val="28"/>
          <w:lang w:val="en-US" w:eastAsia="fr-FR"/>
        </w:rPr>
        <w:t>(Montage)</w:t>
      </w:r>
      <w:r w:rsidRPr="002D7145">
        <w:rPr>
          <w:rFonts w:ascii="Sakkal Majalla" w:eastAsia="Times New Roman" w:hAnsi="Sakkal Majalla" w:cs="Sakkal Majalla"/>
          <w:b/>
          <w:bCs/>
          <w:sz w:val="28"/>
          <w:szCs w:val="28"/>
          <w:rtl/>
          <w:lang w:val="en-US" w:eastAsia="fr-FR"/>
        </w:rPr>
        <w:t xml:space="preserve"> </w:t>
      </w:r>
    </w:p>
    <w:p w14:paraId="49B445D0"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 xml:space="preserve">نسخ من النظام الأساسي للأشخاص المعنويين </w:t>
      </w:r>
    </w:p>
    <w:p w14:paraId="23E72324"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نسخة من السجل التجاري النموذج ''ج'' عند الاقتضاء</w:t>
      </w:r>
    </w:p>
    <w:p w14:paraId="753BE91A"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نسخة من الضريبة المهنية</w:t>
      </w:r>
    </w:p>
    <w:p w14:paraId="166A8029"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نسخة من البطاقة الوطنية للتعريف أو جواز السفر لطالب الترخيص أو للوكيل</w:t>
      </w:r>
    </w:p>
    <w:p w14:paraId="0EC36629"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 xml:space="preserve">نسخة من البطاقة الرمادية </w:t>
      </w:r>
    </w:p>
    <w:p w14:paraId="7932EE62" w14:textId="77777777" w:rsidR="005050D6" w:rsidRPr="002D7145" w:rsidRDefault="005050D6" w:rsidP="00790257">
      <w:pPr>
        <w:numPr>
          <w:ilvl w:val="0"/>
          <w:numId w:val="35"/>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شهادة التأمين</w:t>
      </w:r>
    </w:p>
    <w:p w14:paraId="430036C6" w14:textId="77777777" w:rsidR="00485FD1" w:rsidRDefault="00485FD1" w:rsidP="005050D6">
      <w:pPr>
        <w:shd w:val="clear" w:color="auto" w:fill="FFFFFF"/>
        <w:bidi/>
        <w:spacing w:after="0" w:line="240" w:lineRule="auto"/>
        <w:jc w:val="both"/>
        <w:textAlignment w:val="baseline"/>
        <w:rPr>
          <w:rFonts w:ascii="Traditional Arabic" w:eastAsia="Times New Roman" w:hAnsi="Traditional Arabic" w:cs="Boahmed AlHarf"/>
          <w:b/>
          <w:bCs/>
          <w:color w:val="984806" w:themeColor="accent6" w:themeShade="80"/>
          <w:sz w:val="28"/>
          <w:szCs w:val="28"/>
          <w:u w:val="single"/>
          <w:lang w:val="en-US" w:eastAsia="fr-FR"/>
        </w:rPr>
      </w:pPr>
    </w:p>
    <w:p w14:paraId="57D8BD6D" w14:textId="77777777" w:rsidR="00485FD1" w:rsidRDefault="00485FD1" w:rsidP="00485FD1">
      <w:pPr>
        <w:shd w:val="clear" w:color="auto" w:fill="FFFFFF"/>
        <w:bidi/>
        <w:spacing w:after="0" w:line="240" w:lineRule="auto"/>
        <w:jc w:val="both"/>
        <w:textAlignment w:val="baseline"/>
        <w:rPr>
          <w:rFonts w:ascii="Traditional Arabic" w:eastAsia="Times New Roman" w:hAnsi="Traditional Arabic" w:cs="Boahmed AlHarf"/>
          <w:b/>
          <w:bCs/>
          <w:color w:val="984806" w:themeColor="accent6" w:themeShade="80"/>
          <w:sz w:val="28"/>
          <w:szCs w:val="28"/>
          <w:u w:val="single"/>
          <w:lang w:val="en-US" w:eastAsia="fr-FR"/>
        </w:rPr>
      </w:pPr>
    </w:p>
    <w:p w14:paraId="31F02E59" w14:textId="7A422D82" w:rsidR="005050D6" w:rsidRPr="002D7145" w:rsidRDefault="005050D6" w:rsidP="00485FD1">
      <w:pPr>
        <w:shd w:val="clear" w:color="auto" w:fill="FFFFFF"/>
        <w:bidi/>
        <w:spacing w:after="0" w:line="240" w:lineRule="auto"/>
        <w:jc w:val="both"/>
        <w:textAlignment w:val="baseline"/>
        <w:rPr>
          <w:rFonts w:asciiTheme="minorBidi" w:eastAsia="Calibri" w:hAnsiTheme="minorBidi" w:cs="Arial"/>
          <w:sz w:val="28"/>
          <w:szCs w:val="28"/>
          <w:rtl/>
          <w:lang w:bidi="ar-MA"/>
        </w:rPr>
      </w:pPr>
      <w:r w:rsidRPr="002D7145">
        <w:rPr>
          <w:rFonts w:ascii="Traditional Arabic" w:eastAsia="Times New Roman" w:hAnsi="Traditional Arabic" w:cs="Boahmed AlHarf"/>
          <w:b/>
          <w:bCs/>
          <w:color w:val="984806" w:themeColor="accent6" w:themeShade="80"/>
          <w:sz w:val="28"/>
          <w:szCs w:val="28"/>
          <w:u w:val="single"/>
          <w:rtl/>
          <w:lang w:val="en-US" w:eastAsia="fr-FR"/>
        </w:rPr>
        <w:lastRenderedPageBreak/>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السادس</w:t>
      </w:r>
      <w:r w:rsidRPr="002D7145">
        <w:rPr>
          <w:rFonts w:asciiTheme="minorBidi" w:eastAsia="Calibri" w:hAnsiTheme="minorBidi" w:cs="Arial"/>
          <w:sz w:val="28"/>
          <w:szCs w:val="28"/>
          <w:rtl/>
          <w:lang w:bidi="ar-MA"/>
        </w:rPr>
        <w:t xml:space="preserve"> </w:t>
      </w:r>
    </w:p>
    <w:p w14:paraId="662ED2D6" w14:textId="77777777" w:rsidR="005050D6" w:rsidRPr="002D7145" w:rsidRDefault="005050D6" w:rsidP="005050D6">
      <w:pPr>
        <w:shd w:val="clear" w:color="auto" w:fill="FFFFFF"/>
        <w:bidi/>
        <w:spacing w:after="0" w:line="240" w:lineRule="auto"/>
        <w:ind w:firstLine="703"/>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يرجع للسلطة المحلية صلاحية البث في مضمون ومحتوى اللوحات الاشهارية، ويجب ان تحترم الاعلانات الاشهارية النظام العام والتقاليد والعادات والا تمس بالأخلاق العامة طبقا للمادة 110 من نون التنظيمي   113/14 المتعلق بالجماعات.</w:t>
      </w:r>
    </w:p>
    <w:p w14:paraId="6C454625" w14:textId="36412778" w:rsidR="005050D6" w:rsidRPr="005050D6" w:rsidRDefault="005050D6" w:rsidP="005050D6">
      <w:pPr>
        <w:shd w:val="clear" w:color="auto" w:fill="FFFFFF"/>
        <w:bidi/>
        <w:spacing w:line="338" w:lineRule="atLeast"/>
        <w:ind w:firstLine="705"/>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كما يلتزم المستفيد بمقتضيات الظهير الشريف المؤرخ في 06 ابريل 1938 المتعلق بتنظيم الاشهار بواسطة الاعلانات واللوحات والاعلامات والشعارات.</w:t>
      </w:r>
    </w:p>
    <w:p w14:paraId="38A0DF6B" w14:textId="77777777" w:rsidR="005050D6" w:rsidRPr="002D7145" w:rsidRDefault="005050D6" w:rsidP="005050D6">
      <w:pPr>
        <w:shd w:val="clear" w:color="auto" w:fill="FFFFFF"/>
        <w:bidi/>
        <w:spacing w:after="0" w:line="240" w:lineRule="auto"/>
        <w:contextualSpacing/>
        <w:jc w:val="both"/>
        <w:textAlignment w:val="baseline"/>
        <w:rPr>
          <w:rFonts w:asciiTheme="minorBidi" w:hAnsiTheme="minorBidi"/>
          <w:sz w:val="28"/>
          <w:szCs w:val="28"/>
          <w:rtl/>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السابع</w:t>
      </w:r>
    </w:p>
    <w:p w14:paraId="0EA7EDF5" w14:textId="77777777" w:rsidR="005050D6" w:rsidRPr="002D7145" w:rsidRDefault="005050D6" w:rsidP="005050D6">
      <w:pPr>
        <w:shd w:val="clear" w:color="auto" w:fill="FFFFFF"/>
        <w:bidi/>
        <w:spacing w:after="0" w:line="240" w:lineRule="auto"/>
        <w:ind w:firstLine="703"/>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 xml:space="preserve">يمنح الترخيص بالاحتلال المؤقت للملك العمومي الجماعي لأغراض تجارية أو صناعية أو مهنية لغاية الاشهار المتنقل سواء الاشهار التجاري أو الاشهار المرتبط بالنشاط بعد توفر المركبة على المواصفات التالية: </w:t>
      </w:r>
    </w:p>
    <w:p w14:paraId="5B607A90" w14:textId="77777777" w:rsidR="005050D6" w:rsidRPr="002D7145" w:rsidRDefault="005050D6" w:rsidP="00790257">
      <w:pPr>
        <w:numPr>
          <w:ilvl w:val="0"/>
          <w:numId w:val="36"/>
        </w:numPr>
        <w:shd w:val="clear" w:color="auto" w:fill="FFFFFF"/>
        <w:bidi/>
        <w:spacing w:after="0" w:line="240" w:lineRule="auto"/>
        <w:contextualSpacing/>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 xml:space="preserve">مظهر الهيكل الخارجي في حالة </w:t>
      </w:r>
      <w:r w:rsidRPr="002D7145">
        <w:rPr>
          <w:rFonts w:ascii="Sakkal Majalla" w:eastAsia="Times New Roman" w:hAnsi="Sakkal Majalla" w:cs="Sakkal Majalla" w:hint="cs"/>
          <w:b/>
          <w:bCs/>
          <w:sz w:val="28"/>
          <w:szCs w:val="28"/>
          <w:rtl/>
          <w:lang w:val="en-US" w:eastAsia="fr-FR"/>
        </w:rPr>
        <w:t>جيدة.</w:t>
      </w:r>
    </w:p>
    <w:p w14:paraId="1F4AC6BF" w14:textId="77777777" w:rsidR="005050D6" w:rsidRPr="002D7145" w:rsidRDefault="005050D6" w:rsidP="00790257">
      <w:pPr>
        <w:numPr>
          <w:ilvl w:val="0"/>
          <w:numId w:val="36"/>
        </w:numPr>
        <w:shd w:val="clear" w:color="auto" w:fill="FFFFFF"/>
        <w:bidi/>
        <w:spacing w:after="0" w:line="240" w:lineRule="auto"/>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وضعية قانونية وجبائية سليمة</w:t>
      </w:r>
      <w:r w:rsidRPr="002D7145">
        <w:rPr>
          <w:rFonts w:ascii="Sakkal Majalla" w:eastAsia="Times New Roman" w:hAnsi="Sakkal Majalla" w:cs="Sakkal Majalla" w:hint="cs"/>
          <w:b/>
          <w:bCs/>
          <w:sz w:val="28"/>
          <w:szCs w:val="28"/>
          <w:rtl/>
          <w:lang w:val="en-US" w:eastAsia="fr-FR"/>
        </w:rPr>
        <w:t>.</w:t>
      </w:r>
    </w:p>
    <w:p w14:paraId="12B75E76" w14:textId="77777777" w:rsidR="005050D6" w:rsidRPr="00361F2D" w:rsidRDefault="005050D6" w:rsidP="00790257">
      <w:pPr>
        <w:pStyle w:val="Paragraphedeliste"/>
        <w:numPr>
          <w:ilvl w:val="0"/>
          <w:numId w:val="36"/>
        </w:numPr>
        <w:tabs>
          <w:tab w:val="right" w:pos="5218"/>
        </w:tabs>
        <w:bidi/>
        <w:spacing w:after="0" w:line="240" w:lineRule="auto"/>
        <w:jc w:val="both"/>
        <w:rPr>
          <w:rFonts w:ascii="Sakkal Majalla" w:hAnsi="Sakkal Majalla" w:cs="Sakkal Majalla"/>
          <w:b/>
          <w:bCs/>
          <w:sz w:val="28"/>
          <w:szCs w:val="28"/>
          <w:u w:val="single"/>
          <w:lang w:bidi="ar-MA"/>
        </w:rPr>
      </w:pPr>
      <w:r w:rsidRPr="00361F2D">
        <w:rPr>
          <w:rFonts w:ascii="Sakkal Majalla" w:hAnsi="Sakkal Majalla" w:cs="Sakkal Majalla" w:hint="cs"/>
          <w:b/>
          <w:bCs/>
          <w:sz w:val="28"/>
          <w:szCs w:val="28"/>
          <w:rtl/>
          <w:lang w:bidi="ar-MA"/>
        </w:rPr>
        <w:t xml:space="preserve">الحفاظ على </w:t>
      </w:r>
      <w:r w:rsidRPr="00914906">
        <w:rPr>
          <w:rFonts w:ascii="Sakkal Majalla" w:hAnsi="Sakkal Majalla" w:cs="Sakkal Majalla" w:hint="cs"/>
          <w:b/>
          <w:bCs/>
          <w:color w:val="FF0000"/>
          <w:sz w:val="28"/>
          <w:szCs w:val="28"/>
          <w:u w:val="single"/>
          <w:rtl/>
          <w:lang w:bidi="ar-MA"/>
        </w:rPr>
        <w:t>جمالية وخصوصية الحافلات وسيارات الاجرة</w:t>
      </w:r>
      <w:r>
        <w:rPr>
          <w:rFonts w:ascii="Sakkal Majalla" w:hAnsi="Sakkal Majalla" w:cs="Sakkal Majalla" w:hint="cs"/>
          <w:b/>
          <w:bCs/>
          <w:color w:val="FF0000"/>
          <w:sz w:val="28"/>
          <w:szCs w:val="28"/>
          <w:rtl/>
          <w:lang w:bidi="ar-MA"/>
        </w:rPr>
        <w:t>.</w:t>
      </w:r>
    </w:p>
    <w:p w14:paraId="1FAF9CE0" w14:textId="77777777" w:rsidR="005050D6" w:rsidRPr="002D7145" w:rsidRDefault="005050D6" w:rsidP="00790257">
      <w:pPr>
        <w:numPr>
          <w:ilvl w:val="0"/>
          <w:numId w:val="36"/>
        </w:numPr>
        <w:shd w:val="clear" w:color="auto" w:fill="FFFFFF"/>
        <w:bidi/>
        <w:spacing w:after="0" w:line="240" w:lineRule="auto"/>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 xml:space="preserve">عدم وضع لوحات اشهارية محمولة على سطح الحافلات أو </w:t>
      </w:r>
      <w:r w:rsidRPr="002D7145">
        <w:rPr>
          <w:rFonts w:ascii="Sakkal Majalla" w:eastAsia="Times New Roman" w:hAnsi="Sakkal Majalla" w:cs="Sakkal Majalla" w:hint="cs"/>
          <w:b/>
          <w:bCs/>
          <w:sz w:val="28"/>
          <w:szCs w:val="28"/>
          <w:rtl/>
          <w:lang w:val="en-US" w:eastAsia="fr-FR"/>
        </w:rPr>
        <w:t>الشاحنات.</w:t>
      </w:r>
    </w:p>
    <w:p w14:paraId="2F220635" w14:textId="77777777" w:rsidR="005050D6" w:rsidRPr="002D7145" w:rsidRDefault="005050D6" w:rsidP="00790257">
      <w:pPr>
        <w:numPr>
          <w:ilvl w:val="0"/>
          <w:numId w:val="36"/>
        </w:numPr>
        <w:shd w:val="clear" w:color="auto" w:fill="FFFFFF"/>
        <w:bidi/>
        <w:spacing w:after="0" w:line="240" w:lineRule="auto"/>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الاقتصار على وضع اللوحات الاشهارية خلف السائق بالنسبة للدراجات</w:t>
      </w:r>
      <w:r w:rsidRPr="002D7145">
        <w:rPr>
          <w:rFonts w:ascii="Sakkal Majalla" w:eastAsia="Times New Roman" w:hAnsi="Sakkal Majalla" w:cs="Sakkal Majalla" w:hint="cs"/>
          <w:b/>
          <w:bCs/>
          <w:sz w:val="28"/>
          <w:szCs w:val="28"/>
          <w:rtl/>
          <w:lang w:val="en-US" w:eastAsia="fr-FR"/>
        </w:rPr>
        <w:t>.</w:t>
      </w:r>
    </w:p>
    <w:p w14:paraId="4754E802" w14:textId="77777777" w:rsidR="005050D6" w:rsidRPr="002D7145" w:rsidRDefault="005050D6" w:rsidP="00790257">
      <w:pPr>
        <w:numPr>
          <w:ilvl w:val="0"/>
          <w:numId w:val="36"/>
        </w:numPr>
        <w:shd w:val="clear" w:color="auto" w:fill="FFFFFF"/>
        <w:bidi/>
        <w:spacing w:line="240" w:lineRule="auto"/>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عدم وضع الملصقات الاشهارية بشكل يحجب الرؤية من النوافذ الجانبية والواقية الخلفية وتجنب وضعها على الزجاجة الواقية الامامي.</w:t>
      </w:r>
    </w:p>
    <w:p w14:paraId="1F557CE1" w14:textId="77777777" w:rsidR="005050D6" w:rsidRPr="002D7145" w:rsidRDefault="005050D6" w:rsidP="005050D6">
      <w:pPr>
        <w:shd w:val="clear" w:color="auto" w:fill="FFFFFF"/>
        <w:bidi/>
        <w:spacing w:after="0" w:line="240" w:lineRule="auto"/>
        <w:contextualSpacing/>
        <w:jc w:val="both"/>
        <w:textAlignment w:val="baseline"/>
        <w:rPr>
          <w:rFonts w:asciiTheme="minorBidi" w:hAnsiTheme="minorBidi"/>
          <w:sz w:val="28"/>
          <w:szCs w:val="28"/>
          <w:rtl/>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الثامن</w:t>
      </w:r>
    </w:p>
    <w:p w14:paraId="2DA489A6" w14:textId="77777777" w:rsidR="005050D6" w:rsidRPr="002D7145" w:rsidRDefault="005050D6" w:rsidP="005050D6">
      <w:pPr>
        <w:shd w:val="clear" w:color="auto" w:fill="FFFFFF"/>
        <w:bidi/>
        <w:spacing w:after="0" w:line="240" w:lineRule="auto"/>
        <w:ind w:hanging="1"/>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 xml:space="preserve">  </w:t>
      </w:r>
      <w:r w:rsidRPr="002D7145">
        <w:rPr>
          <w:rFonts w:ascii="Sakkal Majalla" w:eastAsia="Times New Roman" w:hAnsi="Sakkal Majalla" w:cs="Sakkal Majalla" w:hint="cs"/>
          <w:b/>
          <w:bCs/>
          <w:sz w:val="28"/>
          <w:szCs w:val="28"/>
          <w:rtl/>
          <w:lang w:val="en-US" w:eastAsia="fr-FR"/>
        </w:rPr>
        <w:tab/>
      </w:r>
      <w:r w:rsidRPr="002D7145">
        <w:rPr>
          <w:rFonts w:ascii="Sakkal Majalla" w:eastAsia="Times New Roman" w:hAnsi="Sakkal Majalla" w:cs="Sakkal Majalla"/>
          <w:b/>
          <w:bCs/>
          <w:sz w:val="28"/>
          <w:szCs w:val="28"/>
          <w:rtl/>
          <w:lang w:val="en-US" w:eastAsia="fr-FR"/>
        </w:rPr>
        <w:t>تتألف لجنة التدخل الميدانية من مراقب الشرطة الإدارية الذي يقوم بالمعاينة وتحرير المحضر في عين المكان وممثل السلطة المحلية الذي يتولى مراقبة مضمون الاشهار وعنصر من أمن مراكش الذي يباشر مهام طلب تقديم وثائق المركبة، وتوضع رهن إشارة هذه اللجنة كافة الوسائل الضرورية لتنفيذ مقتضيات هذا القرار.</w:t>
      </w:r>
    </w:p>
    <w:p w14:paraId="1C416AD7" w14:textId="77777777" w:rsidR="005050D6" w:rsidRPr="002D7145" w:rsidRDefault="005050D6" w:rsidP="005050D6">
      <w:pPr>
        <w:shd w:val="clear" w:color="auto" w:fill="FFFFFF"/>
        <w:bidi/>
        <w:spacing w:after="0" w:line="240" w:lineRule="auto"/>
        <w:contextualSpacing/>
        <w:jc w:val="both"/>
        <w:textAlignment w:val="baseline"/>
        <w:rPr>
          <w:rFonts w:ascii="Traditional Arabic" w:eastAsia="Times New Roman" w:hAnsi="Traditional Arabic" w:cs="Boahmed AlHarf"/>
          <w:b/>
          <w:bCs/>
          <w:color w:val="984806" w:themeColor="accent6" w:themeShade="80"/>
          <w:sz w:val="12"/>
          <w:szCs w:val="12"/>
          <w:u w:val="single"/>
          <w:rtl/>
          <w:lang w:val="en-US" w:eastAsia="fr-FR"/>
        </w:rPr>
      </w:pPr>
    </w:p>
    <w:p w14:paraId="14AC832A" w14:textId="77777777" w:rsidR="005050D6" w:rsidRPr="002D7145" w:rsidRDefault="005050D6" w:rsidP="005050D6">
      <w:pPr>
        <w:shd w:val="clear" w:color="auto" w:fill="FFFFFF"/>
        <w:bidi/>
        <w:spacing w:after="0" w:line="240" w:lineRule="auto"/>
        <w:contextualSpacing/>
        <w:jc w:val="both"/>
        <w:textAlignment w:val="baseline"/>
        <w:rPr>
          <w:rFonts w:asciiTheme="minorBidi" w:hAnsiTheme="minorBidi"/>
          <w:sz w:val="28"/>
          <w:szCs w:val="28"/>
          <w:rtl/>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التاسع</w:t>
      </w:r>
    </w:p>
    <w:p w14:paraId="3930998E" w14:textId="77777777" w:rsidR="005050D6" w:rsidRPr="002D7145" w:rsidRDefault="005050D6" w:rsidP="005050D6">
      <w:pPr>
        <w:shd w:val="clear" w:color="auto" w:fill="FFFFFF"/>
        <w:bidi/>
        <w:spacing w:after="0" w:line="240" w:lineRule="auto"/>
        <w:ind w:firstLine="708"/>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كل مخالفة لمقتضيات هذا القرار يترتب عليها تلقائيا اتخاذ الإجراءات التالية:</w:t>
      </w:r>
    </w:p>
    <w:p w14:paraId="187FB860" w14:textId="77777777" w:rsidR="005050D6" w:rsidRPr="002D7145" w:rsidRDefault="005050D6" w:rsidP="00790257">
      <w:pPr>
        <w:numPr>
          <w:ilvl w:val="0"/>
          <w:numId w:val="37"/>
        </w:numPr>
        <w:shd w:val="clear" w:color="auto" w:fill="FFFFFF"/>
        <w:bidi/>
        <w:spacing w:line="338" w:lineRule="atLeast"/>
        <w:contextualSpacing/>
        <w:jc w:val="both"/>
        <w:textAlignment w:val="baseline"/>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إثبات المخالفة بمحضر معاينة بمثابة إعذار وإطلاع صاحب المركبة على فحواه بواسطة السائق أو من يمثله بضرورة التوقف عن السير والجولان وتسوية الوضعية القانونية والجبائية لوسيلة النقل المذكورة.</w:t>
      </w:r>
    </w:p>
    <w:p w14:paraId="76D101E7" w14:textId="77777777" w:rsidR="005050D6" w:rsidRPr="002D7145" w:rsidRDefault="005050D6" w:rsidP="00790257">
      <w:pPr>
        <w:numPr>
          <w:ilvl w:val="0"/>
          <w:numId w:val="37"/>
        </w:numPr>
        <w:shd w:val="clear" w:color="auto" w:fill="FFFFFF"/>
        <w:bidi/>
        <w:spacing w:line="338" w:lineRule="atLeast"/>
        <w:contextualSpacing/>
        <w:jc w:val="both"/>
        <w:textAlignment w:val="baseline"/>
        <w:rPr>
          <w:rFonts w:ascii="Sakkal Majalla" w:eastAsia="Times New Roman" w:hAnsi="Sakkal Majalla" w:cs="Sakkal Majalla"/>
          <w:b/>
          <w:bCs/>
          <w:sz w:val="28"/>
          <w:szCs w:val="28"/>
          <w:lang w:val="en-US" w:eastAsia="fr-FR"/>
        </w:rPr>
      </w:pPr>
      <w:r w:rsidRPr="002D7145">
        <w:rPr>
          <w:rFonts w:ascii="Sakkal Majalla" w:eastAsia="Times New Roman" w:hAnsi="Sakkal Majalla" w:cs="Sakkal Majalla"/>
          <w:b/>
          <w:bCs/>
          <w:sz w:val="28"/>
          <w:szCs w:val="28"/>
          <w:rtl/>
          <w:lang w:val="en-US" w:eastAsia="fr-FR"/>
        </w:rPr>
        <w:t>المتابعة الجبائية والقانونية للأشخاص الممتنعين عن تسديد واجبات الاتاوى عن استغلال الأملاك العامة للجماعة لغاية الاشهار بدون ترخيص بواسطة المركبات.</w:t>
      </w:r>
    </w:p>
    <w:p w14:paraId="4B43029D" w14:textId="77777777" w:rsidR="005050D6" w:rsidRPr="002D7145" w:rsidRDefault="005050D6" w:rsidP="005050D6">
      <w:pPr>
        <w:shd w:val="clear" w:color="auto" w:fill="FFFFFF"/>
        <w:bidi/>
        <w:spacing w:after="0" w:line="240" w:lineRule="auto"/>
        <w:contextualSpacing/>
        <w:jc w:val="both"/>
        <w:textAlignment w:val="baseline"/>
        <w:rPr>
          <w:rFonts w:ascii="Traditional Arabic" w:eastAsia="Times New Roman" w:hAnsi="Traditional Arabic" w:cs="Boahmed AlHarf"/>
          <w:b/>
          <w:bCs/>
          <w:color w:val="984806" w:themeColor="accent6" w:themeShade="80"/>
          <w:sz w:val="12"/>
          <w:szCs w:val="12"/>
          <w:u w:val="single"/>
          <w:rtl/>
          <w:lang w:val="en-US" w:eastAsia="fr-FR"/>
        </w:rPr>
      </w:pPr>
    </w:p>
    <w:p w14:paraId="64C81913" w14:textId="77777777" w:rsidR="005050D6" w:rsidRPr="002D7145" w:rsidRDefault="005050D6" w:rsidP="005050D6">
      <w:pPr>
        <w:shd w:val="clear" w:color="auto" w:fill="FFFFFF"/>
        <w:bidi/>
        <w:spacing w:after="0" w:line="240" w:lineRule="auto"/>
        <w:contextualSpacing/>
        <w:jc w:val="both"/>
        <w:textAlignment w:val="baseline"/>
        <w:rPr>
          <w:rFonts w:asciiTheme="minorBidi" w:hAnsiTheme="minorBidi"/>
          <w:sz w:val="28"/>
          <w:szCs w:val="28"/>
          <w:rtl/>
        </w:rPr>
      </w:pPr>
      <w:r w:rsidRPr="002D7145">
        <w:rPr>
          <w:rFonts w:ascii="Traditional Arabic" w:eastAsia="Times New Roman" w:hAnsi="Traditional Arabic" w:cs="Boahmed AlHarf"/>
          <w:b/>
          <w:bCs/>
          <w:color w:val="984806" w:themeColor="accent6" w:themeShade="80"/>
          <w:sz w:val="28"/>
          <w:szCs w:val="28"/>
          <w:u w:val="single"/>
          <w:rtl/>
          <w:lang w:val="en-US" w:eastAsia="fr-FR"/>
        </w:rPr>
        <w:t xml:space="preserve">الفصل </w:t>
      </w:r>
      <w:r w:rsidRPr="002D7145">
        <w:rPr>
          <w:rFonts w:ascii="Traditional Arabic" w:eastAsia="Times New Roman" w:hAnsi="Traditional Arabic" w:cs="Boahmed AlHarf" w:hint="cs"/>
          <w:b/>
          <w:bCs/>
          <w:color w:val="984806" w:themeColor="accent6" w:themeShade="80"/>
          <w:sz w:val="28"/>
          <w:szCs w:val="28"/>
          <w:u w:val="single"/>
          <w:rtl/>
          <w:lang w:val="en-US" w:eastAsia="fr-FR"/>
        </w:rPr>
        <w:t>العاشر</w:t>
      </w:r>
    </w:p>
    <w:p w14:paraId="6B76D826" w14:textId="77777777" w:rsidR="005050D6" w:rsidRPr="002D7145" w:rsidRDefault="005050D6" w:rsidP="005050D6">
      <w:pPr>
        <w:bidi/>
        <w:spacing w:after="0" w:line="240" w:lineRule="auto"/>
        <w:ind w:right="284" w:firstLine="709"/>
        <w:jc w:val="both"/>
        <w:rPr>
          <w:rFonts w:ascii="Sakkal Majalla" w:eastAsia="Times New Roman" w:hAnsi="Sakkal Majalla" w:cs="Sakkal Majalla"/>
          <w:b/>
          <w:bCs/>
          <w:sz w:val="28"/>
          <w:szCs w:val="28"/>
          <w:rtl/>
          <w:lang w:val="en-US" w:eastAsia="fr-FR"/>
        </w:rPr>
      </w:pPr>
      <w:r w:rsidRPr="002D7145">
        <w:rPr>
          <w:rFonts w:ascii="Sakkal Majalla" w:eastAsia="Times New Roman" w:hAnsi="Sakkal Majalla" w:cs="Sakkal Majalla"/>
          <w:b/>
          <w:bCs/>
          <w:sz w:val="28"/>
          <w:szCs w:val="28"/>
          <w:rtl/>
          <w:lang w:val="en-US" w:eastAsia="fr-FR"/>
        </w:rPr>
        <w:t xml:space="preserve">يعهد بتنفيذ هذا القرار الى السلطات المحلية وأمن مراكش والى المدير العام للمصالح ومصالح الممتلكات الجماعية والشرطة الإدارية الجماعية والموارد المالية كل في دائرة اختصاصه وينشر بالجريدة الرسمية للجماعات الترابية وعلى الموقع الالكتروني لجماعه مراكش. </w:t>
      </w:r>
    </w:p>
    <w:p w14:paraId="494F195F" w14:textId="77777777" w:rsidR="005050D6" w:rsidRPr="002D7145" w:rsidRDefault="005050D6" w:rsidP="005050D6">
      <w:pPr>
        <w:shd w:val="clear" w:color="auto" w:fill="FFFFFF"/>
        <w:bidi/>
        <w:spacing w:line="338" w:lineRule="atLeast"/>
        <w:ind w:left="4257" w:firstLine="699"/>
        <w:jc w:val="both"/>
        <w:textAlignment w:val="baseline"/>
        <w:rPr>
          <w:rFonts w:asciiTheme="minorBidi" w:hAnsiTheme="minorBidi"/>
          <w:sz w:val="28"/>
          <w:szCs w:val="28"/>
          <w:rtl/>
          <w:lang w:bidi="ar-MA"/>
        </w:rPr>
      </w:pPr>
      <w:r w:rsidRPr="002D7145">
        <w:rPr>
          <w:rFonts w:ascii="Traditional Arabic" w:eastAsia="Times New Roman" w:hAnsi="Traditional Arabic" w:cs="Traditional Arabic" w:hint="cs"/>
          <w:sz w:val="24"/>
          <w:szCs w:val="24"/>
          <w:rtl/>
          <w:lang w:val="en-US" w:eastAsia="fr-FR"/>
        </w:rPr>
        <w:t>مراكش في:</w:t>
      </w:r>
      <w:r w:rsidRPr="002D7145">
        <w:rPr>
          <w:rFonts w:ascii="Traditional Arabic" w:eastAsia="Times New Roman" w:hAnsi="Traditional Arabic" w:cs="Traditional Arabic" w:hint="cs"/>
          <w:sz w:val="28"/>
          <w:szCs w:val="28"/>
          <w:rtl/>
          <w:lang w:val="en-US" w:eastAsia="fr-FR"/>
        </w:rPr>
        <w:t xml:space="preserve"> </w:t>
      </w:r>
      <w:r w:rsidRPr="002D7145">
        <w:rPr>
          <w:rFonts w:ascii="Traditional Arabic" w:eastAsia="Times New Roman" w:hAnsi="Traditional Arabic" w:cs="Traditional Arabic" w:hint="cs"/>
          <w:sz w:val="24"/>
          <w:szCs w:val="24"/>
          <w:rtl/>
          <w:lang w:val="en-US" w:eastAsia="fr-FR"/>
        </w:rPr>
        <w:t>.......................................</w:t>
      </w:r>
      <w:r w:rsidRPr="002D7145">
        <w:rPr>
          <w:rFonts w:asciiTheme="minorBidi" w:eastAsia="Calibri" w:hAnsiTheme="minorBidi" w:cs="Arial"/>
          <w:sz w:val="28"/>
          <w:szCs w:val="28"/>
          <w:rtl/>
          <w:lang w:bidi="ar-MA"/>
        </w:rPr>
        <w:t xml:space="preserve">      </w:t>
      </w:r>
    </w:p>
    <w:p w14:paraId="7A8D3D2E" w14:textId="77777777" w:rsidR="005050D6" w:rsidRPr="002D7145" w:rsidRDefault="005050D6" w:rsidP="005050D6">
      <w:pPr>
        <w:shd w:val="clear" w:color="auto" w:fill="FFFFFF"/>
        <w:bidi/>
        <w:spacing w:line="338" w:lineRule="atLeast"/>
        <w:ind w:left="1425"/>
        <w:jc w:val="right"/>
        <w:textAlignment w:val="baseline"/>
        <w:rPr>
          <w:rFonts w:asciiTheme="minorBidi" w:eastAsia="Calibri" w:hAnsiTheme="minorBidi" w:cs="Arial"/>
          <w:sz w:val="24"/>
          <w:szCs w:val="24"/>
          <w:u w:val="single"/>
          <w:rtl/>
          <w:lang w:bidi="ar-MA"/>
        </w:rPr>
      </w:pPr>
      <w:r w:rsidRPr="002D7145">
        <w:rPr>
          <w:rFonts w:asciiTheme="minorBidi" w:eastAsia="Calibri" w:hAnsiTheme="minorBidi" w:cs="Arial"/>
          <w:sz w:val="24"/>
          <w:szCs w:val="24"/>
          <w:u w:val="single"/>
          <w:rtl/>
          <w:lang w:bidi="ar-MA"/>
        </w:rPr>
        <w:t xml:space="preserve">رئيسة مجلس جماعة مراكش </w:t>
      </w:r>
    </w:p>
    <w:p w14:paraId="17710E97" w14:textId="77777777" w:rsidR="005050D6" w:rsidRDefault="005050D6" w:rsidP="005050D6">
      <w:pPr>
        <w:bidi/>
        <w:rPr>
          <w:rtl/>
          <w:lang w:bidi="ar-MA"/>
        </w:rPr>
      </w:pPr>
    </w:p>
    <w:p w14:paraId="72663B4D" w14:textId="77777777" w:rsidR="005050D6" w:rsidRDefault="005050D6" w:rsidP="005050D6">
      <w:pPr>
        <w:bidi/>
        <w:rPr>
          <w:rtl/>
          <w:lang w:bidi="ar-MA"/>
        </w:rPr>
      </w:pPr>
    </w:p>
    <w:p w14:paraId="56FDDE46" w14:textId="77777777" w:rsidR="005050D6" w:rsidRDefault="005050D6" w:rsidP="005050D6">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lastRenderedPageBreak/>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64451372"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بعد إنصاتكم لنص تقرير اللجنة حول الموضوع، الأمر يخص </w:t>
      </w:r>
      <w:r w:rsidRPr="004875D7">
        <w:rPr>
          <w:rFonts w:ascii="Sakkal Majalla" w:eastAsia="Calibri" w:hAnsi="Sakkal Majalla" w:cs="Sakkal Majalla"/>
          <w:b/>
          <w:bCs/>
          <w:sz w:val="28"/>
          <w:szCs w:val="28"/>
          <w:rtl/>
          <w:lang w:bidi="ar-MA"/>
        </w:rPr>
        <w:t>مشروع قرار تنظيمي جماعي متعلق بالإشهار المتنقل داخل المجال الترابي لجماعة مراكش</w:t>
      </w:r>
      <w:r>
        <w:rPr>
          <w:rFonts w:ascii="Sakkal Majalla" w:eastAsia="Calibri" w:hAnsi="Sakkal Majalla" w:cs="Sakkal Majalla" w:hint="cs"/>
          <w:b/>
          <w:bCs/>
          <w:sz w:val="28"/>
          <w:szCs w:val="28"/>
          <w:rtl/>
          <w:lang w:bidi="ar-MA"/>
        </w:rPr>
        <w:t>.</w:t>
      </w:r>
    </w:p>
    <w:p w14:paraId="4907EB75"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والآن باب المناقشة مفتوح.</w:t>
      </w:r>
    </w:p>
    <w:p w14:paraId="4FE0C8AF" w14:textId="77777777" w:rsidR="005050D6" w:rsidRPr="001C7B87" w:rsidRDefault="005050D6" w:rsidP="005050D6">
      <w:pPr>
        <w:bidi/>
        <w:spacing w:after="0" w:line="240" w:lineRule="auto"/>
        <w:ind w:firstLine="565"/>
        <w:jc w:val="both"/>
        <w:rPr>
          <w:rFonts w:ascii="Sakkal Majalla" w:eastAsia="Calibri" w:hAnsi="Sakkal Majalla" w:cs="Sakkal Majalla"/>
          <w:b/>
          <w:bCs/>
          <w:sz w:val="12"/>
          <w:szCs w:val="12"/>
          <w:rtl/>
          <w:lang w:bidi="ar-MA"/>
        </w:rPr>
      </w:pPr>
    </w:p>
    <w:p w14:paraId="7D7FD1F7" w14:textId="77777777" w:rsidR="005050D6" w:rsidRDefault="005050D6" w:rsidP="005050D6">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فؤاد حاجبي </w:t>
      </w:r>
      <w:r>
        <w:rPr>
          <w:rFonts w:ascii="Calibri" w:eastAsia="Calibri" w:hAnsi="Calibri" w:cs="Arial" w:hint="cs"/>
          <w:b/>
          <w:bCs/>
          <w:rtl/>
          <w:lang w:bidi="ar-MA"/>
        </w:rPr>
        <w:t>عضو المجلس الجماعي</w:t>
      </w:r>
    </w:p>
    <w:p w14:paraId="2BA6DC41"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كنا خلال اجتماع اللجنة قد أثرنا ملاحظة بخصوص المركبات القادمة من مدن أخرى العابرة لمدينة مراكش، ما مآلها في موضوع هذا القرار التنظيمي؟</w:t>
      </w:r>
    </w:p>
    <w:p w14:paraId="3B5C7644" w14:textId="77777777" w:rsidR="005050D6" w:rsidRPr="00343AA9" w:rsidRDefault="005050D6" w:rsidP="005050D6">
      <w:pPr>
        <w:bidi/>
        <w:spacing w:after="0" w:line="240" w:lineRule="auto"/>
        <w:ind w:firstLine="565"/>
        <w:jc w:val="both"/>
        <w:rPr>
          <w:rFonts w:ascii="Sakkal Majalla" w:eastAsia="Calibri" w:hAnsi="Sakkal Majalla" w:cs="Sakkal Majalla"/>
          <w:b/>
          <w:bCs/>
          <w:sz w:val="12"/>
          <w:szCs w:val="12"/>
          <w:rtl/>
          <w:lang w:bidi="ar-MA"/>
        </w:rPr>
      </w:pPr>
    </w:p>
    <w:p w14:paraId="6531E192" w14:textId="77777777" w:rsidR="005050D6" w:rsidRDefault="005050D6" w:rsidP="005050D6">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45A79A32"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لقد تم استثناء هذه العربات من مقتضيات القرار التنظيمي، وهذا التعديل تم تضمينه في جدول التعديلات وكذا مشروع القرار المرفقين بتقرير اللجنة.</w:t>
      </w:r>
    </w:p>
    <w:p w14:paraId="49D3492E" w14:textId="77777777" w:rsidR="005050D6" w:rsidRPr="005E6A28" w:rsidRDefault="005050D6" w:rsidP="005050D6">
      <w:pPr>
        <w:bidi/>
        <w:spacing w:after="0" w:line="240" w:lineRule="auto"/>
        <w:ind w:firstLine="565"/>
        <w:jc w:val="both"/>
        <w:rPr>
          <w:rFonts w:ascii="Sakkal Majalla" w:eastAsia="Calibri" w:hAnsi="Sakkal Majalla" w:cs="Sakkal Majalla"/>
          <w:b/>
          <w:bCs/>
          <w:sz w:val="12"/>
          <w:szCs w:val="12"/>
          <w:rtl/>
          <w:lang w:bidi="ar-MA"/>
        </w:rPr>
      </w:pPr>
    </w:p>
    <w:p w14:paraId="49AB3B75" w14:textId="77777777" w:rsidR="005050D6" w:rsidRDefault="005050D6" w:rsidP="005050D6">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الصادق بيطاري </w:t>
      </w:r>
      <w:r>
        <w:rPr>
          <w:rFonts w:ascii="Calibri" w:eastAsia="Calibri" w:hAnsi="Calibri" w:cs="Arial" w:hint="cs"/>
          <w:b/>
          <w:bCs/>
          <w:rtl/>
          <w:lang w:bidi="ar-MA"/>
        </w:rPr>
        <w:t>عضو المجلس الجماعي</w:t>
      </w:r>
    </w:p>
    <w:p w14:paraId="4914D7DD"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هذا القرار هام جدا لجمالية مدينة مراكش وضبط محتوى الاشهار المتنقل، لكن هناك بعض العربات المجرورة التي تحمل إشهارا لا يعتبره صاحب العربة كذلك، وعليه لا بد من تنظيم حملات تحسيسية أولية بتنسيق مع السلطة المحلية وفعاليات المجتمع المدني، وألا نتجه إلى زجر المخالفين مباشرة.</w:t>
      </w:r>
    </w:p>
    <w:p w14:paraId="3FAA0364" w14:textId="77777777" w:rsidR="005050D6" w:rsidRPr="007620DF" w:rsidRDefault="005050D6" w:rsidP="005050D6">
      <w:pPr>
        <w:bidi/>
        <w:spacing w:after="0" w:line="240" w:lineRule="auto"/>
        <w:ind w:firstLine="565"/>
        <w:jc w:val="both"/>
        <w:rPr>
          <w:rFonts w:ascii="Sakkal Majalla" w:eastAsia="Calibri" w:hAnsi="Sakkal Majalla" w:cs="Sakkal Majalla"/>
          <w:b/>
          <w:bCs/>
          <w:sz w:val="12"/>
          <w:szCs w:val="12"/>
          <w:rtl/>
          <w:lang w:bidi="ar-MA"/>
        </w:rPr>
      </w:pPr>
    </w:p>
    <w:p w14:paraId="7850DF74" w14:textId="77777777" w:rsidR="005050D6" w:rsidRDefault="005050D6" w:rsidP="005050D6">
      <w:pPr>
        <w:tabs>
          <w:tab w:val="right" w:pos="10206"/>
        </w:tabs>
        <w:bidi/>
        <w:spacing w:after="0" w:line="240" w:lineRule="auto"/>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519953F5"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فعلا السيد بيطاري هذا القرار يحتاج إلى حملة تحسيسية قبلية كي يتفاعل مع مضمونه كافة شرائح المجتمع المراكشي، وسنشتغل جميعا على هذا الأمر مجلس جماعي ومقاطعات.</w:t>
      </w:r>
    </w:p>
    <w:p w14:paraId="0236D0B9" w14:textId="77777777" w:rsidR="005050D6" w:rsidRDefault="005050D6" w:rsidP="005050D6">
      <w:pPr>
        <w:bidi/>
        <w:spacing w:after="0" w:line="240" w:lineRule="auto"/>
        <w:ind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إذن، وإن لم يتبق أي متدخل في الموضوع، سنمر إلى عملية التصويت.</w:t>
      </w:r>
    </w:p>
    <w:p w14:paraId="142E3888" w14:textId="77777777" w:rsidR="0038622C" w:rsidRDefault="0038622C" w:rsidP="0038622C">
      <w:pPr>
        <w:tabs>
          <w:tab w:val="left" w:pos="1490"/>
        </w:tabs>
        <w:bidi/>
        <w:rPr>
          <w:rFonts w:ascii="Sakkal Majalla" w:eastAsia="Calibri" w:hAnsi="Sakkal Majalla" w:cs="Sakkal Majalla"/>
          <w:sz w:val="26"/>
          <w:szCs w:val="26"/>
          <w:rtl/>
          <w:lang w:bidi="ar-MA"/>
        </w:rPr>
      </w:pPr>
    </w:p>
    <w:p w14:paraId="4C3B6AB6" w14:textId="77777777" w:rsidR="0038622C" w:rsidRDefault="0038622C" w:rsidP="0038622C">
      <w:pPr>
        <w:tabs>
          <w:tab w:val="left" w:pos="1490"/>
        </w:tabs>
        <w:bidi/>
        <w:rPr>
          <w:rFonts w:ascii="Sakkal Majalla" w:eastAsia="Calibri" w:hAnsi="Sakkal Majalla" w:cs="Sakkal Majalla"/>
          <w:sz w:val="26"/>
          <w:szCs w:val="26"/>
          <w:rtl/>
          <w:lang w:bidi="ar-MA"/>
        </w:rPr>
      </w:pPr>
    </w:p>
    <w:p w14:paraId="1E799B07" w14:textId="77777777" w:rsidR="0038622C" w:rsidRDefault="0038622C" w:rsidP="0038622C">
      <w:pPr>
        <w:tabs>
          <w:tab w:val="left" w:pos="1490"/>
        </w:tabs>
        <w:bidi/>
        <w:rPr>
          <w:rFonts w:ascii="Sakkal Majalla" w:eastAsia="Calibri" w:hAnsi="Sakkal Majalla" w:cs="Sakkal Majalla"/>
          <w:sz w:val="26"/>
          <w:szCs w:val="26"/>
          <w:rtl/>
          <w:lang w:bidi="ar-MA"/>
        </w:rPr>
      </w:pPr>
    </w:p>
    <w:p w14:paraId="3A3D21AD" w14:textId="77777777" w:rsidR="0038622C" w:rsidRDefault="0038622C" w:rsidP="0038622C">
      <w:pPr>
        <w:tabs>
          <w:tab w:val="left" w:pos="1490"/>
        </w:tabs>
        <w:bidi/>
        <w:rPr>
          <w:rFonts w:ascii="Sakkal Majalla" w:eastAsia="Calibri" w:hAnsi="Sakkal Majalla" w:cs="Sakkal Majalla"/>
          <w:sz w:val="26"/>
          <w:szCs w:val="26"/>
          <w:rtl/>
          <w:lang w:bidi="ar-MA"/>
        </w:rPr>
      </w:pPr>
    </w:p>
    <w:p w14:paraId="5641C449" w14:textId="77777777" w:rsidR="0038622C" w:rsidRDefault="0038622C" w:rsidP="0038622C">
      <w:pPr>
        <w:tabs>
          <w:tab w:val="left" w:pos="1490"/>
        </w:tabs>
        <w:bidi/>
        <w:rPr>
          <w:rFonts w:ascii="Sakkal Majalla" w:eastAsia="Calibri" w:hAnsi="Sakkal Majalla" w:cs="Sakkal Majalla"/>
          <w:sz w:val="26"/>
          <w:szCs w:val="26"/>
          <w:rtl/>
          <w:lang w:bidi="ar-MA"/>
        </w:rPr>
      </w:pPr>
    </w:p>
    <w:p w14:paraId="34140793" w14:textId="77777777" w:rsidR="0038622C" w:rsidRDefault="0038622C" w:rsidP="0038622C">
      <w:pPr>
        <w:tabs>
          <w:tab w:val="left" w:pos="1490"/>
        </w:tabs>
        <w:bidi/>
        <w:rPr>
          <w:rFonts w:ascii="Sakkal Majalla" w:eastAsia="Calibri" w:hAnsi="Sakkal Majalla" w:cs="Sakkal Majalla"/>
          <w:sz w:val="26"/>
          <w:szCs w:val="26"/>
          <w:rtl/>
          <w:lang w:bidi="ar-MA"/>
        </w:rPr>
      </w:pPr>
    </w:p>
    <w:p w14:paraId="7F73712F" w14:textId="77777777" w:rsidR="0038622C" w:rsidRDefault="0038622C" w:rsidP="0038622C">
      <w:pPr>
        <w:tabs>
          <w:tab w:val="left" w:pos="1490"/>
        </w:tabs>
        <w:bidi/>
        <w:rPr>
          <w:rFonts w:ascii="Sakkal Majalla" w:eastAsia="Calibri" w:hAnsi="Sakkal Majalla" w:cs="Sakkal Majalla"/>
          <w:sz w:val="26"/>
          <w:szCs w:val="26"/>
          <w:rtl/>
          <w:lang w:bidi="ar-MA"/>
        </w:rPr>
      </w:pPr>
    </w:p>
    <w:p w14:paraId="0ACA0FAA" w14:textId="77777777" w:rsidR="0038622C" w:rsidRDefault="0038622C" w:rsidP="0038622C">
      <w:pPr>
        <w:tabs>
          <w:tab w:val="left" w:pos="1490"/>
        </w:tabs>
        <w:bidi/>
        <w:rPr>
          <w:rFonts w:ascii="Sakkal Majalla" w:eastAsia="Calibri" w:hAnsi="Sakkal Majalla" w:cs="Sakkal Majalla"/>
          <w:sz w:val="26"/>
          <w:szCs w:val="26"/>
          <w:rtl/>
          <w:lang w:bidi="ar-MA"/>
        </w:rPr>
      </w:pPr>
    </w:p>
    <w:p w14:paraId="04C79C57" w14:textId="77777777" w:rsidR="0038622C" w:rsidRDefault="0038622C" w:rsidP="0038622C">
      <w:pPr>
        <w:tabs>
          <w:tab w:val="left" w:pos="1490"/>
        </w:tabs>
        <w:bidi/>
        <w:rPr>
          <w:rFonts w:ascii="Sakkal Majalla" w:eastAsia="Calibri" w:hAnsi="Sakkal Majalla" w:cs="Sakkal Majalla"/>
          <w:sz w:val="26"/>
          <w:szCs w:val="26"/>
          <w:rtl/>
          <w:lang w:bidi="ar-MA"/>
        </w:rPr>
      </w:pPr>
    </w:p>
    <w:p w14:paraId="5412369C" w14:textId="77777777" w:rsidR="00704F58" w:rsidRDefault="00704F58" w:rsidP="00704F58">
      <w:pPr>
        <w:tabs>
          <w:tab w:val="left" w:pos="1490"/>
        </w:tabs>
        <w:bidi/>
        <w:rPr>
          <w:rFonts w:ascii="Sakkal Majalla" w:eastAsia="Calibri" w:hAnsi="Sakkal Majalla" w:cs="Sakkal Majalla"/>
          <w:sz w:val="26"/>
          <w:szCs w:val="26"/>
          <w:rtl/>
          <w:lang w:bidi="ar-MA"/>
        </w:rPr>
      </w:pPr>
    </w:p>
    <w:p w14:paraId="59C5D656" w14:textId="77777777" w:rsidR="00704F58" w:rsidRDefault="00704F58" w:rsidP="00704F58">
      <w:pPr>
        <w:tabs>
          <w:tab w:val="left" w:pos="1490"/>
        </w:tabs>
        <w:bidi/>
        <w:rPr>
          <w:rFonts w:ascii="Sakkal Majalla" w:eastAsia="Calibri" w:hAnsi="Sakkal Majalla" w:cs="Sakkal Majalla"/>
          <w:sz w:val="26"/>
          <w:szCs w:val="26"/>
          <w:rtl/>
          <w:lang w:bidi="ar-MA"/>
        </w:rPr>
      </w:pPr>
    </w:p>
    <w:p w14:paraId="15BC8F04" w14:textId="77777777" w:rsidR="00704F58" w:rsidRDefault="00704F58" w:rsidP="00704F58">
      <w:pPr>
        <w:tabs>
          <w:tab w:val="left" w:pos="1490"/>
        </w:tabs>
        <w:bidi/>
        <w:rPr>
          <w:rFonts w:ascii="Sakkal Majalla" w:eastAsia="Calibri" w:hAnsi="Sakkal Majalla" w:cs="Sakkal Majalla"/>
          <w:sz w:val="26"/>
          <w:szCs w:val="26"/>
          <w:rtl/>
          <w:lang w:bidi="ar-MA"/>
        </w:rPr>
      </w:pPr>
    </w:p>
    <w:p w14:paraId="170893D1" w14:textId="3A1C07AA" w:rsidR="005050D6" w:rsidRDefault="005050D6" w:rsidP="00485FD1">
      <w:pPr>
        <w:bidi/>
        <w:ind w:left="-285" w:right="-851"/>
        <w:jc w:val="both"/>
        <w:rPr>
          <w:rtl/>
        </w:rPr>
      </w:pPr>
      <w:r>
        <w:rPr>
          <w:noProof/>
          <w:lang w:eastAsia="fr-FR"/>
        </w:rPr>
        <w:lastRenderedPageBreak/>
        <w:drawing>
          <wp:inline distT="0" distB="0" distL="0" distR="0" wp14:anchorId="03438516" wp14:editId="715DE4B6">
            <wp:extent cx="7029238" cy="9648825"/>
            <wp:effectExtent l="0" t="0" r="635"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045354" cy="9670947"/>
                    </a:xfrm>
                    <a:prstGeom prst="rect">
                      <a:avLst/>
                    </a:prstGeom>
                    <a:noFill/>
                    <a:ln>
                      <a:noFill/>
                    </a:ln>
                  </pic:spPr>
                </pic:pic>
              </a:graphicData>
            </a:graphic>
          </wp:inline>
        </w:drawing>
      </w:r>
    </w:p>
    <w:p w14:paraId="1AB895FB" w14:textId="5E238E04" w:rsidR="005050D6" w:rsidRDefault="005050D6" w:rsidP="005050D6">
      <w:pPr>
        <w:bidi/>
        <w:ind w:left="-143" w:right="-851"/>
        <w:jc w:val="both"/>
        <w:rPr>
          <w:rtl/>
        </w:rPr>
      </w:pPr>
      <w:r>
        <w:rPr>
          <w:noProof/>
          <w:lang w:eastAsia="fr-FR"/>
        </w:rPr>
        <w:lastRenderedPageBreak/>
        <w:drawing>
          <wp:inline distT="0" distB="0" distL="0" distR="0" wp14:anchorId="748C96CC" wp14:editId="5B318367">
            <wp:extent cx="6841276" cy="9610725"/>
            <wp:effectExtent l="0" t="0" r="0" b="0"/>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58123" cy="9634392"/>
                    </a:xfrm>
                    <a:prstGeom prst="rect">
                      <a:avLst/>
                    </a:prstGeom>
                    <a:noFill/>
                    <a:ln>
                      <a:noFill/>
                    </a:ln>
                  </pic:spPr>
                </pic:pic>
              </a:graphicData>
            </a:graphic>
          </wp:inline>
        </w:drawing>
      </w:r>
    </w:p>
    <w:p w14:paraId="365E74BB" w14:textId="77777777" w:rsidR="005050D6" w:rsidRDefault="005050D6" w:rsidP="005050D6">
      <w:pPr>
        <w:bidi/>
        <w:ind w:left="-285" w:right="-851"/>
        <w:jc w:val="both"/>
        <w:rPr>
          <w:rtl/>
        </w:rPr>
      </w:pPr>
      <w:r>
        <w:rPr>
          <w:noProof/>
          <w:lang w:eastAsia="fr-FR"/>
        </w:rPr>
        <w:lastRenderedPageBreak/>
        <w:drawing>
          <wp:inline distT="0" distB="0" distL="0" distR="0" wp14:anchorId="29F7B088" wp14:editId="5C3C5B06">
            <wp:extent cx="6785913" cy="9658350"/>
            <wp:effectExtent l="0" t="0" r="0" b="0"/>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97932" cy="9675456"/>
                    </a:xfrm>
                    <a:prstGeom prst="rect">
                      <a:avLst/>
                    </a:prstGeom>
                    <a:noFill/>
                    <a:ln>
                      <a:noFill/>
                    </a:ln>
                  </pic:spPr>
                </pic:pic>
              </a:graphicData>
            </a:graphic>
          </wp:inline>
        </w:drawing>
      </w:r>
    </w:p>
    <w:p w14:paraId="60B10CC3" w14:textId="149CD22D" w:rsidR="005050D6" w:rsidRDefault="005050D6" w:rsidP="005050D6">
      <w:pPr>
        <w:bidi/>
        <w:ind w:left="-285" w:right="-851"/>
        <w:jc w:val="both"/>
        <w:rPr>
          <w:rtl/>
        </w:rPr>
      </w:pPr>
      <w:r>
        <w:rPr>
          <w:noProof/>
          <w:lang w:eastAsia="fr-FR"/>
        </w:rPr>
        <w:lastRenderedPageBreak/>
        <w:drawing>
          <wp:inline distT="0" distB="0" distL="0" distR="0" wp14:anchorId="5F37C7F6" wp14:editId="02AE221F">
            <wp:extent cx="6991228" cy="9629775"/>
            <wp:effectExtent l="0" t="0" r="635" b="0"/>
            <wp:docPr id="516" name="Imag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996501" cy="9637039"/>
                    </a:xfrm>
                    <a:prstGeom prst="rect">
                      <a:avLst/>
                    </a:prstGeom>
                    <a:noFill/>
                    <a:ln>
                      <a:noFill/>
                    </a:ln>
                  </pic:spPr>
                </pic:pic>
              </a:graphicData>
            </a:graphic>
          </wp:inline>
        </w:drawing>
      </w:r>
    </w:p>
    <w:p w14:paraId="6E934FBF" w14:textId="77777777" w:rsidR="005050D6" w:rsidRPr="004A4EAF" w:rsidRDefault="005050D6" w:rsidP="005050D6">
      <w:pPr>
        <w:tabs>
          <w:tab w:val="right" w:pos="10206"/>
        </w:tabs>
        <w:bidi/>
        <w:ind w:left="-144" w:right="-284"/>
        <w:jc w:val="both"/>
        <w:rPr>
          <w:rFonts w:ascii="Calibri" w:eastAsia="Calibri" w:hAnsi="Calibri" w:cs="Arial"/>
          <w:sz w:val="20"/>
          <w:szCs w:val="20"/>
          <w:lang w:bidi="ar-MA"/>
        </w:rPr>
      </w:pPr>
      <w:r>
        <w:rPr>
          <w:rFonts w:ascii="Calibri" w:eastAsia="Calibri" w:hAnsi="Calibri" w:cs="Arial"/>
          <w:b/>
          <w:bCs/>
          <w:sz w:val="28"/>
          <w:szCs w:val="28"/>
          <w:u w:val="single"/>
          <w:rtl/>
          <w:lang w:bidi="ar-MA"/>
        </w:rPr>
        <w:lastRenderedPageBreak/>
        <w:t xml:space="preserve">النقطة </w:t>
      </w:r>
      <w:r>
        <w:rPr>
          <w:rFonts w:ascii="Calibri" w:eastAsia="Calibri" w:hAnsi="Calibri" w:cs="Arial" w:hint="cs"/>
          <w:b/>
          <w:bCs/>
          <w:sz w:val="28"/>
          <w:szCs w:val="28"/>
          <w:u w:val="single"/>
          <w:rtl/>
          <w:lang w:bidi="ar-MA"/>
        </w:rPr>
        <w:t xml:space="preserve">الثامنة </w:t>
      </w:r>
      <w:r>
        <w:rPr>
          <w:rFonts w:ascii="Calibri" w:eastAsia="Calibri" w:hAnsi="Calibri" w:cs="Arial"/>
          <w:b/>
          <w:bCs/>
          <w:sz w:val="28"/>
          <w:szCs w:val="28"/>
          <w:u w:val="single"/>
          <w:rtl/>
          <w:lang w:bidi="ar-MA"/>
        </w:rPr>
        <w:t xml:space="preserve">من جدول اعمال الدورة العادية لشهر فبراير </w:t>
      </w:r>
      <w:r>
        <w:rPr>
          <w:rFonts w:ascii="Calibri" w:eastAsia="Calibri" w:hAnsi="Calibri" w:cs="Arial" w:hint="cs"/>
          <w:b/>
          <w:bCs/>
          <w:sz w:val="24"/>
          <w:szCs w:val="24"/>
          <w:u w:val="single"/>
          <w:rtl/>
          <w:lang w:bidi="ar-MA"/>
        </w:rPr>
        <w:t>2023</w:t>
      </w:r>
      <w:r>
        <w:rPr>
          <w:rFonts w:ascii="Calibri" w:eastAsia="Calibri" w:hAnsi="Calibri" w:cs="Arial"/>
          <w:b/>
          <w:bCs/>
          <w:sz w:val="24"/>
          <w:szCs w:val="24"/>
          <w:u w:val="single"/>
          <w:rtl/>
          <w:lang w:bidi="ar-MA"/>
        </w:rPr>
        <w:t xml:space="preserve"> </w:t>
      </w:r>
      <w:r w:rsidRPr="008E4BD1">
        <w:rPr>
          <w:rFonts w:ascii="Calibri" w:eastAsia="Calibri" w:hAnsi="Calibri" w:cs="Arial" w:hint="cs"/>
          <w:b/>
          <w:bCs/>
          <w:sz w:val="24"/>
          <w:szCs w:val="24"/>
          <w:u w:val="single"/>
          <w:rtl/>
          <w:lang w:val="en-US" w:bidi="ar-MA"/>
        </w:rPr>
        <w:t>(ال</w:t>
      </w:r>
      <w:r w:rsidRPr="004A4EAF">
        <w:rPr>
          <w:rFonts w:ascii="Calibri" w:eastAsia="Calibri" w:hAnsi="Calibri" w:cs="Arial"/>
          <w:b/>
          <w:bCs/>
          <w:sz w:val="24"/>
          <w:szCs w:val="24"/>
          <w:u w:val="single"/>
          <w:rtl/>
          <w:lang w:val="en-US" w:bidi="ar-MA"/>
        </w:rPr>
        <w:t xml:space="preserve">جلسة </w:t>
      </w:r>
      <w:r>
        <w:rPr>
          <w:rFonts w:ascii="Calibri" w:eastAsia="Calibri" w:hAnsi="Calibri" w:cs="Arial" w:hint="cs"/>
          <w:b/>
          <w:bCs/>
          <w:sz w:val="24"/>
          <w:szCs w:val="24"/>
          <w:u w:val="single"/>
          <w:rtl/>
          <w:lang w:val="en-US" w:bidi="ar-MA"/>
        </w:rPr>
        <w:t>الافتتاحية</w:t>
      </w:r>
      <w:r w:rsidRPr="004A4EAF">
        <w:rPr>
          <w:rFonts w:ascii="Calibri" w:eastAsia="Calibri" w:hAnsi="Calibri" w:cs="Arial"/>
          <w:b/>
          <w:bCs/>
          <w:sz w:val="24"/>
          <w:szCs w:val="24"/>
          <w:u w:val="single"/>
          <w:rtl/>
          <w:lang w:val="en-US" w:bidi="ar-MA"/>
        </w:rPr>
        <w:t xml:space="preserve"> بتاريخ </w:t>
      </w:r>
      <w:r w:rsidRPr="008E4BD1">
        <w:rPr>
          <w:rFonts w:ascii="Calibri" w:eastAsia="Calibri" w:hAnsi="Calibri" w:cs="Arial"/>
          <w:b/>
          <w:bCs/>
          <w:sz w:val="24"/>
          <w:szCs w:val="24"/>
          <w:u w:val="single"/>
          <w:rtl/>
          <w:lang w:val="en-US" w:bidi="ar-MA"/>
        </w:rPr>
        <w:t xml:space="preserve">07 </w:t>
      </w:r>
      <w:r w:rsidRPr="004A4EAF">
        <w:rPr>
          <w:rFonts w:ascii="Calibri" w:eastAsia="Calibri" w:hAnsi="Calibri" w:cs="Arial"/>
          <w:b/>
          <w:bCs/>
          <w:sz w:val="24"/>
          <w:szCs w:val="24"/>
          <w:u w:val="single"/>
          <w:rtl/>
          <w:lang w:val="en-US" w:bidi="ar-MA"/>
        </w:rPr>
        <w:t>فبراير</w:t>
      </w:r>
      <w:r w:rsidRPr="008E4BD1">
        <w:rPr>
          <w:rFonts w:ascii="Calibri" w:eastAsia="Calibri" w:hAnsi="Calibri" w:cs="Arial"/>
          <w:b/>
          <w:bCs/>
          <w:sz w:val="24"/>
          <w:szCs w:val="24"/>
          <w:u w:val="single"/>
          <w:rtl/>
          <w:lang w:val="en-US" w:bidi="ar-MA"/>
        </w:rPr>
        <w:t xml:space="preserve"> </w:t>
      </w:r>
      <w:r w:rsidRPr="008E4BD1">
        <w:rPr>
          <w:rFonts w:ascii="Calibri" w:eastAsia="Calibri" w:hAnsi="Calibri" w:cs="Arial" w:hint="cs"/>
          <w:b/>
          <w:bCs/>
          <w:sz w:val="24"/>
          <w:szCs w:val="24"/>
          <w:u w:val="single"/>
          <w:rtl/>
          <w:lang w:val="en-US" w:bidi="ar-MA"/>
        </w:rPr>
        <w:t>2023)</w:t>
      </w:r>
      <w:r w:rsidRPr="008E4BD1">
        <w:rPr>
          <w:rFonts w:ascii="Calibri" w:eastAsia="Calibri" w:hAnsi="Calibri" w:cs="Arial"/>
          <w:b/>
          <w:bCs/>
          <w:sz w:val="24"/>
          <w:szCs w:val="24"/>
          <w:u w:val="single"/>
          <w:rtl/>
          <w:lang w:val="en-US" w:bidi="ar-MA"/>
        </w:rPr>
        <w:t>:</w:t>
      </w:r>
    </w:p>
    <w:p w14:paraId="246747CD" w14:textId="77777777" w:rsidR="005050D6" w:rsidRDefault="005050D6" w:rsidP="005050D6">
      <w:pPr>
        <w:bidi/>
        <w:spacing w:after="0" w:line="240" w:lineRule="auto"/>
        <w:ind w:left="-144" w:right="-284" w:firstLine="852"/>
        <w:jc w:val="both"/>
        <w:rPr>
          <w:rFonts w:ascii="Sakkal Majalla" w:hAnsi="Sakkal Majalla" w:cs="Sakkal Majalla"/>
          <w:b/>
          <w:bCs/>
          <w:color w:val="984806" w:themeColor="accent6" w:themeShade="80"/>
          <w:sz w:val="28"/>
          <w:szCs w:val="28"/>
          <w:u w:val="single"/>
          <w:rtl/>
          <w:lang w:bidi="ar-MA"/>
        </w:rPr>
      </w:pPr>
      <w:r w:rsidRPr="0076622B">
        <w:rPr>
          <w:rFonts w:ascii="Sakkal Majalla" w:hAnsi="Sakkal Majalla" w:cs="Sakkal Majalla"/>
          <w:b/>
          <w:bCs/>
          <w:color w:val="984806" w:themeColor="accent6" w:themeShade="80"/>
          <w:sz w:val="28"/>
          <w:szCs w:val="28"/>
          <w:u w:val="single"/>
          <w:rtl/>
          <w:lang w:bidi="ar-MA"/>
        </w:rPr>
        <w:t>تعديل القرار التنظيمي الجماعي المتعلق بإحداث فرقة المراقبين بزي رسمي وتحديد مهامهم في مجال الشرطة الادارية التابعة لجماعة مراكش.</w:t>
      </w:r>
    </w:p>
    <w:p w14:paraId="293A4F3A" w14:textId="77777777" w:rsidR="005050D6" w:rsidRDefault="005050D6" w:rsidP="005050D6">
      <w:pPr>
        <w:bidi/>
        <w:spacing w:after="0" w:line="240" w:lineRule="auto"/>
        <w:ind w:left="-144" w:right="-284"/>
        <w:jc w:val="both"/>
        <w:rPr>
          <w:rFonts w:ascii="Calibri" w:eastAsia="Calibri" w:hAnsi="Calibri" w:cs="Arial"/>
          <w:b/>
          <w:bCs/>
          <w:color w:val="4F6228"/>
          <w:sz w:val="28"/>
          <w:szCs w:val="28"/>
          <w:rtl/>
        </w:rPr>
      </w:pPr>
    </w:p>
    <w:p w14:paraId="3CFE300C" w14:textId="77777777" w:rsidR="005050D6" w:rsidRDefault="005050D6" w:rsidP="005050D6">
      <w:pPr>
        <w:tabs>
          <w:tab w:val="right" w:pos="10206"/>
        </w:tabs>
        <w:bidi/>
        <w:spacing w:after="0"/>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7E861D3D" w14:textId="77777777" w:rsidR="005050D6" w:rsidRDefault="005050D6" w:rsidP="005050D6">
      <w:pPr>
        <w:bidi/>
        <w:spacing w:after="0" w:line="240" w:lineRule="auto"/>
        <w:ind w:right="-284" w:firstLine="70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في مستهل مناقشة هذه النقطة، أمنح الكلمة للسيد سعيد </w:t>
      </w:r>
      <w:proofErr w:type="spellStart"/>
      <w:r>
        <w:rPr>
          <w:rFonts w:ascii="Sakkal Majalla" w:eastAsia="Calibri" w:hAnsi="Sakkal Majalla" w:cs="Sakkal Majalla" w:hint="cs"/>
          <w:b/>
          <w:bCs/>
          <w:sz w:val="28"/>
          <w:szCs w:val="28"/>
          <w:rtl/>
          <w:lang w:bidi="ar-MA"/>
        </w:rPr>
        <w:t>بوجاجة</w:t>
      </w:r>
      <w:proofErr w:type="spellEnd"/>
      <w:r>
        <w:rPr>
          <w:rFonts w:ascii="Sakkal Majalla" w:eastAsia="Calibri" w:hAnsi="Sakkal Majalla" w:cs="Sakkal Majalla" w:hint="cs"/>
          <w:b/>
          <w:bCs/>
          <w:sz w:val="28"/>
          <w:szCs w:val="28"/>
          <w:rtl/>
          <w:lang w:bidi="ar-MA"/>
        </w:rPr>
        <w:t xml:space="preserve"> رئيس اللجنة المكلفة بتنظيم الإدارة الجماعية والتعاون اللامركزي لتلاوة تقرير اللجنة المتعلق بها.</w:t>
      </w:r>
    </w:p>
    <w:p w14:paraId="7A1CA80A" w14:textId="77777777" w:rsidR="005050D6" w:rsidRDefault="005050D6" w:rsidP="005050D6">
      <w:pPr>
        <w:bidi/>
        <w:spacing w:after="0" w:line="240" w:lineRule="auto"/>
        <w:ind w:right="-284" w:firstLine="708"/>
        <w:jc w:val="both"/>
        <w:rPr>
          <w:rFonts w:ascii="Sakkal Majalla" w:eastAsia="Calibri" w:hAnsi="Sakkal Majalla" w:cs="Sakkal Majalla"/>
          <w:b/>
          <w:bCs/>
          <w:sz w:val="28"/>
          <w:szCs w:val="28"/>
          <w:rtl/>
          <w:lang w:bidi="ar-MA"/>
        </w:rPr>
      </w:pPr>
    </w:p>
    <w:p w14:paraId="386783A4" w14:textId="77777777" w:rsidR="005050D6" w:rsidRPr="00752EF8" w:rsidRDefault="005050D6" w:rsidP="005050D6">
      <w:pPr>
        <w:tabs>
          <w:tab w:val="right" w:pos="10206"/>
        </w:tabs>
        <w:bidi/>
        <w:spacing w:after="0"/>
        <w:ind w:left="-144" w:right="-284"/>
        <w:jc w:val="both"/>
        <w:rPr>
          <w:rFonts w:ascii="Calibri" w:eastAsia="Calibri" w:hAnsi="Calibri" w:cs="Arial"/>
          <w:b/>
          <w:bCs/>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سعيد </w:t>
      </w:r>
      <w:proofErr w:type="spellStart"/>
      <w:r>
        <w:rPr>
          <w:rFonts w:ascii="Calibri" w:eastAsia="Calibri" w:hAnsi="Calibri" w:cs="Arial" w:hint="cs"/>
          <w:b/>
          <w:bCs/>
          <w:color w:val="4F6228"/>
          <w:sz w:val="28"/>
          <w:szCs w:val="28"/>
          <w:u w:val="single"/>
          <w:rtl/>
          <w:lang w:bidi="ar-MA"/>
        </w:rPr>
        <w:t>بوجاجة</w:t>
      </w:r>
      <w:proofErr w:type="spellEnd"/>
      <w:r>
        <w:rPr>
          <w:rFonts w:ascii="Calibri" w:eastAsia="Calibri" w:hAnsi="Calibri" w:cs="Arial" w:hint="cs"/>
          <w:b/>
          <w:bCs/>
          <w:color w:val="4F6228"/>
          <w:sz w:val="28"/>
          <w:szCs w:val="28"/>
          <w:u w:val="single"/>
          <w:rtl/>
          <w:lang w:bidi="ar-MA"/>
        </w:rPr>
        <w:t xml:space="preserve"> </w:t>
      </w:r>
      <w:r w:rsidRPr="0076622B">
        <w:rPr>
          <w:rFonts w:ascii="Calibri" w:eastAsia="Calibri" w:hAnsi="Calibri" w:cs="Arial"/>
          <w:b/>
          <w:bCs/>
          <w:rtl/>
          <w:lang w:bidi="ar-MA"/>
        </w:rPr>
        <w:t>رئيس اللجنة المكلفة بتنظيم الإدارة الجماعية والتعاون اللامركزي</w:t>
      </w:r>
    </w:p>
    <w:p w14:paraId="7631F5BA" w14:textId="77777777" w:rsidR="005050D6" w:rsidRDefault="005050D6" w:rsidP="005050D6">
      <w:pPr>
        <w:bidi/>
        <w:ind w:left="-427"/>
        <w:rPr>
          <w:rtl/>
          <w:lang w:bidi="ar-MA"/>
        </w:rPr>
      </w:pPr>
    </w:p>
    <w:p w14:paraId="75ACE7E3" w14:textId="77777777" w:rsidR="005050D6" w:rsidRDefault="005050D6" w:rsidP="005050D6">
      <w:pPr>
        <w:rPr>
          <w:rtl/>
          <w:lang w:bidi="ar-MA"/>
        </w:rPr>
      </w:pPr>
      <w:r>
        <w:rPr>
          <w:rtl/>
          <w:lang w:bidi="ar-MA"/>
        </w:rPr>
        <w:br w:type="page"/>
      </w:r>
    </w:p>
    <w:p w14:paraId="0548F178" w14:textId="77777777" w:rsidR="005050D6" w:rsidRDefault="005050D6" w:rsidP="005050D6">
      <w:pPr>
        <w:bidi/>
        <w:ind w:left="-427"/>
        <w:rPr>
          <w:rtl/>
          <w:lang w:bidi="ar-MA"/>
        </w:rPr>
      </w:pPr>
      <w:r>
        <w:rPr>
          <w:noProof/>
          <w:lang w:eastAsia="fr-FR"/>
        </w:rPr>
        <w:lastRenderedPageBreak/>
        <w:drawing>
          <wp:inline distT="0" distB="0" distL="0" distR="0" wp14:anchorId="0BC290F4" wp14:editId="27D129C2">
            <wp:extent cx="7172325" cy="9620250"/>
            <wp:effectExtent l="0" t="0" r="9525" b="0"/>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7176263" cy="9625532"/>
                    </a:xfrm>
                    <a:prstGeom prst="rect">
                      <a:avLst/>
                    </a:prstGeom>
                  </pic:spPr>
                </pic:pic>
              </a:graphicData>
            </a:graphic>
          </wp:inline>
        </w:drawing>
      </w:r>
    </w:p>
    <w:p w14:paraId="5A6441C3" w14:textId="2488B469" w:rsidR="005050D6" w:rsidRDefault="005050D6" w:rsidP="005050D6">
      <w:pPr>
        <w:bidi/>
        <w:rPr>
          <w:lang w:bidi="ar-MA"/>
        </w:rPr>
      </w:pPr>
      <w:r>
        <w:rPr>
          <w:noProof/>
          <w:rtl/>
          <w:lang w:eastAsia="fr-FR"/>
        </w:rPr>
        <w:lastRenderedPageBreak/>
        <mc:AlternateContent>
          <mc:Choice Requires="wps">
            <w:drawing>
              <wp:anchor distT="0" distB="0" distL="114300" distR="114300" simplePos="0" relativeHeight="251695104" behindDoc="0" locked="0" layoutInCell="1" allowOverlap="1" wp14:anchorId="1A2B0B34" wp14:editId="15C4A595">
                <wp:simplePos x="0" y="0"/>
                <wp:positionH relativeFrom="column">
                  <wp:posOffset>-179070</wp:posOffset>
                </wp:positionH>
                <wp:positionV relativeFrom="paragraph">
                  <wp:posOffset>-104140</wp:posOffset>
                </wp:positionV>
                <wp:extent cx="2270125" cy="509270"/>
                <wp:effectExtent l="57150" t="19050" r="73025" b="100330"/>
                <wp:wrapNone/>
                <wp:docPr id="517"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chemeClr val="accent5">
                            <a:lumMod val="20000"/>
                            <a:lumOff val="80000"/>
                          </a:scheme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094AA699" w14:textId="77777777" w:rsidR="00C3761F" w:rsidRDefault="00C3761F" w:rsidP="00505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A2B0B34" id="_x0000_s1050" style="position:absolute;left:0;text-align:left;margin-left:-14.1pt;margin-top:-8.2pt;width:178.75pt;height:40.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" fillcolor="#daeef3 [664]" strokecolor="#c00000">
                <v:shadow on="t" color="black" opacity="22937f" origin=",.5" offset="0,.63889mm"/>
                <v:textbox>
                  <w:txbxContent>
                    <w:p w14:paraId="094AA699" w14:textId="77777777" w:rsidR="00C3761F" w:rsidRDefault="00C3761F" w:rsidP="005050D6">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Pr>
          <w:noProof/>
          <w:rtl/>
          <w:lang w:eastAsia="fr-FR"/>
        </w:rPr>
        <mc:AlternateContent>
          <mc:Choice Requires="wps">
            <w:drawing>
              <wp:anchor distT="0" distB="0" distL="114300" distR="114300" simplePos="0" relativeHeight="251693056" behindDoc="0" locked="0" layoutInCell="1" allowOverlap="1" wp14:anchorId="2F7A6E87" wp14:editId="060AF5B1">
                <wp:simplePos x="0" y="0"/>
                <wp:positionH relativeFrom="column">
                  <wp:posOffset>2635885</wp:posOffset>
                </wp:positionH>
                <wp:positionV relativeFrom="paragraph">
                  <wp:posOffset>-223520</wp:posOffset>
                </wp:positionV>
                <wp:extent cx="1066800" cy="660400"/>
                <wp:effectExtent l="0" t="0" r="19050" b="25400"/>
                <wp:wrapNone/>
                <wp:docPr id="519"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75EF83EE" w14:textId="77777777" w:rsidR="00C3761F" w:rsidRDefault="00C3761F" w:rsidP="005050D6">
                            <w:pPr>
                              <w:bidi/>
                              <w:ind w:left="-158"/>
                              <w:jc w:val="right"/>
                            </w:pPr>
                            <w:r>
                              <w:rPr>
                                <w:noProof/>
                                <w:sz w:val="20"/>
                                <w:szCs w:val="20"/>
                                <w:lang w:eastAsia="fr-FR"/>
                              </w:rPr>
                              <w:drawing>
                                <wp:inline distT="0" distB="0" distL="0" distR="0" wp14:anchorId="5ABBB7C8" wp14:editId="6E866300">
                                  <wp:extent cx="971550" cy="4953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A6E87" id="_x0000_s1051" style="position:absolute;left:0;text-align:left;margin-left:207.55pt;margin-top:-17.6pt;width:84pt;height:5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" fillcolor="window" strokecolor="#4bacc6" strokeweight="2pt">
                <v:textbox>
                  <w:txbxContent>
                    <w:p w14:paraId="75EF83EE" w14:textId="77777777" w:rsidR="00C3761F" w:rsidRDefault="00C3761F" w:rsidP="005050D6">
                      <w:pPr>
                        <w:bidi/>
                        <w:ind w:left="-158"/>
                        <w:jc w:val="right"/>
                      </w:pPr>
                      <w:r>
                        <w:rPr>
                          <w:noProof/>
                          <w:sz w:val="20"/>
                          <w:szCs w:val="20"/>
                          <w:lang w:eastAsia="fr-FR"/>
                        </w:rPr>
                        <w:drawing>
                          <wp:inline distT="0" distB="0" distL="0" distR="0" wp14:anchorId="5ABBB7C8" wp14:editId="6E866300">
                            <wp:extent cx="971550" cy="4953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Pr>
          <w:noProof/>
          <w:rtl/>
          <w:lang w:eastAsia="fr-FR"/>
        </w:rPr>
        <mc:AlternateContent>
          <mc:Choice Requires="wps">
            <w:drawing>
              <wp:anchor distT="0" distB="0" distL="114300" distR="114300" simplePos="0" relativeHeight="251696128" behindDoc="0" locked="0" layoutInCell="1" allowOverlap="1" wp14:anchorId="08B1BCB5" wp14:editId="2B7DD798">
                <wp:simplePos x="0" y="0"/>
                <wp:positionH relativeFrom="column">
                  <wp:posOffset>4598035</wp:posOffset>
                </wp:positionH>
                <wp:positionV relativeFrom="paragraph">
                  <wp:posOffset>-119380</wp:posOffset>
                </wp:positionV>
                <wp:extent cx="2247900" cy="485775"/>
                <wp:effectExtent l="57150" t="38100" r="95250" b="142875"/>
                <wp:wrapNone/>
                <wp:docPr id="518"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chemeClr val="accent5">
                            <a:lumMod val="20000"/>
                            <a:lumOff val="80000"/>
                          </a:scheme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05E54389" w14:textId="77777777" w:rsidR="00C3761F" w:rsidRPr="00924EC2" w:rsidRDefault="00C3761F" w:rsidP="005050D6">
                            <w:pPr>
                              <w:bidi/>
                              <w:jc w:val="center"/>
                              <w:rPr>
                                <w:rFonts w:cs="MCS Hijon S_U normal."/>
                                <w:sz w:val="2"/>
                                <w:szCs w:val="2"/>
                                <w:rtl/>
                                <w:lang w:bidi="ar-MA"/>
                              </w:rPr>
                            </w:pPr>
                          </w:p>
                          <w:p w14:paraId="475C8F19" w14:textId="77777777" w:rsidR="00C3761F" w:rsidRDefault="00C3761F" w:rsidP="00505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8B1BCB5" id="_x0000_s1052" style="position:absolute;left:0;text-align:left;margin-left:362.05pt;margin-top:-9.4pt;width:177pt;height:38.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" fillcolor="#daeef3 [664]" strokecolor="#c00000">
                <v:shadow on="t" color="black" opacity="22937f" origin=",.5" offset="0,.63889mm"/>
                <v:textbox>
                  <w:txbxContent>
                    <w:p w14:paraId="05E54389" w14:textId="77777777" w:rsidR="00C3761F" w:rsidRPr="00924EC2" w:rsidRDefault="00C3761F" w:rsidP="005050D6">
                      <w:pPr>
                        <w:bidi/>
                        <w:jc w:val="center"/>
                        <w:rPr>
                          <w:rFonts w:cs="MCS Hijon S_U normal."/>
                          <w:sz w:val="2"/>
                          <w:szCs w:val="2"/>
                          <w:rtl/>
                          <w:lang w:bidi="ar-MA"/>
                        </w:rPr>
                      </w:pPr>
                    </w:p>
                    <w:p w14:paraId="475C8F19" w14:textId="77777777" w:rsidR="00C3761F" w:rsidRDefault="00C3761F" w:rsidP="005050D6">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533BC662" w14:textId="10287161" w:rsidR="005050D6" w:rsidRDefault="005050D6" w:rsidP="005050D6">
      <w:pPr>
        <w:tabs>
          <w:tab w:val="left" w:pos="957"/>
        </w:tabs>
        <w:bidi/>
        <w:rPr>
          <w:rtl/>
          <w:lang w:bidi="ar-MA"/>
        </w:rPr>
      </w:pPr>
      <w:r>
        <w:rPr>
          <w:noProof/>
          <w:rtl/>
          <w:lang w:eastAsia="fr-FR"/>
        </w:rPr>
        <mc:AlternateContent>
          <mc:Choice Requires="wps">
            <w:drawing>
              <wp:anchor distT="0" distB="0" distL="114300" distR="114300" simplePos="0" relativeHeight="251694080" behindDoc="0" locked="0" layoutInCell="1" allowOverlap="1" wp14:anchorId="1C2C5A15" wp14:editId="7A925C25">
                <wp:simplePos x="0" y="0"/>
                <wp:positionH relativeFrom="column">
                  <wp:posOffset>669290</wp:posOffset>
                </wp:positionH>
                <wp:positionV relativeFrom="paragraph">
                  <wp:posOffset>308610</wp:posOffset>
                </wp:positionV>
                <wp:extent cx="4667250" cy="638175"/>
                <wp:effectExtent l="57150" t="38100" r="57150" b="104775"/>
                <wp:wrapNone/>
                <wp:docPr id="520"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chemeClr val="accent5">
                            <a:lumMod val="20000"/>
                            <a:lumOff val="80000"/>
                          </a:scheme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3490D928" w14:textId="77777777" w:rsidR="00C3761F" w:rsidRPr="00BB5934" w:rsidRDefault="00C3761F" w:rsidP="00505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بتنظيم الإدارة الجماعية والتعاون اللامركزي</w:t>
                            </w:r>
                          </w:p>
                          <w:p w14:paraId="33E7AB93" w14:textId="77777777" w:rsidR="00C3761F" w:rsidRPr="00BB5934" w:rsidRDefault="00C3761F" w:rsidP="00505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C2C5A15" id="_x0000_s1053" type="#_x0000_t98" style="position:absolute;left:0;text-align:left;margin-left:52.7pt;margin-top:24.3pt;width:367.5pt;height:5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" fillcolor="#daeef3 [664]" strokecolor="#10253f">
                <v:shadow on="t" color="black" opacity="24903f" origin=",.5" offset="0,.55556mm"/>
                <v:textbox>
                  <w:txbxContent>
                    <w:p w14:paraId="3490D928" w14:textId="77777777" w:rsidR="00C3761F" w:rsidRPr="00BB5934" w:rsidRDefault="00C3761F" w:rsidP="005050D6">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بتنظيم الإدارة الجماعية والتعاون اللامركزي</w:t>
                      </w:r>
                    </w:p>
                    <w:p w14:paraId="33E7AB93" w14:textId="77777777" w:rsidR="00C3761F" w:rsidRPr="00BB5934" w:rsidRDefault="00C3761F" w:rsidP="005050D6">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373670B3" w14:textId="77777777" w:rsidR="005050D6" w:rsidRDefault="005050D6" w:rsidP="005050D6">
      <w:pPr>
        <w:tabs>
          <w:tab w:val="left" w:pos="8372"/>
        </w:tabs>
        <w:bidi/>
        <w:ind w:left="140" w:right="142"/>
        <w:rPr>
          <w:sz w:val="16"/>
          <w:szCs w:val="16"/>
          <w:rtl/>
        </w:rPr>
      </w:pPr>
    </w:p>
    <w:p w14:paraId="3E8E475D" w14:textId="77777777" w:rsidR="005050D6" w:rsidRPr="00D706C5" w:rsidRDefault="005050D6" w:rsidP="005050D6">
      <w:pPr>
        <w:tabs>
          <w:tab w:val="left" w:pos="8372"/>
        </w:tabs>
        <w:bidi/>
        <w:ind w:left="140" w:right="142"/>
        <w:rPr>
          <w:sz w:val="12"/>
          <w:szCs w:val="12"/>
          <w:rtl/>
        </w:rPr>
      </w:pPr>
    </w:p>
    <w:p w14:paraId="07EE91E5" w14:textId="77777777" w:rsidR="005050D6" w:rsidRDefault="005050D6" w:rsidP="005050D6">
      <w:pPr>
        <w:bidi/>
        <w:spacing w:after="0" w:line="240" w:lineRule="auto"/>
        <w:ind w:right="-142"/>
        <w:jc w:val="lowKashida"/>
        <w:rPr>
          <w:rFonts w:ascii="Sakkal Majalla" w:hAnsi="Sakkal Majalla" w:cs="Sakkal Majalla"/>
          <w:b/>
          <w:bCs/>
          <w:sz w:val="26"/>
          <w:szCs w:val="26"/>
          <w:rtl/>
        </w:rPr>
      </w:pPr>
    </w:p>
    <w:p w14:paraId="665FBEC7" w14:textId="77777777" w:rsidR="005050D6" w:rsidRPr="00D706C5" w:rsidRDefault="005050D6" w:rsidP="005050D6">
      <w:pPr>
        <w:bidi/>
        <w:spacing w:after="0" w:line="240" w:lineRule="auto"/>
        <w:ind w:left="140" w:right="-142" w:firstLine="636"/>
        <w:jc w:val="lowKashida"/>
        <w:rPr>
          <w:rFonts w:ascii="Sakkal Majalla" w:hAnsi="Sakkal Majalla" w:cs="Sakkal Majalla"/>
          <w:b/>
          <w:bCs/>
          <w:sz w:val="16"/>
          <w:szCs w:val="16"/>
          <w:rtl/>
        </w:rPr>
      </w:pPr>
    </w:p>
    <w:p w14:paraId="0226C82A" w14:textId="77777777" w:rsidR="005050D6" w:rsidRPr="002078AE" w:rsidRDefault="005050D6" w:rsidP="005050D6">
      <w:pPr>
        <w:bidi/>
        <w:spacing w:after="0"/>
        <w:ind w:left="140" w:right="-142" w:firstLine="636"/>
        <w:jc w:val="lowKashida"/>
        <w:rPr>
          <w:rFonts w:ascii="Sakkal Majalla" w:hAnsi="Sakkal Majalla" w:cs="Sakkal Majalla"/>
          <w:b/>
          <w:bCs/>
          <w:sz w:val="26"/>
          <w:szCs w:val="26"/>
          <w:rtl/>
        </w:rPr>
      </w:pPr>
      <w:r w:rsidRPr="002078AE">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2078AE">
        <w:rPr>
          <w:rFonts w:ascii="Sakkal Majalla" w:hAnsi="Sakkal Majalla" w:cs="Sakkal Majalla" w:hint="cs"/>
          <w:b/>
          <w:bCs/>
          <w:sz w:val="26"/>
          <w:szCs w:val="26"/>
          <w:rtl/>
        </w:rPr>
        <w:t>العادية لشهر فبراير 2023</w:t>
      </w:r>
      <w:r w:rsidRPr="002078AE">
        <w:rPr>
          <w:rFonts w:ascii="Sakkal Majalla" w:hAnsi="Sakkal Majalla" w:cs="Sakkal Majalla"/>
          <w:b/>
          <w:bCs/>
          <w:sz w:val="26"/>
          <w:szCs w:val="26"/>
          <w:rtl/>
        </w:rPr>
        <w:t xml:space="preserve"> لمجلس جماعة مراكش، وتبعا للدعوة رقم </w:t>
      </w:r>
      <w:r>
        <w:rPr>
          <w:rFonts w:ascii="Sakkal Majalla" w:hAnsi="Sakkal Majalla" w:cs="Sakkal Majalla" w:hint="cs"/>
          <w:b/>
          <w:bCs/>
          <w:sz w:val="26"/>
          <w:szCs w:val="26"/>
          <w:rtl/>
        </w:rPr>
        <w:t>1020</w:t>
      </w:r>
      <w:r w:rsidRPr="002078AE">
        <w:rPr>
          <w:rFonts w:ascii="Sakkal Majalla" w:hAnsi="Sakkal Majalla" w:cs="Sakkal Majalla"/>
          <w:b/>
          <w:bCs/>
          <w:sz w:val="26"/>
          <w:szCs w:val="26"/>
          <w:rtl/>
        </w:rPr>
        <w:t xml:space="preserve"> بتاريخ </w:t>
      </w:r>
      <w:r w:rsidRPr="002078AE">
        <w:rPr>
          <w:rFonts w:ascii="Sakkal Majalla" w:hAnsi="Sakkal Majalla" w:cs="Sakkal Majalla" w:hint="cs"/>
          <w:b/>
          <w:bCs/>
          <w:sz w:val="26"/>
          <w:szCs w:val="26"/>
          <w:rtl/>
        </w:rPr>
        <w:t>19</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01</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w:t>
      </w:r>
      <w:r w:rsidRPr="002078AE">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Pr>
          <w:rFonts w:ascii="Sakkal Majalla" w:hAnsi="Sakkal Majalla" w:cs="Sakkal Majalla" w:hint="cs"/>
          <w:b/>
          <w:bCs/>
          <w:sz w:val="26"/>
          <w:szCs w:val="26"/>
          <w:rtl/>
          <w:lang w:bidi="ar-MA"/>
        </w:rPr>
        <w:t>بتنظيم الإدارة الجماعية والتعاون اللامركزي</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انعقد</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w:t>
      </w:r>
      <w:r w:rsidRPr="002078AE">
        <w:rPr>
          <w:rFonts w:ascii="Sakkal Majalla" w:hAnsi="Sakkal Majalla" w:cs="Sakkal Majalla"/>
          <w:b/>
          <w:bCs/>
          <w:sz w:val="26"/>
          <w:szCs w:val="26"/>
          <w:rtl/>
        </w:rPr>
        <w:t xml:space="preserve">لاجتماع المذكور </w:t>
      </w:r>
      <w:r w:rsidRPr="002078AE">
        <w:rPr>
          <w:rFonts w:ascii="Sakkal Majalla" w:hAnsi="Sakkal Majalla" w:cs="Sakkal Majalla" w:hint="cs"/>
          <w:b/>
          <w:bCs/>
          <w:sz w:val="26"/>
          <w:szCs w:val="26"/>
          <w:rtl/>
        </w:rPr>
        <w:t xml:space="preserve"> </w:t>
      </w:r>
      <w:r w:rsidRPr="002078AE">
        <w:rPr>
          <w:rFonts w:ascii="Sakkal Majalla" w:hAnsi="Sakkal Majalla" w:cs="Sakkal Majalla"/>
          <w:b/>
          <w:bCs/>
          <w:sz w:val="26"/>
          <w:szCs w:val="26"/>
          <w:rtl/>
        </w:rPr>
        <w:t xml:space="preserve">يوم </w:t>
      </w:r>
      <w:r>
        <w:rPr>
          <w:rFonts w:ascii="Sakkal Majalla" w:hAnsi="Sakkal Majalla" w:cs="Sakkal Majalla" w:hint="cs"/>
          <w:b/>
          <w:bCs/>
          <w:sz w:val="26"/>
          <w:szCs w:val="26"/>
          <w:rtl/>
        </w:rPr>
        <w:t>الخميس</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02</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فبراير</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على الساعة </w:t>
      </w:r>
      <w:r w:rsidRPr="002078AE">
        <w:rPr>
          <w:rFonts w:ascii="Sakkal Majalla" w:hAnsi="Sakkal Majalla" w:cs="Sakkal Majalla" w:hint="cs"/>
          <w:b/>
          <w:bCs/>
          <w:sz w:val="26"/>
          <w:szCs w:val="26"/>
          <w:rtl/>
        </w:rPr>
        <w:t>الحادية عشر</w:t>
      </w:r>
      <w:r w:rsidRPr="002078AE">
        <w:rPr>
          <w:rFonts w:ascii="Sakkal Majalla" w:hAnsi="Sakkal Majalla" w:cs="Sakkal Majalla"/>
          <w:b/>
          <w:bCs/>
          <w:sz w:val="26"/>
          <w:szCs w:val="26"/>
          <w:rtl/>
        </w:rPr>
        <w:t xml:space="preserve"> صباحا بقاعة الاجتماعات الكبرى بالقصر البلدي شارع محمد الخامس برئاسة السيد </w:t>
      </w:r>
      <w:r>
        <w:rPr>
          <w:rFonts w:ascii="Sakkal Majalla" w:hAnsi="Sakkal Majalla" w:cs="Sakkal Majalla" w:hint="cs"/>
          <w:b/>
          <w:bCs/>
          <w:sz w:val="26"/>
          <w:szCs w:val="26"/>
          <w:rtl/>
        </w:rPr>
        <w:t xml:space="preserve">سعيد </w:t>
      </w:r>
      <w:proofErr w:type="spellStart"/>
      <w:r>
        <w:rPr>
          <w:rFonts w:ascii="Sakkal Majalla" w:hAnsi="Sakkal Majalla" w:cs="Sakkal Majalla" w:hint="cs"/>
          <w:b/>
          <w:bCs/>
          <w:sz w:val="26"/>
          <w:szCs w:val="26"/>
          <w:rtl/>
        </w:rPr>
        <w:t>بوجاجة</w:t>
      </w:r>
      <w:proofErr w:type="spellEnd"/>
      <w:r>
        <w:rPr>
          <w:rFonts w:ascii="Sakkal Majalla" w:hAnsi="Sakkal Majalla" w:cs="Sakkal Majalla" w:hint="cs"/>
          <w:b/>
          <w:bCs/>
          <w:sz w:val="26"/>
          <w:szCs w:val="26"/>
          <w:rtl/>
        </w:rPr>
        <w:t xml:space="preserve"> رئيس</w:t>
      </w:r>
      <w:r w:rsidRPr="002078AE">
        <w:rPr>
          <w:rFonts w:ascii="Sakkal Majalla" w:hAnsi="Sakkal Majalla" w:cs="Sakkal Majalla"/>
          <w:b/>
          <w:bCs/>
          <w:sz w:val="26"/>
          <w:szCs w:val="26"/>
          <w:rtl/>
        </w:rPr>
        <w:t xml:space="preserve"> اللجنة، وذلك</w:t>
      </w:r>
      <w:r w:rsidRPr="002078AE">
        <w:rPr>
          <w:rFonts w:ascii="Sakkal Majalla" w:hAnsi="Sakkal Majalla" w:cs="Sakkal Majalla" w:hint="cs"/>
          <w:b/>
          <w:bCs/>
          <w:sz w:val="26"/>
          <w:szCs w:val="26"/>
          <w:rtl/>
        </w:rPr>
        <w:t xml:space="preserve"> لتدارس</w:t>
      </w:r>
      <w:r w:rsidRPr="002078AE">
        <w:rPr>
          <w:rFonts w:ascii="Sakkal Majalla" w:hAnsi="Sakkal Majalla" w:cs="Sakkal Majalla"/>
          <w:b/>
          <w:bCs/>
          <w:sz w:val="26"/>
          <w:szCs w:val="26"/>
          <w:rtl/>
        </w:rPr>
        <w:t xml:space="preserve"> النقط الآتية:</w:t>
      </w:r>
    </w:p>
    <w:p w14:paraId="24D9AE01" w14:textId="77777777" w:rsidR="005050D6" w:rsidRPr="002078AE"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u w:val="single"/>
          <w:lang w:bidi="ar-MA"/>
        </w:rPr>
      </w:pPr>
      <w:r w:rsidRPr="002078AE">
        <w:rPr>
          <w:rFonts w:cs="Boahmed AlHarf" w:hint="cs"/>
          <w:color w:val="C00000"/>
          <w:sz w:val="24"/>
          <w:szCs w:val="24"/>
          <w:u w:val="single"/>
          <w:rtl/>
          <w:lang w:bidi="ar-MA"/>
        </w:rPr>
        <w:t xml:space="preserve">النقطة رقم </w:t>
      </w:r>
      <w:r>
        <w:rPr>
          <w:rFonts w:cs="Boahmed AlHarf" w:hint="cs"/>
          <w:color w:val="C00000"/>
          <w:sz w:val="24"/>
          <w:szCs w:val="24"/>
          <w:u w:val="single"/>
          <w:rtl/>
          <w:lang w:bidi="ar-MA"/>
        </w:rPr>
        <w:t>8</w:t>
      </w:r>
      <w:r w:rsidRPr="002078AE">
        <w:rPr>
          <w:rFonts w:cs="Boahmed AlHarf" w:hint="cs"/>
          <w:color w:val="C00000"/>
          <w:sz w:val="24"/>
          <w:szCs w:val="24"/>
          <w:u w:val="single"/>
          <w:rtl/>
          <w:lang w:bidi="ar-MA"/>
        </w:rPr>
        <w:t>:</w:t>
      </w:r>
      <w:r w:rsidRPr="002078AE">
        <w:rPr>
          <w:rFonts w:ascii="Sakkal Majalla" w:hAnsi="Sakkal Majalla" w:cs="Sakkal Majalla" w:hint="cs"/>
          <w:b/>
          <w:bCs/>
          <w:color w:val="0070C0"/>
          <w:sz w:val="24"/>
          <w:szCs w:val="24"/>
          <w:u w:val="single"/>
          <w:rtl/>
          <w:lang w:bidi="ar-MA"/>
        </w:rPr>
        <w:t xml:space="preserve"> </w:t>
      </w:r>
      <w:bookmarkStart w:id="59" w:name="_Hlk126350251"/>
      <w:r w:rsidRPr="008E1DCB">
        <w:rPr>
          <w:rFonts w:cs="Boahmed AlHarf"/>
          <w:color w:val="0F243E" w:themeColor="text2" w:themeShade="80"/>
          <w:sz w:val="24"/>
          <w:szCs w:val="24"/>
          <w:u w:val="single"/>
          <w:rtl/>
          <w:lang w:bidi="ar-MA"/>
        </w:rPr>
        <w:t>تعديل القرار التنظيمي الجماعي المتعلق بإحداث فرقة المراقبين بزي رسمي وتحديد مهامهم في مجال الشرطة الادارية التابعة لجماعة مراكش.</w:t>
      </w:r>
      <w:bookmarkEnd w:id="59"/>
    </w:p>
    <w:p w14:paraId="4DF51F6D" w14:textId="77777777" w:rsidR="005050D6" w:rsidRPr="00D706C5" w:rsidRDefault="005050D6" w:rsidP="005050D6">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D706C5">
        <w:rPr>
          <w:rFonts w:cs="Boahmed AlHarf" w:hint="cs"/>
          <w:color w:val="0F243E" w:themeColor="text2" w:themeShade="80"/>
          <w:sz w:val="24"/>
          <w:szCs w:val="24"/>
          <w:u w:val="single"/>
          <w:rtl/>
          <w:lang w:bidi="ar-MA"/>
        </w:rPr>
        <w:t>النقطة رقم 14</w:t>
      </w:r>
      <w:r w:rsidRPr="00D706C5">
        <w:rPr>
          <w:rFonts w:cs="Boahmed AlHarf" w:hint="cs"/>
          <w:color w:val="0F243E" w:themeColor="text2" w:themeShade="80"/>
          <w:sz w:val="24"/>
          <w:szCs w:val="24"/>
          <w:rtl/>
          <w:lang w:bidi="ar-MA"/>
        </w:rPr>
        <w:t xml:space="preserve">: </w:t>
      </w:r>
      <w:r w:rsidRPr="008E1DCB">
        <w:rPr>
          <w:rFonts w:cs="Boahmed AlHarf"/>
          <w:color w:val="0F243E" w:themeColor="text2" w:themeShade="80"/>
          <w:sz w:val="24"/>
          <w:szCs w:val="24"/>
          <w:rtl/>
          <w:lang w:bidi="ar-MA"/>
        </w:rPr>
        <w:t>الدراسة والمصادقة على تنظيم وتحديد اختصاصات ادارة جماعة مراكش.</w:t>
      </w:r>
    </w:p>
    <w:p w14:paraId="4FC378E1" w14:textId="77777777" w:rsidR="005050D6" w:rsidRPr="008E1DCB" w:rsidRDefault="005050D6" w:rsidP="005050D6">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rtl/>
          <w:lang w:bidi="ar-MA"/>
        </w:rPr>
      </w:pPr>
      <w:r w:rsidRPr="00D706C5">
        <w:rPr>
          <w:rFonts w:cs="Boahmed AlHarf" w:hint="cs"/>
          <w:color w:val="0F243E" w:themeColor="text2" w:themeShade="80"/>
          <w:sz w:val="24"/>
          <w:szCs w:val="24"/>
          <w:u w:val="single"/>
          <w:rtl/>
          <w:lang w:bidi="ar-MA"/>
        </w:rPr>
        <w:t>النقطة رقم 15</w:t>
      </w:r>
      <w:r w:rsidRPr="00D706C5">
        <w:rPr>
          <w:rFonts w:cs="Boahmed AlHarf" w:hint="cs"/>
          <w:color w:val="0F243E" w:themeColor="text2" w:themeShade="80"/>
          <w:sz w:val="24"/>
          <w:szCs w:val="24"/>
          <w:rtl/>
          <w:lang w:bidi="ar-MA"/>
        </w:rPr>
        <w:t xml:space="preserve">: </w:t>
      </w:r>
      <w:r w:rsidRPr="008E1DCB">
        <w:rPr>
          <w:rFonts w:cs="Boahmed AlHarf"/>
          <w:color w:val="0F243E" w:themeColor="text2" w:themeShade="80"/>
          <w:sz w:val="24"/>
          <w:szCs w:val="24"/>
          <w:rtl/>
          <w:lang w:bidi="ar-MA"/>
        </w:rPr>
        <w:t>الغاء مقرر مجلس جماعة مراكش عدد 424/10/2019 بتاريخ 10/10/2019 القاضي بالمصادقة على تنظيم وتحديد اختصاصات ادارة جماعة مراكش في شكلها المعدل بثمانية (8) اقسام وخمسة وعشرون (25) مصلحة.</w:t>
      </w:r>
      <w:r w:rsidRPr="008E1DCB">
        <w:rPr>
          <w:rFonts w:ascii="Sakkal Majalla" w:hAnsi="Sakkal Majalla" w:cs="Sakkal Majalla"/>
          <w:b/>
          <w:bCs/>
          <w:color w:val="984806" w:themeColor="accent6" w:themeShade="80"/>
          <w:sz w:val="24"/>
          <w:szCs w:val="24"/>
          <w:rtl/>
          <w:lang w:bidi="ar-MA"/>
        </w:rPr>
        <w:tab/>
      </w:r>
      <w:r w:rsidRPr="008E1DCB">
        <w:rPr>
          <w:rFonts w:ascii="Scheherazade" w:hAnsi="Scheherazade" w:cs="AGA Rasheeq Bold" w:hint="cs"/>
          <w:b/>
          <w:bCs/>
          <w:color w:val="943634" w:themeColor="accent2" w:themeShade="BF"/>
          <w:sz w:val="24"/>
          <w:szCs w:val="24"/>
          <w:u w:val="single"/>
          <w:rtl/>
          <w:lang w:bidi="ar-MA"/>
        </w:rPr>
        <w:t xml:space="preserve"> </w:t>
      </w:r>
    </w:p>
    <w:p w14:paraId="1901393D" w14:textId="77777777" w:rsidR="005050D6" w:rsidRPr="009E4BA5" w:rsidRDefault="005050D6" w:rsidP="005050D6">
      <w:pPr>
        <w:bidi/>
        <w:spacing w:after="0" w:line="240" w:lineRule="auto"/>
        <w:ind w:right="142"/>
        <w:rPr>
          <w:rFonts w:cs="Boahmed AlHarf"/>
          <w:color w:val="C00000"/>
          <w:sz w:val="2"/>
          <w:szCs w:val="2"/>
          <w:u w:val="thick"/>
          <w:rtl/>
          <w:lang w:bidi="ar-MA"/>
        </w:rPr>
      </w:pPr>
    </w:p>
    <w:p w14:paraId="5EFDA968" w14:textId="77777777" w:rsidR="005050D6" w:rsidRPr="00340977" w:rsidRDefault="005050D6" w:rsidP="005050D6">
      <w:pPr>
        <w:pStyle w:val="Paragraphedeliste"/>
        <w:bidi/>
        <w:spacing w:after="0" w:line="240" w:lineRule="auto"/>
        <w:ind w:left="140" w:right="142" w:firstLine="5"/>
        <w:rPr>
          <w:rFonts w:ascii="Scheherazade" w:hAnsi="Scheherazade" w:cs="Boahmed AlHarf"/>
          <w:color w:val="C00000"/>
          <w:sz w:val="4"/>
          <w:szCs w:val="4"/>
          <w:rtl/>
          <w:lang w:bidi="ar-MA"/>
        </w:rPr>
      </w:pPr>
      <w:r w:rsidRPr="00340977">
        <w:rPr>
          <w:rFonts w:cs="Boahmed AlHarf"/>
          <w:color w:val="C00000"/>
          <w:sz w:val="26"/>
          <w:szCs w:val="26"/>
          <w:u w:val="thick"/>
          <w:rtl/>
          <w:lang w:bidi="ar-MA"/>
        </w:rPr>
        <w:t xml:space="preserve">*حضر الاجتماع من أعضاء </w:t>
      </w:r>
      <w:r w:rsidRPr="00340977">
        <w:rPr>
          <w:rFonts w:cs="Boahmed AlHarf" w:hint="cs"/>
          <w:color w:val="C00000"/>
          <w:sz w:val="26"/>
          <w:szCs w:val="26"/>
          <w:u w:val="thick"/>
          <w:rtl/>
          <w:lang w:bidi="ar-MA"/>
        </w:rPr>
        <w:t>اللجنة</w:t>
      </w:r>
      <w:r w:rsidRPr="00340977">
        <w:rPr>
          <w:rFonts w:cs="Boahmed AlHarf"/>
          <w:color w:val="C00000"/>
          <w:sz w:val="26"/>
          <w:szCs w:val="26"/>
          <w:u w:val="thick"/>
          <w:rtl/>
          <w:lang w:bidi="ar-MA"/>
        </w:rPr>
        <w:t xml:space="preserve"> </w:t>
      </w:r>
      <w:r>
        <w:rPr>
          <w:rFonts w:cs="Boahmed AlHarf" w:hint="cs"/>
          <w:color w:val="C00000"/>
          <w:sz w:val="26"/>
          <w:szCs w:val="26"/>
          <w:u w:val="thick"/>
          <w:rtl/>
          <w:lang w:bidi="ar-MA"/>
        </w:rPr>
        <w:t>السادة</w:t>
      </w:r>
      <w:r w:rsidRPr="00340977">
        <w:rPr>
          <w:rFonts w:cs="Boahmed AlHarf"/>
          <w:color w:val="C00000"/>
          <w:sz w:val="26"/>
          <w:szCs w:val="26"/>
          <w:u w:val="thick"/>
          <w:rtl/>
          <w:lang w:bidi="ar-MA"/>
        </w:rPr>
        <w:t>:</w:t>
      </w:r>
      <w:r w:rsidRPr="00340977">
        <w:rPr>
          <w:rFonts w:cs="Boahmed AlHarf"/>
          <w:color w:val="C00000"/>
          <w:sz w:val="26"/>
          <w:szCs w:val="26"/>
          <w:rtl/>
          <w:lang w:bidi="ar-MA"/>
        </w:rPr>
        <w:t xml:space="preserve"> </w:t>
      </w:r>
    </w:p>
    <w:p w14:paraId="4458E93A" w14:textId="77777777" w:rsidR="005050D6" w:rsidRPr="00340977" w:rsidRDefault="005050D6" w:rsidP="005050D6">
      <w:pPr>
        <w:pStyle w:val="Paragraphedeliste"/>
        <w:bidi/>
        <w:spacing w:after="0" w:line="240" w:lineRule="auto"/>
        <w:ind w:left="140" w:right="142"/>
        <w:jc w:val="both"/>
        <w:rPr>
          <w:rFonts w:ascii="Sakkal Majalla" w:hAnsi="Sakkal Majalla" w:cs="Sakkal Majalla"/>
          <w:b/>
          <w:bCs/>
          <w:sz w:val="24"/>
          <w:szCs w:val="24"/>
          <w:lang w:val="fr-MA" w:bidi="ar-MA"/>
        </w:rPr>
      </w:pPr>
      <w:r>
        <w:rPr>
          <w:rFonts w:ascii="Sakkal Majalla" w:hAnsi="Sakkal Majalla" w:cs="Sakkal Majalla" w:hint="cs"/>
          <w:b/>
          <w:bCs/>
          <w:sz w:val="24"/>
          <w:szCs w:val="24"/>
          <w:rtl/>
          <w:lang w:bidi="ar-MA"/>
        </w:rPr>
        <w:t xml:space="preserve">ي. البشير طوبا، نجية </w:t>
      </w:r>
      <w:proofErr w:type="spellStart"/>
      <w:r>
        <w:rPr>
          <w:rFonts w:ascii="Sakkal Majalla" w:hAnsi="Sakkal Majalla" w:cs="Sakkal Majalla" w:hint="cs"/>
          <w:b/>
          <w:bCs/>
          <w:sz w:val="24"/>
          <w:szCs w:val="24"/>
          <w:rtl/>
          <w:lang w:bidi="ar-MA"/>
        </w:rPr>
        <w:t>عوجاجي</w:t>
      </w:r>
      <w:proofErr w:type="spellEnd"/>
      <w:r>
        <w:rPr>
          <w:rFonts w:ascii="Sakkal Majalla" w:hAnsi="Sakkal Majalla" w:cs="Sakkal Majalla" w:hint="cs"/>
          <w:b/>
          <w:bCs/>
          <w:sz w:val="24"/>
          <w:szCs w:val="24"/>
          <w:rtl/>
          <w:lang w:bidi="ar-MA"/>
        </w:rPr>
        <w:t>، رقية العلوي حاجب.</w:t>
      </w:r>
    </w:p>
    <w:p w14:paraId="21F825DF" w14:textId="77777777" w:rsidR="005050D6" w:rsidRPr="000B51E1" w:rsidRDefault="005050D6" w:rsidP="005050D6">
      <w:pPr>
        <w:pStyle w:val="Paragraphedeliste"/>
        <w:bidi/>
        <w:spacing w:after="0" w:line="240" w:lineRule="auto"/>
        <w:ind w:left="140" w:right="142"/>
        <w:jc w:val="both"/>
        <w:rPr>
          <w:b/>
          <w:bCs/>
          <w:sz w:val="2"/>
          <w:szCs w:val="2"/>
          <w:rtl/>
          <w:lang w:bidi="ar-MA"/>
        </w:rPr>
      </w:pPr>
    </w:p>
    <w:p w14:paraId="47D1A0A5" w14:textId="77777777" w:rsidR="005050D6" w:rsidRPr="00340977" w:rsidRDefault="005050D6" w:rsidP="005050D6">
      <w:pPr>
        <w:pStyle w:val="Paragraphedeliste"/>
        <w:bidi/>
        <w:spacing w:after="0" w:line="240" w:lineRule="auto"/>
        <w:ind w:left="140" w:right="142" w:firstLine="5"/>
        <w:rPr>
          <w:rFonts w:cs="Boahmed AlHarf"/>
          <w:color w:val="C00000"/>
          <w:sz w:val="26"/>
          <w:szCs w:val="26"/>
          <w:u w:val="thick"/>
          <w:rtl/>
          <w:lang w:bidi="ar-MA"/>
        </w:rPr>
      </w:pPr>
      <w:r w:rsidRPr="00340977">
        <w:rPr>
          <w:rFonts w:cs="Boahmed AlHarf"/>
          <w:color w:val="C00000"/>
          <w:sz w:val="26"/>
          <w:szCs w:val="26"/>
          <w:u w:val="thick"/>
          <w:rtl/>
          <w:lang w:bidi="ar-MA"/>
        </w:rPr>
        <w:t>*</w:t>
      </w:r>
      <w:r w:rsidRPr="00340977">
        <w:rPr>
          <w:rFonts w:cs="Boahmed AlHarf" w:hint="cs"/>
          <w:color w:val="C00000"/>
          <w:sz w:val="26"/>
          <w:szCs w:val="26"/>
          <w:u w:val="thick"/>
          <w:rtl/>
          <w:lang w:bidi="ar-MA"/>
        </w:rPr>
        <w:t>شارك في</w:t>
      </w:r>
      <w:r w:rsidRPr="00340977">
        <w:rPr>
          <w:rFonts w:cs="Boahmed AlHarf"/>
          <w:color w:val="C00000"/>
          <w:sz w:val="26"/>
          <w:szCs w:val="26"/>
          <w:u w:val="thick"/>
          <w:rtl/>
          <w:lang w:bidi="ar-MA"/>
        </w:rPr>
        <w:t xml:space="preserve"> الاجتماع من أعضاء </w:t>
      </w:r>
      <w:r w:rsidRPr="00340977">
        <w:rPr>
          <w:rFonts w:cs="Boahmed AlHarf" w:hint="cs"/>
          <w:color w:val="C00000"/>
          <w:sz w:val="26"/>
          <w:szCs w:val="26"/>
          <w:u w:val="thick"/>
          <w:rtl/>
          <w:lang w:bidi="ar-MA"/>
        </w:rPr>
        <w:t>المجلس</w:t>
      </w:r>
      <w:r w:rsidRPr="00340977">
        <w:rPr>
          <w:rFonts w:cs="Boahmed AlHarf"/>
          <w:color w:val="C00000"/>
          <w:sz w:val="26"/>
          <w:szCs w:val="26"/>
          <w:u w:val="thick"/>
          <w:rtl/>
          <w:lang w:bidi="ar-MA"/>
        </w:rPr>
        <w:t xml:space="preserve"> </w:t>
      </w:r>
      <w:r w:rsidRPr="00340977">
        <w:rPr>
          <w:rFonts w:cs="Boahmed AlHarf" w:hint="cs"/>
          <w:color w:val="C00000"/>
          <w:sz w:val="26"/>
          <w:szCs w:val="26"/>
          <w:u w:val="thick"/>
          <w:rtl/>
          <w:lang w:bidi="ar-MA"/>
        </w:rPr>
        <w:t>السادة</w:t>
      </w:r>
      <w:r w:rsidRPr="00340977">
        <w:rPr>
          <w:rFonts w:cs="Boahmed AlHarf"/>
          <w:color w:val="C00000"/>
          <w:sz w:val="26"/>
          <w:szCs w:val="26"/>
          <w:u w:val="thick"/>
          <w:rtl/>
          <w:lang w:bidi="ar-MA"/>
        </w:rPr>
        <w:t xml:space="preserve">: </w:t>
      </w:r>
    </w:p>
    <w:p w14:paraId="500CC277"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ي. المصطفى مطهر، عادل </w:t>
      </w:r>
      <w:proofErr w:type="spellStart"/>
      <w:r>
        <w:rPr>
          <w:rFonts w:ascii="Sakkal Majalla" w:hAnsi="Sakkal Majalla" w:cs="Sakkal Majalla" w:hint="cs"/>
          <w:b/>
          <w:bCs/>
          <w:sz w:val="24"/>
          <w:szCs w:val="24"/>
          <w:rtl/>
          <w:lang w:bidi="ar-MA"/>
        </w:rPr>
        <w:t>النميلي</w:t>
      </w:r>
      <w:proofErr w:type="spellEnd"/>
      <w:r>
        <w:rPr>
          <w:rFonts w:ascii="Sakkal Majalla" w:hAnsi="Sakkal Majalla" w:cs="Sakkal Majalla" w:hint="cs"/>
          <w:b/>
          <w:bCs/>
          <w:sz w:val="24"/>
          <w:szCs w:val="24"/>
          <w:rtl/>
          <w:lang w:bidi="ar-MA"/>
        </w:rPr>
        <w:t xml:space="preserve">، أحمد خوبة، كنزة الطالبي، عبد الغني </w:t>
      </w:r>
      <w:proofErr w:type="spellStart"/>
      <w:r>
        <w:rPr>
          <w:rFonts w:ascii="Sakkal Majalla" w:hAnsi="Sakkal Majalla" w:cs="Sakkal Majalla" w:hint="cs"/>
          <w:b/>
          <w:bCs/>
          <w:sz w:val="24"/>
          <w:szCs w:val="24"/>
          <w:rtl/>
          <w:lang w:bidi="ar-MA"/>
        </w:rPr>
        <w:t>طولاب</w:t>
      </w:r>
      <w:proofErr w:type="spellEnd"/>
      <w:r>
        <w:rPr>
          <w:rFonts w:ascii="Sakkal Majalla" w:hAnsi="Sakkal Majalla" w:cs="Sakkal Majalla" w:hint="cs"/>
          <w:b/>
          <w:bCs/>
          <w:sz w:val="24"/>
          <w:szCs w:val="24"/>
          <w:rtl/>
          <w:lang w:bidi="ar-MA"/>
        </w:rPr>
        <w:t>، الحسين نوار، لحسن حبيبو.</w:t>
      </w:r>
    </w:p>
    <w:p w14:paraId="148D37FC" w14:textId="77777777" w:rsidR="005050D6" w:rsidRPr="00431D83" w:rsidRDefault="005050D6" w:rsidP="005050D6">
      <w:pPr>
        <w:pStyle w:val="Paragraphedeliste"/>
        <w:bidi/>
        <w:spacing w:after="0" w:line="240" w:lineRule="auto"/>
        <w:ind w:left="140" w:right="-142"/>
        <w:jc w:val="both"/>
        <w:rPr>
          <w:rFonts w:ascii="Sakkal Majalla" w:hAnsi="Sakkal Majalla" w:cs="Sakkal Majalla"/>
          <w:b/>
          <w:bCs/>
          <w:sz w:val="2"/>
          <w:szCs w:val="2"/>
          <w:rtl/>
          <w:lang w:bidi="ar-MA"/>
        </w:rPr>
      </w:pPr>
    </w:p>
    <w:p w14:paraId="08A96F7B" w14:textId="77777777" w:rsidR="005050D6" w:rsidRPr="00340977" w:rsidRDefault="005050D6" w:rsidP="005050D6">
      <w:pPr>
        <w:pStyle w:val="Paragraphedeliste"/>
        <w:bidi/>
        <w:spacing w:after="0" w:line="240" w:lineRule="auto"/>
        <w:ind w:left="139" w:firstLine="5"/>
        <w:rPr>
          <w:rFonts w:cs="Boahmed AlHarf"/>
          <w:color w:val="C00000"/>
          <w:sz w:val="26"/>
          <w:szCs w:val="26"/>
          <w:u w:val="thick"/>
          <w:rtl/>
          <w:lang w:bidi="ar-MA"/>
        </w:rPr>
      </w:pPr>
      <w:r w:rsidRPr="00340977">
        <w:rPr>
          <w:rFonts w:cs="Boahmed AlHarf"/>
          <w:color w:val="C00000"/>
          <w:sz w:val="26"/>
          <w:szCs w:val="26"/>
          <w:u w:val="thick"/>
          <w:rtl/>
          <w:lang w:bidi="ar-MA"/>
        </w:rPr>
        <w:t>*</w:t>
      </w:r>
      <w:r w:rsidRPr="00340977">
        <w:rPr>
          <w:rFonts w:cs="Boahmed AlHarf" w:hint="cs"/>
          <w:color w:val="C00000"/>
          <w:sz w:val="26"/>
          <w:szCs w:val="26"/>
          <w:u w:val="thick"/>
          <w:rtl/>
          <w:lang w:bidi="ar-MA"/>
        </w:rPr>
        <w:t>و</w:t>
      </w:r>
      <w:r>
        <w:rPr>
          <w:rFonts w:cs="Boahmed AlHarf" w:hint="cs"/>
          <w:color w:val="C00000"/>
          <w:sz w:val="26"/>
          <w:szCs w:val="26"/>
          <w:u w:val="thick"/>
          <w:rtl/>
          <w:lang w:bidi="ar-MA"/>
        </w:rPr>
        <w:t>حضر</w:t>
      </w:r>
      <w:r w:rsidRPr="00340977">
        <w:rPr>
          <w:rFonts w:cs="Boahmed AlHarf" w:hint="cs"/>
          <w:color w:val="C00000"/>
          <w:sz w:val="26"/>
          <w:szCs w:val="26"/>
          <w:u w:val="thick"/>
          <w:rtl/>
          <w:lang w:bidi="ar-MA"/>
        </w:rPr>
        <w:t xml:space="preserve"> الاجتماع</w:t>
      </w:r>
      <w:r w:rsidRPr="00340977">
        <w:rPr>
          <w:rFonts w:cs="Boahmed AlHarf"/>
          <w:color w:val="C00000"/>
          <w:sz w:val="26"/>
          <w:szCs w:val="26"/>
          <w:u w:val="thick"/>
          <w:rtl/>
          <w:lang w:bidi="ar-MA"/>
        </w:rPr>
        <w:t xml:space="preserve"> من </w:t>
      </w:r>
      <w:r w:rsidRPr="00340977">
        <w:rPr>
          <w:rFonts w:cs="Boahmed AlHarf" w:hint="cs"/>
          <w:color w:val="C00000"/>
          <w:sz w:val="26"/>
          <w:szCs w:val="26"/>
          <w:u w:val="thick"/>
          <w:rtl/>
          <w:lang w:bidi="ar-MA"/>
        </w:rPr>
        <w:t xml:space="preserve">مكتب المجلس الجماعي </w:t>
      </w:r>
      <w:r>
        <w:rPr>
          <w:rFonts w:cs="Boahmed AlHarf" w:hint="cs"/>
          <w:color w:val="C00000"/>
          <w:sz w:val="26"/>
          <w:szCs w:val="26"/>
          <w:u w:val="thick"/>
          <w:rtl/>
          <w:lang w:bidi="ar-MA"/>
        </w:rPr>
        <w:t>السيد</w:t>
      </w:r>
      <w:r w:rsidRPr="00340977">
        <w:rPr>
          <w:rFonts w:cs="Boahmed AlHarf" w:hint="cs"/>
          <w:color w:val="C00000"/>
          <w:sz w:val="26"/>
          <w:szCs w:val="26"/>
          <w:u w:val="thick"/>
          <w:rtl/>
          <w:lang w:bidi="ar-MA"/>
        </w:rPr>
        <w:t>:</w:t>
      </w:r>
    </w:p>
    <w:p w14:paraId="6726663F" w14:textId="77777777" w:rsidR="005050D6" w:rsidRPr="009979B6" w:rsidRDefault="005050D6" w:rsidP="005050D6">
      <w:pPr>
        <w:pStyle w:val="Paragraphedeliste"/>
        <w:tabs>
          <w:tab w:val="right" w:pos="3118"/>
        </w:tabs>
        <w:bidi/>
        <w:spacing w:after="0" w:line="240" w:lineRule="auto"/>
        <w:ind w:left="139"/>
        <w:jc w:val="both"/>
        <w:rPr>
          <w:b/>
          <w:bCs/>
          <w:sz w:val="2"/>
          <w:szCs w:val="2"/>
          <w:rtl/>
          <w:lang w:bidi="ar-MA"/>
        </w:rPr>
      </w:pPr>
    </w:p>
    <w:p w14:paraId="472D714D" w14:textId="77777777" w:rsidR="005050D6" w:rsidRDefault="005050D6" w:rsidP="005050D6">
      <w:pPr>
        <w:pStyle w:val="Paragraphedeliste"/>
        <w:bidi/>
        <w:spacing w:after="0" w:line="240" w:lineRule="auto"/>
        <w:ind w:left="139"/>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كمال ماجد</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النائب التاسع</w:t>
      </w:r>
      <w:r w:rsidRPr="0053505A">
        <w:rPr>
          <w:rFonts w:ascii="Sakkal Majalla" w:hAnsi="Sakkal Majalla" w:cs="Sakkal Majalla" w:hint="cs"/>
          <w:b/>
          <w:bCs/>
          <w:sz w:val="24"/>
          <w:szCs w:val="24"/>
          <w:rtl/>
          <w:lang w:bidi="ar-MA"/>
        </w:rPr>
        <w:t xml:space="preserve"> </w:t>
      </w:r>
      <w:r w:rsidRPr="00EF0A17">
        <w:rPr>
          <w:rFonts w:ascii="Sakkal Majalla" w:hAnsi="Sakkal Majalla" w:cs="Sakkal Majalla" w:hint="cs"/>
          <w:b/>
          <w:bCs/>
          <w:sz w:val="24"/>
          <w:szCs w:val="24"/>
          <w:rtl/>
          <w:lang w:bidi="ar-MA"/>
        </w:rPr>
        <w:t>لرئيسة المجلس الجماعي لمراكش</w:t>
      </w:r>
    </w:p>
    <w:p w14:paraId="35607ED3" w14:textId="77777777" w:rsidR="005050D6" w:rsidRPr="00431D83" w:rsidRDefault="005050D6" w:rsidP="005050D6">
      <w:pPr>
        <w:bidi/>
        <w:spacing w:after="0" w:line="240" w:lineRule="auto"/>
        <w:ind w:right="142"/>
        <w:jc w:val="both"/>
        <w:rPr>
          <w:b/>
          <w:bCs/>
          <w:sz w:val="2"/>
          <w:szCs w:val="2"/>
          <w:u w:val="thick"/>
          <w:rtl/>
          <w:lang w:bidi="ar-MA"/>
        </w:rPr>
      </w:pPr>
    </w:p>
    <w:p w14:paraId="51EE350D" w14:textId="77777777" w:rsidR="005050D6" w:rsidRPr="009E4BA5" w:rsidRDefault="005050D6" w:rsidP="005050D6">
      <w:pPr>
        <w:bidi/>
        <w:spacing w:after="0" w:line="240" w:lineRule="auto"/>
        <w:ind w:left="140" w:right="142"/>
        <w:jc w:val="both"/>
        <w:rPr>
          <w:b/>
          <w:bCs/>
          <w:sz w:val="2"/>
          <w:szCs w:val="2"/>
          <w:u w:val="thick"/>
          <w:rtl/>
          <w:lang w:bidi="ar-MA"/>
        </w:rPr>
      </w:pPr>
    </w:p>
    <w:p w14:paraId="3A7609BE" w14:textId="77777777" w:rsidR="005050D6" w:rsidRPr="00340977" w:rsidRDefault="005050D6" w:rsidP="005050D6">
      <w:pPr>
        <w:pStyle w:val="Paragraphedeliste"/>
        <w:bidi/>
        <w:spacing w:after="0" w:line="240" w:lineRule="auto"/>
        <w:ind w:left="140" w:right="142" w:firstLine="5"/>
        <w:rPr>
          <w:rFonts w:cs="Boahmed AlHarf"/>
          <w:color w:val="C00000"/>
          <w:sz w:val="26"/>
          <w:szCs w:val="26"/>
          <w:u w:val="thick"/>
          <w:rtl/>
          <w:lang w:bidi="ar-MA"/>
        </w:rPr>
      </w:pPr>
      <w:r w:rsidRPr="00340977">
        <w:rPr>
          <w:rFonts w:cs="Boahmed AlHarf"/>
          <w:color w:val="C00000"/>
          <w:sz w:val="26"/>
          <w:szCs w:val="26"/>
          <w:u w:val="thick"/>
          <w:rtl/>
          <w:lang w:bidi="ar-MA"/>
        </w:rPr>
        <w:t>*</w:t>
      </w:r>
      <w:r>
        <w:rPr>
          <w:rFonts w:cs="Boahmed AlHarf" w:hint="cs"/>
          <w:color w:val="C00000"/>
          <w:sz w:val="26"/>
          <w:szCs w:val="26"/>
          <w:u w:val="thick"/>
          <w:rtl/>
          <w:lang w:bidi="ar-MA"/>
        </w:rPr>
        <w:t>وواكب الاجتماع</w:t>
      </w:r>
      <w:r w:rsidRPr="00340977">
        <w:rPr>
          <w:rFonts w:cs="Boahmed AlHarf"/>
          <w:color w:val="C00000"/>
          <w:sz w:val="26"/>
          <w:szCs w:val="26"/>
          <w:u w:val="thick"/>
          <w:rtl/>
          <w:lang w:bidi="ar-MA"/>
        </w:rPr>
        <w:t xml:space="preserve"> من أطر جماعة مراكش بصفة استشارية السادة:</w:t>
      </w:r>
    </w:p>
    <w:p w14:paraId="5D608594" w14:textId="77777777" w:rsidR="005050D6" w:rsidRPr="009979B6" w:rsidRDefault="005050D6" w:rsidP="005050D6">
      <w:pPr>
        <w:pStyle w:val="Paragraphedeliste"/>
        <w:tabs>
          <w:tab w:val="right" w:pos="3118"/>
        </w:tabs>
        <w:bidi/>
        <w:spacing w:after="0" w:line="240" w:lineRule="auto"/>
        <w:ind w:left="140" w:right="142"/>
        <w:jc w:val="both"/>
        <w:rPr>
          <w:b/>
          <w:bCs/>
          <w:sz w:val="2"/>
          <w:szCs w:val="2"/>
          <w:rtl/>
          <w:lang w:bidi="ar-MA"/>
        </w:rPr>
      </w:pPr>
    </w:p>
    <w:p w14:paraId="5AF16A83"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زين الدين </w:t>
      </w:r>
      <w:proofErr w:type="spellStart"/>
      <w:r>
        <w:rPr>
          <w:rFonts w:ascii="Sakkal Majalla" w:hAnsi="Sakkal Majalla" w:cs="Sakkal Majalla" w:hint="cs"/>
          <w:b/>
          <w:bCs/>
          <w:sz w:val="24"/>
          <w:szCs w:val="24"/>
          <w:rtl/>
          <w:lang w:bidi="ar-MA"/>
        </w:rPr>
        <w:t>الزرهوني</w:t>
      </w:r>
      <w:proofErr w:type="spellEnd"/>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 xml:space="preserve">: </w:t>
      </w:r>
      <w:r w:rsidRPr="00340977">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المدير العام للمصالح الجماعية</w:t>
      </w:r>
    </w:p>
    <w:p w14:paraId="7A900511" w14:textId="77777777" w:rsidR="005050D6" w:rsidRPr="005A3F37"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خديجة عبيدي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رئيسة قسم الميزانية والصفقات</w:t>
      </w:r>
    </w:p>
    <w:p w14:paraId="021F6972"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ي. منصف الشرقاوي</w:t>
      </w:r>
      <w:r>
        <w:rPr>
          <w:rFonts w:ascii="Sakkal Majalla" w:hAnsi="Sakkal Majalla" w:cs="Sakkal Majalla" w:hint="cs"/>
          <w:b/>
          <w:bCs/>
          <w:sz w:val="24"/>
          <w:szCs w:val="24"/>
          <w:rtl/>
          <w:lang w:bidi="ar-MA"/>
        </w:rPr>
        <w:tab/>
      </w:r>
      <w:r>
        <w:rPr>
          <w:rFonts w:ascii="Sakkal Majalla" w:hAnsi="Sakkal Majalla" w:cs="Sakkal Majalla" w:hint="cs"/>
          <w:b/>
          <w:bCs/>
          <w:sz w:val="24"/>
          <w:szCs w:val="24"/>
          <w:rtl/>
          <w:lang w:bidi="ar-MA"/>
        </w:rPr>
        <w:tab/>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حفظ الصحة الجماعي والبيئة</w:t>
      </w:r>
    </w:p>
    <w:p w14:paraId="0A1CEF18"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جمال الدين ايت الطاهر</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الشؤون القانونية والمنازعات القضائية</w:t>
      </w:r>
    </w:p>
    <w:p w14:paraId="130D1370"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محمد </w:t>
      </w:r>
      <w:proofErr w:type="spellStart"/>
      <w:r>
        <w:rPr>
          <w:rFonts w:ascii="Sakkal Majalla" w:hAnsi="Sakkal Majalla" w:cs="Sakkal Majalla" w:hint="cs"/>
          <w:b/>
          <w:bCs/>
          <w:sz w:val="24"/>
          <w:szCs w:val="24"/>
          <w:rtl/>
          <w:lang w:bidi="ar-MA"/>
        </w:rPr>
        <w:t>بركادي</w:t>
      </w:r>
      <w:proofErr w:type="spellEnd"/>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مصلحة الشرطة الإدارية الجماعية</w:t>
      </w:r>
    </w:p>
    <w:p w14:paraId="77AF5E21"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hint="cs"/>
          <w:b/>
          <w:bCs/>
          <w:sz w:val="24"/>
          <w:szCs w:val="24"/>
          <w:rtl/>
          <w:lang w:bidi="ar-MA"/>
        </w:rPr>
        <w:t>عادل الزرود</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1DBB209F"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b/>
          <w:bCs/>
          <w:sz w:val="24"/>
          <w:szCs w:val="24"/>
          <w:rtl/>
          <w:lang w:bidi="ar-MA"/>
        </w:rPr>
        <w:t>سعد نجاي</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2EDF42F6" w14:textId="77777777" w:rsidR="005050D6" w:rsidRDefault="005050D6" w:rsidP="005050D6">
      <w:pPr>
        <w:pStyle w:val="Paragraphedeliste"/>
        <w:bidi/>
        <w:spacing w:after="0" w:line="240" w:lineRule="auto"/>
        <w:ind w:left="140" w:right="142"/>
        <w:jc w:val="both"/>
        <w:rPr>
          <w:rFonts w:ascii="Sakkal Majalla" w:hAnsi="Sakkal Majalla" w:cs="Sakkal Majalla"/>
          <w:b/>
          <w:bCs/>
          <w:sz w:val="24"/>
          <w:szCs w:val="24"/>
          <w:rtl/>
          <w:lang w:bidi="ar-MA"/>
        </w:rPr>
      </w:pPr>
    </w:p>
    <w:p w14:paraId="4618B0FB" w14:textId="77777777" w:rsidR="005050D6" w:rsidRDefault="005050D6" w:rsidP="005050D6">
      <w:pPr>
        <w:pStyle w:val="Paragraphedeliste"/>
        <w:bidi/>
        <w:spacing w:after="0"/>
        <w:ind w:left="140" w:right="-142" w:firstLine="568"/>
        <w:jc w:val="both"/>
        <w:rPr>
          <w:rFonts w:ascii="Sakkal Majalla" w:hAnsi="Sakkal Majalla" w:cs="Sakkal Majalla"/>
          <w:b/>
          <w:bCs/>
          <w:sz w:val="26"/>
          <w:szCs w:val="26"/>
          <w:rtl/>
          <w:lang w:bidi="ar-MA"/>
        </w:rPr>
      </w:pPr>
      <w:r w:rsidRPr="001D58D6">
        <w:rPr>
          <w:rFonts w:ascii="Sakkal Majalla" w:hAnsi="Sakkal Majalla" w:cs="Sakkal Majalla" w:hint="cs"/>
          <w:b/>
          <w:bCs/>
          <w:sz w:val="26"/>
          <w:szCs w:val="26"/>
          <w:rtl/>
          <w:lang w:bidi="ar-MA"/>
        </w:rPr>
        <w:t xml:space="preserve">في بداية الاجتماع، </w:t>
      </w:r>
      <w:r>
        <w:rPr>
          <w:rFonts w:ascii="Sakkal Majalla" w:hAnsi="Sakkal Majalla" w:cs="Sakkal Majalla" w:hint="cs"/>
          <w:b/>
          <w:bCs/>
          <w:sz w:val="26"/>
          <w:szCs w:val="26"/>
          <w:rtl/>
          <w:lang w:bidi="ar-MA"/>
        </w:rPr>
        <w:t>وبعد أ</w:t>
      </w:r>
      <w:r w:rsidRPr="001D58D6">
        <w:rPr>
          <w:rFonts w:ascii="Sakkal Majalla" w:hAnsi="Sakkal Majalla" w:cs="Sakkal Majalla" w:hint="cs"/>
          <w:b/>
          <w:bCs/>
          <w:sz w:val="26"/>
          <w:szCs w:val="26"/>
          <w:rtl/>
          <w:lang w:bidi="ar-MA"/>
        </w:rPr>
        <w:t xml:space="preserve">ن رحب السيد رئيس اللجنة بالسادة الحضور شاكرا لهم تلبية الدعوة، ذكر بالنقط المدرجة في جدول اعمال اللجنة لتحضيرها لمداولات المجلس الجماعي في دورته الافتتاحية </w:t>
      </w:r>
      <w:r>
        <w:rPr>
          <w:rFonts w:ascii="Sakkal Majalla" w:hAnsi="Sakkal Majalla" w:cs="Sakkal Majalla" w:hint="cs"/>
          <w:b/>
          <w:bCs/>
          <w:sz w:val="26"/>
          <w:szCs w:val="26"/>
          <w:rtl/>
          <w:lang w:bidi="ar-MA"/>
        </w:rPr>
        <w:t>بتاريخ 07/02/2023، مؤكدا على أهميتها في تنظيم الإ</w:t>
      </w:r>
      <w:r w:rsidRPr="001D58D6">
        <w:rPr>
          <w:rFonts w:ascii="Sakkal Majalla" w:hAnsi="Sakkal Majalla" w:cs="Sakkal Majalla" w:hint="cs"/>
          <w:b/>
          <w:bCs/>
          <w:sz w:val="26"/>
          <w:szCs w:val="26"/>
          <w:rtl/>
          <w:lang w:bidi="ar-MA"/>
        </w:rPr>
        <w:t>دارة الجماعية سواء من حيث الهيكلة الادارية</w:t>
      </w:r>
      <w:r>
        <w:rPr>
          <w:rFonts w:ascii="Sakkal Majalla" w:hAnsi="Sakkal Majalla" w:cs="Sakkal Majalla" w:hint="cs"/>
          <w:b/>
          <w:bCs/>
          <w:sz w:val="26"/>
          <w:szCs w:val="26"/>
          <w:rtl/>
          <w:lang w:bidi="ar-MA"/>
        </w:rPr>
        <w:t xml:space="preserve"> في شكلها العام</w:t>
      </w:r>
      <w:r w:rsidRPr="001D58D6">
        <w:rPr>
          <w:rFonts w:ascii="Sakkal Majalla" w:hAnsi="Sakkal Majalla" w:cs="Sakkal Majalla" w:hint="cs"/>
          <w:b/>
          <w:bCs/>
          <w:sz w:val="26"/>
          <w:szCs w:val="26"/>
          <w:rtl/>
          <w:lang w:bidi="ar-MA"/>
        </w:rPr>
        <w:t xml:space="preserve"> او تنظيم</w:t>
      </w:r>
      <w:r>
        <w:rPr>
          <w:rFonts w:ascii="Sakkal Majalla" w:hAnsi="Sakkal Majalla" w:cs="Sakkal Majalla" w:hint="cs"/>
          <w:b/>
          <w:bCs/>
          <w:sz w:val="26"/>
          <w:szCs w:val="26"/>
          <w:rtl/>
          <w:lang w:bidi="ar-MA"/>
        </w:rPr>
        <w:t xml:space="preserve"> مجال الشرطة الادارية.</w:t>
      </w:r>
    </w:p>
    <w:p w14:paraId="0EC392D2" w14:textId="583FDD80" w:rsidR="005050D6" w:rsidRDefault="005050D6" w:rsidP="005050D6">
      <w:pPr>
        <w:pStyle w:val="Paragraphedeliste"/>
        <w:bidi/>
        <w:spacing w:after="0"/>
        <w:ind w:left="140" w:right="-142" w:firstLine="568"/>
        <w:jc w:val="both"/>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وتبعا لذلك، تم الاتفاق على مناقشة هذه النقط وفق ترتيبها في الجدولة الزمنية على النحو التالي:  </w:t>
      </w:r>
    </w:p>
    <w:p w14:paraId="25215AC8" w14:textId="77777777" w:rsidR="005050D6" w:rsidRPr="005050D6" w:rsidRDefault="005050D6" w:rsidP="005050D6">
      <w:pPr>
        <w:pStyle w:val="Paragraphedeliste"/>
        <w:bidi/>
        <w:spacing w:after="0"/>
        <w:ind w:left="140" w:right="-142" w:firstLine="568"/>
        <w:jc w:val="both"/>
        <w:rPr>
          <w:rFonts w:ascii="Sakkal Majalla" w:hAnsi="Sakkal Majalla" w:cs="Sakkal Majalla"/>
          <w:b/>
          <w:bCs/>
          <w:sz w:val="26"/>
          <w:szCs w:val="26"/>
          <w:rtl/>
          <w:lang w:bidi="ar-MA"/>
        </w:rPr>
      </w:pPr>
    </w:p>
    <w:p w14:paraId="6F822608" w14:textId="77777777" w:rsidR="005050D6" w:rsidRDefault="005050D6" w:rsidP="005050D6">
      <w:pPr>
        <w:shd w:val="clear" w:color="auto" w:fill="FFFFFF"/>
        <w:bidi/>
        <w:spacing w:after="0" w:line="240" w:lineRule="auto"/>
        <w:jc w:val="both"/>
        <w:textAlignment w:val="baseline"/>
        <w:rPr>
          <w:rFonts w:cs="Boahmed AlHarf"/>
          <w:color w:val="002060"/>
          <w:sz w:val="26"/>
          <w:szCs w:val="26"/>
          <w:u w:val="single"/>
          <w:rtl/>
          <w:lang w:bidi="ar-MA"/>
        </w:rPr>
      </w:pPr>
    </w:p>
    <w:p w14:paraId="6EF9EAED" w14:textId="77777777" w:rsidR="005050D6" w:rsidRPr="00975CC5" w:rsidRDefault="005050D6" w:rsidP="005050D6">
      <w:pPr>
        <w:shd w:val="clear" w:color="auto" w:fill="FFFFFF"/>
        <w:bidi/>
        <w:spacing w:after="0" w:line="240" w:lineRule="auto"/>
        <w:jc w:val="both"/>
        <w:textAlignment w:val="baseline"/>
        <w:rPr>
          <w:rFonts w:cs="Boahmed AlHarf"/>
          <w:color w:val="002060"/>
          <w:sz w:val="26"/>
          <w:szCs w:val="26"/>
          <w:u w:val="single"/>
          <w:rtl/>
          <w:lang w:bidi="ar-MA"/>
        </w:rPr>
      </w:pPr>
      <w:r w:rsidRPr="005050D6">
        <w:rPr>
          <w:rFonts w:cs="Boahmed AlHarf" w:hint="cs"/>
          <w:color w:val="002060"/>
          <w:sz w:val="2"/>
          <w:szCs w:val="2"/>
          <w:u w:val="single"/>
          <w:rtl/>
          <w:lang w:bidi="ar-MA"/>
        </w:rPr>
        <w:t>النقطة</w:t>
      </w:r>
      <w:r w:rsidRPr="00975CC5">
        <w:rPr>
          <w:rFonts w:cs="Boahmed AlHarf" w:hint="cs"/>
          <w:color w:val="002060"/>
          <w:sz w:val="26"/>
          <w:szCs w:val="26"/>
          <w:u w:val="single"/>
          <w:rtl/>
          <w:lang w:bidi="ar-MA"/>
        </w:rPr>
        <w:t xml:space="preserve"> رقم </w:t>
      </w:r>
      <w:r>
        <w:rPr>
          <w:rFonts w:cs="Boahmed AlHarf" w:hint="cs"/>
          <w:color w:val="002060"/>
          <w:sz w:val="24"/>
          <w:szCs w:val="24"/>
          <w:u w:val="single"/>
          <w:rtl/>
          <w:lang w:bidi="ar-MA"/>
        </w:rPr>
        <w:t>8</w:t>
      </w:r>
      <w:r w:rsidRPr="00975CC5">
        <w:rPr>
          <w:rFonts w:cs="Boahmed AlHarf" w:hint="cs"/>
          <w:color w:val="002060"/>
          <w:sz w:val="24"/>
          <w:szCs w:val="24"/>
          <w:u w:val="single"/>
          <w:rtl/>
          <w:lang w:bidi="ar-MA"/>
        </w:rPr>
        <w:t xml:space="preserve"> </w:t>
      </w:r>
      <w:r w:rsidRPr="00975CC5">
        <w:rPr>
          <w:rFonts w:cs="Boahmed AlHarf" w:hint="cs"/>
          <w:color w:val="002060"/>
          <w:sz w:val="26"/>
          <w:szCs w:val="26"/>
          <w:u w:val="single"/>
          <w:rtl/>
          <w:lang w:bidi="ar-MA"/>
        </w:rPr>
        <w:t xml:space="preserve">من جدول أعمال </w:t>
      </w:r>
      <w:r>
        <w:rPr>
          <w:rFonts w:cs="Boahmed AlHarf" w:hint="cs"/>
          <w:color w:val="002060"/>
          <w:sz w:val="26"/>
          <w:szCs w:val="26"/>
          <w:u w:val="single"/>
          <w:rtl/>
          <w:lang w:bidi="ar-MA"/>
        </w:rPr>
        <w:t>ال</w:t>
      </w:r>
      <w:r w:rsidRPr="00975CC5">
        <w:rPr>
          <w:rFonts w:cs="Boahmed AlHarf" w:hint="cs"/>
          <w:color w:val="002060"/>
          <w:sz w:val="26"/>
          <w:szCs w:val="26"/>
          <w:u w:val="single"/>
          <w:rtl/>
          <w:lang w:bidi="ar-MA"/>
        </w:rPr>
        <w:t xml:space="preserve">دورة </w:t>
      </w:r>
      <w:r>
        <w:rPr>
          <w:rFonts w:cs="Boahmed AlHarf" w:hint="cs"/>
          <w:color w:val="002060"/>
          <w:sz w:val="26"/>
          <w:szCs w:val="26"/>
          <w:u w:val="single"/>
          <w:rtl/>
          <w:lang w:bidi="ar-MA"/>
        </w:rPr>
        <w:t>العادية لشهر فبراير 2023 لمجلس جماعة مراكش</w:t>
      </w:r>
      <w:r w:rsidRPr="00975CC5">
        <w:rPr>
          <w:rFonts w:cs="Boahmed AlHarf" w:hint="cs"/>
          <w:color w:val="002060"/>
          <w:sz w:val="26"/>
          <w:szCs w:val="26"/>
          <w:u w:val="single"/>
          <w:rtl/>
          <w:lang w:bidi="ar-MA"/>
        </w:rPr>
        <w:t>:</w:t>
      </w:r>
    </w:p>
    <w:p w14:paraId="04B68734" w14:textId="77777777" w:rsidR="005050D6" w:rsidRPr="00431D83" w:rsidRDefault="005050D6" w:rsidP="005050D6">
      <w:pPr>
        <w:shd w:val="clear" w:color="auto" w:fill="FFFFFF"/>
        <w:bidi/>
        <w:spacing w:after="0" w:line="240" w:lineRule="auto"/>
        <w:ind w:right="-284" w:firstLine="565"/>
        <w:jc w:val="both"/>
        <w:textAlignment w:val="baseline"/>
        <w:rPr>
          <w:rFonts w:ascii="Sakkal Majalla" w:hAnsi="Sakkal Majalla" w:cs="Sakkal Majalla"/>
          <w:b/>
          <w:bCs/>
          <w:sz w:val="2"/>
          <w:szCs w:val="2"/>
          <w:rtl/>
          <w:lang w:bidi="ar-MA"/>
        </w:rPr>
      </w:pPr>
      <w:bookmarkStart w:id="60" w:name="_Hlk126357182"/>
      <w:r w:rsidRPr="002E2001">
        <w:rPr>
          <w:rFonts w:ascii="Sakkal Majalla" w:hAnsi="Sakkal Majalla" w:cs="Sakkal Majalla"/>
          <w:b/>
          <w:bCs/>
          <w:color w:val="0070C0"/>
          <w:sz w:val="28"/>
          <w:szCs w:val="28"/>
          <w:u w:val="single"/>
          <w:rtl/>
          <w:lang w:bidi="ar-MA"/>
        </w:rPr>
        <w:t xml:space="preserve">تعديل القرار التنظيمي الجماعي المتعلق </w:t>
      </w:r>
      <w:bookmarkStart w:id="61" w:name="_Hlk126350488"/>
      <w:r w:rsidRPr="002E2001">
        <w:rPr>
          <w:rFonts w:ascii="Sakkal Majalla" w:hAnsi="Sakkal Majalla" w:cs="Sakkal Majalla"/>
          <w:b/>
          <w:bCs/>
          <w:color w:val="0070C0"/>
          <w:sz w:val="28"/>
          <w:szCs w:val="28"/>
          <w:u w:val="single"/>
          <w:rtl/>
          <w:lang w:bidi="ar-MA"/>
        </w:rPr>
        <w:t xml:space="preserve">بإحداث فرقة المراقبين بزي رسمي وتحديد مهامهم في مجال الشرطة الادارية </w:t>
      </w:r>
      <w:bookmarkEnd w:id="61"/>
      <w:r w:rsidRPr="002E2001">
        <w:rPr>
          <w:rFonts w:ascii="Sakkal Majalla" w:hAnsi="Sakkal Majalla" w:cs="Sakkal Majalla"/>
          <w:b/>
          <w:bCs/>
          <w:color w:val="0070C0"/>
          <w:sz w:val="28"/>
          <w:szCs w:val="28"/>
          <w:u w:val="single"/>
          <w:rtl/>
          <w:lang w:bidi="ar-MA"/>
        </w:rPr>
        <w:t>التابعة لجماعة مراكش.</w:t>
      </w:r>
    </w:p>
    <w:bookmarkEnd w:id="60"/>
    <w:p w14:paraId="2A0DAEE4" w14:textId="746CC021" w:rsidR="005050D6" w:rsidRPr="005050D6" w:rsidRDefault="005050D6" w:rsidP="005050D6">
      <w:pPr>
        <w:pStyle w:val="Paragraphedeliste"/>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بداية، وبعد تمكين السادة الأعضاء من الوثيقة المرجعية موضوع النقطة، وللاطلاع على دواعي إدراجها، أعطى السيد رئيس اللجنة الكلمة للسيد رئيس مصلحة الشرطة الإدارية الجماعية الذي أوضح أن الأمر يتعلق بتعديل قرار تنظيمي خاص بإحداث </w:t>
      </w:r>
      <w:r w:rsidRPr="00EE5CEA">
        <w:rPr>
          <w:rFonts w:ascii="Sakkal Majalla" w:hAnsi="Sakkal Majalla" w:cs="Sakkal Majalla"/>
          <w:b/>
          <w:bCs/>
          <w:sz w:val="26"/>
          <w:szCs w:val="26"/>
          <w:rtl/>
          <w:lang w:bidi="ar-MA"/>
        </w:rPr>
        <w:t xml:space="preserve">فرقة المراقبين بزي رسمي وتحديد مهامهم في مجال الشرطة </w:t>
      </w:r>
      <w:r>
        <w:rPr>
          <w:rFonts w:ascii="Sakkal Majalla" w:hAnsi="Sakkal Majalla" w:cs="Sakkal Majalla" w:hint="cs"/>
          <w:b/>
          <w:bCs/>
          <w:sz w:val="26"/>
          <w:szCs w:val="26"/>
          <w:rtl/>
          <w:lang w:bidi="ar-MA"/>
        </w:rPr>
        <w:t>الإدارية الجماعية، وذلك انسجاما مع توجهات برنامج عمل جماعة مراكش واستكمالا لمقتضيات القرار التنظيمي المتعلق باستغلال الملك العام الجماعي.</w:t>
      </w:r>
    </w:p>
    <w:p w14:paraId="64575731" w14:textId="4D72EA71" w:rsidR="005050D6" w:rsidRPr="005050D6" w:rsidRDefault="005050D6" w:rsidP="005050D6">
      <w:pPr>
        <w:pStyle w:val="Paragraphedeliste"/>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وأشار السيد رئيس المصلحة أن الجماعة تعتزم إحداث مصلحة خاصة بالشرطة الإدارية الجماعية ستمثل فرقة المراقبين عمودها الفقري، حيث ستتكلف هذه الفرقة المكونة من أفراد محلفين بمراقبة مدى احترام التراخيص والقرارات الجماعية الصادرة عن رئيسة المجلس الجماعي في مجالات احتلال الملك العام والصحة العمومية والتعمير والبناء.</w:t>
      </w:r>
    </w:p>
    <w:p w14:paraId="05B8D08A" w14:textId="77777777" w:rsidR="005050D6" w:rsidRDefault="005050D6" w:rsidP="005050D6">
      <w:pPr>
        <w:pStyle w:val="Paragraphedeliste"/>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بعدها، قام السيد رئيس المصلحة بتلاوة نص القرار التنظيمي موضوع النقطة، وأثناء ذلك اقترح السادة الاعضاء تعديلات شكلية وأخرى في الموضوع على مضمونه وهي المبينة في الجدول المرفق، كما قدموا ملاحظات واستفسارات همت ما يلي:</w:t>
      </w:r>
    </w:p>
    <w:p w14:paraId="1E24FA87" w14:textId="77777777" w:rsidR="005050D6" w:rsidRPr="00A213F1" w:rsidRDefault="005050D6" w:rsidP="005050D6">
      <w:pPr>
        <w:pStyle w:val="Paragraphedeliste"/>
        <w:shd w:val="clear" w:color="auto" w:fill="FFFFFF"/>
        <w:bidi/>
        <w:spacing w:after="0"/>
        <w:ind w:left="-2" w:right="-284" w:firstLine="567"/>
        <w:jc w:val="both"/>
        <w:textAlignment w:val="baseline"/>
        <w:rPr>
          <w:rFonts w:ascii="Sakkal Majalla" w:hAnsi="Sakkal Majalla" w:cs="Sakkal Majalla"/>
          <w:b/>
          <w:bCs/>
          <w:sz w:val="4"/>
          <w:szCs w:val="4"/>
          <w:rtl/>
          <w:lang w:bidi="ar-MA"/>
        </w:rPr>
      </w:pPr>
    </w:p>
    <w:p w14:paraId="0BABCFF5"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الإشادة بالقرار التنظيمي موضوع النقاش حيث سيمكن الجماعة من مراقبة مدى احترام مضامين التراخيص والقرارات الصادرة عن رئاسة المجلس الجماعي بكيفية ناجعة.</w:t>
      </w:r>
    </w:p>
    <w:p w14:paraId="5955A559"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تسجيل تداخل الاختصاصات الممنوحة لفرقة المراقبين المضمنة في القرار التنظيمي مع صلاحيات تقنيي التعمير وكذا تقنيي الصحة العامة المنظمة قانونا.</w:t>
      </w:r>
    </w:p>
    <w:p w14:paraId="45B51BC7"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المطالبة بحذف اختصاصات الصحة العمومية من مهام فرقة المراقبين بحكم أنها صلاحيات لها تنظيم قانوني خاص كما أن ممارستها تحتاج نوعا من الخبرة والتخصص.</w:t>
      </w:r>
    </w:p>
    <w:p w14:paraId="4FF76FF8"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إبداء التخوف حول فشل تجربة فرقة المراقبين خاصة في حال ممارسة الفرقة المذكورة الاختصاصات المنظمة بحكم القانون.</w:t>
      </w:r>
    </w:p>
    <w:p w14:paraId="628F4C4B"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الإشارة إلى أن القرار التنظيمي موضوع النقطة سيساعد مجالس المقاطعات في مراقبة ضوابط البناء في ظل الخصاص في عدد التقنيين المتخصصين التي تعاني منه هذه المجالس.</w:t>
      </w:r>
    </w:p>
    <w:p w14:paraId="2E6EB2DD"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 xml:space="preserve">المطالبة بتوفير كافة الوسائل التقنية </w:t>
      </w:r>
      <w:proofErr w:type="spellStart"/>
      <w:r w:rsidRPr="005050D6">
        <w:rPr>
          <w:rFonts w:ascii="Sakkal Majalla" w:hAnsi="Sakkal Majalla" w:cs="Sakkal Majalla" w:hint="cs"/>
          <w:b/>
          <w:bCs/>
          <w:sz w:val="24"/>
          <w:szCs w:val="24"/>
          <w:rtl/>
          <w:lang w:bidi="ar-MA"/>
        </w:rPr>
        <w:t>واللوجستيكية</w:t>
      </w:r>
      <w:proofErr w:type="spellEnd"/>
      <w:r w:rsidRPr="005050D6">
        <w:rPr>
          <w:rFonts w:ascii="Sakkal Majalla" w:hAnsi="Sakkal Majalla" w:cs="Sakkal Majalla" w:hint="cs"/>
          <w:b/>
          <w:bCs/>
          <w:sz w:val="24"/>
          <w:szCs w:val="24"/>
          <w:rtl/>
          <w:lang w:bidi="ar-MA"/>
        </w:rPr>
        <w:t xml:space="preserve"> وكذا التحفيزية اللازمة لتسهيل عمل فرقة المراقبين.</w:t>
      </w:r>
    </w:p>
    <w:p w14:paraId="67D0850D"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التساؤل حول مدى قدرة فرقة المراقبين على الحد من انتشار بعض الظواهر المستفحلة بالمدينة كظاهرة الباعة الجائلين.</w:t>
      </w:r>
    </w:p>
    <w:p w14:paraId="458D297A" w14:textId="7777777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lang w:bidi="ar-MA"/>
        </w:rPr>
      </w:pPr>
      <w:r w:rsidRPr="005050D6">
        <w:rPr>
          <w:rFonts w:ascii="Sakkal Majalla" w:hAnsi="Sakkal Majalla" w:cs="Sakkal Majalla" w:hint="cs"/>
          <w:b/>
          <w:bCs/>
          <w:sz w:val="24"/>
          <w:szCs w:val="24"/>
          <w:rtl/>
          <w:lang w:bidi="ar-MA"/>
        </w:rPr>
        <w:t>المطالبة بالتريث في إخراج القرار التنظيمي موضوع الدراسة إلى حيز الوجود وذلك إلى غاية توفر الجماعة على عدد كاف من المراقبين المحلفين القادرين على القيام بمهام المراقبة لتغطية كافة تراب الجماعة.</w:t>
      </w:r>
    </w:p>
    <w:p w14:paraId="7C9FD78C" w14:textId="2ECB1FE7" w:rsidR="005050D6" w:rsidRPr="005050D6" w:rsidRDefault="005050D6" w:rsidP="00790257">
      <w:pPr>
        <w:pStyle w:val="Paragraphedeliste"/>
        <w:numPr>
          <w:ilvl w:val="0"/>
          <w:numId w:val="38"/>
        </w:numPr>
        <w:shd w:val="clear" w:color="auto" w:fill="FFFFFF"/>
        <w:bidi/>
        <w:spacing w:after="0" w:line="240" w:lineRule="auto"/>
        <w:ind w:left="848" w:right="-284"/>
        <w:jc w:val="both"/>
        <w:textAlignment w:val="baseline"/>
        <w:rPr>
          <w:rFonts w:ascii="Sakkal Majalla" w:hAnsi="Sakkal Majalla" w:cs="Sakkal Majalla"/>
          <w:b/>
          <w:bCs/>
          <w:sz w:val="24"/>
          <w:szCs w:val="24"/>
          <w:rtl/>
          <w:lang w:bidi="ar-MA"/>
        </w:rPr>
      </w:pPr>
      <w:r w:rsidRPr="005050D6">
        <w:rPr>
          <w:rFonts w:ascii="Sakkal Majalla" w:hAnsi="Sakkal Majalla" w:cs="Sakkal Majalla" w:hint="cs"/>
          <w:b/>
          <w:bCs/>
          <w:sz w:val="24"/>
          <w:szCs w:val="24"/>
          <w:rtl/>
          <w:lang w:bidi="ar-MA"/>
        </w:rPr>
        <w:t>ضرورة تضمين القرار التنظيمي مقتضيات واقعية لتسهيل تنزيله على أرض الواقع وأن تتم هذه العملية بالتدرج مع المطالبة بتقييم عمل فرقة المراقبين سنويا.</w:t>
      </w:r>
    </w:p>
    <w:p w14:paraId="1B1D1FA8" w14:textId="77777777" w:rsidR="005050D6" w:rsidRDefault="005050D6" w:rsidP="005050D6">
      <w:pPr>
        <w:pStyle w:val="Paragraphedeliste"/>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وتأكيدا لملاحظة السادة الأعضاء حول تداخل الاختصاصات الممنوحة لفرقة المراقبين مع صلاحيات تقنيي الصحة العمومية، تدخل السيد رئيس قسم حفظ الصحة الجماعي ليوضح أن مهام مراقبة الصحة والسلامة العامة </w:t>
      </w:r>
      <w:proofErr w:type="spellStart"/>
      <w:r>
        <w:rPr>
          <w:rFonts w:ascii="Sakkal Majalla" w:hAnsi="Sakkal Majalla" w:cs="Sakkal Majalla" w:hint="cs"/>
          <w:b/>
          <w:bCs/>
          <w:sz w:val="26"/>
          <w:szCs w:val="26"/>
          <w:rtl/>
          <w:lang w:bidi="ar-MA"/>
        </w:rPr>
        <w:t>موكولة</w:t>
      </w:r>
      <w:proofErr w:type="spellEnd"/>
      <w:r>
        <w:rPr>
          <w:rFonts w:ascii="Sakkal Majalla" w:hAnsi="Sakkal Majalla" w:cs="Sakkal Majalla" w:hint="cs"/>
          <w:b/>
          <w:bCs/>
          <w:sz w:val="26"/>
          <w:szCs w:val="26"/>
          <w:rtl/>
          <w:lang w:bidi="ar-MA"/>
        </w:rPr>
        <w:t xml:space="preserve"> لتقنيي حفظ الصحة وهي منظمة بقوانين منفصلة عن المقتضيات القانونية </w:t>
      </w:r>
      <w:proofErr w:type="spellStart"/>
      <w:r>
        <w:rPr>
          <w:rFonts w:ascii="Sakkal Majalla" w:hAnsi="Sakkal Majalla" w:cs="Sakkal Majalla" w:hint="cs"/>
          <w:b/>
          <w:bCs/>
          <w:sz w:val="26"/>
          <w:szCs w:val="26"/>
          <w:rtl/>
          <w:lang w:bidi="ar-MA"/>
        </w:rPr>
        <w:t>المؤطرة</w:t>
      </w:r>
      <w:proofErr w:type="spellEnd"/>
      <w:r>
        <w:rPr>
          <w:rFonts w:ascii="Sakkal Majalla" w:hAnsi="Sakkal Majalla" w:cs="Sakkal Majalla" w:hint="cs"/>
          <w:b/>
          <w:bCs/>
          <w:sz w:val="26"/>
          <w:szCs w:val="26"/>
          <w:rtl/>
          <w:lang w:bidi="ar-MA"/>
        </w:rPr>
        <w:t xml:space="preserve"> لصلاحيات الجماعة، كما أشار إلى أن مهام المراقبة في هذا المجال تمر من عدة مراحل تقنية وتنظيمية تحتاج أشخاص ذوي خبرة وتكوين خاص في مجال الصحة العامة.</w:t>
      </w:r>
    </w:p>
    <w:p w14:paraId="47542501" w14:textId="77777777" w:rsidR="005050D6" w:rsidRPr="00A213F1" w:rsidRDefault="005050D6" w:rsidP="005050D6">
      <w:pPr>
        <w:pStyle w:val="Paragraphedeliste"/>
        <w:shd w:val="clear" w:color="auto" w:fill="FFFFFF"/>
        <w:bidi/>
        <w:spacing w:after="0"/>
        <w:ind w:left="-2" w:right="-284" w:firstLine="567"/>
        <w:jc w:val="both"/>
        <w:textAlignment w:val="baseline"/>
        <w:rPr>
          <w:rFonts w:ascii="Sakkal Majalla" w:hAnsi="Sakkal Majalla" w:cs="Sakkal Majalla"/>
          <w:b/>
          <w:bCs/>
          <w:sz w:val="8"/>
          <w:szCs w:val="8"/>
          <w:rtl/>
          <w:lang w:bidi="ar-MA"/>
        </w:rPr>
      </w:pPr>
    </w:p>
    <w:p w14:paraId="021C8151" w14:textId="77777777" w:rsidR="005050D6" w:rsidRDefault="005050D6" w:rsidP="005050D6">
      <w:pPr>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وللإجابة على بعض استفسارات السادة الأعضاء، وتقديم مزيد من التوضيحات، منحت الكلمة للسيد المدير العام للمصالح الجماعية الذي أشار إلى أن تعديل القرار التنظيمي موضوع النقطة يندرج في إطار برنامج تحسين أداء الجماعات وتجويد الخدمات المقدمة لساكنة مدينة مراكش، حيث تحتل جماعة مراكش حاليا الرتبة الثالثة وطنيا على مستوى هذا البرنامج، والتحسين من هذه الرتبة مرهون بإخراج فرقة المراقبين في مجال الشرطة الإدارية إلى حيز الوجود، انسجاما مع توصيات السيد الوالي الذي يحث على إحداث هذه الفرقة لمساعدة السلطة المحلية في مهام المراقبة.</w:t>
      </w:r>
    </w:p>
    <w:p w14:paraId="1A99ADC3" w14:textId="77777777" w:rsidR="005050D6" w:rsidRDefault="005050D6" w:rsidP="005050D6">
      <w:pPr>
        <w:shd w:val="clear" w:color="auto" w:fill="FFFFFF"/>
        <w:bidi/>
        <w:spacing w:after="0" w:line="240" w:lineRule="auto"/>
        <w:ind w:left="-2" w:right="-284" w:firstLine="567"/>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ومن الناحية القانونية، أوضح السيد المدير العام أن الجماعة تضطلع بعدة مهام في مجال الشرطة الإدارية منصوص عليها في المادة 100 من القانون التنظيمي 113.14 الخاص بالجماعات تصدر بخصوصها تراخيص وقرارات، وفي هذا الاطار جاء القرار التنظيمي موضوع النقطة للفصل بين مانح الترخيص ومراقب مدى احترام مضامينه، هذا المراقب الذي ارتأت جماعة مراكش إسوة بجماعات أخرى أن تمنحه زي موحد </w:t>
      </w:r>
      <w:r>
        <w:rPr>
          <w:rFonts w:ascii="Sakkal Majalla" w:hAnsi="Sakkal Majalla" w:cs="Sakkal Majalla" w:hint="cs"/>
          <w:b/>
          <w:bCs/>
          <w:sz w:val="26"/>
          <w:szCs w:val="26"/>
          <w:rtl/>
          <w:lang w:bidi="ar-MA"/>
        </w:rPr>
        <w:lastRenderedPageBreak/>
        <w:t>لإضفاء طابع الرسمية على مهام المراقبة، تنزيلا لتوجهات برنامج عمل الجماعة، مؤكدا في آخر تدخله على ضرورة احترام فرقة المراقبين للاختصاصات المنظمة بحكم القانون، على أن الجماعة ستراسل وزارة الداخلية  بخصوص سبل تحفيز هذه الفرقة.</w:t>
      </w:r>
    </w:p>
    <w:p w14:paraId="1C1F8437" w14:textId="77777777" w:rsidR="005050D6" w:rsidRPr="005050D6" w:rsidRDefault="005050D6" w:rsidP="005050D6">
      <w:pPr>
        <w:shd w:val="clear" w:color="auto" w:fill="FFFFFF"/>
        <w:bidi/>
        <w:spacing w:after="0"/>
        <w:ind w:right="-284"/>
        <w:jc w:val="both"/>
        <w:textAlignment w:val="baseline"/>
        <w:rPr>
          <w:rFonts w:ascii="Sakkal Majalla" w:hAnsi="Sakkal Majalla" w:cs="Sakkal Majalla"/>
          <w:b/>
          <w:bCs/>
          <w:sz w:val="2"/>
          <w:szCs w:val="2"/>
          <w:rtl/>
          <w:lang w:bidi="ar-MA"/>
        </w:rPr>
      </w:pPr>
    </w:p>
    <w:p w14:paraId="001FFEC9" w14:textId="77777777" w:rsidR="005050D6" w:rsidRPr="00A213F1" w:rsidRDefault="005050D6" w:rsidP="005050D6">
      <w:pPr>
        <w:shd w:val="clear" w:color="auto" w:fill="FFFFFF"/>
        <w:bidi/>
        <w:spacing w:after="0"/>
        <w:ind w:left="-2" w:right="-284" w:firstLine="567"/>
        <w:jc w:val="both"/>
        <w:textAlignment w:val="baseline"/>
        <w:rPr>
          <w:rFonts w:ascii="Sakkal Majalla" w:hAnsi="Sakkal Majalla" w:cs="Sakkal Majalla"/>
          <w:b/>
          <w:bCs/>
          <w:color w:val="0070C0"/>
          <w:sz w:val="26"/>
          <w:szCs w:val="26"/>
          <w:rtl/>
          <w:lang w:bidi="ar-MA"/>
        </w:rPr>
      </w:pPr>
      <w:r>
        <w:rPr>
          <w:rFonts w:ascii="Sakkal Majalla" w:hAnsi="Sakkal Majalla" w:cs="Sakkal Majalla" w:hint="cs"/>
          <w:b/>
          <w:bCs/>
          <w:sz w:val="26"/>
          <w:szCs w:val="26"/>
          <w:rtl/>
          <w:lang w:bidi="ar-MA"/>
        </w:rPr>
        <w:t xml:space="preserve">وتأسيسا على ذلك، وبعد الاستماع لكافة الإيضاحات في الموضوع، وحيث تبين للسادة الأعضاء أن القرار التنظيمي موضوع النقطة سيمكن الجماعة من التفعيل الأمثل لآلية المراقبة الممنوحة لها في مجال الشرطة الإدارية بتنسيق مع السلطة المحلية، وحيث أن تنظيم هذه العملية عن طريق إحداث فرقة خاصة بزي موحد سيضفي على هذا الاجراء طابع الرسمية تفعيلا لتوجهات برنامج عمل جماعة مراكش واستكمالا لمقتضيات القرار التنظيمي المتعلق باستغلال الملك العام الجماعي، </w:t>
      </w:r>
      <w:r w:rsidRPr="00A213F1">
        <w:rPr>
          <w:rFonts w:ascii="Sakkal Majalla" w:hAnsi="Sakkal Majalla" w:cs="Sakkal Majalla" w:hint="cs"/>
          <w:b/>
          <w:bCs/>
          <w:color w:val="0070C0"/>
          <w:sz w:val="26"/>
          <w:szCs w:val="26"/>
          <w:u w:val="single"/>
          <w:rtl/>
          <w:lang w:bidi="ar-MA"/>
        </w:rPr>
        <w:t xml:space="preserve">أبدت اللجنة موافقتها </w:t>
      </w:r>
      <w:r w:rsidRPr="00A213F1">
        <w:rPr>
          <w:rFonts w:ascii="Sakkal Majalla" w:hAnsi="Sakkal Majalla" w:cs="Sakkal Majalla"/>
          <w:b/>
          <w:bCs/>
          <w:color w:val="0070C0"/>
          <w:sz w:val="26"/>
          <w:szCs w:val="26"/>
          <w:u w:val="single"/>
          <w:rtl/>
          <w:lang w:bidi="ar-MA"/>
        </w:rPr>
        <w:t>القرار التنظيمي الجماعي</w:t>
      </w:r>
      <w:r>
        <w:rPr>
          <w:rFonts w:ascii="Sakkal Majalla" w:hAnsi="Sakkal Majalla" w:cs="Sakkal Majalla" w:hint="cs"/>
          <w:b/>
          <w:bCs/>
          <w:color w:val="0070C0"/>
          <w:sz w:val="26"/>
          <w:szCs w:val="26"/>
          <w:u w:val="single"/>
          <w:rtl/>
          <w:lang w:bidi="ar-MA"/>
        </w:rPr>
        <w:t xml:space="preserve"> في صيغته التعديلية و</w:t>
      </w:r>
      <w:r w:rsidRPr="00A213F1">
        <w:rPr>
          <w:rFonts w:ascii="Sakkal Majalla" w:hAnsi="Sakkal Majalla" w:cs="Sakkal Majalla"/>
          <w:b/>
          <w:bCs/>
          <w:color w:val="0070C0"/>
          <w:sz w:val="26"/>
          <w:szCs w:val="26"/>
          <w:u w:val="single"/>
          <w:rtl/>
          <w:lang w:bidi="ar-MA"/>
        </w:rPr>
        <w:t xml:space="preserve"> المتعلق بإحداث فرقة المراقبين بزي رسمي وتحديد مهامهم في مجال الشرطة الادارية التابعة لجماعة مراكش</w:t>
      </w:r>
      <w:r w:rsidRPr="00A213F1">
        <w:rPr>
          <w:rFonts w:ascii="Sakkal Majalla" w:hAnsi="Sakkal Majalla" w:cs="Sakkal Majalla" w:hint="cs"/>
          <w:b/>
          <w:bCs/>
          <w:color w:val="0070C0"/>
          <w:sz w:val="26"/>
          <w:szCs w:val="26"/>
          <w:u w:val="single"/>
          <w:rtl/>
          <w:lang w:bidi="ar-MA"/>
        </w:rPr>
        <w:t xml:space="preserve"> وفق التعديلات المضمنة في الجدول أدناه.</w:t>
      </w:r>
    </w:p>
    <w:p w14:paraId="667E1F76" w14:textId="77777777" w:rsidR="005050D6" w:rsidRPr="009B467B" w:rsidRDefault="005050D6" w:rsidP="005050D6">
      <w:pPr>
        <w:shd w:val="clear" w:color="auto" w:fill="FFFFFF"/>
        <w:bidi/>
        <w:spacing w:after="0"/>
        <w:ind w:left="-2" w:right="-284"/>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 </w:t>
      </w:r>
    </w:p>
    <w:p w14:paraId="0F89E5C9" w14:textId="77777777" w:rsidR="005050D6" w:rsidRPr="00923BA9" w:rsidRDefault="005050D6" w:rsidP="005050D6">
      <w:pPr>
        <w:bidi/>
        <w:ind w:left="4956" w:firstLine="708"/>
        <w:rPr>
          <w:rFonts w:cs="khalaad al-arabeh"/>
          <w:sz w:val="28"/>
          <w:szCs w:val="28"/>
          <w:rtl/>
          <w:lang w:bidi="ar-MA"/>
        </w:rPr>
      </w:pPr>
      <w:r w:rsidRPr="00923BA9">
        <w:rPr>
          <w:rFonts w:cs="khalaad al-arabeh" w:hint="cs"/>
          <w:sz w:val="28"/>
          <w:szCs w:val="28"/>
          <w:rtl/>
          <w:lang w:bidi="ar-MA"/>
        </w:rPr>
        <w:t>ولمجلسكم الموقر واسع النظر</w:t>
      </w:r>
    </w:p>
    <w:p w14:paraId="384111CF" w14:textId="77777777" w:rsidR="005050D6" w:rsidRPr="00CC6C6E" w:rsidRDefault="005050D6" w:rsidP="005050D6">
      <w:pPr>
        <w:bidi/>
        <w:spacing w:after="0" w:line="240" w:lineRule="auto"/>
        <w:ind w:left="4956" w:right="-1134" w:firstLine="5"/>
        <w:jc w:val="center"/>
        <w:rPr>
          <w:rFonts w:ascii="Sakkal Majalla" w:hAnsi="Sakkal Majalla" w:cs="Sakkal Majalla"/>
          <w:b/>
          <w:bCs/>
          <w:sz w:val="24"/>
          <w:szCs w:val="24"/>
          <w:u w:val="single"/>
          <w:rtl/>
        </w:rPr>
      </w:pPr>
      <w:r w:rsidRPr="00CC6C6E">
        <w:rPr>
          <w:rFonts w:ascii="Sakkal Majalla" w:hAnsi="Sakkal Majalla" w:cs="Sakkal Majalla" w:hint="cs"/>
          <w:b/>
          <w:bCs/>
          <w:sz w:val="24"/>
          <w:szCs w:val="24"/>
          <w:u w:val="single"/>
          <w:rtl/>
        </w:rPr>
        <w:t>رئيس</w:t>
      </w:r>
      <w:r>
        <w:rPr>
          <w:rFonts w:ascii="Sakkal Majalla" w:hAnsi="Sakkal Majalla" w:cs="Sakkal Majalla" w:hint="cs"/>
          <w:b/>
          <w:bCs/>
          <w:sz w:val="24"/>
          <w:szCs w:val="24"/>
          <w:u w:val="single"/>
          <w:rtl/>
        </w:rPr>
        <w:t xml:space="preserve"> اللجنة المكلفة بتنظيم الإدارة الجماعية والتعاون اللامركزي</w:t>
      </w:r>
      <w:r w:rsidRPr="00CC6C6E">
        <w:rPr>
          <w:rFonts w:ascii="Sakkal Majalla" w:hAnsi="Sakkal Majalla" w:cs="Sakkal Majalla" w:hint="cs"/>
          <w:b/>
          <w:bCs/>
          <w:sz w:val="24"/>
          <w:szCs w:val="24"/>
          <w:u w:val="single"/>
          <w:rtl/>
        </w:rPr>
        <w:t xml:space="preserve"> </w:t>
      </w:r>
    </w:p>
    <w:p w14:paraId="3354F81C" w14:textId="77777777" w:rsidR="005050D6" w:rsidRPr="00CC6C6E" w:rsidRDefault="005050D6" w:rsidP="005050D6">
      <w:pPr>
        <w:bidi/>
        <w:spacing w:after="0" w:line="240" w:lineRule="auto"/>
        <w:ind w:left="6372" w:firstLine="708"/>
        <w:rPr>
          <w:rFonts w:ascii="Sakkal Majalla" w:hAnsi="Sakkal Majalla" w:cs="Sakkal Majalla"/>
          <w:b/>
          <w:bCs/>
          <w:sz w:val="24"/>
          <w:szCs w:val="24"/>
          <w:rtl/>
        </w:rPr>
      </w:pPr>
      <w:r>
        <w:rPr>
          <w:rFonts w:ascii="Sakkal Majalla" w:hAnsi="Sakkal Majalla" w:cs="Sakkal Majalla" w:hint="cs"/>
          <w:b/>
          <w:bCs/>
          <w:sz w:val="24"/>
          <w:szCs w:val="24"/>
          <w:rtl/>
        </w:rPr>
        <w:t xml:space="preserve">              سعيد </w:t>
      </w:r>
      <w:proofErr w:type="spellStart"/>
      <w:r>
        <w:rPr>
          <w:rFonts w:ascii="Sakkal Majalla" w:hAnsi="Sakkal Majalla" w:cs="Sakkal Majalla" w:hint="cs"/>
          <w:b/>
          <w:bCs/>
          <w:sz w:val="24"/>
          <w:szCs w:val="24"/>
          <w:rtl/>
        </w:rPr>
        <w:t>يوجاجة</w:t>
      </w:r>
      <w:proofErr w:type="spellEnd"/>
    </w:p>
    <w:p w14:paraId="5DBF0FB4" w14:textId="77777777" w:rsidR="005050D6" w:rsidRDefault="005050D6" w:rsidP="005050D6">
      <w:pPr>
        <w:bidi/>
        <w:spacing w:line="240" w:lineRule="auto"/>
        <w:ind w:left="6804" w:right="-720"/>
        <w:rPr>
          <w:rFonts w:ascii="Arial" w:hAnsi="Arial" w:cs="AGA Kayrawan Regular"/>
          <w:color w:val="984806" w:themeColor="accent6" w:themeShade="80"/>
          <w:sz w:val="28"/>
          <w:szCs w:val="28"/>
          <w:rtl/>
          <w:lang w:bidi="ar-MA"/>
        </w:rPr>
      </w:pPr>
      <w:r>
        <w:rPr>
          <w:noProof/>
          <w:lang w:eastAsia="fr-FR"/>
        </w:rPr>
        <w:drawing>
          <wp:inline distT="0" distB="0" distL="0" distR="0" wp14:anchorId="4DDBA614" wp14:editId="7E7F2DB2">
            <wp:extent cx="1695450" cy="1381125"/>
            <wp:effectExtent l="0" t="0" r="0" b="9525"/>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695450" cy="1381125"/>
                    </a:xfrm>
                    <a:prstGeom prst="rect">
                      <a:avLst/>
                    </a:prstGeom>
                  </pic:spPr>
                </pic:pic>
              </a:graphicData>
            </a:graphic>
          </wp:inline>
        </w:drawing>
      </w:r>
    </w:p>
    <w:p w14:paraId="05CA5BD0" w14:textId="77777777" w:rsidR="005050D6" w:rsidRPr="00CC6C6E" w:rsidRDefault="005050D6" w:rsidP="005050D6">
      <w:pPr>
        <w:bidi/>
        <w:spacing w:after="0" w:line="240" w:lineRule="auto"/>
        <w:ind w:left="6372" w:firstLine="708"/>
        <w:rPr>
          <w:rFonts w:ascii="Sakkal Majalla" w:hAnsi="Sakkal Majalla" w:cs="Sakkal Majalla"/>
          <w:b/>
          <w:bCs/>
          <w:sz w:val="24"/>
          <w:szCs w:val="24"/>
          <w:rtl/>
        </w:rPr>
      </w:pPr>
    </w:p>
    <w:p w14:paraId="3F30F1DC" w14:textId="77777777" w:rsidR="005050D6" w:rsidRDefault="005050D6" w:rsidP="005050D6">
      <w:pPr>
        <w:bidi/>
        <w:ind w:left="6518"/>
        <w:rPr>
          <w:rtl/>
          <w:lang w:bidi="ar-MA"/>
        </w:rPr>
      </w:pPr>
    </w:p>
    <w:p w14:paraId="53BB60B5" w14:textId="77777777" w:rsidR="005050D6" w:rsidRPr="00244B82" w:rsidRDefault="005050D6" w:rsidP="005050D6">
      <w:pPr>
        <w:bidi/>
        <w:rPr>
          <w:rtl/>
          <w:lang w:bidi="ar-MA"/>
        </w:rPr>
      </w:pPr>
    </w:p>
    <w:p w14:paraId="5679ED26" w14:textId="77777777" w:rsidR="005050D6" w:rsidRPr="00244B82" w:rsidRDefault="005050D6" w:rsidP="005050D6">
      <w:pPr>
        <w:bidi/>
        <w:rPr>
          <w:rtl/>
          <w:lang w:bidi="ar-MA"/>
        </w:rPr>
      </w:pPr>
    </w:p>
    <w:p w14:paraId="1E8BAC24" w14:textId="77777777" w:rsidR="005050D6" w:rsidRPr="00244B82" w:rsidRDefault="005050D6" w:rsidP="005050D6">
      <w:pPr>
        <w:bidi/>
        <w:rPr>
          <w:rtl/>
          <w:lang w:bidi="ar-MA"/>
        </w:rPr>
      </w:pPr>
    </w:p>
    <w:p w14:paraId="6F5792AE" w14:textId="77777777" w:rsidR="005050D6" w:rsidRPr="00244B82" w:rsidRDefault="005050D6" w:rsidP="005050D6">
      <w:pPr>
        <w:bidi/>
        <w:rPr>
          <w:rtl/>
          <w:lang w:bidi="ar-MA"/>
        </w:rPr>
      </w:pPr>
    </w:p>
    <w:p w14:paraId="0DA3007F" w14:textId="77777777" w:rsidR="005050D6" w:rsidRDefault="005050D6" w:rsidP="005050D6">
      <w:pPr>
        <w:bidi/>
        <w:rPr>
          <w:rtl/>
          <w:lang w:bidi="ar-MA"/>
        </w:rPr>
      </w:pPr>
    </w:p>
    <w:p w14:paraId="4156AF2D" w14:textId="77777777" w:rsidR="005050D6" w:rsidRDefault="005050D6" w:rsidP="005050D6">
      <w:pPr>
        <w:bidi/>
        <w:rPr>
          <w:rtl/>
          <w:lang w:bidi="ar-MA"/>
        </w:rPr>
        <w:sectPr w:rsidR="005050D6" w:rsidSect="005050D6">
          <w:pgSz w:w="11906" w:h="16838"/>
          <w:pgMar w:top="284" w:right="709" w:bottom="426" w:left="851" w:header="708" w:footer="119" w:gutter="0"/>
          <w:cols w:space="708"/>
          <w:docGrid w:linePitch="360"/>
        </w:sectPr>
      </w:pPr>
    </w:p>
    <w:tbl>
      <w:tblPr>
        <w:tblStyle w:val="Grilledutableau"/>
        <w:bidiVisual/>
        <w:tblW w:w="0" w:type="auto"/>
        <w:tblInd w:w="-1" w:type="dxa"/>
        <w:tblLook w:val="04A0" w:firstRow="1" w:lastRow="0" w:firstColumn="1" w:lastColumn="0" w:noHBand="0" w:noVBand="1"/>
      </w:tblPr>
      <w:tblGrid>
        <w:gridCol w:w="885"/>
        <w:gridCol w:w="6705"/>
        <w:gridCol w:w="5815"/>
        <w:gridCol w:w="3115"/>
      </w:tblGrid>
      <w:tr w:rsidR="005050D6" w:rsidRPr="00386FA5" w14:paraId="7BD58EE1" w14:textId="77777777" w:rsidTr="005050D6">
        <w:tc>
          <w:tcPr>
            <w:tcW w:w="885" w:type="dxa"/>
            <w:shd w:val="clear" w:color="auto" w:fill="FBD4B4" w:themeFill="accent6" w:themeFillTint="66"/>
            <w:vAlign w:val="center"/>
          </w:tcPr>
          <w:p w14:paraId="358B1D2D" w14:textId="77777777" w:rsidR="005050D6" w:rsidRPr="008D6F12" w:rsidRDefault="005050D6" w:rsidP="005050D6">
            <w:pPr>
              <w:tabs>
                <w:tab w:val="right" w:pos="5218"/>
              </w:tabs>
              <w:bidi/>
              <w:jc w:val="center"/>
              <w:rPr>
                <w:rFonts w:ascii="Sakkal Majalla" w:hAnsi="Sakkal Majalla" w:cs="SKR HEAD1"/>
                <w:b/>
                <w:bCs/>
                <w:rtl/>
                <w:lang w:bidi="ar-MA"/>
              </w:rPr>
            </w:pPr>
            <w:r w:rsidRPr="008D6F12">
              <w:rPr>
                <w:rFonts w:ascii="Sakkal Majalla" w:hAnsi="Sakkal Majalla" w:cs="SKR HEAD1" w:hint="cs"/>
                <w:b/>
                <w:bCs/>
                <w:rtl/>
                <w:lang w:bidi="ar-MA"/>
              </w:rPr>
              <w:lastRenderedPageBreak/>
              <w:t>رقم المادة</w:t>
            </w:r>
          </w:p>
        </w:tc>
        <w:tc>
          <w:tcPr>
            <w:tcW w:w="6705" w:type="dxa"/>
            <w:shd w:val="clear" w:color="auto" w:fill="FBD4B4" w:themeFill="accent6" w:themeFillTint="66"/>
            <w:vAlign w:val="center"/>
          </w:tcPr>
          <w:p w14:paraId="34EB1A4B" w14:textId="77777777" w:rsidR="005050D6" w:rsidRPr="00386FA5" w:rsidRDefault="005050D6" w:rsidP="005050D6">
            <w:pPr>
              <w:tabs>
                <w:tab w:val="right" w:pos="5218"/>
              </w:tabs>
              <w:bidi/>
              <w:jc w:val="center"/>
              <w:rPr>
                <w:rFonts w:ascii="Sakkal Majalla" w:hAnsi="Sakkal Majalla" w:cs="SKR HEAD1"/>
                <w:b/>
                <w:bCs/>
                <w:sz w:val="26"/>
                <w:szCs w:val="26"/>
                <w:lang w:bidi="ar-MA"/>
              </w:rPr>
            </w:pPr>
            <w:r w:rsidRPr="00386FA5">
              <w:rPr>
                <w:rFonts w:ascii="Sakkal Majalla" w:hAnsi="Sakkal Majalla" w:cs="SKR HEAD1" w:hint="cs"/>
                <w:b/>
                <w:bCs/>
                <w:sz w:val="26"/>
                <w:szCs w:val="26"/>
                <w:rtl/>
                <w:lang w:bidi="ar-MA"/>
              </w:rPr>
              <w:t xml:space="preserve">النص الأصلي في </w:t>
            </w:r>
            <w:r>
              <w:rPr>
                <w:rFonts w:ascii="Sakkal Majalla" w:hAnsi="Sakkal Majalla" w:cs="SKR HEAD1" w:hint="cs"/>
                <w:b/>
                <w:bCs/>
                <w:sz w:val="26"/>
                <w:szCs w:val="26"/>
                <w:rtl/>
                <w:lang w:bidi="ar-MA"/>
              </w:rPr>
              <w:t>القرار التنظيمي</w:t>
            </w:r>
          </w:p>
        </w:tc>
        <w:tc>
          <w:tcPr>
            <w:tcW w:w="5815" w:type="dxa"/>
            <w:shd w:val="clear" w:color="auto" w:fill="FBD4B4" w:themeFill="accent6" w:themeFillTint="66"/>
            <w:vAlign w:val="center"/>
          </w:tcPr>
          <w:p w14:paraId="3A5C8C02" w14:textId="77777777" w:rsidR="005050D6" w:rsidRPr="00386FA5" w:rsidRDefault="005050D6" w:rsidP="005050D6">
            <w:pPr>
              <w:bidi/>
              <w:jc w:val="center"/>
              <w:rPr>
                <w:rFonts w:ascii="Sakkal Majalla" w:hAnsi="Sakkal Majalla" w:cs="SKR HEAD1"/>
                <w:b/>
                <w:bCs/>
                <w:sz w:val="26"/>
                <w:szCs w:val="26"/>
                <w:rtl/>
                <w:lang w:bidi="ar-MA"/>
              </w:rPr>
            </w:pPr>
            <w:r w:rsidRPr="00386FA5">
              <w:rPr>
                <w:rFonts w:ascii="Sakkal Majalla" w:hAnsi="Sakkal Majalla" w:cs="SKR HEAD1" w:hint="cs"/>
                <w:b/>
                <w:bCs/>
                <w:sz w:val="26"/>
                <w:szCs w:val="26"/>
                <w:rtl/>
                <w:lang w:bidi="ar-MA"/>
              </w:rPr>
              <w:t>المقترح على مستوى اللجنة</w:t>
            </w:r>
          </w:p>
        </w:tc>
        <w:tc>
          <w:tcPr>
            <w:tcW w:w="3115" w:type="dxa"/>
            <w:shd w:val="clear" w:color="auto" w:fill="FBD4B4" w:themeFill="accent6" w:themeFillTint="66"/>
            <w:vAlign w:val="center"/>
          </w:tcPr>
          <w:p w14:paraId="0B73FDA0" w14:textId="77777777" w:rsidR="005050D6" w:rsidRPr="00386FA5" w:rsidRDefault="005050D6" w:rsidP="005050D6">
            <w:pPr>
              <w:bidi/>
              <w:jc w:val="center"/>
              <w:rPr>
                <w:rFonts w:ascii="Sakkal Majalla" w:hAnsi="Sakkal Majalla" w:cs="SKR HEAD1"/>
                <w:b/>
                <w:bCs/>
                <w:sz w:val="26"/>
                <w:szCs w:val="26"/>
                <w:rtl/>
                <w:lang w:bidi="ar-MA"/>
              </w:rPr>
            </w:pPr>
            <w:r w:rsidRPr="00386FA5">
              <w:rPr>
                <w:rFonts w:ascii="Sakkal Majalla" w:hAnsi="Sakkal Majalla" w:cs="SKR HEAD1" w:hint="cs"/>
                <w:b/>
                <w:bCs/>
                <w:sz w:val="26"/>
                <w:szCs w:val="26"/>
                <w:rtl/>
                <w:lang w:bidi="ar-MA"/>
              </w:rPr>
              <w:t>ملاحظات</w:t>
            </w:r>
          </w:p>
        </w:tc>
      </w:tr>
      <w:tr w:rsidR="005050D6" w:rsidRPr="00386FA5" w14:paraId="3B334815" w14:textId="77777777" w:rsidTr="005050D6">
        <w:tc>
          <w:tcPr>
            <w:tcW w:w="885" w:type="dxa"/>
          </w:tcPr>
          <w:p w14:paraId="4AD750F0" w14:textId="77777777" w:rsidR="005050D6" w:rsidRDefault="005050D6" w:rsidP="005050D6">
            <w:pPr>
              <w:tabs>
                <w:tab w:val="right" w:pos="5218"/>
              </w:tabs>
              <w:bidi/>
              <w:rPr>
                <w:rFonts w:ascii="Sakkal Majalla" w:hAnsi="Sakkal Majalla" w:cs="Sakkal Majalla"/>
                <w:b/>
                <w:bCs/>
                <w:sz w:val="10"/>
                <w:szCs w:val="10"/>
                <w:rtl/>
                <w:lang w:bidi="ar-MA"/>
              </w:rPr>
            </w:pPr>
          </w:p>
          <w:p w14:paraId="4148E320" w14:textId="77777777" w:rsidR="005050D6" w:rsidRDefault="005050D6" w:rsidP="005050D6">
            <w:pPr>
              <w:tabs>
                <w:tab w:val="right" w:pos="5218"/>
              </w:tabs>
              <w:bidi/>
              <w:rPr>
                <w:rFonts w:ascii="Sakkal Majalla" w:hAnsi="Sakkal Majalla" w:cs="Sakkal Majalla"/>
                <w:b/>
                <w:bCs/>
                <w:sz w:val="10"/>
                <w:szCs w:val="10"/>
                <w:rtl/>
                <w:lang w:bidi="ar-MA"/>
              </w:rPr>
            </w:pPr>
          </w:p>
          <w:p w14:paraId="243E1799" w14:textId="77777777" w:rsidR="005050D6" w:rsidRDefault="005050D6" w:rsidP="005050D6">
            <w:pPr>
              <w:tabs>
                <w:tab w:val="right" w:pos="5218"/>
              </w:tabs>
              <w:bidi/>
              <w:rPr>
                <w:rFonts w:ascii="Sakkal Majalla" w:hAnsi="Sakkal Majalla" w:cs="Sakkal Majalla"/>
                <w:b/>
                <w:bCs/>
                <w:sz w:val="10"/>
                <w:szCs w:val="10"/>
                <w:rtl/>
                <w:lang w:bidi="ar-MA"/>
              </w:rPr>
            </w:pPr>
          </w:p>
          <w:p w14:paraId="7D1BFB4E" w14:textId="77777777" w:rsidR="005050D6" w:rsidRDefault="005050D6" w:rsidP="005050D6">
            <w:pPr>
              <w:tabs>
                <w:tab w:val="right" w:pos="5218"/>
              </w:tabs>
              <w:bidi/>
              <w:rPr>
                <w:rFonts w:ascii="Sakkal Majalla" w:hAnsi="Sakkal Majalla" w:cs="Sakkal Majalla"/>
                <w:b/>
                <w:bCs/>
                <w:sz w:val="10"/>
                <w:szCs w:val="10"/>
                <w:rtl/>
                <w:lang w:bidi="ar-MA"/>
              </w:rPr>
            </w:pPr>
          </w:p>
          <w:p w14:paraId="3584DE6A" w14:textId="77777777" w:rsidR="005050D6" w:rsidRDefault="005050D6" w:rsidP="005050D6">
            <w:pPr>
              <w:tabs>
                <w:tab w:val="right" w:pos="5218"/>
              </w:tabs>
              <w:bidi/>
              <w:rPr>
                <w:rFonts w:ascii="Sakkal Majalla" w:hAnsi="Sakkal Majalla" w:cs="Sakkal Majalla"/>
                <w:b/>
                <w:bCs/>
                <w:sz w:val="10"/>
                <w:szCs w:val="10"/>
                <w:rtl/>
                <w:lang w:bidi="ar-MA"/>
              </w:rPr>
            </w:pPr>
          </w:p>
          <w:p w14:paraId="455564BF" w14:textId="77777777" w:rsidR="005050D6" w:rsidRDefault="005050D6" w:rsidP="005050D6">
            <w:pPr>
              <w:tabs>
                <w:tab w:val="right" w:pos="5218"/>
              </w:tabs>
              <w:bidi/>
              <w:rPr>
                <w:rFonts w:ascii="Sakkal Majalla" w:hAnsi="Sakkal Majalla" w:cs="Sakkal Majalla"/>
                <w:b/>
                <w:bCs/>
                <w:sz w:val="10"/>
                <w:szCs w:val="10"/>
                <w:rtl/>
                <w:lang w:bidi="ar-MA"/>
              </w:rPr>
            </w:pPr>
          </w:p>
          <w:p w14:paraId="7806BDDD" w14:textId="77777777" w:rsidR="005050D6" w:rsidRPr="00865E06" w:rsidRDefault="005050D6" w:rsidP="005050D6">
            <w:pPr>
              <w:tabs>
                <w:tab w:val="right" w:pos="5218"/>
              </w:tabs>
              <w:bidi/>
              <w:rPr>
                <w:rFonts w:ascii="Sakkal Majalla" w:hAnsi="Sakkal Majalla" w:cs="Sakkal Majalla"/>
                <w:b/>
                <w:bCs/>
                <w:sz w:val="10"/>
                <w:szCs w:val="10"/>
                <w:rtl/>
                <w:lang w:bidi="ar-MA"/>
              </w:rPr>
            </w:pPr>
          </w:p>
          <w:p w14:paraId="35AEB641" w14:textId="77777777" w:rsidR="005050D6" w:rsidRPr="00386FA5" w:rsidRDefault="005050D6" w:rsidP="005050D6">
            <w:pPr>
              <w:tabs>
                <w:tab w:val="right" w:pos="5218"/>
              </w:tabs>
              <w:bidi/>
              <w:jc w:val="center"/>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1</w:t>
            </w:r>
          </w:p>
        </w:tc>
        <w:tc>
          <w:tcPr>
            <w:tcW w:w="6705" w:type="dxa"/>
          </w:tcPr>
          <w:p w14:paraId="0A92B5E8" w14:textId="77777777" w:rsidR="005050D6" w:rsidRPr="006B04CC" w:rsidRDefault="005050D6" w:rsidP="005050D6">
            <w:pPr>
              <w:bidi/>
              <w:jc w:val="both"/>
              <w:rPr>
                <w:rFonts w:ascii="Sakkal Majalla" w:eastAsia="Times New Roman" w:hAnsi="Sakkal Majalla" w:cs="Sakkal Majalla"/>
                <w:b/>
                <w:bCs/>
                <w:sz w:val="24"/>
                <w:szCs w:val="24"/>
                <w:rtl/>
                <w:lang w:bidi="ar-MA"/>
              </w:rPr>
            </w:pPr>
            <w:r w:rsidRPr="0031648D">
              <w:rPr>
                <w:rFonts w:ascii="Sakkal Majalla" w:eastAsia="Times New Roman" w:hAnsi="Sakkal Majalla" w:cs="Sakkal Majalla"/>
                <w:b/>
                <w:bCs/>
                <w:sz w:val="26"/>
                <w:szCs w:val="26"/>
                <w:rtl/>
                <w:lang w:bidi="ar-MA"/>
              </w:rPr>
              <w:t>تحدث فرق للمراقبين الجماعيين المحلفين، داخل النفوذ الترابي لجماعة مراكش، يعهد الى افراد الفرق السهر على مراقبة وتتبع تنفيذ قرارات رئيسة المجلس الجماعي في مجال الشرطة الإدارية الجماعية طبقا للاختصاصات المخولة لها في إطار القانون التنظيمي للجماعات 113/14 ولاسيما المادة 100 و101.</w:t>
            </w:r>
          </w:p>
        </w:tc>
        <w:tc>
          <w:tcPr>
            <w:tcW w:w="5815" w:type="dxa"/>
          </w:tcPr>
          <w:p w14:paraId="3959340A" w14:textId="77777777" w:rsidR="005050D6" w:rsidRPr="00F77283" w:rsidRDefault="005050D6" w:rsidP="005050D6">
            <w:pPr>
              <w:bidi/>
              <w:jc w:val="both"/>
              <w:rPr>
                <w:rFonts w:ascii="Sakkal Majalla" w:hAnsi="Sakkal Majalla" w:cs="Sakkal Majalla"/>
                <w:b/>
                <w:bCs/>
                <w:sz w:val="26"/>
                <w:szCs w:val="26"/>
                <w:rtl/>
              </w:rPr>
            </w:pPr>
            <w:r w:rsidRPr="0031648D">
              <w:rPr>
                <w:rFonts w:ascii="Sakkal Majalla" w:eastAsia="Times New Roman" w:hAnsi="Sakkal Majalla" w:cs="Sakkal Majalla"/>
                <w:b/>
                <w:bCs/>
                <w:sz w:val="26"/>
                <w:szCs w:val="26"/>
                <w:rtl/>
                <w:lang w:bidi="ar-MA"/>
              </w:rPr>
              <w:t>تحدث فرق للمراقبين الجماعيين المحلفين، داخل النفوذ الترابي لجماعة مراكش، يعهد الى افراد الفرق السهر على مراقبة وتتبع تنفيذ قرارات رئيسة المجلس الجماعي في مجال الشرطة الإدارية الجماعية طبقا للاختصاصات المخولة لها في إطار القانون التنظيمي للجماعات 113/14 ولاسيما المادة 100 و101</w:t>
            </w:r>
            <w:r>
              <w:rPr>
                <w:rFonts w:ascii="Sakkal Majalla" w:eastAsia="Times New Roman" w:hAnsi="Sakkal Majalla" w:cs="Sakkal Majalla" w:hint="cs"/>
                <w:b/>
                <w:bCs/>
                <w:sz w:val="26"/>
                <w:szCs w:val="26"/>
                <w:rtl/>
                <w:lang w:bidi="ar-MA"/>
              </w:rPr>
              <w:t xml:space="preserve">، </w:t>
            </w:r>
            <w:bookmarkStart w:id="62" w:name="_Hlk126360797"/>
            <w:r w:rsidRPr="002C16EA">
              <w:rPr>
                <w:rFonts w:ascii="Sakkal Majalla" w:eastAsia="Times New Roman" w:hAnsi="Sakkal Majalla" w:cs="Sakkal Majalla" w:hint="cs"/>
                <w:b/>
                <w:bCs/>
                <w:color w:val="FF0000"/>
                <w:sz w:val="26"/>
                <w:szCs w:val="26"/>
                <w:u w:val="single"/>
                <w:rtl/>
                <w:lang w:bidi="ar-MA"/>
              </w:rPr>
              <w:t xml:space="preserve">باستثناء المهام </w:t>
            </w:r>
            <w:proofErr w:type="spellStart"/>
            <w:r w:rsidRPr="002C16EA">
              <w:rPr>
                <w:rFonts w:ascii="Sakkal Majalla" w:eastAsia="Times New Roman" w:hAnsi="Sakkal Majalla" w:cs="Sakkal Majalla" w:hint="cs"/>
                <w:b/>
                <w:bCs/>
                <w:color w:val="FF0000"/>
                <w:sz w:val="26"/>
                <w:szCs w:val="26"/>
                <w:u w:val="single"/>
                <w:rtl/>
                <w:lang w:bidi="ar-MA"/>
              </w:rPr>
              <w:t>الموكولة</w:t>
            </w:r>
            <w:proofErr w:type="spellEnd"/>
            <w:r w:rsidRPr="002C16EA">
              <w:rPr>
                <w:rFonts w:ascii="Sakkal Majalla" w:eastAsia="Times New Roman" w:hAnsi="Sakkal Majalla" w:cs="Sakkal Majalla" w:hint="cs"/>
                <w:b/>
                <w:bCs/>
                <w:color w:val="FF0000"/>
                <w:sz w:val="26"/>
                <w:szCs w:val="26"/>
                <w:u w:val="single"/>
                <w:rtl/>
                <w:lang w:bidi="ar-MA"/>
              </w:rPr>
              <w:t xml:space="preserve"> لمكتب حفظ الصحة الجماعي</w:t>
            </w:r>
            <w:r w:rsidRPr="00AC0D84">
              <w:rPr>
                <w:rFonts w:ascii="Sakkal Majalla" w:eastAsia="Times New Roman" w:hAnsi="Sakkal Majalla" w:cs="Sakkal Majalla" w:hint="cs"/>
                <w:b/>
                <w:bCs/>
                <w:color w:val="FF0000"/>
                <w:sz w:val="26"/>
                <w:szCs w:val="26"/>
                <w:rtl/>
                <w:lang w:bidi="ar-MA"/>
              </w:rPr>
              <w:t>.</w:t>
            </w:r>
            <w:bookmarkEnd w:id="62"/>
          </w:p>
        </w:tc>
        <w:tc>
          <w:tcPr>
            <w:tcW w:w="3115" w:type="dxa"/>
          </w:tcPr>
          <w:p w14:paraId="2E2E244C" w14:textId="77777777" w:rsidR="005050D6" w:rsidRPr="006B04CC" w:rsidRDefault="005050D6" w:rsidP="005050D6">
            <w:pPr>
              <w:bidi/>
              <w:jc w:val="center"/>
              <w:rPr>
                <w:rFonts w:ascii="Sakkal Majalla" w:hAnsi="Sakkal Majalla" w:cs="Sakkal Majalla"/>
                <w:b/>
                <w:bCs/>
                <w:sz w:val="28"/>
                <w:szCs w:val="28"/>
                <w:rtl/>
                <w:lang w:bidi="ar-MA"/>
              </w:rPr>
            </w:pPr>
            <w:r w:rsidRPr="00E8734C">
              <w:rPr>
                <w:rFonts w:ascii="Sakkal Majalla" w:hAnsi="Sakkal Majalla" w:cs="Sakkal Majalla" w:hint="cs"/>
                <w:b/>
                <w:bCs/>
                <w:sz w:val="26"/>
                <w:szCs w:val="26"/>
                <w:rtl/>
                <w:lang w:bidi="ar-MA"/>
              </w:rPr>
              <w:t xml:space="preserve">ارتأت اللجنة حذف </w:t>
            </w:r>
            <w:r w:rsidRPr="00E8734C">
              <w:rPr>
                <w:rFonts w:ascii="Sakkal Majalla" w:hAnsi="Sakkal Majalla" w:cs="Sakkal Majalla"/>
                <w:b/>
                <w:bCs/>
                <w:sz w:val="26"/>
                <w:szCs w:val="26"/>
                <w:rtl/>
                <w:lang w:bidi="ar-MA"/>
              </w:rPr>
              <w:t xml:space="preserve">المهام </w:t>
            </w:r>
            <w:proofErr w:type="spellStart"/>
            <w:r w:rsidRPr="00E8734C">
              <w:rPr>
                <w:rFonts w:ascii="Sakkal Majalla" w:hAnsi="Sakkal Majalla" w:cs="Sakkal Majalla"/>
                <w:b/>
                <w:bCs/>
                <w:sz w:val="26"/>
                <w:szCs w:val="26"/>
                <w:rtl/>
                <w:lang w:bidi="ar-MA"/>
              </w:rPr>
              <w:t>الموكولة</w:t>
            </w:r>
            <w:proofErr w:type="spellEnd"/>
            <w:r w:rsidRPr="00E8734C">
              <w:rPr>
                <w:rFonts w:ascii="Sakkal Majalla" w:hAnsi="Sakkal Majalla" w:cs="Sakkal Majalla"/>
                <w:b/>
                <w:bCs/>
                <w:sz w:val="26"/>
                <w:szCs w:val="26"/>
                <w:rtl/>
                <w:lang w:bidi="ar-MA"/>
              </w:rPr>
              <w:t xml:space="preserve"> لمكتب حفظ الصحة الجماعي</w:t>
            </w:r>
            <w:r w:rsidRPr="00E8734C">
              <w:rPr>
                <w:rFonts w:ascii="Sakkal Majalla" w:hAnsi="Sakkal Majalla" w:cs="Sakkal Majalla" w:hint="cs"/>
                <w:b/>
                <w:bCs/>
                <w:sz w:val="26"/>
                <w:szCs w:val="26"/>
                <w:rtl/>
                <w:lang w:bidi="ar-MA"/>
              </w:rPr>
              <w:t xml:space="preserve"> من اختصاصات فرقة المراقبين على اعتبار أن مهام حفظ الصحة والسلامة العموميين منظمة وفق قوانين خاصة</w:t>
            </w:r>
            <w:r>
              <w:rPr>
                <w:rFonts w:ascii="Sakkal Majalla" w:hAnsi="Sakkal Majalla" w:cs="Sakkal Majalla" w:hint="cs"/>
                <w:b/>
                <w:bCs/>
                <w:sz w:val="28"/>
                <w:szCs w:val="28"/>
                <w:rtl/>
                <w:lang w:bidi="ar-MA"/>
              </w:rPr>
              <w:t>.</w:t>
            </w:r>
          </w:p>
        </w:tc>
      </w:tr>
      <w:tr w:rsidR="005050D6" w:rsidRPr="00386FA5" w14:paraId="1FF61ED4" w14:textId="77777777" w:rsidTr="005050D6">
        <w:tc>
          <w:tcPr>
            <w:tcW w:w="885" w:type="dxa"/>
          </w:tcPr>
          <w:p w14:paraId="39612A9E" w14:textId="77777777" w:rsidR="005050D6" w:rsidRPr="007259F4" w:rsidRDefault="005050D6" w:rsidP="005050D6">
            <w:pPr>
              <w:tabs>
                <w:tab w:val="right" w:pos="5218"/>
              </w:tabs>
              <w:bidi/>
              <w:rPr>
                <w:rFonts w:ascii="Sakkal Majalla" w:eastAsia="Times New Roman" w:hAnsi="Sakkal Majalla" w:cs="Sakkal Majalla"/>
                <w:b/>
                <w:bCs/>
                <w:sz w:val="26"/>
                <w:szCs w:val="26"/>
                <w:rtl/>
                <w:lang w:bidi="ar-MA"/>
              </w:rPr>
            </w:pPr>
          </w:p>
          <w:p w14:paraId="5FACB2D5" w14:textId="77777777" w:rsidR="005050D6" w:rsidRPr="007259F4" w:rsidRDefault="005050D6" w:rsidP="005050D6">
            <w:pPr>
              <w:tabs>
                <w:tab w:val="right" w:pos="5218"/>
              </w:tabs>
              <w:bidi/>
              <w:rPr>
                <w:rFonts w:ascii="Sakkal Majalla" w:eastAsia="Times New Roman" w:hAnsi="Sakkal Majalla" w:cs="Sakkal Majalla"/>
                <w:b/>
                <w:bCs/>
                <w:sz w:val="26"/>
                <w:szCs w:val="26"/>
                <w:rtl/>
                <w:lang w:bidi="ar-MA"/>
              </w:rPr>
            </w:pPr>
          </w:p>
          <w:p w14:paraId="7F55817F" w14:textId="77777777" w:rsidR="005050D6" w:rsidRPr="007259F4" w:rsidRDefault="005050D6" w:rsidP="005050D6">
            <w:pPr>
              <w:tabs>
                <w:tab w:val="right" w:pos="5218"/>
              </w:tabs>
              <w:bidi/>
              <w:jc w:val="center"/>
              <w:rPr>
                <w:rFonts w:ascii="Sakkal Majalla" w:eastAsia="Times New Roman" w:hAnsi="Sakkal Majalla" w:cs="Sakkal Majalla"/>
                <w:b/>
                <w:bCs/>
                <w:sz w:val="26"/>
                <w:szCs w:val="26"/>
                <w:rtl/>
                <w:lang w:bidi="ar-MA"/>
              </w:rPr>
            </w:pPr>
            <w:r w:rsidRPr="007259F4">
              <w:rPr>
                <w:rFonts w:ascii="Sakkal Majalla" w:eastAsia="Times New Roman" w:hAnsi="Sakkal Majalla" w:cs="Sakkal Majalla" w:hint="cs"/>
                <w:b/>
                <w:bCs/>
                <w:sz w:val="26"/>
                <w:szCs w:val="26"/>
                <w:rtl/>
                <w:lang w:bidi="ar-MA"/>
              </w:rPr>
              <w:t>2</w:t>
            </w:r>
          </w:p>
          <w:p w14:paraId="0E55E977" w14:textId="77777777" w:rsidR="005050D6" w:rsidRPr="007259F4" w:rsidRDefault="005050D6" w:rsidP="005050D6">
            <w:pPr>
              <w:tabs>
                <w:tab w:val="right" w:pos="5218"/>
              </w:tabs>
              <w:bidi/>
              <w:rPr>
                <w:rFonts w:ascii="Sakkal Majalla" w:eastAsia="Times New Roman" w:hAnsi="Sakkal Majalla" w:cs="Sakkal Majalla"/>
                <w:b/>
                <w:bCs/>
                <w:sz w:val="26"/>
                <w:szCs w:val="26"/>
                <w:rtl/>
                <w:lang w:bidi="ar-MA"/>
              </w:rPr>
            </w:pPr>
          </w:p>
        </w:tc>
        <w:tc>
          <w:tcPr>
            <w:tcW w:w="6705" w:type="dxa"/>
          </w:tcPr>
          <w:p w14:paraId="10EA2551" w14:textId="77777777" w:rsidR="005050D6" w:rsidRPr="007259F4" w:rsidRDefault="005050D6" w:rsidP="005050D6">
            <w:pPr>
              <w:tabs>
                <w:tab w:val="right" w:pos="5218"/>
              </w:tabs>
              <w:bidi/>
              <w:jc w:val="both"/>
              <w:rPr>
                <w:rFonts w:ascii="Sakkal Majalla" w:eastAsia="Times New Roman" w:hAnsi="Sakkal Majalla" w:cs="Sakkal Majalla"/>
                <w:b/>
                <w:bCs/>
                <w:sz w:val="26"/>
                <w:szCs w:val="26"/>
                <w:rtl/>
                <w:lang w:bidi="ar-MA"/>
              </w:rPr>
            </w:pPr>
            <w:r w:rsidRPr="007259F4">
              <w:rPr>
                <w:rFonts w:ascii="Sakkal Majalla" w:eastAsia="Times New Roman" w:hAnsi="Sakkal Majalla" w:cs="Sakkal Majalla"/>
                <w:b/>
                <w:bCs/>
                <w:sz w:val="26"/>
                <w:szCs w:val="26"/>
                <w:rtl/>
                <w:lang w:bidi="ar-MA"/>
              </w:rPr>
              <w:t>تختص فرق المراقبين المحلفين في مهام مراقبة وتتبع تنفيذ قرارات رئيسة المجلس الجماعي المخولة لها بحكم القانون في ميدان الشرطة الإدارية الجماعية بالنفوذ الترابي لجماعة مراكش لاسيما</w:t>
            </w:r>
            <w:r w:rsidRPr="007259F4">
              <w:rPr>
                <w:rFonts w:ascii="Sakkal Majalla" w:eastAsia="Times New Roman" w:hAnsi="Sakkal Majalla" w:cs="Sakkal Majalla"/>
                <w:b/>
                <w:bCs/>
                <w:sz w:val="26"/>
                <w:szCs w:val="26"/>
                <w:lang w:bidi="ar-MA"/>
              </w:rPr>
              <w:t>:</w:t>
            </w:r>
          </w:p>
          <w:p w14:paraId="01A658EA" w14:textId="77777777" w:rsidR="005050D6" w:rsidRPr="00E8734C" w:rsidRDefault="005050D6" w:rsidP="005050D6">
            <w:pPr>
              <w:tabs>
                <w:tab w:val="right" w:pos="5218"/>
              </w:tabs>
              <w:bidi/>
              <w:ind w:firstLine="251"/>
              <w:jc w:val="both"/>
              <w:rPr>
                <w:rFonts w:ascii="Sakkal Majalla" w:eastAsia="Times New Roman" w:hAnsi="Sakkal Majalla" w:cs="Sakkal Majalla"/>
                <w:b/>
                <w:bCs/>
                <w:color w:val="0070C0"/>
                <w:sz w:val="26"/>
                <w:szCs w:val="26"/>
                <w:rtl/>
                <w:lang w:bidi="ar-MA"/>
              </w:rPr>
            </w:pPr>
            <w:r w:rsidRPr="00E8734C">
              <w:rPr>
                <w:rFonts w:ascii="Sakkal Majalla" w:eastAsia="Times New Roman" w:hAnsi="Sakkal Majalla" w:cs="Sakkal Majalla"/>
                <w:b/>
                <w:bCs/>
                <w:color w:val="0070C0"/>
                <w:sz w:val="26"/>
                <w:szCs w:val="26"/>
                <w:lang w:bidi="ar-MA"/>
              </w:rPr>
              <w:t>-</w:t>
            </w:r>
            <w:r w:rsidRPr="00E8734C">
              <w:rPr>
                <w:rFonts w:ascii="Sakkal Majalla" w:eastAsia="Times New Roman" w:hAnsi="Sakkal Majalla" w:cs="Sakkal Majalla"/>
                <w:b/>
                <w:bCs/>
                <w:color w:val="0070C0"/>
                <w:sz w:val="26"/>
                <w:szCs w:val="26"/>
                <w:u w:val="single"/>
                <w:rtl/>
                <w:lang w:bidi="ar-MA"/>
              </w:rPr>
              <w:t>حفظ الصحة والسلامة العمومية والنظافة؛</w:t>
            </w:r>
          </w:p>
          <w:p w14:paraId="65ADBD3B" w14:textId="77777777" w:rsidR="005050D6" w:rsidRPr="007259F4" w:rsidRDefault="005050D6" w:rsidP="005050D6">
            <w:pPr>
              <w:tabs>
                <w:tab w:val="right" w:pos="5218"/>
              </w:tabs>
              <w:bidi/>
              <w:ind w:firstLine="251"/>
              <w:jc w:val="both"/>
              <w:rPr>
                <w:rFonts w:ascii="Sakkal Majalla" w:eastAsia="Times New Roman" w:hAnsi="Sakkal Majalla" w:cs="Sakkal Majalla"/>
                <w:b/>
                <w:bCs/>
                <w:sz w:val="26"/>
                <w:szCs w:val="26"/>
                <w:rtl/>
                <w:lang w:bidi="ar-MA"/>
              </w:rPr>
            </w:pPr>
            <w:r w:rsidRPr="007259F4">
              <w:rPr>
                <w:rFonts w:ascii="Sakkal Majalla" w:eastAsia="Times New Roman" w:hAnsi="Sakkal Majalla" w:cs="Sakkal Majalla"/>
                <w:b/>
                <w:bCs/>
                <w:sz w:val="26"/>
                <w:szCs w:val="26"/>
                <w:lang w:bidi="ar-MA"/>
              </w:rPr>
              <w:t>-</w:t>
            </w:r>
            <w:r w:rsidRPr="007259F4">
              <w:rPr>
                <w:rFonts w:ascii="Sakkal Majalla" w:eastAsia="Times New Roman" w:hAnsi="Sakkal Majalla" w:cs="Sakkal Majalla"/>
                <w:b/>
                <w:bCs/>
                <w:sz w:val="26"/>
                <w:szCs w:val="26"/>
                <w:rtl/>
                <w:lang w:bidi="ar-MA"/>
              </w:rPr>
              <w:t>احتلال الملك العام الجماعي؛</w:t>
            </w:r>
          </w:p>
          <w:p w14:paraId="5541716D" w14:textId="77777777" w:rsidR="005050D6" w:rsidRDefault="005050D6" w:rsidP="005050D6">
            <w:pPr>
              <w:tabs>
                <w:tab w:val="right" w:pos="5218"/>
              </w:tabs>
              <w:bidi/>
              <w:ind w:firstLine="251"/>
              <w:jc w:val="both"/>
              <w:rPr>
                <w:rFonts w:ascii="Sakkal Majalla" w:eastAsia="Times New Roman" w:hAnsi="Sakkal Majalla" w:cs="Sakkal Majalla"/>
                <w:b/>
                <w:bCs/>
                <w:sz w:val="26"/>
                <w:szCs w:val="26"/>
                <w:rtl/>
                <w:lang w:bidi="ar-MA"/>
              </w:rPr>
            </w:pPr>
            <w:r w:rsidRPr="007259F4">
              <w:rPr>
                <w:rFonts w:ascii="Sakkal Majalla" w:eastAsia="Times New Roman" w:hAnsi="Sakkal Majalla" w:cs="Sakkal Majalla"/>
                <w:b/>
                <w:bCs/>
                <w:sz w:val="26"/>
                <w:szCs w:val="26"/>
                <w:rtl/>
                <w:lang w:bidi="ar-MA"/>
              </w:rPr>
              <w:t>-التعمير والبناء</w:t>
            </w:r>
          </w:p>
          <w:p w14:paraId="4AA9449B" w14:textId="77777777" w:rsidR="005050D6" w:rsidRPr="007259F4" w:rsidRDefault="005050D6" w:rsidP="005050D6">
            <w:pPr>
              <w:tabs>
                <w:tab w:val="right" w:pos="5218"/>
              </w:tabs>
              <w:bidi/>
              <w:jc w:val="both"/>
              <w:rPr>
                <w:rFonts w:ascii="Sakkal Majalla" w:eastAsia="Times New Roman" w:hAnsi="Sakkal Majalla" w:cs="Sakkal Majalla"/>
                <w:b/>
                <w:bCs/>
                <w:sz w:val="26"/>
                <w:szCs w:val="26"/>
                <w:rtl/>
                <w:lang w:bidi="ar-MA"/>
              </w:rPr>
            </w:pPr>
            <w:r w:rsidRPr="007259F4">
              <w:rPr>
                <w:rFonts w:ascii="Sakkal Majalla" w:eastAsia="Times New Roman" w:hAnsi="Sakkal Majalla" w:cs="Sakkal Majalla"/>
                <w:b/>
                <w:bCs/>
                <w:sz w:val="26"/>
                <w:szCs w:val="26"/>
                <w:rtl/>
                <w:lang w:bidi="ar-MA"/>
              </w:rPr>
              <w:t>.</w:t>
            </w:r>
            <w:r w:rsidRPr="007259F4">
              <w:rPr>
                <w:rFonts w:ascii="Sakkal Majalla" w:eastAsia="Times New Roman" w:hAnsi="Sakkal Majalla" w:cs="Sakkal Majalla" w:hint="cs"/>
                <w:b/>
                <w:bCs/>
                <w:sz w:val="26"/>
                <w:szCs w:val="26"/>
                <w:rtl/>
                <w:lang w:bidi="ar-MA"/>
              </w:rPr>
              <w:t>....................................................</w:t>
            </w:r>
          </w:p>
        </w:tc>
        <w:tc>
          <w:tcPr>
            <w:tcW w:w="5815" w:type="dxa"/>
          </w:tcPr>
          <w:p w14:paraId="5AB9B843" w14:textId="77777777" w:rsidR="005050D6" w:rsidRPr="00AC0D84" w:rsidRDefault="005050D6" w:rsidP="005050D6">
            <w:pPr>
              <w:tabs>
                <w:tab w:val="right" w:pos="5218"/>
              </w:tabs>
              <w:bidi/>
              <w:jc w:val="both"/>
              <w:rPr>
                <w:rFonts w:ascii="Sakkal Majalla" w:hAnsi="Sakkal Majalla" w:cs="Sakkal Majalla"/>
                <w:b/>
                <w:bCs/>
                <w:sz w:val="26"/>
                <w:szCs w:val="26"/>
                <w:rtl/>
                <w:lang w:bidi="ar-MA"/>
              </w:rPr>
            </w:pPr>
            <w:r w:rsidRPr="00AC0D84">
              <w:rPr>
                <w:rFonts w:ascii="Sakkal Majalla" w:hAnsi="Sakkal Majalla" w:cs="Sakkal Majalla"/>
                <w:b/>
                <w:bCs/>
                <w:sz w:val="26"/>
                <w:szCs w:val="26"/>
                <w:rtl/>
                <w:lang w:bidi="ar-MA"/>
              </w:rPr>
              <w:t>تختص فرق المراقبين المحلفين في مهام مراقبة وتتبع تنفيذ قرارات رئيسة المجلس الجماعي المخولة لها بحكم القانون في ميدان الشرطة الإدارية الجماعية بالنفوذ الترابي لجماعة مراكش لاسيما</w:t>
            </w:r>
            <w:r w:rsidRPr="00AC0D84">
              <w:rPr>
                <w:rFonts w:ascii="Sakkal Majalla" w:hAnsi="Sakkal Majalla" w:cs="Sakkal Majalla"/>
                <w:b/>
                <w:bCs/>
                <w:sz w:val="26"/>
                <w:szCs w:val="26"/>
                <w:lang w:bidi="ar-MA"/>
              </w:rPr>
              <w:t>:</w:t>
            </w:r>
          </w:p>
          <w:p w14:paraId="21DEC6E5" w14:textId="77777777" w:rsidR="005050D6" w:rsidRPr="00AC0D84" w:rsidRDefault="005050D6" w:rsidP="005050D6">
            <w:pPr>
              <w:tabs>
                <w:tab w:val="right" w:pos="5218"/>
              </w:tabs>
              <w:bidi/>
              <w:jc w:val="both"/>
              <w:rPr>
                <w:rFonts w:ascii="Sakkal Majalla" w:hAnsi="Sakkal Majalla" w:cs="Sakkal Majalla"/>
                <w:b/>
                <w:bCs/>
                <w:color w:val="FF0000"/>
                <w:sz w:val="26"/>
                <w:szCs w:val="26"/>
                <w:rtl/>
                <w:lang w:bidi="ar-MA"/>
              </w:rPr>
            </w:pPr>
            <w:r w:rsidRPr="00AC0D84">
              <w:rPr>
                <w:rFonts w:ascii="Sakkal Majalla" w:hAnsi="Sakkal Majalla" w:cs="Sakkal Majalla"/>
                <w:b/>
                <w:bCs/>
                <w:sz w:val="26"/>
                <w:szCs w:val="26"/>
                <w:lang w:bidi="ar-MA"/>
              </w:rPr>
              <w:t>-</w:t>
            </w:r>
            <w:r w:rsidRPr="002C16EA">
              <w:rPr>
                <w:rFonts w:ascii="Sakkal Majalla" w:eastAsia="Times New Roman" w:hAnsi="Sakkal Majalla" w:cs="Sakkal Majalla" w:hint="cs"/>
                <w:b/>
                <w:bCs/>
                <w:color w:val="FF0000"/>
                <w:sz w:val="26"/>
                <w:szCs w:val="26"/>
                <w:u w:val="single"/>
                <w:rtl/>
                <w:lang w:bidi="ar-MA"/>
              </w:rPr>
              <w:t>النظافة والسكينة العمومية وحماية البيئة</w:t>
            </w:r>
            <w:r w:rsidRPr="00AC0D84">
              <w:rPr>
                <w:rFonts w:ascii="Sakkal Majalla" w:hAnsi="Sakkal Majalla" w:cs="Sakkal Majalla" w:hint="cs"/>
                <w:b/>
                <w:bCs/>
                <w:color w:val="FF0000"/>
                <w:sz w:val="26"/>
                <w:szCs w:val="26"/>
                <w:rtl/>
                <w:lang w:bidi="ar-MA"/>
              </w:rPr>
              <w:t>؛</w:t>
            </w:r>
          </w:p>
          <w:p w14:paraId="7A810FE3" w14:textId="77777777" w:rsidR="005050D6" w:rsidRPr="00AC0D84" w:rsidRDefault="005050D6" w:rsidP="005050D6">
            <w:pPr>
              <w:tabs>
                <w:tab w:val="right" w:pos="5218"/>
              </w:tabs>
              <w:bidi/>
              <w:jc w:val="both"/>
              <w:rPr>
                <w:rFonts w:ascii="Sakkal Majalla" w:hAnsi="Sakkal Majalla" w:cs="Sakkal Majalla"/>
                <w:b/>
                <w:bCs/>
                <w:sz w:val="26"/>
                <w:szCs w:val="26"/>
                <w:rtl/>
                <w:lang w:bidi="ar-MA"/>
              </w:rPr>
            </w:pPr>
            <w:r w:rsidRPr="00AC0D84">
              <w:rPr>
                <w:rFonts w:ascii="Sakkal Majalla" w:hAnsi="Sakkal Majalla" w:cs="Sakkal Majalla"/>
                <w:b/>
                <w:bCs/>
                <w:sz w:val="26"/>
                <w:szCs w:val="26"/>
                <w:lang w:bidi="ar-MA"/>
              </w:rPr>
              <w:t>-</w:t>
            </w:r>
            <w:r w:rsidRPr="00AC0D84">
              <w:rPr>
                <w:rFonts w:ascii="Sakkal Majalla" w:hAnsi="Sakkal Majalla" w:cs="Sakkal Majalla"/>
                <w:b/>
                <w:bCs/>
                <w:sz w:val="26"/>
                <w:szCs w:val="26"/>
                <w:rtl/>
                <w:lang w:bidi="ar-MA"/>
              </w:rPr>
              <w:t>احتلال الملك العام الجماعي؛</w:t>
            </w:r>
          </w:p>
          <w:p w14:paraId="444B695B" w14:textId="77777777" w:rsidR="005050D6" w:rsidRPr="00AC0D84" w:rsidRDefault="005050D6" w:rsidP="005050D6">
            <w:pPr>
              <w:tabs>
                <w:tab w:val="right" w:pos="5218"/>
              </w:tabs>
              <w:bidi/>
              <w:jc w:val="both"/>
              <w:rPr>
                <w:rFonts w:ascii="Sakkal Majalla" w:hAnsi="Sakkal Majalla" w:cs="Sakkal Majalla"/>
                <w:b/>
                <w:bCs/>
                <w:sz w:val="26"/>
                <w:szCs w:val="26"/>
                <w:rtl/>
                <w:lang w:bidi="ar-MA"/>
              </w:rPr>
            </w:pPr>
            <w:r w:rsidRPr="00AC0D84">
              <w:rPr>
                <w:rFonts w:ascii="Sakkal Majalla" w:hAnsi="Sakkal Majalla" w:cs="Sakkal Majalla"/>
                <w:b/>
                <w:bCs/>
                <w:sz w:val="26"/>
                <w:szCs w:val="26"/>
                <w:lang w:bidi="ar-MA"/>
              </w:rPr>
              <w:t>-</w:t>
            </w:r>
            <w:r w:rsidRPr="00AC0D84">
              <w:rPr>
                <w:rFonts w:ascii="Sakkal Majalla" w:hAnsi="Sakkal Majalla" w:cs="Sakkal Majalla"/>
                <w:b/>
                <w:bCs/>
                <w:sz w:val="26"/>
                <w:szCs w:val="26"/>
                <w:rtl/>
                <w:lang w:bidi="ar-MA"/>
              </w:rPr>
              <w:t>التعمير والبناء</w:t>
            </w:r>
          </w:p>
          <w:p w14:paraId="1C15A57F" w14:textId="77777777" w:rsidR="005050D6" w:rsidRPr="00555C36" w:rsidRDefault="005050D6" w:rsidP="005050D6">
            <w:pPr>
              <w:tabs>
                <w:tab w:val="right" w:pos="5218"/>
              </w:tabs>
              <w:bidi/>
              <w:jc w:val="both"/>
              <w:rPr>
                <w:rFonts w:ascii="Sakkal Majalla" w:hAnsi="Sakkal Majalla" w:cs="Sakkal Majalla"/>
                <w:b/>
                <w:bCs/>
                <w:sz w:val="28"/>
                <w:szCs w:val="28"/>
                <w:rtl/>
                <w:lang w:bidi="ar-MA"/>
              </w:rPr>
            </w:pPr>
            <w:r w:rsidRPr="00AC0D84">
              <w:rPr>
                <w:rFonts w:ascii="Sakkal Majalla" w:hAnsi="Sakkal Majalla" w:cs="Sakkal Majalla"/>
                <w:b/>
                <w:bCs/>
                <w:sz w:val="26"/>
                <w:szCs w:val="26"/>
                <w:rtl/>
                <w:lang w:bidi="ar-MA"/>
              </w:rPr>
              <w:t>.....................................................</w:t>
            </w:r>
          </w:p>
        </w:tc>
        <w:tc>
          <w:tcPr>
            <w:tcW w:w="3115" w:type="dxa"/>
            <w:vAlign w:val="center"/>
          </w:tcPr>
          <w:p w14:paraId="057AC006" w14:textId="77777777" w:rsidR="005050D6" w:rsidRDefault="005050D6" w:rsidP="005050D6">
            <w:pPr>
              <w:bidi/>
              <w:jc w:val="center"/>
              <w:rPr>
                <w:rFonts w:ascii="Sakkal Majalla" w:hAnsi="Sakkal Majalla" w:cs="Sakkal Majalla"/>
                <w:b/>
                <w:bCs/>
                <w:sz w:val="28"/>
                <w:szCs w:val="28"/>
                <w:rtl/>
                <w:lang w:bidi="ar-MA"/>
              </w:rPr>
            </w:pPr>
          </w:p>
          <w:p w14:paraId="51255336" w14:textId="77777777" w:rsidR="005050D6" w:rsidRPr="00E8734C" w:rsidRDefault="005050D6" w:rsidP="005050D6">
            <w:pPr>
              <w:bidi/>
              <w:jc w:val="center"/>
              <w:rPr>
                <w:rFonts w:ascii="Sakkal Majalla" w:hAnsi="Sakkal Majalla" w:cs="Sakkal Majalla"/>
                <w:b/>
                <w:bCs/>
                <w:sz w:val="28"/>
                <w:szCs w:val="28"/>
                <w:rtl/>
                <w:lang w:bidi="ar-MA"/>
              </w:rPr>
            </w:pPr>
            <w:r w:rsidRPr="00E8734C">
              <w:rPr>
                <w:rFonts w:ascii="Sakkal Majalla" w:hAnsi="Sakkal Majalla" w:cs="Sakkal Majalla" w:hint="cs"/>
                <w:b/>
                <w:bCs/>
                <w:sz w:val="26"/>
                <w:szCs w:val="26"/>
                <w:rtl/>
                <w:lang w:bidi="ar-MA"/>
              </w:rPr>
              <w:t>تم تعديل اختصاص فرقة المراقبين انسجاما مع الاستثناء المضمن في المادة رقم 1.</w:t>
            </w:r>
          </w:p>
        </w:tc>
      </w:tr>
      <w:tr w:rsidR="005050D6" w:rsidRPr="00386FA5" w14:paraId="4C9815A5" w14:textId="77777777" w:rsidTr="005050D6">
        <w:tc>
          <w:tcPr>
            <w:tcW w:w="885" w:type="dxa"/>
          </w:tcPr>
          <w:p w14:paraId="4009672F"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43C84A72"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75DCBF1E"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309CDB95"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0CA0BC5F"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0D6748CE"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4E60B477" w14:textId="77777777" w:rsidR="005050D6" w:rsidRPr="007259F4" w:rsidRDefault="005050D6" w:rsidP="005050D6">
            <w:pPr>
              <w:tabs>
                <w:tab w:val="right" w:pos="5218"/>
              </w:tabs>
              <w:bidi/>
              <w:jc w:val="center"/>
              <w:rPr>
                <w:rFonts w:ascii="Sakkal Majalla" w:eastAsia="Times New Roman" w:hAnsi="Sakkal Majalla" w:cs="Sakkal Majalla"/>
                <w:b/>
                <w:bCs/>
                <w:sz w:val="26"/>
                <w:szCs w:val="26"/>
                <w:rtl/>
                <w:lang w:bidi="ar-MA"/>
              </w:rPr>
            </w:pPr>
            <w:r>
              <w:rPr>
                <w:rFonts w:ascii="Sakkal Majalla" w:eastAsia="Times New Roman" w:hAnsi="Sakkal Majalla" w:cs="Sakkal Majalla" w:hint="cs"/>
                <w:b/>
                <w:bCs/>
                <w:sz w:val="26"/>
                <w:szCs w:val="26"/>
                <w:rtl/>
                <w:lang w:bidi="ar-MA"/>
              </w:rPr>
              <w:t>4</w:t>
            </w:r>
          </w:p>
          <w:p w14:paraId="6EF82AD2" w14:textId="77777777" w:rsidR="005050D6" w:rsidRDefault="005050D6" w:rsidP="005050D6">
            <w:pPr>
              <w:tabs>
                <w:tab w:val="right" w:pos="5218"/>
              </w:tabs>
              <w:bidi/>
              <w:jc w:val="center"/>
              <w:rPr>
                <w:rFonts w:ascii="Sakkal Majalla" w:eastAsia="Times New Roman" w:hAnsi="Sakkal Majalla" w:cs="Sakkal Majalla"/>
                <w:b/>
                <w:bCs/>
                <w:sz w:val="26"/>
                <w:szCs w:val="26"/>
                <w:rtl/>
                <w:lang w:bidi="ar-MA"/>
              </w:rPr>
            </w:pPr>
          </w:p>
          <w:p w14:paraId="418FA237"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3E4EEF6C" w14:textId="77777777" w:rsidR="005050D6" w:rsidRPr="007259F4" w:rsidRDefault="005050D6" w:rsidP="005050D6">
            <w:pPr>
              <w:tabs>
                <w:tab w:val="right" w:pos="5218"/>
              </w:tabs>
              <w:bidi/>
              <w:rPr>
                <w:rFonts w:ascii="Sakkal Majalla" w:eastAsia="Times New Roman" w:hAnsi="Sakkal Majalla" w:cs="Sakkal Majalla"/>
                <w:b/>
                <w:bCs/>
                <w:sz w:val="26"/>
                <w:szCs w:val="26"/>
                <w:rtl/>
                <w:lang w:bidi="ar-MA"/>
              </w:rPr>
            </w:pPr>
          </w:p>
        </w:tc>
        <w:tc>
          <w:tcPr>
            <w:tcW w:w="6705" w:type="dxa"/>
          </w:tcPr>
          <w:p w14:paraId="7543DB19" w14:textId="77777777" w:rsidR="005050D6" w:rsidRPr="00843782" w:rsidRDefault="005050D6" w:rsidP="005050D6">
            <w:pPr>
              <w:pStyle w:val="Paragraphedeliste"/>
              <w:bidi/>
              <w:ind w:left="0"/>
              <w:jc w:val="both"/>
              <w:rPr>
                <w:rFonts w:ascii="Calibro" w:hAnsi="Calibro" w:cs="SKR HEAD1"/>
                <w:color w:val="984806" w:themeColor="accent6" w:themeShade="80"/>
                <w:sz w:val="26"/>
                <w:szCs w:val="26"/>
                <w:u w:val="single"/>
                <w:rtl/>
              </w:rPr>
            </w:pPr>
            <w:r w:rsidRPr="00843782">
              <w:rPr>
                <w:rFonts w:ascii="Calibro" w:hAnsi="Calibro" w:cs="SKR HEAD1"/>
                <w:color w:val="984806" w:themeColor="accent6" w:themeShade="80"/>
                <w:sz w:val="26"/>
                <w:szCs w:val="26"/>
                <w:u w:val="single"/>
                <w:rtl/>
              </w:rPr>
              <w:t>المادة 4: التحديد</w:t>
            </w:r>
          </w:p>
          <w:p w14:paraId="47393841" w14:textId="77777777" w:rsidR="005050D6" w:rsidRDefault="005050D6" w:rsidP="005050D6">
            <w:pPr>
              <w:pStyle w:val="Paragraphedeliste"/>
              <w:bidi/>
              <w:ind w:left="0"/>
              <w:jc w:val="both"/>
              <w:rPr>
                <w:rFonts w:ascii="Sakkal Majalla" w:eastAsia="Times New Roman" w:hAnsi="Sakkal Majalla" w:cs="Sakkal Majalla"/>
                <w:b/>
                <w:bCs/>
                <w:sz w:val="26"/>
                <w:szCs w:val="26"/>
                <w:rtl/>
                <w:lang w:bidi="ar-MA"/>
              </w:rPr>
            </w:pPr>
            <w:r w:rsidRPr="00843782">
              <w:rPr>
                <w:rFonts w:ascii="Sakkal Majalla" w:eastAsia="Times New Roman" w:hAnsi="Sakkal Majalla" w:cs="Sakkal Majalla"/>
                <w:b/>
                <w:bCs/>
                <w:sz w:val="26"/>
                <w:szCs w:val="26"/>
                <w:rtl/>
                <w:lang w:bidi="ar-MA"/>
              </w:rPr>
              <w:t xml:space="preserve">تحدد مجالات تدخل فرقة المراقبين المحلفين الجماعيين في مراقبة المحلات والمؤسسات المصنفة وغير المصنفة </w:t>
            </w:r>
            <w:r w:rsidRPr="00E8734C">
              <w:rPr>
                <w:rFonts w:ascii="Sakkal Majalla" w:eastAsia="Times New Roman" w:hAnsi="Sakkal Majalla" w:cs="Sakkal Majalla"/>
                <w:b/>
                <w:bCs/>
                <w:color w:val="0070C0"/>
                <w:sz w:val="26"/>
                <w:szCs w:val="26"/>
                <w:u w:val="single"/>
                <w:rtl/>
                <w:lang w:bidi="ar-MA"/>
              </w:rPr>
              <w:t>والوقاية الصحية</w:t>
            </w:r>
            <w:r w:rsidRPr="00E8734C">
              <w:rPr>
                <w:rFonts w:ascii="Sakkal Majalla" w:eastAsia="Times New Roman" w:hAnsi="Sakkal Majalla" w:cs="Sakkal Majalla"/>
                <w:b/>
                <w:bCs/>
                <w:color w:val="0070C0"/>
                <w:sz w:val="26"/>
                <w:szCs w:val="26"/>
                <w:rtl/>
                <w:lang w:bidi="ar-MA"/>
              </w:rPr>
              <w:t xml:space="preserve"> </w:t>
            </w:r>
            <w:r w:rsidRPr="00843782">
              <w:rPr>
                <w:rFonts w:ascii="Sakkal Majalla" w:eastAsia="Times New Roman" w:hAnsi="Sakkal Majalla" w:cs="Sakkal Majalla"/>
                <w:b/>
                <w:bCs/>
                <w:sz w:val="26"/>
                <w:szCs w:val="26"/>
                <w:rtl/>
                <w:lang w:bidi="ar-MA"/>
              </w:rPr>
              <w:t>والنظافة والسكينة العمومية و</w:t>
            </w:r>
            <w:r w:rsidRPr="00843782">
              <w:rPr>
                <w:rFonts w:ascii="Sakkal Majalla" w:eastAsia="Times New Roman" w:hAnsi="Sakkal Majalla" w:cs="Sakkal Majalla" w:hint="cs"/>
                <w:b/>
                <w:bCs/>
                <w:sz w:val="26"/>
                <w:szCs w:val="26"/>
                <w:rtl/>
                <w:lang w:bidi="ar-MA"/>
              </w:rPr>
              <w:t xml:space="preserve">حماية </w:t>
            </w:r>
            <w:r w:rsidRPr="00843782">
              <w:rPr>
                <w:rFonts w:ascii="Sakkal Majalla" w:eastAsia="Times New Roman" w:hAnsi="Sakkal Majalla" w:cs="Sakkal Majalla"/>
                <w:b/>
                <w:bCs/>
                <w:sz w:val="26"/>
                <w:szCs w:val="26"/>
                <w:rtl/>
                <w:lang w:bidi="ar-MA"/>
              </w:rPr>
              <w:t>البيئة والتعمير والبناء والسير والجولان واحتلال الملك العام الجماعي وفق النصوص التشريعية والتنظيمية المعمول بها في مجال الشرطة الإدارية الجماعية.</w:t>
            </w:r>
          </w:p>
          <w:p w14:paraId="792FFE49" w14:textId="77777777" w:rsidR="005050D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8734C">
              <w:rPr>
                <w:rFonts w:ascii="Sakkal Majalla" w:eastAsia="Times New Roman" w:hAnsi="Sakkal Majalla" w:cs="Sakkal Majalla" w:hint="cs"/>
                <w:sz w:val="16"/>
                <w:szCs w:val="16"/>
                <w:rtl/>
                <w:lang w:bidi="ar-MA"/>
              </w:rPr>
              <w:t>......................................................</w:t>
            </w:r>
          </w:p>
          <w:p w14:paraId="413B2D35" w14:textId="77777777" w:rsidR="005050D6" w:rsidRPr="00E20693" w:rsidRDefault="005050D6" w:rsidP="005050D6">
            <w:pPr>
              <w:bidi/>
              <w:jc w:val="both"/>
              <w:rPr>
                <w:rFonts w:ascii="Calibro" w:hAnsi="Calibro" w:cs="Al-Mothnna"/>
                <w:color w:val="632423" w:themeColor="accent2" w:themeShade="80"/>
                <w:u w:val="single"/>
                <w:rtl/>
              </w:rPr>
            </w:pPr>
            <w:r w:rsidRPr="00E20693">
              <w:rPr>
                <w:rFonts w:ascii="Calibro" w:hAnsi="Calibro" w:cs="Al-Mothnna" w:hint="cs"/>
                <w:color w:val="632423" w:themeColor="accent2" w:themeShade="80"/>
                <w:u w:val="single"/>
                <w:rtl/>
              </w:rPr>
              <w:t>ثانيا</w:t>
            </w:r>
            <w:r w:rsidRPr="00E20693">
              <w:rPr>
                <w:rFonts w:ascii="Calibro" w:hAnsi="Calibro" w:cs="Al-Mothnna"/>
                <w:color w:val="632423" w:themeColor="accent2" w:themeShade="80"/>
                <w:u w:val="single"/>
                <w:rtl/>
              </w:rPr>
              <w:t>: مجال الوقاية الصحية والنظافة والسكينة العمومية وحماية البيئة</w:t>
            </w:r>
          </w:p>
          <w:p w14:paraId="1642194E"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b/>
                <w:bCs/>
                <w:sz w:val="24"/>
                <w:szCs w:val="24"/>
                <w:rtl/>
                <w:lang w:bidi="ar-MA"/>
              </w:rPr>
              <w:t xml:space="preserve">تشمل المراقبة مجالات </w:t>
            </w:r>
            <w:r w:rsidRPr="002C16EA">
              <w:rPr>
                <w:rFonts w:ascii="Sakkal Majalla" w:eastAsia="Times New Roman" w:hAnsi="Sakkal Majalla" w:cs="Sakkal Majalla"/>
                <w:b/>
                <w:bCs/>
                <w:color w:val="0070C0"/>
                <w:sz w:val="24"/>
                <w:szCs w:val="24"/>
                <w:u w:val="single"/>
                <w:rtl/>
                <w:lang w:bidi="ar-MA"/>
              </w:rPr>
              <w:t>الوقاية الصحية</w:t>
            </w:r>
            <w:r w:rsidRPr="002C16EA">
              <w:rPr>
                <w:rFonts w:ascii="Sakkal Majalla" w:eastAsia="Times New Roman" w:hAnsi="Sakkal Majalla" w:cs="Sakkal Majalla"/>
                <w:b/>
                <w:bCs/>
                <w:sz w:val="24"/>
                <w:szCs w:val="24"/>
                <w:rtl/>
                <w:lang w:bidi="ar-MA"/>
              </w:rPr>
              <w:t xml:space="preserve"> والنظافة والسكينة العمومية بجميع المحلات العمومية طبقا للقرارات التنظيمية </w:t>
            </w:r>
            <w:r w:rsidRPr="002C16EA">
              <w:rPr>
                <w:rFonts w:ascii="Sakkal Majalla" w:eastAsia="Times New Roman" w:hAnsi="Sakkal Majalla" w:cs="Sakkal Majalla" w:hint="cs"/>
                <w:b/>
                <w:bCs/>
                <w:sz w:val="24"/>
                <w:szCs w:val="24"/>
                <w:rtl/>
                <w:lang w:bidi="ar-MA"/>
              </w:rPr>
              <w:t>الجماعية</w:t>
            </w:r>
            <w:r w:rsidRPr="002C16EA">
              <w:rPr>
                <w:rFonts w:ascii="Sakkal Majalla" w:eastAsia="Times New Roman" w:hAnsi="Sakkal Majalla" w:cs="Sakkal Majalla"/>
                <w:b/>
                <w:bCs/>
                <w:sz w:val="24"/>
                <w:szCs w:val="24"/>
                <w:rtl/>
                <w:lang w:bidi="ar-MA"/>
              </w:rPr>
              <w:t xml:space="preserve"> والنصوص التشريعية والتنظيمية الأخرى وتهم:</w:t>
            </w:r>
          </w:p>
          <w:p w14:paraId="00D19105" w14:textId="77777777" w:rsidR="005050D6" w:rsidRPr="00E8734C" w:rsidRDefault="005050D6" w:rsidP="005050D6">
            <w:pPr>
              <w:bidi/>
              <w:jc w:val="both"/>
              <w:rPr>
                <w:rFonts w:ascii="Sakkal Majalla" w:eastAsia="Times New Roman" w:hAnsi="Sakkal Majalla" w:cs="Sakkal Majalla"/>
                <w:b/>
                <w:bCs/>
                <w:color w:val="0070C0"/>
                <w:sz w:val="26"/>
                <w:szCs w:val="26"/>
                <w:u w:val="single"/>
                <w:rtl/>
                <w:lang w:bidi="ar-MA"/>
              </w:rPr>
            </w:pPr>
            <w:r w:rsidRPr="00E8734C">
              <w:rPr>
                <w:rFonts w:ascii="Sakkal Majalla" w:eastAsia="Times New Roman" w:hAnsi="Sakkal Majalla" w:cs="Sakkal Majalla" w:hint="cs"/>
                <w:b/>
                <w:bCs/>
                <w:color w:val="0070C0"/>
                <w:sz w:val="26"/>
                <w:szCs w:val="26"/>
                <w:u w:val="single"/>
                <w:rtl/>
                <w:lang w:bidi="ar-MA"/>
              </w:rPr>
              <w:t>- ا</w:t>
            </w:r>
            <w:r w:rsidRPr="00E8734C">
              <w:rPr>
                <w:rFonts w:ascii="Sakkal Majalla" w:eastAsia="Times New Roman" w:hAnsi="Sakkal Majalla" w:cs="Sakkal Majalla"/>
                <w:b/>
                <w:bCs/>
                <w:color w:val="0070C0"/>
                <w:sz w:val="26"/>
                <w:szCs w:val="26"/>
                <w:u w:val="single"/>
                <w:rtl/>
                <w:lang w:bidi="ar-MA"/>
              </w:rPr>
              <w:t>لسهر على سلامة ونظافة المحلات المفتوحة للعموم خاصة المطاعم والمقاهي وقاعة الألعاب والمشاهد والمسارح وأماكن السباحة وكل الأماكن الأخرى المفتوحة للعموم.</w:t>
            </w:r>
          </w:p>
          <w:p w14:paraId="02B50B77" w14:textId="77777777" w:rsidR="005050D6" w:rsidRPr="00E8734C" w:rsidRDefault="005050D6" w:rsidP="005050D6">
            <w:pPr>
              <w:bidi/>
              <w:jc w:val="both"/>
              <w:rPr>
                <w:rFonts w:ascii="Sakkal Majalla" w:eastAsia="Times New Roman" w:hAnsi="Sakkal Majalla" w:cs="Sakkal Majalla"/>
                <w:b/>
                <w:bCs/>
                <w:color w:val="0070C0"/>
                <w:sz w:val="26"/>
                <w:szCs w:val="26"/>
                <w:u w:val="single"/>
                <w:rtl/>
                <w:lang w:bidi="ar-MA"/>
              </w:rPr>
            </w:pPr>
            <w:r w:rsidRPr="00E8734C">
              <w:rPr>
                <w:rFonts w:ascii="Sakkal Majalla" w:eastAsia="Times New Roman" w:hAnsi="Sakkal Majalla" w:cs="Sakkal Majalla" w:hint="cs"/>
                <w:b/>
                <w:bCs/>
                <w:color w:val="0070C0"/>
                <w:sz w:val="26"/>
                <w:szCs w:val="26"/>
                <w:u w:val="single"/>
                <w:rtl/>
                <w:lang w:bidi="ar-MA"/>
              </w:rPr>
              <w:t xml:space="preserve">- </w:t>
            </w:r>
            <w:r w:rsidRPr="00E8734C">
              <w:rPr>
                <w:rFonts w:ascii="Sakkal Majalla" w:eastAsia="Times New Roman" w:hAnsi="Sakkal Majalla" w:cs="Sakkal Majalla"/>
                <w:b/>
                <w:bCs/>
                <w:color w:val="0070C0"/>
                <w:sz w:val="26"/>
                <w:szCs w:val="26"/>
                <w:u w:val="single"/>
                <w:rtl/>
                <w:lang w:bidi="ar-MA"/>
              </w:rPr>
              <w:t>المساهمة في مراقبة جودة المواد الغذائية والمشروبات والتوابل المعروضة للبيع او الاستهلاك العمومي.</w:t>
            </w:r>
          </w:p>
          <w:p w14:paraId="768592DE"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المساهمة في حماية البيئة والغابات والمنتزهات والحدائق العمومية.</w:t>
            </w:r>
          </w:p>
          <w:p w14:paraId="7D6054A7"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lastRenderedPageBreak/>
              <w:t>-</w:t>
            </w:r>
            <w:r w:rsidRPr="002C16EA">
              <w:rPr>
                <w:rFonts w:ascii="Sakkal Majalla" w:eastAsia="Times New Roman" w:hAnsi="Sakkal Majalla" w:cs="Sakkal Majalla"/>
                <w:b/>
                <w:bCs/>
                <w:sz w:val="24"/>
                <w:szCs w:val="24"/>
                <w:rtl/>
                <w:lang w:bidi="ar-MA"/>
              </w:rPr>
              <w:t xml:space="preserve">نظافة المساكن والطرق وضبط </w:t>
            </w:r>
            <w:r w:rsidRPr="002C16EA">
              <w:rPr>
                <w:rFonts w:ascii="Sakkal Majalla" w:eastAsia="Times New Roman" w:hAnsi="Sakkal Majalla" w:cs="Sakkal Majalla" w:hint="cs"/>
                <w:b/>
                <w:bCs/>
                <w:sz w:val="24"/>
                <w:szCs w:val="24"/>
                <w:rtl/>
                <w:lang w:bidi="ar-MA"/>
              </w:rPr>
              <w:t>وجزر إيدا</w:t>
            </w:r>
            <w:r w:rsidRPr="002C16EA">
              <w:rPr>
                <w:rFonts w:ascii="Sakkal Majalla" w:eastAsia="Times New Roman" w:hAnsi="Sakkal Majalla" w:cs="Sakkal Majalla" w:hint="eastAsia"/>
                <w:b/>
                <w:bCs/>
                <w:sz w:val="24"/>
                <w:szCs w:val="24"/>
                <w:rtl/>
                <w:lang w:bidi="ar-MA"/>
              </w:rPr>
              <w:t>ع</w:t>
            </w:r>
            <w:r w:rsidRPr="002C16EA">
              <w:rPr>
                <w:rFonts w:ascii="Sakkal Majalla" w:eastAsia="Times New Roman" w:hAnsi="Sakkal Majalla" w:cs="Sakkal Majalla"/>
                <w:b/>
                <w:bCs/>
                <w:sz w:val="24"/>
                <w:szCs w:val="24"/>
                <w:rtl/>
                <w:lang w:bidi="ar-MA"/>
              </w:rPr>
              <w:t xml:space="preserve"> النفايات بالوسط السكني والتخلص منها.</w:t>
            </w:r>
          </w:p>
          <w:p w14:paraId="739C81E0" w14:textId="77777777" w:rsidR="005050D6" w:rsidRPr="002C16EA" w:rsidRDefault="005050D6" w:rsidP="005050D6">
            <w:pPr>
              <w:bidi/>
              <w:jc w:val="both"/>
              <w:rPr>
                <w:rFonts w:ascii="Sakkal Majalla" w:eastAsia="Times New Roman" w:hAnsi="Sakkal Majalla" w:cs="Sakkal Majalla"/>
                <w:b/>
                <w:bCs/>
                <w:sz w:val="24"/>
                <w:szCs w:val="24"/>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مراقبة الوضعية القانونية لمختلف المحلات التجارية والمهنية أو الصناعية.</w:t>
            </w:r>
          </w:p>
          <w:p w14:paraId="562F6E47"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مراقبة مواقيت فتح واغلاق المحلات المفتوحة للعموم</w:t>
            </w:r>
            <w:r w:rsidRPr="002C16EA">
              <w:rPr>
                <w:rFonts w:ascii="Sakkal Majalla" w:eastAsia="Times New Roman" w:hAnsi="Sakkal Majalla" w:cs="Sakkal Majalla" w:hint="cs"/>
                <w:b/>
                <w:bCs/>
                <w:sz w:val="24"/>
                <w:szCs w:val="24"/>
                <w:rtl/>
                <w:lang w:bidi="ar-MA"/>
              </w:rPr>
              <w:t xml:space="preserve"> طبقا للقوانين الجاري بها العمل</w:t>
            </w:r>
            <w:r w:rsidRPr="002C16EA">
              <w:rPr>
                <w:rFonts w:ascii="Sakkal Majalla" w:eastAsia="Times New Roman" w:hAnsi="Sakkal Majalla" w:cs="Sakkal Majalla"/>
                <w:b/>
                <w:bCs/>
                <w:sz w:val="24"/>
                <w:szCs w:val="24"/>
                <w:rtl/>
                <w:lang w:bidi="ar-MA"/>
              </w:rPr>
              <w:t>.</w:t>
            </w:r>
          </w:p>
          <w:p w14:paraId="74A67607" w14:textId="77777777" w:rsidR="005050D6" w:rsidRPr="00E02D96" w:rsidRDefault="005050D6" w:rsidP="005050D6">
            <w:pPr>
              <w:bidi/>
              <w:jc w:val="both"/>
              <w:rPr>
                <w:rFonts w:ascii="Calibro" w:hAnsi="Calibro" w:cs="Al-Mothnna"/>
                <w:color w:val="632423" w:themeColor="accent2" w:themeShade="80"/>
                <w:u w:val="single"/>
                <w:rtl/>
              </w:rPr>
            </w:pPr>
            <w:r w:rsidRPr="00E02D96">
              <w:rPr>
                <w:rFonts w:ascii="Calibro" w:hAnsi="Calibro" w:cs="Al-Mothnna" w:hint="cs"/>
                <w:color w:val="632423" w:themeColor="accent2" w:themeShade="80"/>
                <w:u w:val="single"/>
                <w:rtl/>
              </w:rPr>
              <w:t>ثالثا</w:t>
            </w:r>
            <w:r w:rsidRPr="00E02D96">
              <w:rPr>
                <w:rFonts w:ascii="Calibro" w:hAnsi="Calibro" w:cs="Al-Mothnna"/>
                <w:color w:val="632423" w:themeColor="accent2" w:themeShade="80"/>
                <w:u w:val="single"/>
                <w:rtl/>
              </w:rPr>
              <w:t>: مجال التعمير والبناء</w:t>
            </w:r>
          </w:p>
          <w:p w14:paraId="310ADB63"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b/>
                <w:bCs/>
                <w:sz w:val="26"/>
                <w:szCs w:val="26"/>
                <w:rtl/>
                <w:lang w:bidi="ar-MA"/>
              </w:rPr>
              <w:t xml:space="preserve">يحدد مجال المراقبة في ميدان التعمير والبناء في ضبط الأفعال المخالفة لأحكام القانون رقم 25.90 المتعلق </w:t>
            </w:r>
            <w:proofErr w:type="spellStart"/>
            <w:r w:rsidRPr="00E02D96">
              <w:rPr>
                <w:rFonts w:ascii="Sakkal Majalla" w:eastAsia="Times New Roman" w:hAnsi="Sakkal Majalla" w:cs="Sakkal Majalla"/>
                <w:b/>
                <w:bCs/>
                <w:sz w:val="26"/>
                <w:szCs w:val="26"/>
                <w:rtl/>
                <w:lang w:bidi="ar-MA"/>
              </w:rPr>
              <w:t>بالتجزئات</w:t>
            </w:r>
            <w:proofErr w:type="spellEnd"/>
            <w:r w:rsidRPr="00E02D96">
              <w:rPr>
                <w:rFonts w:ascii="Sakkal Majalla" w:eastAsia="Times New Roman" w:hAnsi="Sakkal Majalla" w:cs="Sakkal Majalla"/>
                <w:b/>
                <w:bCs/>
                <w:sz w:val="26"/>
                <w:szCs w:val="26"/>
                <w:rtl/>
                <w:lang w:bidi="ar-MA"/>
              </w:rPr>
              <w:t xml:space="preserve"> والمجموعات السكنية وتقسيم العقارات، والقانون رقم12.90 المتعلق بالتعمير والضوابط العامة او الجماعية للبناء والتعمير.</w:t>
            </w:r>
          </w:p>
          <w:p w14:paraId="088F2DB9"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b/>
                <w:bCs/>
                <w:sz w:val="26"/>
                <w:szCs w:val="26"/>
                <w:rtl/>
                <w:lang w:bidi="ar-MA"/>
              </w:rPr>
              <w:t xml:space="preserve">وطبقا للقانون رقم 66.12 المتعلق بمراقبة وزجر المخالفات في مجال التعمير والبناء ولاسيما المادة 66 منه يقتصر دور افراد عناصر فرقة المراقبين المحلفين الجماعيين على </w:t>
            </w:r>
            <w:r w:rsidRPr="00E02D96">
              <w:rPr>
                <w:rFonts w:ascii="Sakkal Majalla" w:eastAsia="Times New Roman" w:hAnsi="Sakkal Majalla" w:cs="Sakkal Majalla" w:hint="cs"/>
                <w:b/>
                <w:bCs/>
                <w:sz w:val="26"/>
                <w:szCs w:val="26"/>
                <w:rtl/>
                <w:lang w:bidi="ar-MA"/>
              </w:rPr>
              <w:t>ضبط</w:t>
            </w:r>
            <w:r w:rsidRPr="00E02D96">
              <w:rPr>
                <w:rFonts w:ascii="Sakkal Majalla" w:eastAsia="Times New Roman" w:hAnsi="Sakkal Majalla" w:cs="Sakkal Majalla"/>
                <w:b/>
                <w:bCs/>
                <w:sz w:val="26"/>
                <w:szCs w:val="26"/>
                <w:rtl/>
                <w:lang w:bidi="ar-MA"/>
              </w:rPr>
              <w:t xml:space="preserve"> المخالفة </w:t>
            </w:r>
            <w:r w:rsidRPr="00E02D96">
              <w:rPr>
                <w:rFonts w:ascii="Sakkal Majalla" w:eastAsia="Times New Roman" w:hAnsi="Sakkal Majalla" w:cs="Sakkal Majalla" w:hint="cs"/>
                <w:b/>
                <w:bCs/>
                <w:sz w:val="26"/>
                <w:szCs w:val="26"/>
                <w:rtl/>
                <w:lang w:bidi="ar-MA"/>
              </w:rPr>
              <w:t>وإبلاغ السلطات المحلية بها لاتخاذ المتعين بشأنها</w:t>
            </w:r>
            <w:r w:rsidRPr="00E02D96">
              <w:rPr>
                <w:rFonts w:ascii="Sakkal Majalla" w:eastAsia="Times New Roman" w:hAnsi="Sakkal Majalla" w:cs="Sakkal Majalla"/>
                <w:b/>
                <w:bCs/>
                <w:sz w:val="26"/>
                <w:szCs w:val="26"/>
                <w:rtl/>
                <w:lang w:bidi="ar-MA"/>
              </w:rPr>
              <w:t>.</w:t>
            </w:r>
          </w:p>
          <w:p w14:paraId="77D9D3FE"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b/>
                <w:bCs/>
                <w:sz w:val="26"/>
                <w:szCs w:val="26"/>
                <w:rtl/>
                <w:lang w:bidi="ar-MA"/>
              </w:rPr>
              <w:t xml:space="preserve">كما يقوم افراد فرق المراقبين أيضا ب: </w:t>
            </w:r>
          </w:p>
          <w:p w14:paraId="7AA6A38B"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lang w:bidi="ar-MA"/>
              </w:rPr>
            </w:pPr>
            <w:r w:rsidRPr="00E02D96">
              <w:rPr>
                <w:rFonts w:ascii="Sakkal Majalla" w:eastAsia="Times New Roman" w:hAnsi="Sakkal Majalla" w:cs="Sakkal Majalla" w:hint="cs"/>
                <w:b/>
                <w:bCs/>
                <w:sz w:val="26"/>
                <w:szCs w:val="26"/>
                <w:u w:val="single"/>
                <w:rtl/>
                <w:lang w:bidi="ar-MA"/>
              </w:rPr>
              <w:t xml:space="preserve">* </w:t>
            </w:r>
            <w:r w:rsidRPr="002C16EA">
              <w:rPr>
                <w:rFonts w:ascii="Sakkal Majalla" w:eastAsia="Times New Roman" w:hAnsi="Sakkal Majalla" w:cs="Sakkal Majalla"/>
                <w:b/>
                <w:bCs/>
                <w:color w:val="0070C0"/>
                <w:sz w:val="26"/>
                <w:szCs w:val="26"/>
                <w:u w:val="single"/>
                <w:rtl/>
                <w:lang w:bidi="ar-MA"/>
              </w:rPr>
              <w:t>مراقبة المباني</w:t>
            </w:r>
            <w:r w:rsidRPr="002C16EA">
              <w:rPr>
                <w:rFonts w:ascii="Sakkal Majalla" w:eastAsia="Times New Roman" w:hAnsi="Sakkal Majalla" w:cs="Sakkal Majalla"/>
                <w:b/>
                <w:bCs/>
                <w:color w:val="0070C0"/>
                <w:sz w:val="26"/>
                <w:szCs w:val="26"/>
                <w:rtl/>
                <w:lang w:bidi="ar-MA"/>
              </w:rPr>
              <w:t xml:space="preserve"> </w:t>
            </w:r>
            <w:r w:rsidRPr="00E02D96">
              <w:rPr>
                <w:rFonts w:ascii="Sakkal Majalla" w:eastAsia="Times New Roman" w:hAnsi="Sakkal Majalla" w:cs="Sakkal Majalla"/>
                <w:b/>
                <w:bCs/>
                <w:sz w:val="26"/>
                <w:szCs w:val="26"/>
                <w:rtl/>
                <w:lang w:bidi="ar-MA"/>
              </w:rPr>
              <w:t xml:space="preserve">وضبط البنايات المهملة أو المهجورة أو الآيلة </w:t>
            </w:r>
            <w:r w:rsidRPr="00E02D96">
              <w:rPr>
                <w:rFonts w:ascii="Sakkal Majalla" w:eastAsia="Times New Roman" w:hAnsi="Sakkal Majalla" w:cs="Sakkal Majalla" w:hint="cs"/>
                <w:b/>
                <w:bCs/>
                <w:sz w:val="26"/>
                <w:szCs w:val="26"/>
                <w:rtl/>
                <w:lang w:bidi="ar-MA"/>
              </w:rPr>
              <w:t>للسقوط؛</w:t>
            </w:r>
          </w:p>
          <w:p w14:paraId="65DCF777" w14:textId="77777777" w:rsidR="005050D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hint="cs"/>
                <w:b/>
                <w:bCs/>
                <w:sz w:val="26"/>
                <w:szCs w:val="26"/>
                <w:rtl/>
                <w:lang w:bidi="ar-MA"/>
              </w:rPr>
              <w:t xml:space="preserve">* </w:t>
            </w:r>
            <w:r w:rsidRPr="00E02D96">
              <w:rPr>
                <w:rFonts w:ascii="Sakkal Majalla" w:eastAsia="Times New Roman" w:hAnsi="Sakkal Majalla" w:cs="Sakkal Majalla"/>
                <w:b/>
                <w:bCs/>
                <w:sz w:val="26"/>
                <w:szCs w:val="26"/>
                <w:rtl/>
                <w:lang w:bidi="ar-MA"/>
              </w:rPr>
              <w:t xml:space="preserve">مراقبة رمي بقايا مواد البناء وغيرها حول البنايات السكنية أو على الطريق العمومية </w:t>
            </w:r>
            <w:r w:rsidRPr="00E02D96">
              <w:rPr>
                <w:rFonts w:ascii="Sakkal Majalla" w:eastAsia="Times New Roman" w:hAnsi="Sakkal Majalla" w:cs="Sakkal Majalla" w:hint="cs"/>
                <w:b/>
                <w:bCs/>
                <w:sz w:val="26"/>
                <w:szCs w:val="26"/>
                <w:rtl/>
                <w:lang w:bidi="ar-MA"/>
              </w:rPr>
              <w:t>وتطبيق الغرامات المنصوص عليها في القرار الجبائي المحلي المحين</w:t>
            </w:r>
            <w:r w:rsidRPr="00E02D96">
              <w:rPr>
                <w:rFonts w:ascii="Sakkal Majalla" w:eastAsia="Times New Roman" w:hAnsi="Sakkal Majalla" w:cs="Sakkal Majalla"/>
                <w:b/>
                <w:bCs/>
                <w:sz w:val="26"/>
                <w:szCs w:val="26"/>
                <w:rtl/>
                <w:lang w:bidi="ar-MA"/>
              </w:rPr>
              <w:t>.</w:t>
            </w:r>
          </w:p>
          <w:p w14:paraId="690E86B1" w14:textId="77777777" w:rsidR="005050D6" w:rsidRPr="002638D0" w:rsidRDefault="005050D6" w:rsidP="005050D6">
            <w:pPr>
              <w:bidi/>
              <w:jc w:val="both"/>
              <w:rPr>
                <w:rFonts w:ascii="Calibro" w:hAnsi="Calibro" w:cs="Al-Mothnna"/>
                <w:color w:val="632423" w:themeColor="accent2" w:themeShade="80"/>
                <w:u w:val="single"/>
                <w:rtl/>
              </w:rPr>
            </w:pPr>
            <w:r w:rsidRPr="002638D0">
              <w:rPr>
                <w:rFonts w:ascii="Calibro" w:hAnsi="Calibro" w:cs="Al-Mothnna" w:hint="cs"/>
                <w:color w:val="632423" w:themeColor="accent2" w:themeShade="80"/>
                <w:u w:val="single"/>
                <w:rtl/>
              </w:rPr>
              <w:t>رابعا</w:t>
            </w:r>
            <w:r w:rsidRPr="002638D0">
              <w:rPr>
                <w:rFonts w:ascii="Calibro" w:hAnsi="Calibro" w:cs="Al-Mothnna"/>
                <w:color w:val="632423" w:themeColor="accent2" w:themeShade="80"/>
                <w:u w:val="single"/>
                <w:rtl/>
              </w:rPr>
              <w:t>: مجال احتلال الملك العام الجماعي</w:t>
            </w:r>
          </w:p>
          <w:p w14:paraId="6D5214CE" w14:textId="77777777" w:rsidR="005050D6" w:rsidRPr="002638D0" w:rsidRDefault="005050D6" w:rsidP="005050D6">
            <w:pPr>
              <w:pStyle w:val="Paragraphedeliste"/>
              <w:bidi/>
              <w:ind w:left="0"/>
              <w:jc w:val="both"/>
              <w:rPr>
                <w:rFonts w:ascii="Sakkal Majalla" w:eastAsia="Times New Roman" w:hAnsi="Sakkal Majalla" w:cs="Sakkal Majalla"/>
                <w:b/>
                <w:bCs/>
                <w:sz w:val="26"/>
                <w:szCs w:val="26"/>
                <w:rtl/>
                <w:lang w:bidi="ar-MA"/>
              </w:rPr>
            </w:pPr>
            <w:r w:rsidRPr="002638D0">
              <w:rPr>
                <w:rFonts w:ascii="Sakkal Majalla" w:eastAsia="Times New Roman" w:hAnsi="Sakkal Majalla" w:cs="Sakkal Majalla"/>
                <w:b/>
                <w:bCs/>
                <w:sz w:val="26"/>
                <w:szCs w:val="26"/>
                <w:rtl/>
                <w:lang w:bidi="ar-MA"/>
              </w:rPr>
              <w:t xml:space="preserve">تشمل المراقبة مجال </w:t>
            </w:r>
            <w:proofErr w:type="spellStart"/>
            <w:r w:rsidRPr="002638D0">
              <w:rPr>
                <w:rFonts w:ascii="Sakkal Majalla" w:eastAsia="Times New Roman" w:hAnsi="Sakkal Majalla" w:cs="Sakkal Majalla"/>
                <w:b/>
                <w:bCs/>
                <w:sz w:val="26"/>
                <w:szCs w:val="26"/>
                <w:rtl/>
                <w:lang w:bidi="ar-MA"/>
              </w:rPr>
              <w:t>الترخيصات</w:t>
            </w:r>
            <w:proofErr w:type="spellEnd"/>
            <w:r w:rsidRPr="002638D0">
              <w:rPr>
                <w:rFonts w:ascii="Sakkal Majalla" w:eastAsia="Times New Roman" w:hAnsi="Sakkal Majalla" w:cs="Sakkal Majalla"/>
                <w:b/>
                <w:bCs/>
                <w:sz w:val="26"/>
                <w:szCs w:val="26"/>
                <w:rtl/>
                <w:lang w:bidi="ar-MA"/>
              </w:rPr>
              <w:t xml:space="preserve"> باحتلال الملك العام الجماعي طبقا للقرارات التنظيمية الجماعية و</w:t>
            </w:r>
            <w:r w:rsidRPr="002638D0">
              <w:rPr>
                <w:rFonts w:ascii="Sakkal Majalla" w:eastAsia="Times New Roman" w:hAnsi="Sakkal Majalla" w:cs="Sakkal Majalla" w:hint="cs"/>
                <w:b/>
                <w:bCs/>
                <w:sz w:val="26"/>
                <w:szCs w:val="26"/>
                <w:rtl/>
                <w:lang w:bidi="ar-MA"/>
              </w:rPr>
              <w:t>دفاتر</w:t>
            </w:r>
            <w:r w:rsidRPr="002638D0">
              <w:rPr>
                <w:rFonts w:ascii="Sakkal Majalla" w:eastAsia="Times New Roman" w:hAnsi="Sakkal Majalla" w:cs="Sakkal Majalla"/>
                <w:b/>
                <w:bCs/>
                <w:sz w:val="26"/>
                <w:szCs w:val="26"/>
                <w:rtl/>
                <w:lang w:bidi="ar-MA"/>
              </w:rPr>
              <w:t xml:space="preserve"> التحملات الجاري بها العمل وكذا النصوص التشريعية والتنظيمية الأخرى وتهم:</w:t>
            </w:r>
          </w:p>
          <w:p w14:paraId="00F5213F"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مراقبة تنفيذ قرارات رئيسة المجلس الجماعي الفردية المتمثلة في المنع والاذن أو الامر قصد محاربة الاستغلال العشوائي للملك العام الجماعي.</w:t>
            </w:r>
          </w:p>
          <w:p w14:paraId="57090B7B" w14:textId="77777777" w:rsidR="005050D6" w:rsidRPr="002C16EA" w:rsidRDefault="005050D6" w:rsidP="005050D6">
            <w:pPr>
              <w:bidi/>
              <w:jc w:val="both"/>
              <w:rPr>
                <w:rFonts w:ascii="Sakkal Majalla" w:eastAsia="Times New Roman" w:hAnsi="Sakkal Majalla" w:cs="Sakkal Majalla"/>
                <w:b/>
                <w:bCs/>
                <w:color w:val="0070C0"/>
                <w:sz w:val="24"/>
                <w:szCs w:val="24"/>
                <w:u w:val="single"/>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 xml:space="preserve">مراقبة تنفيذ قرارات رئيسة الجماعة فيما يخص الاحتلال المؤقت للملك العام الجماعي بإقامة أو بدون إقامة بناء طبقا للتشريع الجاري به العمل وخصوصا القانون رقم 57.19 المتعلق بنظام الاملاك العقارية للجماعات </w:t>
            </w:r>
            <w:r w:rsidRPr="002C16EA">
              <w:rPr>
                <w:rFonts w:ascii="Sakkal Majalla" w:eastAsia="Times New Roman" w:hAnsi="Sakkal Majalla" w:cs="Sakkal Majalla"/>
                <w:b/>
                <w:bCs/>
                <w:color w:val="0070C0"/>
                <w:sz w:val="24"/>
                <w:szCs w:val="24"/>
                <w:u w:val="single"/>
                <w:rtl/>
                <w:lang w:bidi="ar-MA"/>
              </w:rPr>
              <w:t xml:space="preserve">الترابية والقرار التنظيمي الجماعي </w:t>
            </w:r>
            <w:r w:rsidRPr="002C16EA">
              <w:rPr>
                <w:rFonts w:ascii="Sakkal Majalla" w:eastAsia="Times New Roman" w:hAnsi="Sakkal Majalla" w:cs="Sakkal Majalla" w:hint="cs"/>
                <w:b/>
                <w:bCs/>
                <w:color w:val="0070C0"/>
                <w:sz w:val="24"/>
                <w:szCs w:val="24"/>
                <w:u w:val="single"/>
                <w:rtl/>
                <w:lang w:bidi="ar-MA"/>
              </w:rPr>
              <w:t>عدد</w:t>
            </w:r>
            <w:r w:rsidRPr="002C16EA">
              <w:rPr>
                <w:rFonts w:ascii="Sakkal Majalla" w:eastAsia="Times New Roman" w:hAnsi="Sakkal Majalla" w:cs="Sakkal Majalla"/>
                <w:b/>
                <w:bCs/>
                <w:color w:val="0070C0"/>
                <w:sz w:val="24"/>
                <w:szCs w:val="24"/>
                <w:u w:val="single"/>
                <w:rtl/>
                <w:lang w:bidi="ar-MA"/>
              </w:rPr>
              <w:t xml:space="preserve"> </w:t>
            </w:r>
            <w:r w:rsidRPr="002C16EA">
              <w:rPr>
                <w:rFonts w:ascii="Sakkal Majalla" w:eastAsia="Times New Roman" w:hAnsi="Sakkal Majalla" w:cs="Sakkal Majalla" w:hint="cs"/>
                <w:b/>
                <w:bCs/>
                <w:color w:val="0070C0"/>
                <w:sz w:val="24"/>
                <w:szCs w:val="24"/>
                <w:u w:val="single"/>
                <w:rtl/>
                <w:lang w:bidi="ar-MA"/>
              </w:rPr>
              <w:t>22</w:t>
            </w:r>
            <w:r w:rsidRPr="002C16EA">
              <w:rPr>
                <w:rFonts w:ascii="Sakkal Majalla" w:eastAsia="Times New Roman" w:hAnsi="Sakkal Majalla" w:cs="Sakkal Majalla"/>
                <w:b/>
                <w:bCs/>
                <w:color w:val="0070C0"/>
                <w:sz w:val="24"/>
                <w:szCs w:val="24"/>
                <w:u w:val="single"/>
                <w:rtl/>
                <w:lang w:bidi="ar-MA"/>
              </w:rPr>
              <w:t xml:space="preserve"> بتاريخ </w:t>
            </w:r>
            <w:r w:rsidRPr="002C16EA">
              <w:rPr>
                <w:rFonts w:ascii="Sakkal Majalla" w:eastAsia="Times New Roman" w:hAnsi="Sakkal Majalla" w:cs="Sakkal Majalla" w:hint="cs"/>
                <w:b/>
                <w:bCs/>
                <w:color w:val="0070C0"/>
                <w:sz w:val="24"/>
                <w:szCs w:val="24"/>
                <w:u w:val="single"/>
                <w:rtl/>
                <w:lang w:bidi="ar-MA"/>
              </w:rPr>
              <w:t>15 دجنبر 2022</w:t>
            </w:r>
            <w:r w:rsidRPr="002C16EA">
              <w:rPr>
                <w:rFonts w:ascii="Sakkal Majalla" w:eastAsia="Times New Roman" w:hAnsi="Sakkal Majalla" w:cs="Sakkal Majalla"/>
                <w:b/>
                <w:bCs/>
                <w:color w:val="0070C0"/>
                <w:sz w:val="24"/>
                <w:szCs w:val="24"/>
                <w:u w:val="single"/>
                <w:rtl/>
                <w:lang w:bidi="ar-MA"/>
              </w:rPr>
              <w:t xml:space="preserve"> </w:t>
            </w:r>
            <w:r w:rsidRPr="002C16EA">
              <w:rPr>
                <w:rFonts w:ascii="Sakkal Majalla" w:eastAsia="Times New Roman" w:hAnsi="Sakkal Majalla" w:cs="Sakkal Majalla" w:hint="cs"/>
                <w:b/>
                <w:bCs/>
                <w:color w:val="0070C0"/>
                <w:sz w:val="24"/>
                <w:szCs w:val="24"/>
                <w:u w:val="single"/>
                <w:rtl/>
                <w:lang w:bidi="ar-MA"/>
              </w:rPr>
              <w:t>يتعلق</w:t>
            </w:r>
            <w:r w:rsidRPr="002C16EA">
              <w:rPr>
                <w:rFonts w:ascii="Sakkal Majalla" w:eastAsia="Times New Roman" w:hAnsi="Sakkal Majalla" w:cs="Sakkal Majalla"/>
                <w:b/>
                <w:bCs/>
                <w:color w:val="0070C0"/>
                <w:sz w:val="24"/>
                <w:szCs w:val="24"/>
                <w:u w:val="single"/>
                <w:rtl/>
                <w:lang w:bidi="ar-MA"/>
              </w:rPr>
              <w:t xml:space="preserve"> </w:t>
            </w:r>
            <w:r w:rsidRPr="002C16EA">
              <w:rPr>
                <w:rFonts w:ascii="Sakkal Majalla" w:eastAsia="Times New Roman" w:hAnsi="Sakkal Majalla" w:cs="Sakkal Majalla" w:hint="cs"/>
                <w:b/>
                <w:bCs/>
                <w:color w:val="0070C0"/>
                <w:sz w:val="24"/>
                <w:szCs w:val="24"/>
                <w:u w:val="single"/>
                <w:rtl/>
                <w:lang w:bidi="ar-MA"/>
              </w:rPr>
              <w:t>ب</w:t>
            </w:r>
            <w:r w:rsidRPr="002C16EA">
              <w:rPr>
                <w:rFonts w:ascii="Sakkal Majalla" w:eastAsia="Times New Roman" w:hAnsi="Sakkal Majalla" w:cs="Sakkal Majalla"/>
                <w:b/>
                <w:bCs/>
                <w:color w:val="0070C0"/>
                <w:sz w:val="24"/>
                <w:szCs w:val="24"/>
                <w:u w:val="single"/>
                <w:rtl/>
                <w:lang w:bidi="ar-MA"/>
              </w:rPr>
              <w:t xml:space="preserve">الاحتلال المؤقت للملك العام الجماعي </w:t>
            </w:r>
            <w:r w:rsidRPr="002C16EA">
              <w:rPr>
                <w:rFonts w:ascii="Sakkal Majalla" w:eastAsia="Times New Roman" w:hAnsi="Sakkal Majalla" w:cs="Sakkal Majalla" w:hint="cs"/>
                <w:b/>
                <w:bCs/>
                <w:color w:val="0070C0"/>
                <w:sz w:val="24"/>
                <w:szCs w:val="24"/>
                <w:u w:val="single"/>
                <w:rtl/>
                <w:lang w:bidi="ar-MA"/>
              </w:rPr>
              <w:t>بتراب جماعة</w:t>
            </w:r>
            <w:r w:rsidRPr="002C16EA">
              <w:rPr>
                <w:rFonts w:ascii="Sakkal Majalla" w:eastAsia="Times New Roman" w:hAnsi="Sakkal Majalla" w:cs="Sakkal Majalla"/>
                <w:b/>
                <w:bCs/>
                <w:color w:val="0070C0"/>
                <w:sz w:val="24"/>
                <w:szCs w:val="24"/>
                <w:u w:val="single"/>
                <w:rtl/>
                <w:lang w:bidi="ar-MA"/>
              </w:rPr>
              <w:t xml:space="preserve"> مراكش بدون إقامة بناء</w:t>
            </w:r>
            <w:r w:rsidRPr="002C16EA">
              <w:rPr>
                <w:rFonts w:ascii="Sakkal Majalla" w:eastAsia="Times New Roman" w:hAnsi="Sakkal Majalla" w:cs="Sakkal Majalla" w:hint="cs"/>
                <w:b/>
                <w:bCs/>
                <w:color w:val="0070C0"/>
                <w:sz w:val="24"/>
                <w:szCs w:val="24"/>
                <w:u w:val="single"/>
                <w:rtl/>
                <w:lang w:bidi="ar-MA"/>
              </w:rPr>
              <w:t>.</w:t>
            </w:r>
          </w:p>
          <w:p w14:paraId="110A6439" w14:textId="77777777" w:rsidR="005050D6" w:rsidRPr="007259F4" w:rsidRDefault="005050D6" w:rsidP="005050D6">
            <w:pPr>
              <w:bidi/>
              <w:jc w:val="both"/>
              <w:rPr>
                <w:rFonts w:ascii="Sakkal Majalla" w:eastAsia="Times New Roman" w:hAnsi="Sakkal Majalla" w:cs="Sakkal Majalla"/>
                <w:b/>
                <w:bCs/>
                <w:sz w:val="26"/>
                <w:szCs w:val="26"/>
                <w:rtl/>
                <w:lang w:bidi="ar-MA"/>
              </w:rPr>
            </w:pPr>
            <w:r>
              <w:rPr>
                <w:rFonts w:ascii="Sakkal Majalla" w:eastAsia="Times New Roman" w:hAnsi="Sakkal Majalla" w:cs="Sakkal Majalla" w:hint="cs"/>
                <w:b/>
                <w:bCs/>
                <w:sz w:val="26"/>
                <w:szCs w:val="26"/>
                <w:rtl/>
                <w:lang w:bidi="ar-MA"/>
              </w:rPr>
              <w:t xml:space="preserve">* </w:t>
            </w:r>
            <w:r w:rsidRPr="002638D0">
              <w:rPr>
                <w:rFonts w:ascii="Sakkal Majalla" w:eastAsia="Times New Roman" w:hAnsi="Sakkal Majalla" w:cs="Sakkal Majalla"/>
                <w:b/>
                <w:bCs/>
                <w:sz w:val="26"/>
                <w:szCs w:val="26"/>
                <w:rtl/>
                <w:lang w:bidi="ar-MA"/>
              </w:rPr>
              <w:t>ضبط وز</w:t>
            </w:r>
            <w:r w:rsidRPr="002638D0">
              <w:rPr>
                <w:rFonts w:ascii="Sakkal Majalla" w:eastAsia="Times New Roman" w:hAnsi="Sakkal Majalla" w:cs="Sakkal Majalla" w:hint="cs"/>
                <w:b/>
                <w:bCs/>
                <w:sz w:val="26"/>
                <w:szCs w:val="26"/>
                <w:rtl/>
                <w:lang w:bidi="ar-MA"/>
              </w:rPr>
              <w:t>ج</w:t>
            </w:r>
            <w:r w:rsidRPr="002638D0">
              <w:rPr>
                <w:rFonts w:ascii="Sakkal Majalla" w:eastAsia="Times New Roman" w:hAnsi="Sakkal Majalla" w:cs="Sakkal Majalla"/>
                <w:b/>
                <w:bCs/>
                <w:sz w:val="26"/>
                <w:szCs w:val="26"/>
                <w:rtl/>
                <w:lang w:bidi="ar-MA"/>
              </w:rPr>
              <w:t>ر كافة الا</w:t>
            </w:r>
            <w:r>
              <w:rPr>
                <w:rFonts w:ascii="Sakkal Majalla" w:eastAsia="Times New Roman" w:hAnsi="Sakkal Majalla" w:cs="Sakkal Majalla" w:hint="cs"/>
                <w:b/>
                <w:bCs/>
                <w:sz w:val="26"/>
                <w:szCs w:val="26"/>
                <w:rtl/>
                <w:lang w:bidi="ar-MA"/>
              </w:rPr>
              <w:t>خ</w:t>
            </w:r>
            <w:r w:rsidRPr="002638D0">
              <w:rPr>
                <w:rFonts w:ascii="Sakkal Majalla" w:eastAsia="Times New Roman" w:hAnsi="Sakkal Majalla" w:cs="Sakkal Majalla"/>
                <w:b/>
                <w:bCs/>
                <w:sz w:val="26"/>
                <w:szCs w:val="26"/>
                <w:rtl/>
                <w:lang w:bidi="ar-MA"/>
              </w:rPr>
              <w:t>تلالات غير القانونية للملك العام الجماعي كيفما كانت اغراضها.</w:t>
            </w:r>
          </w:p>
        </w:tc>
        <w:tc>
          <w:tcPr>
            <w:tcW w:w="5815" w:type="dxa"/>
          </w:tcPr>
          <w:p w14:paraId="56B3AB48" w14:textId="77777777" w:rsidR="005050D6" w:rsidRPr="00843782" w:rsidRDefault="005050D6" w:rsidP="005050D6">
            <w:pPr>
              <w:pStyle w:val="Paragraphedeliste"/>
              <w:bidi/>
              <w:ind w:left="0"/>
              <w:jc w:val="both"/>
              <w:rPr>
                <w:rFonts w:ascii="Calibro" w:hAnsi="Calibro" w:cs="SKR HEAD1"/>
                <w:color w:val="984806" w:themeColor="accent6" w:themeShade="80"/>
                <w:sz w:val="26"/>
                <w:szCs w:val="26"/>
                <w:u w:val="single"/>
                <w:rtl/>
              </w:rPr>
            </w:pPr>
            <w:r w:rsidRPr="00843782">
              <w:rPr>
                <w:rFonts w:ascii="Calibro" w:hAnsi="Calibro" w:cs="SKR HEAD1"/>
                <w:color w:val="984806" w:themeColor="accent6" w:themeShade="80"/>
                <w:sz w:val="26"/>
                <w:szCs w:val="26"/>
                <w:u w:val="single"/>
                <w:rtl/>
              </w:rPr>
              <w:lastRenderedPageBreak/>
              <w:t>المادة 4: التحديد</w:t>
            </w:r>
          </w:p>
          <w:p w14:paraId="45BEDB6C" w14:textId="77777777" w:rsidR="005050D6" w:rsidRDefault="005050D6" w:rsidP="005050D6">
            <w:pPr>
              <w:pStyle w:val="Paragraphedeliste"/>
              <w:bidi/>
              <w:ind w:left="0"/>
              <w:jc w:val="both"/>
              <w:rPr>
                <w:rFonts w:ascii="Sakkal Majalla" w:eastAsia="Times New Roman" w:hAnsi="Sakkal Majalla" w:cs="Sakkal Majalla"/>
                <w:b/>
                <w:bCs/>
                <w:sz w:val="26"/>
                <w:szCs w:val="26"/>
                <w:rtl/>
                <w:lang w:bidi="ar-MA"/>
              </w:rPr>
            </w:pPr>
            <w:r w:rsidRPr="00843782">
              <w:rPr>
                <w:rFonts w:ascii="Sakkal Majalla" w:eastAsia="Times New Roman" w:hAnsi="Sakkal Majalla" w:cs="Sakkal Majalla"/>
                <w:b/>
                <w:bCs/>
                <w:sz w:val="26"/>
                <w:szCs w:val="26"/>
                <w:rtl/>
                <w:lang w:bidi="ar-MA"/>
              </w:rPr>
              <w:t>تحدد مجالات تدخل فرقة المراقبين المحلفين الجماعيين</w:t>
            </w:r>
            <w:r>
              <w:rPr>
                <w:rFonts w:ascii="Sakkal Majalla" w:eastAsia="Times New Roman" w:hAnsi="Sakkal Majalla" w:cs="Sakkal Majalla" w:hint="cs"/>
                <w:b/>
                <w:bCs/>
                <w:sz w:val="26"/>
                <w:szCs w:val="26"/>
                <w:rtl/>
                <w:lang w:bidi="ar-MA"/>
              </w:rPr>
              <w:t xml:space="preserve">، </w:t>
            </w:r>
            <w:r w:rsidRPr="000E3E31">
              <w:rPr>
                <w:rFonts w:ascii="Sakkal Majalla" w:eastAsia="Times New Roman" w:hAnsi="Sakkal Majalla" w:cs="Sakkal Majalla" w:hint="cs"/>
                <w:b/>
                <w:bCs/>
                <w:color w:val="FF0000"/>
                <w:sz w:val="26"/>
                <w:szCs w:val="26"/>
                <w:u w:val="single"/>
                <w:rtl/>
                <w:lang w:bidi="ar-MA"/>
              </w:rPr>
              <w:t>كل في مجال تخصصه مع التوفر على الأهلية القانونية</w:t>
            </w:r>
            <w:r>
              <w:rPr>
                <w:rFonts w:ascii="Sakkal Majalla" w:eastAsia="Times New Roman" w:hAnsi="Sakkal Majalla" w:cs="Sakkal Majalla" w:hint="cs"/>
                <w:b/>
                <w:bCs/>
                <w:color w:val="FF0000"/>
                <w:sz w:val="26"/>
                <w:szCs w:val="26"/>
                <w:u w:val="single"/>
                <w:rtl/>
                <w:lang w:bidi="ar-MA"/>
              </w:rPr>
              <w:t>،</w:t>
            </w:r>
            <w:r w:rsidRPr="000E3E31">
              <w:rPr>
                <w:rFonts w:ascii="Sakkal Majalla" w:eastAsia="Times New Roman" w:hAnsi="Sakkal Majalla" w:cs="Sakkal Majalla"/>
                <w:b/>
                <w:bCs/>
                <w:color w:val="FF0000"/>
                <w:sz w:val="26"/>
                <w:szCs w:val="26"/>
                <w:rtl/>
                <w:lang w:bidi="ar-MA"/>
              </w:rPr>
              <w:t xml:space="preserve"> </w:t>
            </w:r>
            <w:r w:rsidRPr="00843782">
              <w:rPr>
                <w:rFonts w:ascii="Sakkal Majalla" w:eastAsia="Times New Roman" w:hAnsi="Sakkal Majalla" w:cs="Sakkal Majalla"/>
                <w:b/>
                <w:bCs/>
                <w:sz w:val="26"/>
                <w:szCs w:val="26"/>
                <w:rtl/>
                <w:lang w:bidi="ar-MA"/>
              </w:rPr>
              <w:t>في مراقبة المحلات والمؤسسات المصنفة وغير المصنفة والنظافة والسكينة العمومية و</w:t>
            </w:r>
            <w:r w:rsidRPr="00843782">
              <w:rPr>
                <w:rFonts w:ascii="Sakkal Majalla" w:eastAsia="Times New Roman" w:hAnsi="Sakkal Majalla" w:cs="Sakkal Majalla" w:hint="cs"/>
                <w:b/>
                <w:bCs/>
                <w:sz w:val="26"/>
                <w:szCs w:val="26"/>
                <w:rtl/>
                <w:lang w:bidi="ar-MA"/>
              </w:rPr>
              <w:t xml:space="preserve">حماية </w:t>
            </w:r>
            <w:r w:rsidRPr="00843782">
              <w:rPr>
                <w:rFonts w:ascii="Sakkal Majalla" w:eastAsia="Times New Roman" w:hAnsi="Sakkal Majalla" w:cs="Sakkal Majalla"/>
                <w:b/>
                <w:bCs/>
                <w:sz w:val="26"/>
                <w:szCs w:val="26"/>
                <w:rtl/>
                <w:lang w:bidi="ar-MA"/>
              </w:rPr>
              <w:t>البيئة والتعمير والبناء والسير والجولان واحتلال الملك العام الجماعي وفق النصوص التشريعية والتنظيمية المعمول بها في مجال الشرطة الإدارية الجماعية.</w:t>
            </w:r>
          </w:p>
          <w:p w14:paraId="45F49826" w14:textId="77777777" w:rsidR="005050D6" w:rsidRPr="00E8734C" w:rsidRDefault="005050D6" w:rsidP="005050D6">
            <w:pPr>
              <w:pStyle w:val="Paragraphedeliste"/>
              <w:bidi/>
              <w:ind w:left="0"/>
              <w:jc w:val="both"/>
              <w:rPr>
                <w:rFonts w:ascii="Sakkal Majalla" w:eastAsia="Times New Roman" w:hAnsi="Sakkal Majalla" w:cs="Sakkal Majalla"/>
                <w:sz w:val="16"/>
                <w:szCs w:val="16"/>
                <w:rtl/>
                <w:lang w:bidi="ar-MA"/>
              </w:rPr>
            </w:pPr>
            <w:r w:rsidRPr="00E8734C">
              <w:rPr>
                <w:rFonts w:ascii="Sakkal Majalla" w:eastAsia="Times New Roman" w:hAnsi="Sakkal Majalla" w:cs="Sakkal Majalla" w:hint="cs"/>
                <w:sz w:val="16"/>
                <w:szCs w:val="16"/>
                <w:rtl/>
                <w:lang w:bidi="ar-MA"/>
              </w:rPr>
              <w:t>......................................................</w:t>
            </w:r>
          </w:p>
          <w:p w14:paraId="537DC272" w14:textId="77777777" w:rsidR="005050D6" w:rsidRPr="00E20693" w:rsidRDefault="005050D6" w:rsidP="005050D6">
            <w:pPr>
              <w:bidi/>
              <w:jc w:val="both"/>
              <w:rPr>
                <w:rFonts w:ascii="Calibro" w:hAnsi="Calibro" w:cs="Al-Mothnna"/>
                <w:color w:val="632423" w:themeColor="accent2" w:themeShade="80"/>
                <w:u w:val="single"/>
                <w:rtl/>
              </w:rPr>
            </w:pPr>
            <w:r w:rsidRPr="00E20693">
              <w:rPr>
                <w:rFonts w:ascii="Calibro" w:hAnsi="Calibro" w:cs="Al-Mothnna" w:hint="cs"/>
                <w:color w:val="632423" w:themeColor="accent2" w:themeShade="80"/>
                <w:u w:val="single"/>
                <w:rtl/>
              </w:rPr>
              <w:t>ثانيا</w:t>
            </w:r>
            <w:r w:rsidRPr="00E20693">
              <w:rPr>
                <w:rFonts w:ascii="Calibro" w:hAnsi="Calibro" w:cs="Al-Mothnna"/>
                <w:color w:val="632423" w:themeColor="accent2" w:themeShade="80"/>
                <w:u w:val="single"/>
                <w:rtl/>
              </w:rPr>
              <w:t>: مجال النظافة والسكينة العمومية وحماية البيئة</w:t>
            </w:r>
          </w:p>
          <w:p w14:paraId="1A9964AF" w14:textId="77777777" w:rsidR="005050D6" w:rsidRPr="00E20693" w:rsidRDefault="005050D6" w:rsidP="005050D6">
            <w:pPr>
              <w:bidi/>
              <w:jc w:val="both"/>
              <w:rPr>
                <w:rFonts w:ascii="Sakkal Majalla" w:eastAsia="Times New Roman" w:hAnsi="Sakkal Majalla" w:cs="Sakkal Majalla"/>
                <w:b/>
                <w:bCs/>
                <w:sz w:val="26"/>
                <w:szCs w:val="26"/>
                <w:rtl/>
                <w:lang w:bidi="ar-MA"/>
              </w:rPr>
            </w:pPr>
            <w:r w:rsidRPr="00E20693">
              <w:rPr>
                <w:rFonts w:ascii="Sakkal Majalla" w:eastAsia="Times New Roman" w:hAnsi="Sakkal Majalla" w:cs="Sakkal Majalla"/>
                <w:b/>
                <w:bCs/>
                <w:sz w:val="26"/>
                <w:szCs w:val="26"/>
                <w:rtl/>
                <w:lang w:bidi="ar-MA"/>
              </w:rPr>
              <w:t>تشمل المراقبة مجالات</w:t>
            </w:r>
            <w:r>
              <w:rPr>
                <w:rFonts w:ascii="Sakkal Majalla" w:eastAsia="Times New Roman" w:hAnsi="Sakkal Majalla" w:cs="Sakkal Majalla" w:hint="cs"/>
                <w:b/>
                <w:bCs/>
                <w:sz w:val="26"/>
                <w:szCs w:val="26"/>
                <w:rtl/>
                <w:lang w:bidi="ar-MA"/>
              </w:rPr>
              <w:t xml:space="preserve"> </w:t>
            </w:r>
            <w:r w:rsidRPr="00E20693">
              <w:rPr>
                <w:rFonts w:ascii="Sakkal Majalla" w:eastAsia="Times New Roman" w:hAnsi="Sakkal Majalla" w:cs="Sakkal Majalla"/>
                <w:b/>
                <w:bCs/>
                <w:sz w:val="26"/>
                <w:szCs w:val="26"/>
                <w:rtl/>
                <w:lang w:bidi="ar-MA"/>
              </w:rPr>
              <w:t xml:space="preserve">النظافة والسكينة العمومية بجميع المحلات العمومية طبقا للقرارات التنظيمية </w:t>
            </w:r>
            <w:r w:rsidRPr="00E20693">
              <w:rPr>
                <w:rFonts w:ascii="Sakkal Majalla" w:eastAsia="Times New Roman" w:hAnsi="Sakkal Majalla" w:cs="Sakkal Majalla" w:hint="cs"/>
                <w:b/>
                <w:bCs/>
                <w:sz w:val="26"/>
                <w:szCs w:val="26"/>
                <w:rtl/>
                <w:lang w:bidi="ar-MA"/>
              </w:rPr>
              <w:t>الجماعية</w:t>
            </w:r>
            <w:r w:rsidRPr="00E20693">
              <w:rPr>
                <w:rFonts w:ascii="Sakkal Majalla" w:eastAsia="Times New Roman" w:hAnsi="Sakkal Majalla" w:cs="Sakkal Majalla"/>
                <w:b/>
                <w:bCs/>
                <w:sz w:val="26"/>
                <w:szCs w:val="26"/>
                <w:rtl/>
                <w:lang w:bidi="ar-MA"/>
              </w:rPr>
              <w:t xml:space="preserve"> والنصوص التشريعية والتنظيمية الأخرى وتهم:</w:t>
            </w:r>
          </w:p>
          <w:p w14:paraId="09B85C2D"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المساهمة في حماية البيئة والغابات والمنتزهات والحدائق العمومية.</w:t>
            </w:r>
          </w:p>
          <w:p w14:paraId="00B4F295"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w:t>
            </w:r>
            <w:r w:rsidRPr="002C16EA">
              <w:rPr>
                <w:rFonts w:ascii="Sakkal Majalla" w:eastAsia="Times New Roman" w:hAnsi="Sakkal Majalla" w:cs="Sakkal Majalla"/>
                <w:b/>
                <w:bCs/>
                <w:sz w:val="24"/>
                <w:szCs w:val="24"/>
                <w:rtl/>
                <w:lang w:bidi="ar-MA"/>
              </w:rPr>
              <w:t xml:space="preserve">نظافة المساكن والطرق وضبط </w:t>
            </w:r>
            <w:r w:rsidRPr="002C16EA">
              <w:rPr>
                <w:rFonts w:ascii="Sakkal Majalla" w:eastAsia="Times New Roman" w:hAnsi="Sakkal Majalla" w:cs="Sakkal Majalla" w:hint="cs"/>
                <w:b/>
                <w:bCs/>
                <w:sz w:val="24"/>
                <w:szCs w:val="24"/>
                <w:rtl/>
                <w:lang w:bidi="ar-MA"/>
              </w:rPr>
              <w:t>وجزر إيدا</w:t>
            </w:r>
            <w:r w:rsidRPr="002C16EA">
              <w:rPr>
                <w:rFonts w:ascii="Sakkal Majalla" w:eastAsia="Times New Roman" w:hAnsi="Sakkal Majalla" w:cs="Sakkal Majalla" w:hint="eastAsia"/>
                <w:b/>
                <w:bCs/>
                <w:sz w:val="24"/>
                <w:szCs w:val="24"/>
                <w:rtl/>
                <w:lang w:bidi="ar-MA"/>
              </w:rPr>
              <w:t>ع</w:t>
            </w:r>
            <w:r w:rsidRPr="002C16EA">
              <w:rPr>
                <w:rFonts w:ascii="Sakkal Majalla" w:eastAsia="Times New Roman" w:hAnsi="Sakkal Majalla" w:cs="Sakkal Majalla"/>
                <w:b/>
                <w:bCs/>
                <w:sz w:val="24"/>
                <w:szCs w:val="24"/>
                <w:rtl/>
                <w:lang w:bidi="ar-MA"/>
              </w:rPr>
              <w:t xml:space="preserve"> النفايات بالوسط السكني والتخلص منها.</w:t>
            </w:r>
          </w:p>
          <w:p w14:paraId="38CAF580" w14:textId="77777777" w:rsidR="005050D6" w:rsidRPr="002C16EA" w:rsidRDefault="005050D6" w:rsidP="005050D6">
            <w:pPr>
              <w:bidi/>
              <w:jc w:val="both"/>
              <w:rPr>
                <w:rFonts w:ascii="Sakkal Majalla" w:eastAsia="Times New Roman" w:hAnsi="Sakkal Majalla" w:cs="Sakkal Majalla"/>
                <w:b/>
                <w:bCs/>
                <w:sz w:val="24"/>
                <w:szCs w:val="24"/>
                <w:lang w:bidi="ar-MA"/>
              </w:rPr>
            </w:pPr>
            <w:r w:rsidRPr="002C16EA">
              <w:rPr>
                <w:rFonts w:ascii="Sakkal Majalla" w:eastAsia="Times New Roman" w:hAnsi="Sakkal Majalla" w:cs="Sakkal Majalla" w:hint="cs"/>
                <w:b/>
                <w:bCs/>
                <w:sz w:val="24"/>
                <w:szCs w:val="24"/>
                <w:rtl/>
                <w:lang w:bidi="ar-MA"/>
              </w:rPr>
              <w:lastRenderedPageBreak/>
              <w:t xml:space="preserve">- </w:t>
            </w:r>
            <w:r w:rsidRPr="002C16EA">
              <w:rPr>
                <w:rFonts w:ascii="Sakkal Majalla" w:eastAsia="Times New Roman" w:hAnsi="Sakkal Majalla" w:cs="Sakkal Majalla"/>
                <w:b/>
                <w:bCs/>
                <w:sz w:val="24"/>
                <w:szCs w:val="24"/>
                <w:rtl/>
                <w:lang w:bidi="ar-MA"/>
              </w:rPr>
              <w:t>مراقبة الوضعية القانونية لمختلف المحلات التجارية والمهنية أو الصناعية.</w:t>
            </w:r>
          </w:p>
          <w:p w14:paraId="5D391241"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مراقبة مواقيت فتح واغلاق المحلات المفتوحة للعموم</w:t>
            </w:r>
            <w:r w:rsidRPr="002C16EA">
              <w:rPr>
                <w:rFonts w:ascii="Sakkal Majalla" w:eastAsia="Times New Roman" w:hAnsi="Sakkal Majalla" w:cs="Sakkal Majalla" w:hint="cs"/>
                <w:b/>
                <w:bCs/>
                <w:sz w:val="24"/>
                <w:szCs w:val="24"/>
                <w:rtl/>
                <w:lang w:bidi="ar-MA"/>
              </w:rPr>
              <w:t xml:space="preserve"> طبقا للقوانين الجاري بها العمل</w:t>
            </w:r>
            <w:r w:rsidRPr="002C16EA">
              <w:rPr>
                <w:rFonts w:ascii="Sakkal Majalla" w:eastAsia="Times New Roman" w:hAnsi="Sakkal Majalla" w:cs="Sakkal Majalla"/>
                <w:b/>
                <w:bCs/>
                <w:sz w:val="24"/>
                <w:szCs w:val="24"/>
                <w:rtl/>
                <w:lang w:bidi="ar-MA"/>
              </w:rPr>
              <w:t>.</w:t>
            </w:r>
          </w:p>
          <w:p w14:paraId="717E3C59" w14:textId="77777777" w:rsidR="005050D6" w:rsidRPr="00E02D96" w:rsidRDefault="005050D6" w:rsidP="005050D6">
            <w:pPr>
              <w:bidi/>
              <w:jc w:val="both"/>
              <w:rPr>
                <w:rFonts w:ascii="Calibro" w:hAnsi="Calibro" w:cs="Al-Mothnna"/>
                <w:color w:val="632423" w:themeColor="accent2" w:themeShade="80"/>
                <w:u w:val="single"/>
                <w:rtl/>
              </w:rPr>
            </w:pPr>
            <w:r w:rsidRPr="00E02D96">
              <w:rPr>
                <w:rFonts w:ascii="Calibro" w:hAnsi="Calibro" w:cs="Al-Mothnna" w:hint="cs"/>
                <w:color w:val="632423" w:themeColor="accent2" w:themeShade="80"/>
                <w:u w:val="single"/>
                <w:rtl/>
              </w:rPr>
              <w:t>ثالثا</w:t>
            </w:r>
            <w:r w:rsidRPr="00E02D96">
              <w:rPr>
                <w:rFonts w:ascii="Calibro" w:hAnsi="Calibro" w:cs="Al-Mothnna"/>
                <w:color w:val="632423" w:themeColor="accent2" w:themeShade="80"/>
                <w:u w:val="single"/>
                <w:rtl/>
              </w:rPr>
              <w:t>: مجال التعمير والبناء</w:t>
            </w:r>
          </w:p>
          <w:p w14:paraId="12DE2263" w14:textId="77777777" w:rsidR="005050D6" w:rsidRPr="002C16EA" w:rsidRDefault="005050D6" w:rsidP="005050D6">
            <w:pPr>
              <w:pStyle w:val="Paragraphedeliste"/>
              <w:bidi/>
              <w:ind w:left="0"/>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b/>
                <w:bCs/>
                <w:sz w:val="24"/>
                <w:szCs w:val="24"/>
                <w:rtl/>
                <w:lang w:bidi="ar-MA"/>
              </w:rPr>
              <w:t xml:space="preserve">يحدد مجال المراقبة في ميدان التعمير والبناء في ضبط الأفعال المخالفة لأحكام القانون رقم 25.90 المتعلق </w:t>
            </w:r>
            <w:proofErr w:type="spellStart"/>
            <w:r w:rsidRPr="002C16EA">
              <w:rPr>
                <w:rFonts w:ascii="Sakkal Majalla" w:eastAsia="Times New Roman" w:hAnsi="Sakkal Majalla" w:cs="Sakkal Majalla"/>
                <w:b/>
                <w:bCs/>
                <w:sz w:val="24"/>
                <w:szCs w:val="24"/>
                <w:rtl/>
                <w:lang w:bidi="ar-MA"/>
              </w:rPr>
              <w:t>بالتجزئات</w:t>
            </w:r>
            <w:proofErr w:type="spellEnd"/>
            <w:r w:rsidRPr="002C16EA">
              <w:rPr>
                <w:rFonts w:ascii="Sakkal Majalla" w:eastAsia="Times New Roman" w:hAnsi="Sakkal Majalla" w:cs="Sakkal Majalla"/>
                <w:b/>
                <w:bCs/>
                <w:sz w:val="24"/>
                <w:szCs w:val="24"/>
                <w:rtl/>
                <w:lang w:bidi="ar-MA"/>
              </w:rPr>
              <w:t xml:space="preserve"> والمجموعات السكنية وتقسيم العقارات، والقانون رقم12.90 المتعلق بالتعمير والضوابط العامة او الجماعية للبناء والتعمير.</w:t>
            </w:r>
          </w:p>
          <w:p w14:paraId="6ED9F3C6" w14:textId="77777777" w:rsidR="005050D6" w:rsidRPr="002C16EA" w:rsidRDefault="005050D6" w:rsidP="005050D6">
            <w:pPr>
              <w:pStyle w:val="Paragraphedeliste"/>
              <w:bidi/>
              <w:ind w:left="0"/>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b/>
                <w:bCs/>
                <w:sz w:val="24"/>
                <w:szCs w:val="24"/>
                <w:rtl/>
                <w:lang w:bidi="ar-MA"/>
              </w:rPr>
              <w:t xml:space="preserve">وطبقا للقانون رقم 66.12 المتعلق بمراقبة وزجر المخالفات في مجال التعمير والبناء ولاسيما المادة 66 منه يقتصر دور افراد عناصر فرقة المراقبين المحلفين الجماعيين على </w:t>
            </w:r>
            <w:r w:rsidRPr="002C16EA">
              <w:rPr>
                <w:rFonts w:ascii="Sakkal Majalla" w:eastAsia="Times New Roman" w:hAnsi="Sakkal Majalla" w:cs="Sakkal Majalla" w:hint="cs"/>
                <w:b/>
                <w:bCs/>
                <w:sz w:val="24"/>
                <w:szCs w:val="24"/>
                <w:rtl/>
                <w:lang w:bidi="ar-MA"/>
              </w:rPr>
              <w:t>ضبط</w:t>
            </w:r>
            <w:r w:rsidRPr="002C16EA">
              <w:rPr>
                <w:rFonts w:ascii="Sakkal Majalla" w:eastAsia="Times New Roman" w:hAnsi="Sakkal Majalla" w:cs="Sakkal Majalla"/>
                <w:b/>
                <w:bCs/>
                <w:sz w:val="24"/>
                <w:szCs w:val="24"/>
                <w:rtl/>
                <w:lang w:bidi="ar-MA"/>
              </w:rPr>
              <w:t xml:space="preserve"> المخالفة </w:t>
            </w:r>
            <w:r w:rsidRPr="002C16EA">
              <w:rPr>
                <w:rFonts w:ascii="Sakkal Majalla" w:eastAsia="Times New Roman" w:hAnsi="Sakkal Majalla" w:cs="Sakkal Majalla" w:hint="cs"/>
                <w:b/>
                <w:bCs/>
                <w:sz w:val="24"/>
                <w:szCs w:val="24"/>
                <w:rtl/>
                <w:lang w:bidi="ar-MA"/>
              </w:rPr>
              <w:t>وإبلاغ السلطات المحلية بها لاتخاذ المتعين بشأنها</w:t>
            </w:r>
            <w:r w:rsidRPr="002C16EA">
              <w:rPr>
                <w:rFonts w:ascii="Sakkal Majalla" w:eastAsia="Times New Roman" w:hAnsi="Sakkal Majalla" w:cs="Sakkal Majalla"/>
                <w:b/>
                <w:bCs/>
                <w:sz w:val="24"/>
                <w:szCs w:val="24"/>
                <w:rtl/>
                <w:lang w:bidi="ar-MA"/>
              </w:rPr>
              <w:t>.</w:t>
            </w:r>
          </w:p>
          <w:p w14:paraId="3A69DB88"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b/>
                <w:bCs/>
                <w:sz w:val="26"/>
                <w:szCs w:val="26"/>
                <w:rtl/>
                <w:lang w:bidi="ar-MA"/>
              </w:rPr>
              <w:t>كما يقوم افراد فرق المراقبين</w:t>
            </w:r>
            <w:r>
              <w:rPr>
                <w:rFonts w:ascii="Sakkal Majalla" w:eastAsia="Times New Roman" w:hAnsi="Sakkal Majalla" w:cs="Sakkal Majalla" w:hint="cs"/>
                <w:b/>
                <w:bCs/>
                <w:sz w:val="26"/>
                <w:szCs w:val="26"/>
                <w:rtl/>
                <w:lang w:bidi="ar-MA"/>
              </w:rPr>
              <w:t xml:space="preserve"> </w:t>
            </w:r>
            <w:r w:rsidRPr="002C16EA">
              <w:rPr>
                <w:rFonts w:ascii="Sakkal Majalla" w:eastAsia="Times New Roman" w:hAnsi="Sakkal Majalla" w:cs="Sakkal Majalla" w:hint="cs"/>
                <w:b/>
                <w:bCs/>
                <w:color w:val="FF0000"/>
                <w:sz w:val="26"/>
                <w:szCs w:val="26"/>
                <w:u w:val="single"/>
                <w:rtl/>
                <w:lang w:bidi="ar-MA"/>
              </w:rPr>
              <w:t>المؤهلين قانونيا لذلك</w:t>
            </w:r>
            <w:r w:rsidRPr="00C413C2">
              <w:rPr>
                <w:rFonts w:ascii="Sakkal Majalla" w:eastAsia="Times New Roman" w:hAnsi="Sakkal Majalla" w:cs="Sakkal Majalla"/>
                <w:b/>
                <w:bCs/>
                <w:color w:val="FF0000"/>
                <w:sz w:val="26"/>
                <w:szCs w:val="26"/>
                <w:rtl/>
                <w:lang w:bidi="ar-MA"/>
              </w:rPr>
              <w:t xml:space="preserve"> </w:t>
            </w:r>
            <w:r w:rsidRPr="00E02D96">
              <w:rPr>
                <w:rFonts w:ascii="Sakkal Majalla" w:eastAsia="Times New Roman" w:hAnsi="Sakkal Majalla" w:cs="Sakkal Majalla"/>
                <w:b/>
                <w:bCs/>
                <w:sz w:val="26"/>
                <w:szCs w:val="26"/>
                <w:rtl/>
                <w:lang w:bidi="ar-MA"/>
              </w:rPr>
              <w:t xml:space="preserve">أيضا ب: </w:t>
            </w:r>
          </w:p>
          <w:p w14:paraId="0A17B9C4" w14:textId="77777777" w:rsidR="005050D6" w:rsidRPr="00E02D96" w:rsidRDefault="005050D6" w:rsidP="005050D6">
            <w:pPr>
              <w:pStyle w:val="Paragraphedeliste"/>
              <w:bidi/>
              <w:ind w:left="0"/>
              <w:jc w:val="both"/>
              <w:rPr>
                <w:rFonts w:ascii="Sakkal Majalla" w:eastAsia="Times New Roman" w:hAnsi="Sakkal Majalla" w:cs="Sakkal Majalla"/>
                <w:b/>
                <w:bCs/>
                <w:sz w:val="26"/>
                <w:szCs w:val="26"/>
                <w:lang w:bidi="ar-MA"/>
              </w:rPr>
            </w:pPr>
            <w:r w:rsidRPr="00C413C2">
              <w:rPr>
                <w:rFonts w:ascii="Sakkal Majalla" w:eastAsia="Times New Roman" w:hAnsi="Sakkal Majalla" w:cs="Sakkal Majalla" w:hint="cs"/>
                <w:b/>
                <w:bCs/>
                <w:color w:val="FF0000"/>
                <w:sz w:val="26"/>
                <w:szCs w:val="26"/>
                <w:rtl/>
                <w:lang w:bidi="ar-MA"/>
              </w:rPr>
              <w:t xml:space="preserve">* </w:t>
            </w:r>
            <w:bookmarkStart w:id="63" w:name="_Hlk126361325"/>
            <w:r w:rsidRPr="002C16EA">
              <w:rPr>
                <w:rFonts w:ascii="Sakkal Majalla" w:eastAsia="Times New Roman" w:hAnsi="Sakkal Majalla" w:cs="Sakkal Majalla" w:hint="cs"/>
                <w:b/>
                <w:bCs/>
                <w:color w:val="FF0000"/>
                <w:sz w:val="26"/>
                <w:szCs w:val="26"/>
                <w:u w:val="single"/>
                <w:rtl/>
                <w:lang w:bidi="ar-MA"/>
              </w:rPr>
              <w:t>ضبط وإحصاء</w:t>
            </w:r>
            <w:r w:rsidRPr="00C413C2">
              <w:rPr>
                <w:rFonts w:ascii="Sakkal Majalla" w:eastAsia="Times New Roman" w:hAnsi="Sakkal Majalla" w:cs="Sakkal Majalla"/>
                <w:b/>
                <w:bCs/>
                <w:color w:val="FF0000"/>
                <w:sz w:val="26"/>
                <w:szCs w:val="26"/>
                <w:rtl/>
                <w:lang w:bidi="ar-MA"/>
              </w:rPr>
              <w:t xml:space="preserve"> </w:t>
            </w:r>
            <w:bookmarkEnd w:id="63"/>
            <w:r w:rsidRPr="00E02D96">
              <w:rPr>
                <w:rFonts w:ascii="Sakkal Majalla" w:eastAsia="Times New Roman" w:hAnsi="Sakkal Majalla" w:cs="Sakkal Majalla"/>
                <w:b/>
                <w:bCs/>
                <w:sz w:val="26"/>
                <w:szCs w:val="26"/>
                <w:rtl/>
                <w:lang w:bidi="ar-MA"/>
              </w:rPr>
              <w:t xml:space="preserve">البنايات المهملة أو المهجورة أو الآيلة </w:t>
            </w:r>
            <w:r w:rsidRPr="00E02D96">
              <w:rPr>
                <w:rFonts w:ascii="Sakkal Majalla" w:eastAsia="Times New Roman" w:hAnsi="Sakkal Majalla" w:cs="Sakkal Majalla" w:hint="cs"/>
                <w:b/>
                <w:bCs/>
                <w:sz w:val="26"/>
                <w:szCs w:val="26"/>
                <w:rtl/>
                <w:lang w:bidi="ar-MA"/>
              </w:rPr>
              <w:t>للسقوط؛</w:t>
            </w:r>
          </w:p>
          <w:p w14:paraId="4B3E4103" w14:textId="77777777" w:rsidR="005050D6" w:rsidRDefault="005050D6" w:rsidP="005050D6">
            <w:pPr>
              <w:pStyle w:val="Paragraphedeliste"/>
              <w:bidi/>
              <w:ind w:left="0"/>
              <w:jc w:val="both"/>
              <w:rPr>
                <w:rFonts w:ascii="Sakkal Majalla" w:eastAsia="Times New Roman" w:hAnsi="Sakkal Majalla" w:cs="Sakkal Majalla"/>
                <w:b/>
                <w:bCs/>
                <w:sz w:val="26"/>
                <w:szCs w:val="26"/>
                <w:rtl/>
                <w:lang w:bidi="ar-MA"/>
              </w:rPr>
            </w:pPr>
            <w:r w:rsidRPr="00E02D96">
              <w:rPr>
                <w:rFonts w:ascii="Sakkal Majalla" w:eastAsia="Times New Roman" w:hAnsi="Sakkal Majalla" w:cs="Sakkal Majalla" w:hint="cs"/>
                <w:b/>
                <w:bCs/>
                <w:sz w:val="26"/>
                <w:szCs w:val="26"/>
                <w:rtl/>
                <w:lang w:bidi="ar-MA"/>
              </w:rPr>
              <w:t xml:space="preserve">* </w:t>
            </w:r>
            <w:r w:rsidRPr="00E02D96">
              <w:rPr>
                <w:rFonts w:ascii="Sakkal Majalla" w:eastAsia="Times New Roman" w:hAnsi="Sakkal Majalla" w:cs="Sakkal Majalla"/>
                <w:b/>
                <w:bCs/>
                <w:sz w:val="26"/>
                <w:szCs w:val="26"/>
                <w:rtl/>
                <w:lang w:bidi="ar-MA"/>
              </w:rPr>
              <w:t xml:space="preserve">مراقبة رمي بقايا مواد البناء وغيرها حول البنايات السكنية أو على الطريق العمومية </w:t>
            </w:r>
            <w:r w:rsidRPr="00E02D96">
              <w:rPr>
                <w:rFonts w:ascii="Sakkal Majalla" w:eastAsia="Times New Roman" w:hAnsi="Sakkal Majalla" w:cs="Sakkal Majalla" w:hint="cs"/>
                <w:b/>
                <w:bCs/>
                <w:sz w:val="26"/>
                <w:szCs w:val="26"/>
                <w:rtl/>
                <w:lang w:bidi="ar-MA"/>
              </w:rPr>
              <w:t>وتطبيق الغرامات المنصوص عليها في القرار الجبائي المحلي المحين</w:t>
            </w:r>
            <w:r w:rsidRPr="00E02D96">
              <w:rPr>
                <w:rFonts w:ascii="Sakkal Majalla" w:eastAsia="Times New Roman" w:hAnsi="Sakkal Majalla" w:cs="Sakkal Majalla"/>
                <w:b/>
                <w:bCs/>
                <w:sz w:val="26"/>
                <w:szCs w:val="26"/>
                <w:rtl/>
                <w:lang w:bidi="ar-MA"/>
              </w:rPr>
              <w:t>.</w:t>
            </w:r>
          </w:p>
          <w:p w14:paraId="2E50DB65" w14:textId="77777777" w:rsidR="005050D6" w:rsidRPr="002638D0" w:rsidRDefault="005050D6" w:rsidP="005050D6">
            <w:pPr>
              <w:bidi/>
              <w:jc w:val="both"/>
              <w:rPr>
                <w:rFonts w:ascii="Calibro" w:hAnsi="Calibro" w:cs="Al-Mothnna"/>
                <w:color w:val="632423" w:themeColor="accent2" w:themeShade="80"/>
                <w:u w:val="single"/>
                <w:rtl/>
              </w:rPr>
            </w:pPr>
            <w:r w:rsidRPr="002638D0">
              <w:rPr>
                <w:rFonts w:ascii="Calibro" w:hAnsi="Calibro" w:cs="Al-Mothnna" w:hint="cs"/>
                <w:color w:val="632423" w:themeColor="accent2" w:themeShade="80"/>
                <w:u w:val="single"/>
                <w:rtl/>
              </w:rPr>
              <w:t>رابعا</w:t>
            </w:r>
            <w:r w:rsidRPr="002638D0">
              <w:rPr>
                <w:rFonts w:ascii="Calibro" w:hAnsi="Calibro" w:cs="Al-Mothnna"/>
                <w:color w:val="632423" w:themeColor="accent2" w:themeShade="80"/>
                <w:u w:val="single"/>
                <w:rtl/>
              </w:rPr>
              <w:t>: مجال احتلال الملك العام الجماعي</w:t>
            </w:r>
          </w:p>
          <w:p w14:paraId="6EFD7A38" w14:textId="77777777" w:rsidR="005050D6" w:rsidRPr="002638D0" w:rsidRDefault="005050D6" w:rsidP="005050D6">
            <w:pPr>
              <w:pStyle w:val="Paragraphedeliste"/>
              <w:bidi/>
              <w:ind w:left="0"/>
              <w:jc w:val="both"/>
              <w:rPr>
                <w:rFonts w:ascii="Sakkal Majalla" w:eastAsia="Times New Roman" w:hAnsi="Sakkal Majalla" w:cs="Sakkal Majalla"/>
                <w:b/>
                <w:bCs/>
                <w:sz w:val="26"/>
                <w:szCs w:val="26"/>
                <w:rtl/>
                <w:lang w:bidi="ar-MA"/>
              </w:rPr>
            </w:pPr>
            <w:r w:rsidRPr="002638D0">
              <w:rPr>
                <w:rFonts w:ascii="Sakkal Majalla" w:eastAsia="Times New Roman" w:hAnsi="Sakkal Majalla" w:cs="Sakkal Majalla"/>
                <w:b/>
                <w:bCs/>
                <w:sz w:val="26"/>
                <w:szCs w:val="26"/>
                <w:rtl/>
                <w:lang w:bidi="ar-MA"/>
              </w:rPr>
              <w:t xml:space="preserve">تشمل المراقبة مجال </w:t>
            </w:r>
            <w:proofErr w:type="spellStart"/>
            <w:r w:rsidRPr="002638D0">
              <w:rPr>
                <w:rFonts w:ascii="Sakkal Majalla" w:eastAsia="Times New Roman" w:hAnsi="Sakkal Majalla" w:cs="Sakkal Majalla"/>
                <w:b/>
                <w:bCs/>
                <w:sz w:val="26"/>
                <w:szCs w:val="26"/>
                <w:rtl/>
                <w:lang w:bidi="ar-MA"/>
              </w:rPr>
              <w:t>الترخيصات</w:t>
            </w:r>
            <w:proofErr w:type="spellEnd"/>
            <w:r w:rsidRPr="002638D0">
              <w:rPr>
                <w:rFonts w:ascii="Sakkal Majalla" w:eastAsia="Times New Roman" w:hAnsi="Sakkal Majalla" w:cs="Sakkal Majalla"/>
                <w:b/>
                <w:bCs/>
                <w:sz w:val="26"/>
                <w:szCs w:val="26"/>
                <w:rtl/>
                <w:lang w:bidi="ar-MA"/>
              </w:rPr>
              <w:t xml:space="preserve"> باحتلال الملك العام الجماعي طبقا للقرارات التنظيمية الجماعية و</w:t>
            </w:r>
            <w:r w:rsidRPr="002638D0">
              <w:rPr>
                <w:rFonts w:ascii="Sakkal Majalla" w:eastAsia="Times New Roman" w:hAnsi="Sakkal Majalla" w:cs="Sakkal Majalla" w:hint="cs"/>
                <w:b/>
                <w:bCs/>
                <w:sz w:val="26"/>
                <w:szCs w:val="26"/>
                <w:rtl/>
                <w:lang w:bidi="ar-MA"/>
              </w:rPr>
              <w:t>دفاتر</w:t>
            </w:r>
            <w:r w:rsidRPr="002638D0">
              <w:rPr>
                <w:rFonts w:ascii="Sakkal Majalla" w:eastAsia="Times New Roman" w:hAnsi="Sakkal Majalla" w:cs="Sakkal Majalla"/>
                <w:b/>
                <w:bCs/>
                <w:sz w:val="26"/>
                <w:szCs w:val="26"/>
                <w:rtl/>
                <w:lang w:bidi="ar-MA"/>
              </w:rPr>
              <w:t xml:space="preserve"> التحملات الجاري بها العمل وكذا النصوص التشريعية والتنظيمية الأخرى وتهم:</w:t>
            </w:r>
          </w:p>
          <w:p w14:paraId="0D46AFF5"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مراقبة تنفيذ قرارات رئيسة المجلس الجماعي الفردية المتمثلة في المنع والاذن أو الامر قصد محاربة الاستغلال العشوائي للملك العام الجماعي.</w:t>
            </w:r>
          </w:p>
          <w:p w14:paraId="6BD8F5FC" w14:textId="77777777" w:rsidR="005050D6" w:rsidRPr="002C16EA" w:rsidRDefault="005050D6" w:rsidP="005050D6">
            <w:pPr>
              <w:bidi/>
              <w:jc w:val="both"/>
              <w:rPr>
                <w:rFonts w:ascii="Sakkal Majalla" w:eastAsia="Times New Roman" w:hAnsi="Sakkal Majalla" w:cs="Sakkal Majalla"/>
                <w:b/>
                <w:bCs/>
                <w:sz w:val="24"/>
                <w:szCs w:val="24"/>
                <w:rtl/>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 xml:space="preserve">مراقبة تنفيذ قرارات رئيسة الجماعة فيما يخص الاحتلال المؤقت للملك العام الجماعي بإقامة أو بدون إقامة بناء طبقا للتشريع الجاري به العمل وخصوصا القانون رقم 57.19 المتعلق بنظام الاملاك العقارية للجماعات الترابية </w:t>
            </w:r>
            <w:r w:rsidRPr="002C16EA">
              <w:rPr>
                <w:rFonts w:ascii="Sakkal Majalla" w:eastAsia="Times New Roman" w:hAnsi="Sakkal Majalla" w:cs="Sakkal Majalla" w:hint="cs"/>
                <w:b/>
                <w:bCs/>
                <w:color w:val="FF0000"/>
                <w:sz w:val="24"/>
                <w:szCs w:val="24"/>
                <w:u w:val="single"/>
                <w:rtl/>
                <w:lang w:bidi="ar-MA"/>
              </w:rPr>
              <w:t>والقرارات التنظيمية الجماعية الجاري بها العمل في هذا الشأن</w:t>
            </w:r>
            <w:r w:rsidRPr="002C16EA">
              <w:rPr>
                <w:rFonts w:ascii="Sakkal Majalla" w:eastAsia="Times New Roman" w:hAnsi="Sakkal Majalla" w:cs="Sakkal Majalla" w:hint="cs"/>
                <w:b/>
                <w:bCs/>
                <w:color w:val="FF0000"/>
                <w:sz w:val="24"/>
                <w:szCs w:val="24"/>
                <w:rtl/>
                <w:lang w:bidi="ar-MA"/>
              </w:rPr>
              <w:t>.</w:t>
            </w:r>
          </w:p>
          <w:p w14:paraId="117FEE84" w14:textId="1E3BCE52" w:rsidR="005050D6" w:rsidRDefault="005050D6" w:rsidP="005050D6">
            <w:pPr>
              <w:bidi/>
              <w:jc w:val="both"/>
              <w:rPr>
                <w:rFonts w:ascii="Sakkal Majalla" w:eastAsia="Times New Roman" w:hAnsi="Sakkal Majalla" w:cs="Sakkal Majalla"/>
                <w:b/>
                <w:bCs/>
                <w:sz w:val="24"/>
                <w:szCs w:val="24"/>
                <w:lang w:bidi="ar-MA"/>
              </w:rPr>
            </w:pPr>
            <w:r w:rsidRPr="002C16EA">
              <w:rPr>
                <w:rFonts w:ascii="Sakkal Majalla" w:eastAsia="Times New Roman" w:hAnsi="Sakkal Majalla" w:cs="Sakkal Majalla" w:hint="cs"/>
                <w:b/>
                <w:bCs/>
                <w:sz w:val="24"/>
                <w:szCs w:val="24"/>
                <w:rtl/>
                <w:lang w:bidi="ar-MA"/>
              </w:rPr>
              <w:t xml:space="preserve">* </w:t>
            </w:r>
            <w:r w:rsidRPr="002C16EA">
              <w:rPr>
                <w:rFonts w:ascii="Sakkal Majalla" w:eastAsia="Times New Roman" w:hAnsi="Sakkal Majalla" w:cs="Sakkal Majalla"/>
                <w:b/>
                <w:bCs/>
                <w:sz w:val="24"/>
                <w:szCs w:val="24"/>
                <w:rtl/>
                <w:lang w:bidi="ar-MA"/>
              </w:rPr>
              <w:t>ضبط وز</w:t>
            </w:r>
            <w:r w:rsidRPr="002C16EA">
              <w:rPr>
                <w:rFonts w:ascii="Sakkal Majalla" w:eastAsia="Times New Roman" w:hAnsi="Sakkal Majalla" w:cs="Sakkal Majalla" w:hint="cs"/>
                <w:b/>
                <w:bCs/>
                <w:sz w:val="24"/>
                <w:szCs w:val="24"/>
                <w:rtl/>
                <w:lang w:bidi="ar-MA"/>
              </w:rPr>
              <w:t>ج</w:t>
            </w:r>
            <w:r w:rsidRPr="002C16EA">
              <w:rPr>
                <w:rFonts w:ascii="Sakkal Majalla" w:eastAsia="Times New Roman" w:hAnsi="Sakkal Majalla" w:cs="Sakkal Majalla"/>
                <w:b/>
                <w:bCs/>
                <w:sz w:val="24"/>
                <w:szCs w:val="24"/>
                <w:rtl/>
                <w:lang w:bidi="ar-MA"/>
              </w:rPr>
              <w:t>ر كافة الا</w:t>
            </w:r>
            <w:r w:rsidRPr="002C16EA">
              <w:rPr>
                <w:rFonts w:ascii="Sakkal Majalla" w:eastAsia="Times New Roman" w:hAnsi="Sakkal Majalla" w:cs="Sakkal Majalla" w:hint="cs"/>
                <w:b/>
                <w:bCs/>
                <w:sz w:val="24"/>
                <w:szCs w:val="24"/>
                <w:rtl/>
                <w:lang w:bidi="ar-MA"/>
              </w:rPr>
              <w:t>خ</w:t>
            </w:r>
            <w:r w:rsidRPr="002C16EA">
              <w:rPr>
                <w:rFonts w:ascii="Sakkal Majalla" w:eastAsia="Times New Roman" w:hAnsi="Sakkal Majalla" w:cs="Sakkal Majalla"/>
                <w:b/>
                <w:bCs/>
                <w:sz w:val="24"/>
                <w:szCs w:val="24"/>
                <w:rtl/>
                <w:lang w:bidi="ar-MA"/>
              </w:rPr>
              <w:t>تلالات غير القانونية للملك العام الجماعي كيفما كانت اغراضها.</w:t>
            </w:r>
          </w:p>
          <w:p w14:paraId="7766E745" w14:textId="77777777" w:rsidR="00485FD1" w:rsidRDefault="00485FD1" w:rsidP="00485FD1">
            <w:pPr>
              <w:bidi/>
              <w:jc w:val="both"/>
              <w:rPr>
                <w:rFonts w:ascii="Sakkal Majalla" w:eastAsia="Times New Roman" w:hAnsi="Sakkal Majalla" w:cs="Sakkal Majalla"/>
                <w:b/>
                <w:bCs/>
                <w:sz w:val="24"/>
                <w:szCs w:val="24"/>
                <w:rtl/>
                <w:lang w:bidi="ar-MA"/>
              </w:rPr>
            </w:pPr>
          </w:p>
          <w:p w14:paraId="7D61B649" w14:textId="77777777" w:rsidR="005050D6" w:rsidRPr="005050D6" w:rsidRDefault="005050D6" w:rsidP="005050D6">
            <w:pPr>
              <w:bidi/>
              <w:jc w:val="both"/>
              <w:rPr>
                <w:rFonts w:ascii="Sakkal Majalla" w:eastAsia="Times New Roman" w:hAnsi="Sakkal Majalla" w:cs="Sakkal Majalla"/>
                <w:b/>
                <w:bCs/>
                <w:sz w:val="8"/>
                <w:szCs w:val="8"/>
                <w:rtl/>
                <w:lang w:bidi="ar-MA"/>
              </w:rPr>
            </w:pPr>
          </w:p>
        </w:tc>
        <w:tc>
          <w:tcPr>
            <w:tcW w:w="3115" w:type="dxa"/>
          </w:tcPr>
          <w:p w14:paraId="289B0489" w14:textId="77777777" w:rsidR="005050D6" w:rsidRDefault="005050D6" w:rsidP="005050D6">
            <w:pPr>
              <w:bidi/>
              <w:rPr>
                <w:rFonts w:ascii="Sakkal Majalla" w:hAnsi="Sakkal Majalla" w:cs="Sakkal Majalla"/>
                <w:b/>
                <w:bCs/>
                <w:sz w:val="28"/>
                <w:szCs w:val="28"/>
                <w:rtl/>
                <w:lang w:bidi="ar-MA"/>
              </w:rPr>
            </w:pPr>
          </w:p>
          <w:p w14:paraId="5E09B28A" w14:textId="77777777" w:rsidR="005050D6" w:rsidRPr="00E8734C" w:rsidRDefault="005050D6" w:rsidP="005050D6">
            <w:pPr>
              <w:bidi/>
              <w:jc w:val="center"/>
              <w:rPr>
                <w:rFonts w:ascii="Sakkal Majalla" w:hAnsi="Sakkal Majalla" w:cs="Sakkal Majalla"/>
                <w:b/>
                <w:bCs/>
                <w:sz w:val="26"/>
                <w:szCs w:val="26"/>
                <w:rtl/>
                <w:lang w:bidi="ar-MA"/>
              </w:rPr>
            </w:pPr>
            <w:r w:rsidRPr="00E8734C">
              <w:rPr>
                <w:rFonts w:ascii="Sakkal Majalla" w:hAnsi="Sakkal Majalla" w:cs="Sakkal Majalla" w:hint="cs"/>
                <w:b/>
                <w:bCs/>
                <w:sz w:val="26"/>
                <w:szCs w:val="26"/>
                <w:rtl/>
                <w:lang w:bidi="ar-MA"/>
              </w:rPr>
              <w:t>أكدت اللجنة على ضرورة احترام فرقة المراقبين لمجال تخصصهم مع ضرورة توفرهم على الأهلية القانونية لممارسة مهام المراقبة.</w:t>
            </w:r>
          </w:p>
          <w:p w14:paraId="35134FDF" w14:textId="77777777" w:rsidR="005050D6" w:rsidRDefault="005050D6" w:rsidP="005050D6">
            <w:pPr>
              <w:bidi/>
              <w:jc w:val="both"/>
              <w:rPr>
                <w:rFonts w:ascii="Sakkal Majalla" w:hAnsi="Sakkal Majalla" w:cs="Sakkal Majalla"/>
                <w:b/>
                <w:bCs/>
                <w:sz w:val="28"/>
                <w:szCs w:val="28"/>
                <w:rtl/>
                <w:lang w:bidi="ar-MA"/>
              </w:rPr>
            </w:pPr>
          </w:p>
          <w:p w14:paraId="40EBDB87" w14:textId="77777777" w:rsidR="005050D6" w:rsidRDefault="005050D6" w:rsidP="005050D6">
            <w:pPr>
              <w:bidi/>
              <w:jc w:val="both"/>
              <w:rPr>
                <w:rFonts w:ascii="Sakkal Majalla" w:hAnsi="Sakkal Majalla" w:cs="Sakkal Majalla"/>
                <w:b/>
                <w:bCs/>
                <w:sz w:val="28"/>
                <w:szCs w:val="28"/>
                <w:rtl/>
                <w:lang w:bidi="ar-MA"/>
              </w:rPr>
            </w:pPr>
          </w:p>
          <w:p w14:paraId="3351A8C1" w14:textId="77777777" w:rsidR="005050D6" w:rsidRDefault="005050D6" w:rsidP="005050D6">
            <w:pPr>
              <w:bidi/>
              <w:jc w:val="both"/>
              <w:rPr>
                <w:rFonts w:ascii="Sakkal Majalla" w:hAnsi="Sakkal Majalla" w:cs="Sakkal Majalla"/>
                <w:b/>
                <w:bCs/>
                <w:sz w:val="28"/>
                <w:szCs w:val="28"/>
                <w:rtl/>
                <w:lang w:bidi="ar-MA"/>
              </w:rPr>
            </w:pPr>
          </w:p>
          <w:p w14:paraId="5EC3BE5E" w14:textId="77777777" w:rsidR="005050D6" w:rsidRDefault="005050D6" w:rsidP="005050D6">
            <w:pPr>
              <w:bidi/>
              <w:jc w:val="both"/>
              <w:rPr>
                <w:rFonts w:ascii="Sakkal Majalla" w:hAnsi="Sakkal Majalla" w:cs="Sakkal Majalla"/>
                <w:b/>
                <w:bCs/>
                <w:sz w:val="28"/>
                <w:szCs w:val="28"/>
                <w:rtl/>
                <w:lang w:bidi="ar-MA"/>
              </w:rPr>
            </w:pPr>
          </w:p>
          <w:p w14:paraId="166AF637" w14:textId="77777777" w:rsidR="005050D6" w:rsidRDefault="005050D6" w:rsidP="005050D6">
            <w:pPr>
              <w:bidi/>
              <w:jc w:val="both"/>
              <w:rPr>
                <w:rFonts w:ascii="Sakkal Majalla" w:hAnsi="Sakkal Majalla" w:cs="Sakkal Majalla"/>
                <w:b/>
                <w:bCs/>
                <w:sz w:val="28"/>
                <w:szCs w:val="28"/>
                <w:rtl/>
                <w:lang w:bidi="ar-MA"/>
              </w:rPr>
            </w:pPr>
          </w:p>
          <w:p w14:paraId="20745C32" w14:textId="77777777" w:rsidR="005050D6" w:rsidRPr="00E8734C" w:rsidRDefault="005050D6" w:rsidP="005050D6">
            <w:pPr>
              <w:bidi/>
              <w:jc w:val="center"/>
              <w:rPr>
                <w:rFonts w:ascii="Sakkal Majalla" w:hAnsi="Sakkal Majalla" w:cs="Sakkal Majalla"/>
                <w:b/>
                <w:bCs/>
                <w:sz w:val="26"/>
                <w:szCs w:val="26"/>
                <w:rtl/>
                <w:lang w:bidi="ar-MA"/>
              </w:rPr>
            </w:pPr>
            <w:r w:rsidRPr="00E8734C">
              <w:rPr>
                <w:rFonts w:ascii="Sakkal Majalla" w:hAnsi="Sakkal Majalla" w:cs="Sakkal Majalla" w:hint="cs"/>
                <w:b/>
                <w:bCs/>
                <w:sz w:val="26"/>
                <w:szCs w:val="26"/>
                <w:rtl/>
                <w:lang w:bidi="ar-MA"/>
              </w:rPr>
              <w:t>تم حذف بعض مجالات التدخل لفرق المراقبين عملا بالاستثناء المضمن في المادة رقم 1.</w:t>
            </w:r>
          </w:p>
          <w:p w14:paraId="2B01B731" w14:textId="77777777" w:rsidR="005050D6" w:rsidRDefault="005050D6" w:rsidP="005050D6">
            <w:pPr>
              <w:bidi/>
              <w:jc w:val="both"/>
              <w:rPr>
                <w:rFonts w:ascii="Sakkal Majalla" w:hAnsi="Sakkal Majalla" w:cs="Sakkal Majalla"/>
                <w:b/>
                <w:bCs/>
                <w:sz w:val="28"/>
                <w:szCs w:val="28"/>
                <w:rtl/>
                <w:lang w:bidi="ar-MA"/>
              </w:rPr>
            </w:pPr>
          </w:p>
          <w:p w14:paraId="7BDDA226" w14:textId="77777777" w:rsidR="005050D6" w:rsidRDefault="005050D6" w:rsidP="005050D6">
            <w:pPr>
              <w:bidi/>
              <w:jc w:val="both"/>
              <w:rPr>
                <w:rFonts w:ascii="Sakkal Majalla" w:hAnsi="Sakkal Majalla" w:cs="Sakkal Majalla"/>
                <w:b/>
                <w:bCs/>
                <w:sz w:val="28"/>
                <w:szCs w:val="28"/>
                <w:rtl/>
                <w:lang w:bidi="ar-MA"/>
              </w:rPr>
            </w:pPr>
          </w:p>
          <w:p w14:paraId="00A2735C" w14:textId="77777777" w:rsidR="005050D6" w:rsidRDefault="005050D6" w:rsidP="005050D6">
            <w:pPr>
              <w:bidi/>
              <w:jc w:val="both"/>
              <w:rPr>
                <w:rFonts w:ascii="Sakkal Majalla" w:hAnsi="Sakkal Majalla" w:cs="Sakkal Majalla"/>
                <w:b/>
                <w:bCs/>
                <w:sz w:val="28"/>
                <w:szCs w:val="28"/>
                <w:rtl/>
                <w:lang w:bidi="ar-MA"/>
              </w:rPr>
            </w:pPr>
          </w:p>
          <w:p w14:paraId="73304518" w14:textId="77777777" w:rsidR="005050D6" w:rsidRDefault="005050D6" w:rsidP="005050D6">
            <w:pPr>
              <w:bidi/>
              <w:jc w:val="both"/>
              <w:rPr>
                <w:rFonts w:ascii="Sakkal Majalla" w:hAnsi="Sakkal Majalla" w:cs="Sakkal Majalla"/>
                <w:b/>
                <w:bCs/>
                <w:sz w:val="28"/>
                <w:szCs w:val="28"/>
                <w:rtl/>
                <w:lang w:bidi="ar-MA"/>
              </w:rPr>
            </w:pPr>
          </w:p>
          <w:p w14:paraId="1DD79E29" w14:textId="77777777" w:rsidR="005050D6" w:rsidRDefault="005050D6" w:rsidP="005050D6">
            <w:pPr>
              <w:bidi/>
              <w:jc w:val="both"/>
              <w:rPr>
                <w:rFonts w:ascii="Sakkal Majalla" w:hAnsi="Sakkal Majalla" w:cs="Sakkal Majalla"/>
                <w:b/>
                <w:bCs/>
                <w:sz w:val="28"/>
                <w:szCs w:val="28"/>
                <w:rtl/>
                <w:lang w:bidi="ar-MA"/>
              </w:rPr>
            </w:pPr>
          </w:p>
          <w:p w14:paraId="73DB543F" w14:textId="77777777" w:rsidR="005050D6" w:rsidRDefault="005050D6" w:rsidP="005050D6">
            <w:pPr>
              <w:bidi/>
              <w:jc w:val="both"/>
              <w:rPr>
                <w:rFonts w:ascii="Sakkal Majalla" w:hAnsi="Sakkal Majalla" w:cs="Sakkal Majalla"/>
                <w:b/>
                <w:bCs/>
                <w:sz w:val="28"/>
                <w:szCs w:val="28"/>
                <w:rtl/>
                <w:lang w:bidi="ar-MA"/>
              </w:rPr>
            </w:pPr>
          </w:p>
          <w:p w14:paraId="403BEE6C" w14:textId="77777777" w:rsidR="005050D6" w:rsidRDefault="005050D6" w:rsidP="005050D6">
            <w:pPr>
              <w:bidi/>
              <w:jc w:val="both"/>
              <w:rPr>
                <w:rFonts w:ascii="Sakkal Majalla" w:hAnsi="Sakkal Majalla" w:cs="Sakkal Majalla"/>
                <w:b/>
                <w:bCs/>
                <w:sz w:val="28"/>
                <w:szCs w:val="28"/>
                <w:rtl/>
                <w:lang w:bidi="ar-MA"/>
              </w:rPr>
            </w:pPr>
          </w:p>
          <w:p w14:paraId="563670B0" w14:textId="77777777" w:rsidR="005050D6" w:rsidRDefault="005050D6" w:rsidP="005050D6">
            <w:pPr>
              <w:bidi/>
              <w:jc w:val="both"/>
              <w:rPr>
                <w:rFonts w:ascii="Sakkal Majalla" w:hAnsi="Sakkal Majalla" w:cs="Sakkal Majalla"/>
                <w:b/>
                <w:bCs/>
                <w:sz w:val="28"/>
                <w:szCs w:val="28"/>
                <w:rtl/>
                <w:lang w:bidi="ar-MA"/>
              </w:rPr>
            </w:pPr>
          </w:p>
          <w:p w14:paraId="018DE669" w14:textId="77777777" w:rsidR="005050D6" w:rsidRDefault="005050D6" w:rsidP="005050D6">
            <w:pPr>
              <w:bidi/>
              <w:jc w:val="both"/>
              <w:rPr>
                <w:rFonts w:ascii="Sakkal Majalla" w:hAnsi="Sakkal Majalla" w:cs="Sakkal Majalla"/>
                <w:b/>
                <w:bCs/>
                <w:sz w:val="28"/>
                <w:szCs w:val="28"/>
                <w:rtl/>
                <w:lang w:bidi="ar-MA"/>
              </w:rPr>
            </w:pPr>
          </w:p>
          <w:p w14:paraId="3BCCEEC9" w14:textId="77777777" w:rsidR="005050D6" w:rsidRDefault="005050D6" w:rsidP="005050D6">
            <w:pPr>
              <w:bidi/>
              <w:jc w:val="both"/>
              <w:rPr>
                <w:rFonts w:ascii="Sakkal Majalla" w:hAnsi="Sakkal Majalla" w:cs="Sakkal Majalla"/>
                <w:b/>
                <w:bCs/>
                <w:sz w:val="28"/>
                <w:szCs w:val="28"/>
                <w:rtl/>
                <w:lang w:bidi="ar-MA"/>
              </w:rPr>
            </w:pPr>
          </w:p>
          <w:p w14:paraId="3FF1680B" w14:textId="77777777" w:rsidR="005050D6" w:rsidRDefault="005050D6" w:rsidP="005050D6">
            <w:pPr>
              <w:bidi/>
              <w:jc w:val="both"/>
              <w:rPr>
                <w:rFonts w:ascii="Sakkal Majalla" w:hAnsi="Sakkal Majalla" w:cs="Sakkal Majalla"/>
                <w:b/>
                <w:bCs/>
                <w:sz w:val="28"/>
                <w:szCs w:val="28"/>
                <w:rtl/>
                <w:lang w:bidi="ar-MA"/>
              </w:rPr>
            </w:pPr>
          </w:p>
          <w:p w14:paraId="2B3136D4" w14:textId="77777777" w:rsidR="005050D6" w:rsidRDefault="005050D6" w:rsidP="005050D6">
            <w:pPr>
              <w:bidi/>
              <w:jc w:val="both"/>
              <w:rPr>
                <w:rFonts w:ascii="Sakkal Majalla" w:hAnsi="Sakkal Majalla" w:cs="Sakkal Majalla"/>
                <w:b/>
                <w:bCs/>
                <w:sz w:val="28"/>
                <w:szCs w:val="28"/>
                <w:rtl/>
                <w:lang w:bidi="ar-MA"/>
              </w:rPr>
            </w:pPr>
          </w:p>
          <w:p w14:paraId="1A112BC6" w14:textId="77777777" w:rsidR="005050D6" w:rsidRDefault="005050D6" w:rsidP="005050D6">
            <w:pPr>
              <w:bidi/>
              <w:jc w:val="both"/>
              <w:rPr>
                <w:rFonts w:ascii="Sakkal Majalla" w:hAnsi="Sakkal Majalla" w:cs="Sakkal Majalla"/>
                <w:b/>
                <w:bCs/>
                <w:sz w:val="20"/>
                <w:szCs w:val="20"/>
                <w:rtl/>
                <w:lang w:bidi="ar-MA"/>
              </w:rPr>
            </w:pPr>
          </w:p>
          <w:p w14:paraId="1FC90CB8" w14:textId="77777777" w:rsidR="005050D6" w:rsidRPr="00C413C2" w:rsidRDefault="005050D6" w:rsidP="005050D6">
            <w:pPr>
              <w:bidi/>
              <w:jc w:val="both"/>
              <w:rPr>
                <w:rFonts w:ascii="Sakkal Majalla" w:hAnsi="Sakkal Majalla" w:cs="Sakkal Majalla"/>
                <w:b/>
                <w:bCs/>
                <w:sz w:val="20"/>
                <w:szCs w:val="20"/>
                <w:rtl/>
                <w:lang w:bidi="ar-MA"/>
              </w:rPr>
            </w:pPr>
          </w:p>
          <w:p w14:paraId="7EF9B4C0" w14:textId="77777777" w:rsidR="005050D6" w:rsidRPr="00DE2E60" w:rsidRDefault="005050D6" w:rsidP="005050D6">
            <w:pPr>
              <w:bidi/>
              <w:jc w:val="center"/>
              <w:rPr>
                <w:rFonts w:ascii="Sakkal Majalla" w:hAnsi="Sakkal Majalla" w:cs="Sakkal Majalla"/>
                <w:b/>
                <w:bCs/>
                <w:sz w:val="26"/>
                <w:szCs w:val="26"/>
                <w:rtl/>
                <w:lang w:bidi="ar-MA"/>
              </w:rPr>
            </w:pPr>
            <w:r w:rsidRPr="00DE2E60">
              <w:rPr>
                <w:rFonts w:ascii="Sakkal Majalla" w:hAnsi="Sakkal Majalla" w:cs="Sakkal Majalla" w:hint="cs"/>
                <w:b/>
                <w:bCs/>
                <w:sz w:val="26"/>
                <w:szCs w:val="26"/>
                <w:rtl/>
                <w:lang w:bidi="ar-MA"/>
              </w:rPr>
              <w:t xml:space="preserve">تم حصر مهمة المراقبين في ضبط وإحصاء </w:t>
            </w:r>
            <w:r w:rsidRPr="00DE2E60">
              <w:rPr>
                <w:rFonts w:ascii="Sakkal Majalla" w:hAnsi="Sakkal Majalla" w:cs="Sakkal Majalla"/>
                <w:b/>
                <w:bCs/>
                <w:sz w:val="26"/>
                <w:szCs w:val="26"/>
                <w:rtl/>
                <w:lang w:bidi="ar-MA"/>
              </w:rPr>
              <w:t xml:space="preserve">البنايات المهملة أو المهجورة أو الآيلة </w:t>
            </w:r>
            <w:r w:rsidRPr="00DE2E60">
              <w:rPr>
                <w:rFonts w:ascii="Sakkal Majalla" w:hAnsi="Sakkal Majalla" w:cs="Sakkal Majalla" w:hint="cs"/>
                <w:b/>
                <w:bCs/>
                <w:sz w:val="26"/>
                <w:szCs w:val="26"/>
                <w:rtl/>
                <w:lang w:bidi="ar-MA"/>
              </w:rPr>
              <w:t>للسقوط دون مراقبة المباني لأنها عملية منظمة بحكم القانون.</w:t>
            </w:r>
          </w:p>
        </w:tc>
      </w:tr>
      <w:tr w:rsidR="005050D6" w:rsidRPr="00386FA5" w14:paraId="58C905A5" w14:textId="77777777" w:rsidTr="005050D6">
        <w:tc>
          <w:tcPr>
            <w:tcW w:w="885" w:type="dxa"/>
          </w:tcPr>
          <w:p w14:paraId="01834A5D"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24C88916" w14:textId="77777777" w:rsidR="005050D6" w:rsidRDefault="005050D6" w:rsidP="005050D6">
            <w:pPr>
              <w:tabs>
                <w:tab w:val="right" w:pos="5218"/>
              </w:tabs>
              <w:bidi/>
              <w:jc w:val="center"/>
              <w:rPr>
                <w:rFonts w:ascii="Sakkal Majalla" w:eastAsia="Times New Roman" w:hAnsi="Sakkal Majalla" w:cs="Sakkal Majalla"/>
                <w:b/>
                <w:bCs/>
                <w:sz w:val="26"/>
                <w:szCs w:val="26"/>
                <w:rtl/>
                <w:lang w:bidi="ar-MA"/>
              </w:rPr>
            </w:pPr>
            <w:r>
              <w:rPr>
                <w:rFonts w:ascii="Sakkal Majalla" w:eastAsia="Times New Roman" w:hAnsi="Sakkal Majalla" w:cs="Sakkal Majalla" w:hint="cs"/>
                <w:b/>
                <w:bCs/>
                <w:sz w:val="26"/>
                <w:szCs w:val="26"/>
                <w:rtl/>
                <w:lang w:bidi="ar-MA"/>
              </w:rPr>
              <w:t>8</w:t>
            </w:r>
          </w:p>
        </w:tc>
        <w:tc>
          <w:tcPr>
            <w:tcW w:w="6705" w:type="dxa"/>
            <w:vAlign w:val="center"/>
          </w:tcPr>
          <w:p w14:paraId="3C3FC66B" w14:textId="77777777" w:rsidR="005050D6" w:rsidRPr="002C16EA" w:rsidRDefault="005050D6" w:rsidP="005050D6">
            <w:pPr>
              <w:pStyle w:val="Paragraphedeliste"/>
              <w:bidi/>
              <w:ind w:left="0"/>
              <w:jc w:val="both"/>
              <w:rPr>
                <w:rFonts w:ascii="Sakkal Majalla" w:eastAsia="Times New Roman" w:hAnsi="Sakkal Majalla" w:cs="Sakkal Majalla"/>
                <w:b/>
                <w:bCs/>
                <w:sz w:val="26"/>
                <w:szCs w:val="26"/>
                <w:rtl/>
                <w:lang w:bidi="ar-MA"/>
              </w:rPr>
            </w:pPr>
            <w:r w:rsidRPr="001E64E1">
              <w:rPr>
                <w:rFonts w:ascii="Sakkal Majalla" w:eastAsia="Times New Roman" w:hAnsi="Sakkal Majalla" w:cs="Sakkal Majalla"/>
                <w:b/>
                <w:bCs/>
                <w:sz w:val="26"/>
                <w:szCs w:val="26"/>
                <w:rtl/>
                <w:lang w:bidi="ar-MA"/>
              </w:rPr>
              <w:t>يمكن مزاولة مهمة المراقبين المحلفين خارج اوقات العمل وذلك بعد الحصول على اذن كتابي من رئيس</w:t>
            </w:r>
            <w:r w:rsidRPr="001E64E1">
              <w:rPr>
                <w:rFonts w:ascii="Sakkal Majalla" w:eastAsia="Times New Roman" w:hAnsi="Sakkal Majalla" w:cs="Sakkal Majalla" w:hint="cs"/>
                <w:b/>
                <w:bCs/>
                <w:sz w:val="26"/>
                <w:szCs w:val="26"/>
                <w:rtl/>
                <w:lang w:bidi="ar-MA"/>
              </w:rPr>
              <w:t>ة</w:t>
            </w:r>
            <w:r w:rsidRPr="001E64E1">
              <w:rPr>
                <w:rFonts w:ascii="Sakkal Majalla" w:eastAsia="Times New Roman" w:hAnsi="Sakkal Majalla" w:cs="Sakkal Majalla"/>
                <w:b/>
                <w:bCs/>
                <w:sz w:val="26"/>
                <w:szCs w:val="26"/>
                <w:rtl/>
                <w:lang w:bidi="ar-MA"/>
              </w:rPr>
              <w:t xml:space="preserve"> مجلس الجماعة او حصولهم على امر بمهمة.</w:t>
            </w:r>
          </w:p>
        </w:tc>
        <w:tc>
          <w:tcPr>
            <w:tcW w:w="5815" w:type="dxa"/>
          </w:tcPr>
          <w:p w14:paraId="75ABC967" w14:textId="77777777" w:rsidR="005050D6" w:rsidRPr="001E64E1" w:rsidRDefault="005050D6" w:rsidP="005050D6">
            <w:pPr>
              <w:pStyle w:val="Paragraphedeliste"/>
              <w:bidi/>
              <w:ind w:left="0"/>
              <w:jc w:val="both"/>
              <w:rPr>
                <w:rFonts w:ascii="Sakkal Majalla" w:eastAsia="Times New Roman" w:hAnsi="Sakkal Majalla" w:cs="Sakkal Majalla"/>
                <w:b/>
                <w:bCs/>
                <w:sz w:val="26"/>
                <w:szCs w:val="26"/>
                <w:rtl/>
                <w:lang w:bidi="ar-MA"/>
              </w:rPr>
            </w:pPr>
            <w:r w:rsidRPr="001E64E1">
              <w:rPr>
                <w:rFonts w:ascii="Sakkal Majalla" w:eastAsia="Times New Roman" w:hAnsi="Sakkal Majalla" w:cs="Sakkal Majalla"/>
                <w:b/>
                <w:bCs/>
                <w:sz w:val="26"/>
                <w:szCs w:val="26"/>
                <w:rtl/>
                <w:lang w:bidi="ar-MA"/>
              </w:rPr>
              <w:t>يمكن مزاولة مهمة المراقبين المحلفين خارج اوقات العمل وذلك بعد الحصول على اذن كتابي من رئيس</w:t>
            </w:r>
            <w:r w:rsidRPr="001E64E1">
              <w:rPr>
                <w:rFonts w:ascii="Sakkal Majalla" w:eastAsia="Times New Roman" w:hAnsi="Sakkal Majalla" w:cs="Sakkal Majalla" w:hint="cs"/>
                <w:b/>
                <w:bCs/>
                <w:sz w:val="26"/>
                <w:szCs w:val="26"/>
                <w:rtl/>
                <w:lang w:bidi="ar-MA"/>
              </w:rPr>
              <w:t>ة</w:t>
            </w:r>
            <w:r w:rsidRPr="001E64E1">
              <w:rPr>
                <w:rFonts w:ascii="Sakkal Majalla" w:eastAsia="Times New Roman" w:hAnsi="Sakkal Majalla" w:cs="Sakkal Majalla"/>
                <w:b/>
                <w:bCs/>
                <w:sz w:val="26"/>
                <w:szCs w:val="26"/>
                <w:rtl/>
                <w:lang w:bidi="ar-MA"/>
              </w:rPr>
              <w:t xml:space="preserve"> مجلس الجماعة</w:t>
            </w:r>
            <w:r>
              <w:rPr>
                <w:rFonts w:ascii="Sakkal Majalla" w:eastAsia="Times New Roman" w:hAnsi="Sakkal Majalla" w:cs="Sakkal Majalla" w:hint="cs"/>
                <w:b/>
                <w:bCs/>
                <w:sz w:val="26"/>
                <w:szCs w:val="26"/>
                <w:rtl/>
                <w:lang w:bidi="ar-MA"/>
              </w:rPr>
              <w:t xml:space="preserve"> </w:t>
            </w:r>
            <w:bookmarkStart w:id="64" w:name="_Hlk126361503"/>
            <w:r w:rsidRPr="002C16EA">
              <w:rPr>
                <w:rFonts w:ascii="Sakkal Majalla" w:eastAsia="Times New Roman" w:hAnsi="Sakkal Majalla" w:cs="Sakkal Majalla" w:hint="cs"/>
                <w:b/>
                <w:bCs/>
                <w:color w:val="FF0000"/>
                <w:sz w:val="26"/>
                <w:szCs w:val="26"/>
                <w:u w:val="single"/>
                <w:rtl/>
                <w:lang w:bidi="ar-MA"/>
              </w:rPr>
              <w:t>أو من ينوب عنها</w:t>
            </w:r>
            <w:bookmarkEnd w:id="64"/>
            <w:r>
              <w:rPr>
                <w:rFonts w:ascii="Sakkal Majalla" w:eastAsia="Times New Roman" w:hAnsi="Sakkal Majalla" w:cs="Sakkal Majalla" w:hint="cs"/>
                <w:b/>
                <w:bCs/>
                <w:sz w:val="26"/>
                <w:szCs w:val="26"/>
                <w:rtl/>
                <w:lang w:bidi="ar-MA"/>
              </w:rPr>
              <w:t>،</w:t>
            </w:r>
            <w:r w:rsidRPr="001E64E1">
              <w:rPr>
                <w:rFonts w:ascii="Sakkal Majalla" w:eastAsia="Times New Roman" w:hAnsi="Sakkal Majalla" w:cs="Sakkal Majalla"/>
                <w:b/>
                <w:bCs/>
                <w:sz w:val="26"/>
                <w:szCs w:val="26"/>
                <w:rtl/>
                <w:lang w:bidi="ar-MA"/>
              </w:rPr>
              <w:t xml:space="preserve"> او حصولهم على امر </w:t>
            </w:r>
            <w:r w:rsidRPr="002C16EA">
              <w:rPr>
                <w:rFonts w:ascii="Sakkal Majalla" w:eastAsia="Times New Roman" w:hAnsi="Sakkal Majalla" w:cs="Sakkal Majalla" w:hint="cs"/>
                <w:b/>
                <w:bCs/>
                <w:color w:val="FF0000"/>
                <w:sz w:val="26"/>
                <w:szCs w:val="26"/>
                <w:u w:val="single"/>
                <w:rtl/>
                <w:lang w:bidi="ar-MA"/>
              </w:rPr>
              <w:t>القيام</w:t>
            </w:r>
            <w:r w:rsidRPr="001E64E1">
              <w:rPr>
                <w:rFonts w:ascii="Sakkal Majalla" w:eastAsia="Times New Roman" w:hAnsi="Sakkal Majalla" w:cs="Sakkal Majalla" w:hint="cs"/>
                <w:b/>
                <w:bCs/>
                <w:color w:val="FF0000"/>
                <w:sz w:val="26"/>
                <w:szCs w:val="26"/>
                <w:rtl/>
                <w:lang w:bidi="ar-MA"/>
              </w:rPr>
              <w:t xml:space="preserve"> </w:t>
            </w:r>
            <w:r w:rsidRPr="001E64E1">
              <w:rPr>
                <w:rFonts w:ascii="Sakkal Majalla" w:eastAsia="Times New Roman" w:hAnsi="Sakkal Majalla" w:cs="Sakkal Majalla"/>
                <w:b/>
                <w:bCs/>
                <w:sz w:val="26"/>
                <w:szCs w:val="26"/>
                <w:rtl/>
                <w:lang w:bidi="ar-MA"/>
              </w:rPr>
              <w:t>بمهمة.</w:t>
            </w:r>
          </w:p>
        </w:tc>
        <w:tc>
          <w:tcPr>
            <w:tcW w:w="3115" w:type="dxa"/>
            <w:vAlign w:val="center"/>
          </w:tcPr>
          <w:p w14:paraId="5A5A645C" w14:textId="77777777" w:rsidR="005050D6" w:rsidRDefault="005050D6" w:rsidP="005050D6">
            <w:pPr>
              <w:bidi/>
              <w:jc w:val="center"/>
              <w:rPr>
                <w:rFonts w:ascii="Sakkal Majalla" w:hAnsi="Sakkal Majalla" w:cs="Sakkal Majalla"/>
                <w:b/>
                <w:bCs/>
                <w:sz w:val="28"/>
                <w:szCs w:val="28"/>
                <w:rtl/>
                <w:lang w:bidi="ar-MA"/>
              </w:rPr>
            </w:pPr>
          </w:p>
        </w:tc>
      </w:tr>
      <w:tr w:rsidR="005050D6" w:rsidRPr="00386FA5" w14:paraId="3D423E07" w14:textId="77777777" w:rsidTr="005050D6">
        <w:tc>
          <w:tcPr>
            <w:tcW w:w="885" w:type="dxa"/>
          </w:tcPr>
          <w:p w14:paraId="32EA7E2F"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p w14:paraId="68F7927C" w14:textId="77777777" w:rsidR="005050D6" w:rsidRDefault="005050D6" w:rsidP="005050D6">
            <w:pPr>
              <w:tabs>
                <w:tab w:val="right" w:pos="5218"/>
              </w:tabs>
              <w:bidi/>
              <w:jc w:val="center"/>
              <w:rPr>
                <w:rFonts w:ascii="Sakkal Majalla" w:eastAsia="Times New Roman" w:hAnsi="Sakkal Majalla" w:cs="Sakkal Majalla"/>
                <w:b/>
                <w:bCs/>
                <w:sz w:val="26"/>
                <w:szCs w:val="26"/>
                <w:rtl/>
                <w:lang w:bidi="ar-MA"/>
              </w:rPr>
            </w:pPr>
            <w:r>
              <w:rPr>
                <w:rFonts w:ascii="Sakkal Majalla" w:eastAsia="Times New Roman" w:hAnsi="Sakkal Majalla" w:cs="Sakkal Majalla" w:hint="cs"/>
                <w:b/>
                <w:bCs/>
                <w:sz w:val="26"/>
                <w:szCs w:val="26"/>
                <w:rtl/>
                <w:lang w:bidi="ar-MA"/>
              </w:rPr>
              <w:t>13</w:t>
            </w:r>
          </w:p>
          <w:p w14:paraId="7CBB8ED6" w14:textId="77777777" w:rsidR="005050D6" w:rsidRDefault="005050D6" w:rsidP="005050D6">
            <w:pPr>
              <w:tabs>
                <w:tab w:val="right" w:pos="5218"/>
              </w:tabs>
              <w:bidi/>
              <w:rPr>
                <w:rFonts w:ascii="Sakkal Majalla" w:eastAsia="Times New Roman" w:hAnsi="Sakkal Majalla" w:cs="Sakkal Majalla"/>
                <w:b/>
                <w:bCs/>
                <w:sz w:val="26"/>
                <w:szCs w:val="26"/>
                <w:rtl/>
                <w:lang w:bidi="ar-MA"/>
              </w:rPr>
            </w:pPr>
          </w:p>
        </w:tc>
        <w:tc>
          <w:tcPr>
            <w:tcW w:w="6705" w:type="dxa"/>
          </w:tcPr>
          <w:p w14:paraId="4263A83F" w14:textId="77777777" w:rsidR="005050D6" w:rsidRPr="001E64E1" w:rsidRDefault="005050D6" w:rsidP="005050D6">
            <w:pPr>
              <w:pStyle w:val="Paragraphedeliste"/>
              <w:bidi/>
              <w:ind w:left="0"/>
              <w:jc w:val="both"/>
              <w:rPr>
                <w:rFonts w:ascii="Sakkal Majalla" w:eastAsia="Times New Roman" w:hAnsi="Sakkal Majalla" w:cs="Sakkal Majalla"/>
                <w:b/>
                <w:bCs/>
                <w:sz w:val="26"/>
                <w:szCs w:val="26"/>
                <w:rtl/>
                <w:lang w:bidi="ar-MA"/>
              </w:rPr>
            </w:pPr>
            <w:r w:rsidRPr="001E64E1">
              <w:rPr>
                <w:rFonts w:ascii="Sakkal Majalla" w:eastAsia="Times New Roman" w:hAnsi="Sakkal Majalla" w:cs="Sakkal Majalla"/>
                <w:b/>
                <w:bCs/>
                <w:sz w:val="26"/>
                <w:szCs w:val="26"/>
                <w:rtl/>
                <w:lang w:bidi="ar-MA"/>
              </w:rPr>
              <w:t xml:space="preserve">يستفيد افراد فرق المراقبين المحلفين من التأمين </w:t>
            </w:r>
            <w:r w:rsidRPr="002C16EA">
              <w:rPr>
                <w:rFonts w:ascii="Sakkal Majalla" w:eastAsia="Times New Roman" w:hAnsi="Sakkal Majalla" w:cs="Sakkal Majalla"/>
                <w:b/>
                <w:bCs/>
                <w:color w:val="0070C0"/>
                <w:sz w:val="24"/>
                <w:szCs w:val="24"/>
                <w:u w:val="single"/>
                <w:rtl/>
                <w:lang w:bidi="ar-MA"/>
              </w:rPr>
              <w:t>والتعويضات عن السلامة</w:t>
            </w:r>
            <w:r w:rsidRPr="001E64E1">
              <w:rPr>
                <w:rFonts w:ascii="Sakkal Majalla" w:eastAsia="Times New Roman" w:hAnsi="Sakkal Majalla" w:cs="Sakkal Majalla"/>
                <w:b/>
                <w:bCs/>
                <w:sz w:val="26"/>
                <w:szCs w:val="26"/>
                <w:rtl/>
                <w:lang w:bidi="ar-MA"/>
              </w:rPr>
              <w:t>، والفحوصات الطبية والتلقيح ضد الامراض المعدية والتعويضات عن الاعمال الشاقة او الملوثة وعن الساعات الاضافية.</w:t>
            </w:r>
          </w:p>
        </w:tc>
        <w:tc>
          <w:tcPr>
            <w:tcW w:w="5815" w:type="dxa"/>
          </w:tcPr>
          <w:p w14:paraId="043A4026" w14:textId="77777777" w:rsidR="005050D6" w:rsidRPr="001E64E1" w:rsidRDefault="005050D6" w:rsidP="005050D6">
            <w:pPr>
              <w:pStyle w:val="Paragraphedeliste"/>
              <w:bidi/>
              <w:ind w:left="0"/>
              <w:jc w:val="both"/>
              <w:rPr>
                <w:rFonts w:ascii="Sakkal Majalla" w:eastAsia="Times New Roman" w:hAnsi="Sakkal Majalla" w:cs="Sakkal Majalla"/>
                <w:b/>
                <w:bCs/>
                <w:sz w:val="26"/>
                <w:szCs w:val="26"/>
                <w:rtl/>
                <w:lang w:bidi="ar-MA"/>
              </w:rPr>
            </w:pPr>
            <w:r w:rsidRPr="001E64E1">
              <w:rPr>
                <w:rFonts w:ascii="Sakkal Majalla" w:eastAsia="Times New Roman" w:hAnsi="Sakkal Majalla" w:cs="Sakkal Majalla"/>
                <w:b/>
                <w:bCs/>
                <w:sz w:val="26"/>
                <w:szCs w:val="26"/>
                <w:rtl/>
                <w:lang w:bidi="ar-MA"/>
              </w:rPr>
              <w:t>يستفيد افراد فرق المراقبين المحلفين من التأمين</w:t>
            </w:r>
            <w:r>
              <w:rPr>
                <w:rFonts w:ascii="Sakkal Majalla" w:eastAsia="Times New Roman" w:hAnsi="Sakkal Majalla" w:cs="Sakkal Majalla" w:hint="cs"/>
                <w:b/>
                <w:bCs/>
                <w:sz w:val="26"/>
                <w:szCs w:val="26"/>
                <w:rtl/>
                <w:lang w:bidi="ar-MA"/>
              </w:rPr>
              <w:t xml:space="preserve"> </w:t>
            </w:r>
            <w:r w:rsidRPr="001E64E1">
              <w:rPr>
                <w:rFonts w:ascii="Sakkal Majalla" w:eastAsia="Times New Roman" w:hAnsi="Sakkal Majalla" w:cs="Sakkal Majalla"/>
                <w:b/>
                <w:bCs/>
                <w:sz w:val="26"/>
                <w:szCs w:val="26"/>
                <w:rtl/>
                <w:lang w:bidi="ar-MA"/>
              </w:rPr>
              <w:t>والفحوصات الطبية والتلقيح ضد الامراض المعدية والتعويضات عن الاعمال الشاقة او الملوثة وعن الساعات الاضافية.</w:t>
            </w:r>
          </w:p>
        </w:tc>
        <w:tc>
          <w:tcPr>
            <w:tcW w:w="3115" w:type="dxa"/>
            <w:vAlign w:val="center"/>
          </w:tcPr>
          <w:p w14:paraId="49BB9B51" w14:textId="77777777" w:rsidR="005050D6" w:rsidRDefault="005050D6" w:rsidP="005050D6">
            <w:pPr>
              <w:bidi/>
              <w:jc w:val="center"/>
              <w:rPr>
                <w:rFonts w:ascii="Sakkal Majalla" w:hAnsi="Sakkal Majalla" w:cs="Sakkal Majalla"/>
                <w:b/>
                <w:bCs/>
                <w:sz w:val="28"/>
                <w:szCs w:val="28"/>
                <w:rtl/>
                <w:lang w:bidi="ar-MA"/>
              </w:rPr>
            </w:pPr>
            <w:r w:rsidRPr="00DE2E60">
              <w:rPr>
                <w:rFonts w:ascii="Sakkal Majalla" w:hAnsi="Sakkal Majalla" w:cs="Sakkal Majalla" w:hint="cs"/>
                <w:b/>
                <w:bCs/>
                <w:sz w:val="26"/>
                <w:szCs w:val="26"/>
                <w:rtl/>
                <w:lang w:bidi="ar-MA"/>
              </w:rPr>
              <w:t>ليست هاته التعويضات من اختصاص الجماعة</w:t>
            </w:r>
          </w:p>
        </w:tc>
      </w:tr>
    </w:tbl>
    <w:p w14:paraId="315276F3" w14:textId="77777777" w:rsidR="005050D6" w:rsidRDefault="005050D6" w:rsidP="005050D6">
      <w:pPr>
        <w:bidi/>
        <w:rPr>
          <w:rtl/>
          <w:lang w:bidi="ar-MA"/>
        </w:rPr>
      </w:pPr>
    </w:p>
    <w:p w14:paraId="43AA0B0A" w14:textId="77777777" w:rsidR="005050D6" w:rsidRDefault="005050D6" w:rsidP="005050D6">
      <w:pPr>
        <w:bidi/>
        <w:rPr>
          <w:rtl/>
          <w:lang w:bidi="ar-MA"/>
        </w:rPr>
        <w:sectPr w:rsidR="005050D6" w:rsidSect="005050D6">
          <w:pgSz w:w="16838" w:h="11906" w:orient="landscape"/>
          <w:pgMar w:top="426" w:right="284" w:bottom="709" w:left="142" w:header="708" w:footer="119" w:gutter="0"/>
          <w:cols w:space="708"/>
          <w:docGrid w:linePitch="360"/>
        </w:sectPr>
      </w:pPr>
    </w:p>
    <w:p w14:paraId="6F44161A" w14:textId="422E1D7D" w:rsidR="005050D6" w:rsidRDefault="005050D6" w:rsidP="00A66051">
      <w:pPr>
        <w:bidi/>
        <w:spacing w:line="240" w:lineRule="auto"/>
        <w:ind w:left="993"/>
        <w:jc w:val="center"/>
      </w:pPr>
      <w:r w:rsidRPr="00291E16">
        <w:rPr>
          <w:rFonts w:asciiTheme="majorBidi" w:hAnsiTheme="majorBidi" w:cstheme="majorBidi"/>
          <w:noProof/>
          <w:lang w:eastAsia="fr-FR"/>
        </w:rPr>
        <w:lastRenderedPageBreak/>
        <w:drawing>
          <wp:inline distT="0" distB="0" distL="0" distR="0" wp14:anchorId="7008FD19" wp14:editId="23E2969A">
            <wp:extent cx="502285" cy="542925"/>
            <wp:effectExtent l="0" t="0" r="0" b="9525"/>
            <wp:docPr id="533" name="Image 5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2729" cy="554214"/>
                    </a:xfrm>
                    <a:prstGeom prst="rect">
                      <a:avLst/>
                    </a:prstGeom>
                    <a:noFill/>
                    <a:ln>
                      <a:noFill/>
                    </a:ln>
                  </pic:spPr>
                </pic:pic>
              </a:graphicData>
            </a:graphic>
          </wp:inline>
        </w:drawing>
      </w:r>
    </w:p>
    <w:p w14:paraId="2210D7D0" w14:textId="77777777" w:rsidR="005050D6" w:rsidRPr="0083590C" w:rsidRDefault="005050D6" w:rsidP="005050D6">
      <w:pPr>
        <w:bidi/>
        <w:spacing w:after="0" w:line="360" w:lineRule="auto"/>
        <w:rPr>
          <w:rFonts w:asciiTheme="minorBidi" w:eastAsiaTheme="minorEastAsia" w:hAnsiTheme="minorBidi"/>
          <w:sz w:val="8"/>
          <w:szCs w:val="8"/>
          <w:rtl/>
          <w:lang w:eastAsia="fr-FR"/>
        </w:rPr>
      </w:pPr>
    </w:p>
    <w:p w14:paraId="7B33FD7B" w14:textId="77777777" w:rsidR="005050D6" w:rsidRPr="0083590C" w:rsidRDefault="005050D6" w:rsidP="005050D6">
      <w:pPr>
        <w:bidi/>
        <w:spacing w:after="0" w:line="240" w:lineRule="auto"/>
        <w:ind w:right="142"/>
        <w:jc w:val="center"/>
        <w:rPr>
          <w:rFonts w:cs="Bassam Ostorah"/>
          <w:color w:val="215868" w:themeColor="accent5" w:themeShade="80"/>
          <w:sz w:val="40"/>
          <w:szCs w:val="40"/>
        </w:rPr>
      </w:pPr>
      <w:r w:rsidRPr="0083590C">
        <w:rPr>
          <w:rFonts w:cs="Bassam Ostorah"/>
          <w:color w:val="215868" w:themeColor="accent5" w:themeShade="80"/>
          <w:sz w:val="40"/>
          <w:szCs w:val="40"/>
          <w:rtl/>
        </w:rPr>
        <w:t>قرار تنظيمي جماعي يتعلق</w:t>
      </w:r>
    </w:p>
    <w:p w14:paraId="14905D5C" w14:textId="77777777" w:rsidR="005050D6" w:rsidRDefault="005050D6" w:rsidP="005050D6">
      <w:pPr>
        <w:bidi/>
        <w:spacing w:after="0" w:line="240" w:lineRule="auto"/>
        <w:ind w:right="142"/>
        <w:jc w:val="center"/>
        <w:rPr>
          <w:rFonts w:cs="Bassam Ostorah"/>
          <w:color w:val="215868" w:themeColor="accent5" w:themeShade="80"/>
          <w:sz w:val="40"/>
          <w:szCs w:val="40"/>
        </w:rPr>
      </w:pPr>
      <w:r w:rsidRPr="0083590C">
        <w:rPr>
          <w:rFonts w:cs="Bassam Ostorah"/>
          <w:color w:val="215868" w:themeColor="accent5" w:themeShade="80"/>
          <w:sz w:val="40"/>
          <w:szCs w:val="40"/>
          <w:rtl/>
        </w:rPr>
        <w:t xml:space="preserve"> بإحداث فرق</w:t>
      </w:r>
      <w:r w:rsidRPr="0083590C">
        <w:rPr>
          <w:rFonts w:cs="Bassam Ostorah" w:hint="cs"/>
          <w:color w:val="215868" w:themeColor="accent5" w:themeShade="80"/>
          <w:sz w:val="40"/>
          <w:szCs w:val="40"/>
          <w:rtl/>
        </w:rPr>
        <w:t xml:space="preserve"> المراقبين</w:t>
      </w:r>
      <w:r w:rsidRPr="0083590C">
        <w:rPr>
          <w:rFonts w:cs="Bassam Ostorah"/>
          <w:color w:val="215868" w:themeColor="accent5" w:themeShade="80"/>
          <w:sz w:val="40"/>
          <w:szCs w:val="40"/>
          <w:rtl/>
        </w:rPr>
        <w:t xml:space="preserve"> الجماعيين المحلفين بزي موحد</w:t>
      </w:r>
    </w:p>
    <w:p w14:paraId="015A47B3" w14:textId="77777777" w:rsidR="005050D6" w:rsidRDefault="005050D6" w:rsidP="005050D6">
      <w:pPr>
        <w:bidi/>
        <w:spacing w:after="0" w:line="240" w:lineRule="auto"/>
        <w:ind w:right="142"/>
        <w:jc w:val="center"/>
        <w:rPr>
          <w:rFonts w:cs="Bassam Ostorah"/>
          <w:color w:val="215868" w:themeColor="accent5" w:themeShade="80"/>
          <w:sz w:val="40"/>
          <w:szCs w:val="40"/>
        </w:rPr>
      </w:pPr>
      <w:r w:rsidRPr="0083590C">
        <w:rPr>
          <w:rFonts w:cs="Bassam Ostorah"/>
          <w:color w:val="215868" w:themeColor="accent5" w:themeShade="80"/>
          <w:sz w:val="40"/>
          <w:szCs w:val="40"/>
          <w:rtl/>
        </w:rPr>
        <w:t xml:space="preserve"> تناط به</w:t>
      </w:r>
      <w:r w:rsidRPr="0083590C">
        <w:rPr>
          <w:rFonts w:cs="Bassam Ostorah" w:hint="cs"/>
          <w:color w:val="215868" w:themeColor="accent5" w:themeShade="80"/>
          <w:sz w:val="40"/>
          <w:szCs w:val="40"/>
          <w:rtl/>
        </w:rPr>
        <w:t>م</w:t>
      </w:r>
      <w:r w:rsidRPr="0083590C">
        <w:rPr>
          <w:rFonts w:cs="Bassam Ostorah"/>
          <w:color w:val="215868" w:themeColor="accent5" w:themeShade="80"/>
          <w:sz w:val="40"/>
          <w:szCs w:val="40"/>
          <w:rtl/>
        </w:rPr>
        <w:t xml:space="preserve"> مهمة</w:t>
      </w:r>
      <w:r w:rsidRPr="0083590C">
        <w:rPr>
          <w:rFonts w:cs="Bassam Ostorah" w:hint="cs"/>
          <w:color w:val="215868" w:themeColor="accent5" w:themeShade="80"/>
          <w:sz w:val="40"/>
          <w:szCs w:val="40"/>
          <w:rtl/>
        </w:rPr>
        <w:t xml:space="preserve"> مراقبة</w:t>
      </w:r>
      <w:r w:rsidRPr="0083590C">
        <w:rPr>
          <w:rFonts w:cs="Bassam Ostorah"/>
          <w:color w:val="215868" w:themeColor="accent5" w:themeShade="80"/>
          <w:sz w:val="40"/>
          <w:szCs w:val="40"/>
          <w:rtl/>
        </w:rPr>
        <w:t xml:space="preserve"> تنفيذ قرارات رئيسة جماعة مراكش</w:t>
      </w:r>
    </w:p>
    <w:p w14:paraId="7F7D571F" w14:textId="77777777" w:rsidR="005050D6" w:rsidRPr="0083590C" w:rsidRDefault="005050D6" w:rsidP="005050D6">
      <w:pPr>
        <w:bidi/>
        <w:spacing w:after="0" w:line="240" w:lineRule="auto"/>
        <w:ind w:right="142"/>
        <w:jc w:val="center"/>
        <w:rPr>
          <w:rFonts w:cs="Bassam Ostorah"/>
          <w:color w:val="215868" w:themeColor="accent5" w:themeShade="80"/>
          <w:sz w:val="40"/>
          <w:szCs w:val="40"/>
          <w:rtl/>
        </w:rPr>
      </w:pPr>
      <w:r w:rsidRPr="0083590C">
        <w:rPr>
          <w:rFonts w:cs="Bassam Ostorah"/>
          <w:color w:val="215868" w:themeColor="accent5" w:themeShade="80"/>
          <w:sz w:val="40"/>
          <w:szCs w:val="40"/>
          <w:rtl/>
        </w:rPr>
        <w:t xml:space="preserve"> في مجال الشرطة الإدارية الجماعية</w:t>
      </w:r>
    </w:p>
    <w:p w14:paraId="068429D7" w14:textId="77777777" w:rsidR="005050D6" w:rsidRPr="00FD7096" w:rsidRDefault="005050D6" w:rsidP="005050D6">
      <w:pPr>
        <w:bidi/>
        <w:spacing w:after="0" w:line="360" w:lineRule="auto"/>
        <w:ind w:right="284"/>
        <w:jc w:val="center"/>
        <w:rPr>
          <w:rFonts w:asciiTheme="minorBidi" w:eastAsia="Times New Roman" w:hAnsiTheme="minorBidi"/>
          <w:b/>
          <w:bCs/>
          <w:i/>
          <w:iCs/>
          <w:sz w:val="28"/>
          <w:szCs w:val="28"/>
          <w:u w:val="single"/>
          <w:rtl/>
          <w:lang w:val="en-US"/>
        </w:rPr>
      </w:pPr>
    </w:p>
    <w:p w14:paraId="1745D993" w14:textId="77777777" w:rsidR="005050D6" w:rsidRPr="0083590C" w:rsidRDefault="005050D6" w:rsidP="005050D6">
      <w:pPr>
        <w:shd w:val="clear" w:color="auto" w:fill="FFFFFF"/>
        <w:bidi/>
        <w:spacing w:after="0" w:line="360" w:lineRule="auto"/>
        <w:ind w:left="705"/>
        <w:jc w:val="both"/>
        <w:textAlignment w:val="baseline"/>
        <w:rPr>
          <w:rFonts w:ascii="Calibro" w:hAnsi="Calibro" w:cs="Bassam Ostorah"/>
          <w:sz w:val="28"/>
          <w:szCs w:val="28"/>
          <w:rtl/>
          <w:lang w:bidi="ar-MA"/>
        </w:rPr>
      </w:pPr>
      <w:r w:rsidRPr="00FD7096">
        <w:rPr>
          <w:rFonts w:ascii="Calibro" w:hAnsi="Calibro"/>
          <w:b/>
          <w:bCs/>
          <w:sz w:val="28"/>
          <w:szCs w:val="28"/>
          <w:rtl/>
          <w:lang w:bidi="ar-MA"/>
        </w:rPr>
        <w:t xml:space="preserve">           </w:t>
      </w:r>
      <w:r w:rsidRPr="0083590C">
        <w:rPr>
          <w:rFonts w:ascii="Calibro" w:hAnsi="Calibro" w:cs="Bassam Ostorah"/>
          <w:color w:val="0070C0"/>
          <w:sz w:val="28"/>
          <w:szCs w:val="28"/>
          <w:rtl/>
          <w:lang w:bidi="ar-MA"/>
        </w:rPr>
        <w:t xml:space="preserve">إن </w:t>
      </w:r>
      <w:r w:rsidRPr="0083590C">
        <w:rPr>
          <w:rFonts w:ascii="Calibro" w:hAnsi="Calibro" w:cs="Bassam Ostorah" w:hint="cs"/>
          <w:color w:val="0070C0"/>
          <w:sz w:val="28"/>
          <w:szCs w:val="28"/>
          <w:rtl/>
          <w:lang w:bidi="ar-MA"/>
        </w:rPr>
        <w:t>مجلس</w:t>
      </w:r>
      <w:r w:rsidRPr="0083590C">
        <w:rPr>
          <w:rFonts w:ascii="Calibro" w:hAnsi="Calibro" w:cs="Bassam Ostorah"/>
          <w:color w:val="0070C0"/>
          <w:sz w:val="28"/>
          <w:szCs w:val="28"/>
          <w:rtl/>
          <w:lang w:bidi="ar-MA"/>
        </w:rPr>
        <w:t xml:space="preserve"> جماعــــــة مراكـــــــــش</w:t>
      </w:r>
    </w:p>
    <w:p w14:paraId="6DB8A647"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رقم 1.15.85 الصادر في 20 من رمضان 1436 (7 يونيو 2015) بتنفيذ القانون التنظيمي 113.14 المتعلق بالجماعات.</w:t>
      </w:r>
    </w:p>
    <w:p w14:paraId="5FCFF5BD"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rtl/>
          <w:lang w:bidi="ar-MA"/>
        </w:rPr>
      </w:pPr>
      <w:r w:rsidRPr="00D0589C">
        <w:rPr>
          <w:rFonts w:ascii="Sakkal Majalla" w:hAnsi="Sakkal Majalla" w:cs="Sakkal Majalla"/>
          <w:b/>
          <w:bCs/>
          <w:sz w:val="26"/>
          <w:szCs w:val="26"/>
          <w:rtl/>
          <w:lang w:bidi="ar-MA"/>
        </w:rPr>
        <w:t>بناء على الظهير الشريف الصادر في 03 شوال 1332 (15 غشت 1914) المنظم للمؤسسات المضرة والمزعجة والخطيرة حسب</w:t>
      </w:r>
      <w:r w:rsidRPr="00D0589C">
        <w:rPr>
          <w:rFonts w:ascii="Sakkal Majalla" w:hAnsi="Sakkal Majalla" w:cs="Sakkal Majalla"/>
          <w:b/>
          <w:bCs/>
          <w:sz w:val="26"/>
          <w:szCs w:val="26"/>
          <w:lang w:bidi="ar-MA"/>
        </w:rPr>
        <w:t xml:space="preserve"> </w:t>
      </w:r>
      <w:r w:rsidRPr="00D0589C">
        <w:rPr>
          <w:rFonts w:ascii="Sakkal Majalla" w:hAnsi="Sakkal Majalla" w:cs="Sakkal Majalla"/>
          <w:b/>
          <w:bCs/>
          <w:sz w:val="26"/>
          <w:szCs w:val="26"/>
          <w:rtl/>
          <w:lang w:bidi="ar-MA"/>
        </w:rPr>
        <w:t xml:space="preserve">ما تم تتميمه وتعديله بالظهير الشريف الصادر في 13 </w:t>
      </w:r>
      <w:r w:rsidRPr="00D0589C">
        <w:rPr>
          <w:rFonts w:ascii="Sakkal Majalla" w:hAnsi="Sakkal Majalla" w:cs="Sakkal Majalla" w:hint="cs"/>
          <w:b/>
          <w:bCs/>
          <w:sz w:val="26"/>
          <w:szCs w:val="26"/>
          <w:rtl/>
          <w:lang w:bidi="ar-MA"/>
        </w:rPr>
        <w:t>أكتوبر</w:t>
      </w:r>
      <w:r w:rsidRPr="00D0589C">
        <w:rPr>
          <w:rFonts w:ascii="Sakkal Majalla" w:hAnsi="Sakkal Majalla" w:cs="Sakkal Majalla"/>
          <w:b/>
          <w:bCs/>
          <w:sz w:val="26"/>
          <w:szCs w:val="26"/>
          <w:lang w:bidi="ar-MA"/>
        </w:rPr>
        <w:t xml:space="preserve"> </w:t>
      </w:r>
      <w:r w:rsidRPr="00D0589C">
        <w:rPr>
          <w:rFonts w:ascii="Sakkal Majalla" w:hAnsi="Sakkal Majalla" w:cs="Sakkal Majalla" w:hint="cs"/>
          <w:b/>
          <w:bCs/>
          <w:sz w:val="26"/>
          <w:szCs w:val="26"/>
          <w:rtl/>
          <w:lang w:bidi="ar-MA"/>
        </w:rPr>
        <w:t>1933.</w:t>
      </w:r>
    </w:p>
    <w:p w14:paraId="48134EEB"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w:t>
      </w:r>
      <w:r w:rsidRPr="00D0589C">
        <w:rPr>
          <w:rFonts w:ascii="Sakkal Majalla" w:hAnsi="Sakkal Majalla" w:cs="Sakkal Majalla"/>
          <w:b/>
          <w:bCs/>
          <w:sz w:val="26"/>
          <w:szCs w:val="26"/>
          <w:lang w:bidi="ar-MA"/>
        </w:rPr>
        <w:t xml:space="preserve"> </w:t>
      </w:r>
      <w:r w:rsidRPr="00D0589C">
        <w:rPr>
          <w:rFonts w:ascii="Sakkal Majalla" w:hAnsi="Sakkal Majalla" w:cs="Sakkal Majalla"/>
          <w:b/>
          <w:bCs/>
          <w:sz w:val="26"/>
          <w:szCs w:val="26"/>
          <w:rtl/>
          <w:lang w:bidi="ar-MA"/>
        </w:rPr>
        <w:t>على الظهير الشريف المؤرخ في 8 دجنبر 1915 المتعلق بالتدابير الصحية اللازمة لحماية الصحة بالمدن والمتمم بالظهير الشريف المؤرخ في 8 يولي</w:t>
      </w:r>
      <w:r w:rsidRPr="00D0589C">
        <w:rPr>
          <w:rFonts w:ascii="Sakkal Majalla" w:hAnsi="Sakkal Majalla" w:cs="Sakkal Majalla" w:hint="cs"/>
          <w:b/>
          <w:bCs/>
          <w:sz w:val="26"/>
          <w:szCs w:val="26"/>
          <w:rtl/>
          <w:lang w:bidi="ar-MA"/>
        </w:rPr>
        <w:t>و</w:t>
      </w:r>
      <w:r w:rsidRPr="00D0589C">
        <w:rPr>
          <w:rFonts w:ascii="Sakkal Majalla" w:hAnsi="Sakkal Majalla" w:cs="Sakkal Majalla"/>
          <w:b/>
          <w:bCs/>
          <w:sz w:val="26"/>
          <w:szCs w:val="26"/>
          <w:rtl/>
          <w:lang w:bidi="ar-MA"/>
        </w:rPr>
        <w:t>ز</w:t>
      </w:r>
      <w:r w:rsidRPr="00D0589C">
        <w:rPr>
          <w:rFonts w:ascii="Sakkal Majalla" w:hAnsi="Sakkal Majalla" w:cs="Sakkal Majalla" w:hint="cs"/>
          <w:b/>
          <w:bCs/>
          <w:sz w:val="26"/>
          <w:szCs w:val="26"/>
          <w:rtl/>
          <w:lang w:bidi="ar-MA"/>
        </w:rPr>
        <w:t xml:space="preserve"> </w:t>
      </w:r>
      <w:r w:rsidRPr="00D0589C">
        <w:rPr>
          <w:rFonts w:ascii="Sakkal Majalla" w:hAnsi="Sakkal Majalla" w:cs="Sakkal Majalla"/>
          <w:b/>
          <w:bCs/>
          <w:sz w:val="26"/>
          <w:szCs w:val="26"/>
          <w:rtl/>
          <w:lang w:bidi="ar-MA"/>
        </w:rPr>
        <w:t xml:space="preserve"> </w:t>
      </w:r>
      <w:r w:rsidRPr="00D0589C">
        <w:rPr>
          <w:rFonts w:ascii="Sakkal Majalla" w:hAnsi="Sakkal Majalla" w:cs="Sakkal Majalla" w:hint="cs"/>
          <w:b/>
          <w:bCs/>
          <w:sz w:val="26"/>
          <w:szCs w:val="26"/>
          <w:rtl/>
          <w:lang w:bidi="ar-MA"/>
        </w:rPr>
        <w:t xml:space="preserve"> </w:t>
      </w:r>
      <w:r w:rsidRPr="00D0589C">
        <w:rPr>
          <w:rFonts w:ascii="Sakkal Majalla" w:hAnsi="Sakkal Majalla" w:cs="Sakkal Majalla"/>
          <w:b/>
          <w:bCs/>
          <w:sz w:val="26"/>
          <w:szCs w:val="26"/>
          <w:rtl/>
          <w:lang w:bidi="ar-MA"/>
        </w:rPr>
        <w:t>1938 المتعلق بنظافة المدن والمراكز الحضرية</w:t>
      </w:r>
      <w:r w:rsidRPr="00D0589C">
        <w:rPr>
          <w:rFonts w:ascii="Sakkal Majalla" w:hAnsi="Sakkal Majalla" w:cs="Sakkal Majalla"/>
          <w:b/>
          <w:bCs/>
          <w:sz w:val="26"/>
          <w:szCs w:val="26"/>
          <w:lang w:bidi="ar-MA"/>
        </w:rPr>
        <w:t>.</w:t>
      </w:r>
    </w:p>
    <w:p w14:paraId="27C75F7F"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بتاريخ 3 جمادى الأولى 1372 (19 أكتوبر 1953) المتعلق بالمحافظة على الطريق العمومية وشرطة السير والجولان حسب ما وقع تغييره وتتميمه.</w:t>
      </w:r>
    </w:p>
    <w:p w14:paraId="26A7419D"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 xml:space="preserve">بناء على الظهير الشريف رقم 1.69.89 الصادر في 23 ذي القعدة 1391 (31 يناير 1970) بشأن المحافظة على الطرق العمومية ومراقبة السير والجولان. </w:t>
      </w:r>
    </w:p>
    <w:p w14:paraId="798CD988"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ناء على المرسوم رقم 2.78.157 بتاريخ 11 رجب 1400 (26 ماي 1980) حول تحديد الشروط التي تنفد بها تلقائيا التدابير الرامية الى استتباب الامن وضمان سلامة المرور والصحة والمحافظة على الصحة العمومية.</w:t>
      </w:r>
    </w:p>
    <w:p w14:paraId="2B822AC5"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 xml:space="preserve">بناء على الظهير الشريف رقم 1.58.401 الصادر بتاريخ 12 جمادى الاخر 1378 (24 دجنبر 1958) بشأن الإنذار </w:t>
      </w:r>
      <w:proofErr w:type="spellStart"/>
      <w:r w:rsidRPr="00D0589C">
        <w:rPr>
          <w:rFonts w:ascii="Sakkal Majalla" w:hAnsi="Sakkal Majalla" w:cs="Sakkal Majalla"/>
          <w:b/>
          <w:bCs/>
          <w:sz w:val="26"/>
          <w:szCs w:val="26"/>
          <w:rtl/>
          <w:lang w:bidi="ar-MA"/>
        </w:rPr>
        <w:t>التغريمي</w:t>
      </w:r>
      <w:proofErr w:type="spellEnd"/>
      <w:r w:rsidRPr="00D0589C">
        <w:rPr>
          <w:rFonts w:ascii="Sakkal Majalla" w:hAnsi="Sakkal Majalla" w:cs="Sakkal Majalla"/>
          <w:b/>
          <w:bCs/>
          <w:sz w:val="26"/>
          <w:szCs w:val="26"/>
          <w:rtl/>
          <w:lang w:bidi="ar-MA"/>
        </w:rPr>
        <w:t xml:space="preserve"> المترتب على أداء غرامة لمعاقبة مرتكبي المخالفات للأنظمة البلدية المتعلقة بالصحة والمحافظة على الاغراس المعدل بالظهير الشريف رقم 1.92.91 بتاريخ 13 جمادى الأولى 1413 (19 نونبر 1992 بتنفيذ القانون رقم 14.88. </w:t>
      </w:r>
    </w:p>
    <w:p w14:paraId="3BAFA4DA"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رقم 1.92.31 الصادر في تاريخ 15 من ذي الحجة 1412 (17 يونيو 1992) المتعلق بالتعمير.</w:t>
      </w:r>
    </w:p>
    <w:p w14:paraId="5C541E81"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 xml:space="preserve">بناء على الظهير الشريف 1.92.07 الصادر في 15 من ذي الحجة 1412 (17 يونيو 1992) بتنفيذ القانون رقم 90-25 المتعلق </w:t>
      </w:r>
      <w:proofErr w:type="spellStart"/>
      <w:r w:rsidRPr="00D0589C">
        <w:rPr>
          <w:rFonts w:ascii="Sakkal Majalla" w:hAnsi="Sakkal Majalla" w:cs="Sakkal Majalla"/>
          <w:b/>
          <w:bCs/>
          <w:sz w:val="26"/>
          <w:szCs w:val="26"/>
          <w:rtl/>
          <w:lang w:bidi="ar-MA"/>
        </w:rPr>
        <w:t>بالتجزئات</w:t>
      </w:r>
      <w:proofErr w:type="spellEnd"/>
      <w:r w:rsidRPr="00D0589C">
        <w:rPr>
          <w:rFonts w:ascii="Sakkal Majalla" w:hAnsi="Sakkal Majalla" w:cs="Sakkal Majalla"/>
          <w:b/>
          <w:bCs/>
          <w:sz w:val="26"/>
          <w:szCs w:val="26"/>
          <w:rtl/>
          <w:lang w:bidi="ar-MA"/>
        </w:rPr>
        <w:t xml:space="preserve"> العقارية والمجموعات السكنية وتقسيم العقارات.</w:t>
      </w:r>
    </w:p>
    <w:p w14:paraId="22231681" w14:textId="77777777" w:rsidR="005050D6"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 xml:space="preserve">المرسوم رقم 2.92.833 الصادر في 15 ربيع الاخر 1414 (14 أكتوبر 1993) بتطبيق القانون المتعلق </w:t>
      </w:r>
      <w:proofErr w:type="spellStart"/>
      <w:r w:rsidRPr="00D0589C">
        <w:rPr>
          <w:rFonts w:ascii="Sakkal Majalla" w:hAnsi="Sakkal Majalla" w:cs="Sakkal Majalla"/>
          <w:b/>
          <w:bCs/>
          <w:sz w:val="26"/>
          <w:szCs w:val="26"/>
          <w:rtl/>
          <w:lang w:bidi="ar-MA"/>
        </w:rPr>
        <w:t>بالتجزئات</w:t>
      </w:r>
      <w:proofErr w:type="spellEnd"/>
      <w:r w:rsidRPr="00D0589C">
        <w:rPr>
          <w:rFonts w:ascii="Sakkal Majalla" w:hAnsi="Sakkal Majalla" w:cs="Sakkal Majalla"/>
          <w:b/>
          <w:bCs/>
          <w:sz w:val="26"/>
          <w:szCs w:val="26"/>
          <w:rtl/>
          <w:lang w:bidi="ar-MA"/>
        </w:rPr>
        <w:t xml:space="preserve"> العقارية والمجموعات السكنية وتقسيم العقارات.</w:t>
      </w:r>
    </w:p>
    <w:p w14:paraId="37230BF6" w14:textId="77777777" w:rsidR="005050D6" w:rsidRPr="00393037"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رقم 1.21.74 الصادر في 3 ذي الحجة 1442 الموافق لـ 14 يوليوز 2021 بتنفيذ القانون رقم 57.19 المتعلق بنظام الأملاك العقارية للجماعات الترابية.</w:t>
      </w:r>
    </w:p>
    <w:p w14:paraId="568E9F94"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رقم 1.03.59 الصادر في 10 ربيع الأول 1424 (12 ماي 2003) بتنفيذ القانون رقم 11.3 المتعلق بحماية وإصلاح البيئة.</w:t>
      </w:r>
    </w:p>
    <w:p w14:paraId="388CC7FC" w14:textId="77777777" w:rsidR="005050D6" w:rsidRPr="00A66051"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4"/>
          <w:szCs w:val="24"/>
          <w:lang w:bidi="ar-MA"/>
        </w:rPr>
      </w:pPr>
      <w:r w:rsidRPr="00D0589C">
        <w:rPr>
          <w:rFonts w:ascii="Sakkal Majalla" w:hAnsi="Sakkal Majalla" w:cs="Sakkal Majalla"/>
          <w:b/>
          <w:bCs/>
          <w:sz w:val="26"/>
          <w:szCs w:val="26"/>
          <w:rtl/>
          <w:lang w:bidi="ar-MA"/>
        </w:rPr>
        <w:t xml:space="preserve">بناء على الظهير الشريف رقم 1.06.153 الصادر في 30 شوال (22 نونبر 2006) </w:t>
      </w:r>
      <w:r w:rsidRPr="00A66051">
        <w:rPr>
          <w:rFonts w:ascii="Sakkal Majalla" w:hAnsi="Sakkal Majalla" w:cs="Sakkal Majalla"/>
          <w:b/>
          <w:bCs/>
          <w:sz w:val="24"/>
          <w:szCs w:val="24"/>
          <w:rtl/>
          <w:lang w:bidi="ar-MA"/>
        </w:rPr>
        <w:t>بتنفيذ القانون رقم 28.00</w:t>
      </w:r>
      <w:r w:rsidRPr="00D0589C">
        <w:rPr>
          <w:rFonts w:ascii="Sakkal Majalla" w:hAnsi="Sakkal Majalla" w:cs="Sakkal Majalla"/>
          <w:b/>
          <w:bCs/>
          <w:sz w:val="26"/>
          <w:szCs w:val="26"/>
          <w:rtl/>
          <w:lang w:bidi="ar-MA"/>
        </w:rPr>
        <w:t xml:space="preserve"> </w:t>
      </w:r>
      <w:r w:rsidRPr="00A66051">
        <w:rPr>
          <w:rFonts w:ascii="Sakkal Majalla" w:hAnsi="Sakkal Majalla" w:cs="Sakkal Majalla"/>
          <w:b/>
          <w:bCs/>
          <w:sz w:val="24"/>
          <w:szCs w:val="24"/>
          <w:rtl/>
          <w:lang w:bidi="ar-MA"/>
        </w:rPr>
        <w:t xml:space="preserve">المتعلق بتدبير النفايات والتخلص منها. </w:t>
      </w:r>
    </w:p>
    <w:p w14:paraId="0BE0D283"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الظهير الشريف رقم 1.07.195 الصادر في 19 من ذي الحجة 1428 (30 نونبر 2007) بتنفيذ القانون رقم 47.06 المتعلق بجبايات الجماعات المحلية.</w:t>
      </w:r>
    </w:p>
    <w:p w14:paraId="4AF89566"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lastRenderedPageBreak/>
        <w:t>بناء على الظهير الشريف رقم 1.07.209 الصادر في 16 من ذي الحجة 1428 (27 دجنبر 2007) بتنفيذ القانون رقم 39.07 بسن احكام انتقالي</w:t>
      </w:r>
      <w:r>
        <w:rPr>
          <w:rFonts w:ascii="Sakkal Majalla" w:hAnsi="Sakkal Majalla" w:cs="Sakkal Majalla" w:hint="cs"/>
          <w:b/>
          <w:bCs/>
          <w:sz w:val="26"/>
          <w:szCs w:val="26"/>
          <w:rtl/>
          <w:lang w:bidi="ar-MA"/>
        </w:rPr>
        <w:t>ة</w:t>
      </w:r>
      <w:r w:rsidRPr="00D0589C">
        <w:rPr>
          <w:rFonts w:ascii="Sakkal Majalla" w:hAnsi="Sakkal Majalla" w:cs="Sakkal Majalla"/>
          <w:b/>
          <w:bCs/>
          <w:sz w:val="26"/>
          <w:szCs w:val="26"/>
          <w:rtl/>
          <w:lang w:bidi="ar-MA"/>
        </w:rPr>
        <w:t xml:space="preserve"> فيما يتعلق ببعض الرسوم والحقوق والمساهمات والاتاوى المستحقة لفائدة الجماعات المحلية.</w:t>
      </w:r>
    </w:p>
    <w:p w14:paraId="3D885188"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القانون رقم 66.12 المتعلق بمراقبة وجزر المخالفات في مجال التعمير والبناء الصادر بتنفيذه الظهير الشريف رقم 1.16.124 الصادر في 21 من ذي الحجة 1437 (25 غشت 2016).</w:t>
      </w:r>
    </w:p>
    <w:p w14:paraId="31ACA254"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القرار الجبائي المحلي عدد 52 بتاريخ 01 مارس 2019 المحدد لنسب وأسعار الرسوم والحقوق والواجبات المستحقة لفائدة ميزانية جماعة مراكش.</w:t>
      </w:r>
    </w:p>
    <w:p w14:paraId="46DC34C6"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بناء على القرار التنظيمي الجماعي عدد 22 بتاريخ 15 دجنبر 2022 يتعلق بالاحتلال المؤقت للملك العام الجماعي بتراب جماعة مراكش بدون إقامة بناء ولاسيما الفصل الخمسون منه</w:t>
      </w:r>
    </w:p>
    <w:p w14:paraId="08E17BFB" w14:textId="77777777" w:rsidR="005050D6" w:rsidRPr="00D0589C" w:rsidRDefault="005050D6" w:rsidP="00790257">
      <w:pPr>
        <w:pStyle w:val="Paragraphedeliste"/>
        <w:numPr>
          <w:ilvl w:val="0"/>
          <w:numId w:val="40"/>
        </w:numPr>
        <w:shd w:val="clear" w:color="auto" w:fill="FFFFFF"/>
        <w:tabs>
          <w:tab w:val="right" w:pos="10630"/>
        </w:tabs>
        <w:bidi/>
        <w:spacing w:after="0" w:line="240" w:lineRule="auto"/>
        <w:ind w:left="142" w:right="142"/>
        <w:jc w:val="both"/>
        <w:textAlignment w:val="baseline"/>
        <w:rPr>
          <w:rFonts w:ascii="Sakkal Majalla" w:hAnsi="Sakkal Majalla" w:cs="Sakkal Majalla"/>
          <w:b/>
          <w:bCs/>
          <w:sz w:val="26"/>
          <w:szCs w:val="26"/>
          <w:lang w:bidi="ar-MA"/>
        </w:rPr>
      </w:pPr>
      <w:r w:rsidRPr="00D0589C">
        <w:rPr>
          <w:rFonts w:ascii="Sakkal Majalla" w:hAnsi="Sakkal Majalla" w:cs="Sakkal Majalla"/>
          <w:b/>
          <w:bCs/>
          <w:sz w:val="26"/>
          <w:szCs w:val="26"/>
          <w:rtl/>
          <w:lang w:bidi="ar-MA"/>
        </w:rPr>
        <w:t>وتبعا لمقرر مجلس جماعة مراكش عدد 408/07/2019 بتاريخ 23/07/2019 موضوع مداولاته خلال الدورة الاستثنائية المنعقدة بتاريخ 23/07/2019 القاضي بالمصادقة بأغلبية الأصوات المعبر عنها للأعضاء الحاضرين على مقرر النقطة المتعلقة بقرار تنظيمي جماعي يتعلق بإحداث فرقة المراقبين بزي رسمي وتحديد مهامهم في مجال الشرطة الإدارية التابعة لجماعة مراكش.</w:t>
      </w:r>
    </w:p>
    <w:p w14:paraId="4D5DFCD0" w14:textId="77777777" w:rsidR="005050D6" w:rsidRPr="00837E19" w:rsidRDefault="005050D6" w:rsidP="005050D6">
      <w:pPr>
        <w:shd w:val="clear" w:color="auto" w:fill="FFFFFF"/>
        <w:tabs>
          <w:tab w:val="right" w:pos="10630"/>
        </w:tabs>
        <w:bidi/>
        <w:spacing w:after="0" w:line="360" w:lineRule="auto"/>
        <w:ind w:left="705" w:right="142"/>
        <w:jc w:val="center"/>
        <w:textAlignment w:val="baseline"/>
        <w:rPr>
          <w:rFonts w:ascii="Calibro" w:hAnsi="Calibro"/>
          <w:b/>
          <w:bCs/>
          <w:sz w:val="8"/>
          <w:szCs w:val="8"/>
          <w:u w:val="single"/>
          <w:rtl/>
          <w:lang w:bidi="ar-MA"/>
        </w:rPr>
      </w:pPr>
    </w:p>
    <w:p w14:paraId="29B88CFC" w14:textId="77777777" w:rsidR="005050D6" w:rsidRPr="0083590C" w:rsidRDefault="005050D6" w:rsidP="005050D6">
      <w:pPr>
        <w:shd w:val="clear" w:color="auto" w:fill="FFFFFF"/>
        <w:tabs>
          <w:tab w:val="right" w:pos="10630"/>
        </w:tabs>
        <w:bidi/>
        <w:spacing w:after="0" w:line="360" w:lineRule="auto"/>
        <w:ind w:left="705" w:right="142"/>
        <w:jc w:val="center"/>
        <w:textAlignment w:val="baseline"/>
        <w:rPr>
          <w:rFonts w:ascii="Calibro" w:hAnsi="Calibro" w:cs="Bassam Ostorah"/>
          <w:color w:val="0070C0"/>
          <w:sz w:val="28"/>
          <w:szCs w:val="28"/>
          <w:u w:val="single"/>
          <w:lang w:bidi="ar-MA"/>
        </w:rPr>
      </w:pPr>
      <w:r w:rsidRPr="0083590C">
        <w:rPr>
          <w:rFonts w:ascii="Calibro" w:hAnsi="Calibro" w:cs="Bassam Ostorah" w:hint="cs"/>
          <w:color w:val="0070C0"/>
          <w:sz w:val="28"/>
          <w:szCs w:val="28"/>
          <w:u w:val="single"/>
          <w:rtl/>
          <w:lang w:bidi="ar-MA"/>
        </w:rPr>
        <w:t>يقرر ما يلي:</w:t>
      </w:r>
    </w:p>
    <w:p w14:paraId="280555B9" w14:textId="77777777" w:rsidR="005050D6" w:rsidRPr="0083590C" w:rsidRDefault="005050D6" w:rsidP="005050D6">
      <w:pPr>
        <w:shd w:val="clear" w:color="auto" w:fill="FFFFFF"/>
        <w:tabs>
          <w:tab w:val="right" w:pos="10630"/>
        </w:tabs>
        <w:bidi/>
        <w:spacing w:after="0" w:line="36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باب تمهيدي: الإحداث والتأليف والمهام</w:t>
      </w:r>
    </w:p>
    <w:p w14:paraId="6FB65A31"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المادة 1:</w:t>
      </w:r>
    </w:p>
    <w:p w14:paraId="41AF0EA6"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تحدث فرق للمراقبين الجماعيين المحلفين، داخل النفوذ الترابي لجماعة مراكش، يعهد الى افراد الفرق السهر على مراقبة</w:t>
      </w:r>
      <w:r w:rsidRPr="00D0589C">
        <w:rPr>
          <w:rFonts w:ascii="Sakkal Majalla" w:hAnsi="Sakkal Majalla" w:cs="Sakkal Majalla"/>
          <w:sz w:val="28"/>
          <w:szCs w:val="28"/>
          <w:rtl/>
          <w:lang w:bidi="ar-MA"/>
        </w:rPr>
        <w:t xml:space="preserve"> وتتبع </w:t>
      </w:r>
      <w:r w:rsidRPr="00D0589C">
        <w:rPr>
          <w:rFonts w:ascii="Sakkal Majalla" w:hAnsi="Sakkal Majalla" w:cs="Sakkal Majalla"/>
          <w:sz w:val="28"/>
          <w:szCs w:val="28"/>
          <w:rtl/>
        </w:rPr>
        <w:t>تنفيذ قرارات رئيسة المجلس الجماعي في مجال الشرطة الإدارية الجماعية طبقا للاختصاصات المخولة لها في إطار القانون التنظيمي للجماعات 113/14 ولاسيما المادة 100 و101</w:t>
      </w:r>
      <w:r>
        <w:rPr>
          <w:rFonts w:ascii="Sakkal Majalla" w:hAnsi="Sakkal Majalla" w:cs="Sakkal Majalla" w:hint="cs"/>
          <w:sz w:val="28"/>
          <w:szCs w:val="28"/>
          <w:rtl/>
        </w:rPr>
        <w:t xml:space="preserve">، </w:t>
      </w:r>
      <w:r w:rsidRPr="002C16EA">
        <w:rPr>
          <w:rFonts w:ascii="Sakkal Majalla" w:hAnsi="Sakkal Majalla" w:cs="Sakkal Majalla"/>
          <w:color w:val="FF0000"/>
          <w:sz w:val="28"/>
          <w:szCs w:val="28"/>
          <w:u w:val="single"/>
          <w:rtl/>
        </w:rPr>
        <w:t xml:space="preserve">باستثناء المهام </w:t>
      </w:r>
      <w:proofErr w:type="spellStart"/>
      <w:r w:rsidRPr="002C16EA">
        <w:rPr>
          <w:rFonts w:ascii="Sakkal Majalla" w:hAnsi="Sakkal Majalla" w:cs="Sakkal Majalla"/>
          <w:color w:val="FF0000"/>
          <w:sz w:val="28"/>
          <w:szCs w:val="28"/>
          <w:u w:val="single"/>
          <w:rtl/>
        </w:rPr>
        <w:t>الموكولة</w:t>
      </w:r>
      <w:proofErr w:type="spellEnd"/>
      <w:r w:rsidRPr="002C16EA">
        <w:rPr>
          <w:rFonts w:ascii="Sakkal Majalla" w:hAnsi="Sakkal Majalla" w:cs="Sakkal Majalla"/>
          <w:color w:val="FF0000"/>
          <w:sz w:val="28"/>
          <w:szCs w:val="28"/>
          <w:u w:val="single"/>
          <w:rtl/>
        </w:rPr>
        <w:t xml:space="preserve"> لمكتب حفظ الصحة الجماعي.</w:t>
      </w:r>
    </w:p>
    <w:p w14:paraId="73D1D217" w14:textId="77777777" w:rsidR="005050D6" w:rsidRPr="00D0589C" w:rsidRDefault="005050D6" w:rsidP="005050D6">
      <w:pPr>
        <w:pStyle w:val="Paragraphedeliste"/>
        <w:tabs>
          <w:tab w:val="right" w:pos="10630"/>
        </w:tabs>
        <w:bidi/>
        <w:spacing w:after="0" w:line="240" w:lineRule="auto"/>
        <w:ind w:left="0" w:right="142" w:firstLine="709"/>
        <w:jc w:val="both"/>
        <w:rPr>
          <w:rFonts w:ascii="Calibro" w:hAnsi="Calibro"/>
          <w:sz w:val="8"/>
          <w:szCs w:val="8"/>
          <w:rtl/>
        </w:rPr>
      </w:pPr>
    </w:p>
    <w:p w14:paraId="5375A9C0" w14:textId="77777777" w:rsidR="005050D6" w:rsidRPr="00FD7096" w:rsidRDefault="005050D6" w:rsidP="005050D6">
      <w:pPr>
        <w:pStyle w:val="Paragraphedeliste"/>
        <w:tabs>
          <w:tab w:val="right" w:pos="10630"/>
        </w:tabs>
        <w:bidi/>
        <w:spacing w:after="0" w:line="240" w:lineRule="auto"/>
        <w:ind w:left="709" w:right="142"/>
        <w:jc w:val="both"/>
        <w:rPr>
          <w:rFonts w:ascii="Calibro" w:hAnsi="Calibro"/>
          <w:sz w:val="28"/>
          <w:szCs w:val="28"/>
          <w:rtl/>
        </w:rPr>
      </w:pPr>
      <w:r w:rsidRPr="0083590C">
        <w:rPr>
          <w:rFonts w:ascii="Calibro" w:hAnsi="Calibro" w:cs="SKR HEAD1"/>
          <w:color w:val="984806" w:themeColor="accent6" w:themeShade="80"/>
          <w:sz w:val="28"/>
          <w:szCs w:val="28"/>
          <w:u w:val="single"/>
          <w:rtl/>
        </w:rPr>
        <w:t>المادة</w:t>
      </w:r>
      <w:r w:rsidRPr="0083590C">
        <w:rPr>
          <w:rFonts w:ascii="Calibro" w:hAnsi="Calibro" w:cs="SKR HEAD1" w:hint="cs"/>
          <w:color w:val="984806" w:themeColor="accent6" w:themeShade="80"/>
          <w:sz w:val="28"/>
          <w:szCs w:val="28"/>
          <w:u w:val="single"/>
          <w:rtl/>
        </w:rPr>
        <w:t xml:space="preserve"> 2</w:t>
      </w:r>
      <w:r w:rsidRPr="0083590C">
        <w:rPr>
          <w:rFonts w:ascii="Calibro" w:hAnsi="Calibro" w:cs="SKR HEAD1"/>
          <w:color w:val="984806" w:themeColor="accent6" w:themeShade="80"/>
          <w:sz w:val="28"/>
          <w:szCs w:val="28"/>
          <w:u w:val="single"/>
          <w:rtl/>
        </w:rPr>
        <w:t>:</w:t>
      </w:r>
      <w:r w:rsidRPr="00FD7096">
        <w:rPr>
          <w:rFonts w:ascii="Calibro" w:hAnsi="Calibro"/>
          <w:b/>
          <w:bCs/>
          <w:sz w:val="28"/>
          <w:szCs w:val="28"/>
          <w:rtl/>
        </w:rPr>
        <w:t xml:space="preserve"> </w:t>
      </w:r>
    </w:p>
    <w:p w14:paraId="63FE0C14"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Pr>
      </w:pPr>
      <w:r w:rsidRPr="00D0589C">
        <w:rPr>
          <w:rFonts w:ascii="Sakkal Majalla" w:hAnsi="Sakkal Majalla" w:cs="Sakkal Majalla"/>
          <w:sz w:val="28"/>
          <w:szCs w:val="28"/>
          <w:rtl/>
        </w:rPr>
        <w:t>تختص فرق المراقبين المحلفين في مهام مراقبة وتتبع تنفيذ قرارات رئيسة المجلس الجماعي المخولة لها بحكم القانون في ميدان الشرطة الإدارية الجماعية بالنفوذ الترابي لجماعة مراكش لاسيما:</w:t>
      </w:r>
    </w:p>
    <w:p w14:paraId="24225999" w14:textId="77777777" w:rsidR="005050D6" w:rsidRPr="002C16EA" w:rsidRDefault="005050D6" w:rsidP="00790257">
      <w:pPr>
        <w:pStyle w:val="Paragraphedeliste"/>
        <w:numPr>
          <w:ilvl w:val="0"/>
          <w:numId w:val="42"/>
        </w:numPr>
        <w:tabs>
          <w:tab w:val="right" w:pos="10630"/>
        </w:tabs>
        <w:bidi/>
        <w:spacing w:after="0" w:line="240" w:lineRule="auto"/>
        <w:ind w:right="142"/>
        <w:jc w:val="both"/>
        <w:rPr>
          <w:rFonts w:ascii="Sakkal Majalla" w:hAnsi="Sakkal Majalla" w:cs="Sakkal Majalla"/>
          <w:b/>
          <w:bCs/>
          <w:color w:val="FF0000"/>
          <w:sz w:val="28"/>
          <w:szCs w:val="28"/>
          <w:u w:val="single"/>
        </w:rPr>
      </w:pPr>
      <w:r w:rsidRPr="002C16EA">
        <w:rPr>
          <w:rFonts w:ascii="Sakkal Majalla" w:hAnsi="Sakkal Majalla" w:cs="Sakkal Majalla"/>
          <w:b/>
          <w:bCs/>
          <w:color w:val="FF0000"/>
          <w:sz w:val="28"/>
          <w:szCs w:val="28"/>
          <w:u w:val="single"/>
          <w:rtl/>
        </w:rPr>
        <w:t>النظافة والسكينة العمومية وحماية البيئة؛</w:t>
      </w:r>
    </w:p>
    <w:p w14:paraId="54D3FF7F" w14:textId="77777777" w:rsidR="005050D6" w:rsidRPr="00D0589C" w:rsidRDefault="005050D6" w:rsidP="00790257">
      <w:pPr>
        <w:pStyle w:val="Paragraphedeliste"/>
        <w:numPr>
          <w:ilvl w:val="0"/>
          <w:numId w:val="42"/>
        </w:numPr>
        <w:tabs>
          <w:tab w:val="right" w:pos="10630"/>
        </w:tabs>
        <w:bidi/>
        <w:spacing w:after="0" w:line="240" w:lineRule="auto"/>
        <w:ind w:right="142"/>
        <w:jc w:val="both"/>
        <w:rPr>
          <w:rFonts w:ascii="Sakkal Majalla" w:hAnsi="Sakkal Majalla" w:cs="Sakkal Majalla"/>
          <w:b/>
          <w:bCs/>
          <w:sz w:val="28"/>
          <w:szCs w:val="28"/>
        </w:rPr>
      </w:pPr>
      <w:r w:rsidRPr="00D0589C">
        <w:rPr>
          <w:rFonts w:ascii="Sakkal Majalla" w:hAnsi="Sakkal Majalla" w:cs="Sakkal Majalla"/>
          <w:b/>
          <w:bCs/>
          <w:sz w:val="28"/>
          <w:szCs w:val="28"/>
          <w:rtl/>
        </w:rPr>
        <w:t>احتلال الملك العام الجماعي؛</w:t>
      </w:r>
    </w:p>
    <w:p w14:paraId="63FD9ED3" w14:textId="77777777" w:rsidR="005050D6" w:rsidRPr="00D0589C" w:rsidRDefault="005050D6" w:rsidP="00790257">
      <w:pPr>
        <w:pStyle w:val="Paragraphedeliste"/>
        <w:numPr>
          <w:ilvl w:val="0"/>
          <w:numId w:val="42"/>
        </w:numPr>
        <w:tabs>
          <w:tab w:val="right" w:pos="10630"/>
        </w:tabs>
        <w:bidi/>
        <w:spacing w:after="0" w:line="240" w:lineRule="auto"/>
        <w:ind w:right="142"/>
        <w:jc w:val="both"/>
        <w:rPr>
          <w:rFonts w:ascii="Sakkal Majalla" w:hAnsi="Sakkal Majalla" w:cs="Sakkal Majalla"/>
          <w:b/>
          <w:bCs/>
          <w:sz w:val="28"/>
          <w:szCs w:val="28"/>
        </w:rPr>
      </w:pPr>
      <w:r w:rsidRPr="00D0589C">
        <w:rPr>
          <w:rFonts w:ascii="Sakkal Majalla" w:hAnsi="Sakkal Majalla" w:cs="Sakkal Majalla"/>
          <w:b/>
          <w:bCs/>
          <w:sz w:val="28"/>
          <w:szCs w:val="28"/>
          <w:rtl/>
        </w:rPr>
        <w:t>التعمير والبناء.</w:t>
      </w:r>
    </w:p>
    <w:p w14:paraId="13C2EFE1"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ويعتبر افرادها مراقبين جماعيين محلفين تناط بهم مهام </w:t>
      </w:r>
      <w:r w:rsidRPr="00D0589C">
        <w:rPr>
          <w:rFonts w:ascii="Sakkal Majalla" w:hAnsi="Sakkal Majalla" w:cs="Sakkal Majalla" w:hint="cs"/>
          <w:sz w:val="28"/>
          <w:szCs w:val="28"/>
          <w:rtl/>
        </w:rPr>
        <w:t>الاطلاع</w:t>
      </w:r>
      <w:r w:rsidRPr="00D0589C">
        <w:rPr>
          <w:rFonts w:ascii="Sakkal Majalla" w:hAnsi="Sakkal Majalla" w:cs="Sakkal Majalla"/>
          <w:sz w:val="28"/>
          <w:szCs w:val="28"/>
          <w:rtl/>
        </w:rPr>
        <w:t xml:space="preserve">، المراقبة، المعاينة واثباتا </w:t>
      </w:r>
      <w:r w:rsidRPr="00D0589C">
        <w:rPr>
          <w:rFonts w:ascii="Sakkal Majalla" w:hAnsi="Sakkal Majalla" w:cs="Sakkal Majalla" w:hint="cs"/>
          <w:sz w:val="28"/>
          <w:szCs w:val="28"/>
          <w:rtl/>
        </w:rPr>
        <w:t>ا</w:t>
      </w:r>
      <w:r w:rsidRPr="00D0589C">
        <w:rPr>
          <w:rFonts w:ascii="Sakkal Majalla" w:hAnsi="Sakkal Majalla" w:cs="Sakkal Majalla"/>
          <w:sz w:val="28"/>
          <w:szCs w:val="28"/>
          <w:rtl/>
        </w:rPr>
        <w:t>لمخالفات بواسطة محاضر طبقا للإجراءات والتدابير الجاري بها العمل في ميادين الشرطة الإدارية الجماعية.</w:t>
      </w:r>
    </w:p>
    <w:p w14:paraId="38793B71" w14:textId="77777777" w:rsidR="005050D6" w:rsidRPr="00D0589C" w:rsidRDefault="005050D6" w:rsidP="005050D6">
      <w:pPr>
        <w:pStyle w:val="Paragraphedeliste"/>
        <w:tabs>
          <w:tab w:val="right" w:pos="10630"/>
        </w:tabs>
        <w:bidi/>
        <w:spacing w:after="0" w:line="240" w:lineRule="auto"/>
        <w:ind w:left="1" w:right="142" w:firstLine="707"/>
        <w:jc w:val="both"/>
        <w:rPr>
          <w:rFonts w:ascii="Calibro" w:hAnsi="Calibro"/>
          <w:sz w:val="4"/>
          <w:szCs w:val="4"/>
          <w:rtl/>
        </w:rPr>
      </w:pPr>
    </w:p>
    <w:p w14:paraId="1DEA3A71" w14:textId="77777777" w:rsidR="005050D6" w:rsidRPr="00FD7096" w:rsidRDefault="005050D6" w:rsidP="005050D6">
      <w:pPr>
        <w:pStyle w:val="Paragraphedeliste"/>
        <w:tabs>
          <w:tab w:val="right" w:pos="10630"/>
        </w:tabs>
        <w:bidi/>
        <w:spacing w:after="0" w:line="240" w:lineRule="auto"/>
        <w:ind w:left="709" w:right="142"/>
        <w:jc w:val="both"/>
        <w:rPr>
          <w:rFonts w:ascii="Calibro" w:hAnsi="Calibro"/>
          <w:sz w:val="28"/>
          <w:szCs w:val="28"/>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3</w:t>
      </w:r>
      <w:r w:rsidRPr="0083590C">
        <w:rPr>
          <w:rFonts w:ascii="Calibro" w:hAnsi="Calibro" w:cs="SKR HEAD1"/>
          <w:color w:val="984806" w:themeColor="accent6" w:themeShade="80"/>
          <w:sz w:val="28"/>
          <w:szCs w:val="28"/>
          <w:u w:val="single"/>
          <w:rtl/>
        </w:rPr>
        <w:t>:</w:t>
      </w:r>
      <w:r w:rsidRPr="00FD7096">
        <w:rPr>
          <w:rFonts w:ascii="Calibro" w:hAnsi="Calibro"/>
          <w:b/>
          <w:bCs/>
          <w:sz w:val="28"/>
          <w:szCs w:val="28"/>
          <w:rtl/>
        </w:rPr>
        <w:t xml:space="preserve"> </w:t>
      </w:r>
    </w:p>
    <w:p w14:paraId="3DD0B31A" w14:textId="77777777" w:rsidR="005050D6" w:rsidRPr="00D0589C" w:rsidRDefault="005050D6" w:rsidP="005050D6">
      <w:pPr>
        <w:pStyle w:val="Paragraphedeliste"/>
        <w:tabs>
          <w:tab w:val="right" w:pos="10630"/>
        </w:tabs>
        <w:bidi/>
        <w:spacing w:after="0" w:line="240" w:lineRule="auto"/>
        <w:ind w:left="0" w:right="142" w:firstLine="426"/>
        <w:jc w:val="both"/>
        <w:rPr>
          <w:rFonts w:ascii="Sakkal Majalla" w:hAnsi="Sakkal Majalla" w:cs="Sakkal Majalla"/>
          <w:sz w:val="28"/>
          <w:szCs w:val="28"/>
          <w:rtl/>
        </w:rPr>
      </w:pPr>
      <w:r w:rsidRPr="00D0589C">
        <w:rPr>
          <w:rFonts w:ascii="Sakkal Majalla" w:hAnsi="Sakkal Majalla" w:cs="Sakkal Majalla"/>
          <w:sz w:val="28"/>
          <w:szCs w:val="28"/>
          <w:rtl/>
        </w:rPr>
        <w:t>تتألف فرق المراقبين من موظفين جماعيين مرسمين تعينهم رئيسة جماعة مراكش ويؤدون اليمين القانونية وفقا للمساطر المعمول بها</w:t>
      </w:r>
      <w:r w:rsidRPr="00D0589C">
        <w:rPr>
          <w:rFonts w:ascii="Sakkal Majalla" w:hAnsi="Sakkal Majalla" w:cs="Sakkal Majalla" w:hint="cs"/>
          <w:sz w:val="28"/>
          <w:szCs w:val="28"/>
          <w:rtl/>
        </w:rPr>
        <w:t>.</w:t>
      </w:r>
    </w:p>
    <w:p w14:paraId="0A73D32D" w14:textId="77777777" w:rsidR="005050D6" w:rsidRPr="00D0589C" w:rsidRDefault="005050D6" w:rsidP="005050D6">
      <w:pPr>
        <w:pStyle w:val="Paragraphedeliste"/>
        <w:tabs>
          <w:tab w:val="right" w:pos="10630"/>
        </w:tabs>
        <w:bidi/>
        <w:spacing w:after="0" w:line="240" w:lineRule="auto"/>
        <w:ind w:left="0" w:right="142" w:firstLine="426"/>
        <w:jc w:val="both"/>
        <w:rPr>
          <w:rFonts w:ascii="Sakkal Majalla" w:hAnsi="Sakkal Majalla" w:cs="Sakkal Majalla"/>
          <w:sz w:val="28"/>
          <w:szCs w:val="28"/>
          <w:rtl/>
        </w:rPr>
      </w:pPr>
      <w:r w:rsidRPr="00D0589C">
        <w:rPr>
          <w:rFonts w:ascii="Sakkal Majalla" w:hAnsi="Sakkal Majalla" w:cs="Sakkal Majalla"/>
          <w:sz w:val="28"/>
          <w:szCs w:val="28"/>
          <w:rtl/>
        </w:rPr>
        <w:t xml:space="preserve">ويعتبر كل عنصر من المراقبين المحلفين في وضعية قانونية كلما توفرت فيه الشروط التالية: </w:t>
      </w:r>
    </w:p>
    <w:p w14:paraId="187919F3" w14:textId="77777777" w:rsidR="005050D6" w:rsidRPr="00D0589C" w:rsidRDefault="005050D6" w:rsidP="00790257">
      <w:pPr>
        <w:pStyle w:val="Paragraphedeliste"/>
        <w:numPr>
          <w:ilvl w:val="0"/>
          <w:numId w:val="41"/>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أن يكون من بين الموظفين الجماعيين التابعين لجماعة مراكش بصفة رسمية.</w:t>
      </w:r>
    </w:p>
    <w:p w14:paraId="78E54662" w14:textId="77777777" w:rsidR="005050D6" w:rsidRPr="00D0589C" w:rsidRDefault="005050D6" w:rsidP="00790257">
      <w:pPr>
        <w:pStyle w:val="Paragraphedeliste"/>
        <w:numPr>
          <w:ilvl w:val="0"/>
          <w:numId w:val="41"/>
        </w:numPr>
        <w:shd w:val="clear" w:color="auto" w:fill="FFFFFF"/>
        <w:tabs>
          <w:tab w:val="right" w:pos="10630"/>
        </w:tabs>
        <w:bidi/>
        <w:spacing w:after="0" w:line="240" w:lineRule="auto"/>
        <w:ind w:right="142"/>
        <w:jc w:val="both"/>
        <w:textAlignment w:val="baseline"/>
        <w:rPr>
          <w:rFonts w:ascii="Sakkal Majalla" w:hAnsi="Sakkal Majalla" w:cs="Sakkal Majalla"/>
          <w:b/>
          <w:bCs/>
          <w:sz w:val="28"/>
          <w:szCs w:val="28"/>
        </w:rPr>
      </w:pPr>
      <w:r w:rsidRPr="00D0589C">
        <w:rPr>
          <w:rFonts w:ascii="Sakkal Majalla" w:hAnsi="Sakkal Majalla" w:cs="Sakkal Majalla"/>
          <w:b/>
          <w:bCs/>
          <w:sz w:val="28"/>
          <w:szCs w:val="28"/>
          <w:rtl/>
        </w:rPr>
        <w:t>أن يتوفر على مؤهلات تعليمية لا تقل عن مستوى الباكالوريا بالنسبة للمراقبين والباكالوريا وما فوق للمشرفين على اعداد تقارير الاحصاء ودراسة المعطيات.</w:t>
      </w:r>
    </w:p>
    <w:p w14:paraId="0ECA05E8" w14:textId="77777777" w:rsidR="005050D6" w:rsidRPr="00D0589C" w:rsidRDefault="005050D6" w:rsidP="00790257">
      <w:pPr>
        <w:pStyle w:val="Paragraphedeliste"/>
        <w:numPr>
          <w:ilvl w:val="0"/>
          <w:numId w:val="41"/>
        </w:numPr>
        <w:shd w:val="clear" w:color="auto" w:fill="FFFFFF"/>
        <w:tabs>
          <w:tab w:val="right" w:pos="10630"/>
        </w:tabs>
        <w:bidi/>
        <w:spacing w:after="0" w:line="240" w:lineRule="auto"/>
        <w:ind w:right="142"/>
        <w:jc w:val="both"/>
        <w:textAlignment w:val="baseline"/>
        <w:rPr>
          <w:rFonts w:ascii="Sakkal Majalla" w:hAnsi="Sakkal Majalla" w:cs="Sakkal Majalla"/>
          <w:b/>
          <w:bCs/>
          <w:sz w:val="28"/>
          <w:szCs w:val="28"/>
        </w:rPr>
      </w:pPr>
      <w:r w:rsidRPr="00D0589C">
        <w:rPr>
          <w:rFonts w:ascii="Sakkal Majalla" w:hAnsi="Sakkal Majalla" w:cs="Sakkal Majalla"/>
          <w:b/>
          <w:bCs/>
          <w:sz w:val="28"/>
          <w:szCs w:val="28"/>
          <w:rtl/>
        </w:rPr>
        <w:t>ويخضع افراد الفرقة، بعد أداءهم اليمين طبقا للمسطرة المعمول بها، للتكوين في المجالات المنوطة بهم في ميدان الشرطة الإدارية.</w:t>
      </w:r>
    </w:p>
    <w:p w14:paraId="775142C2"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lastRenderedPageBreak/>
        <w:t xml:space="preserve">وتزاول فرق المراقبين المحلفين مهامها ميدانيا تحت اشراف رئيس مصلحة الشرطة الادارية </w:t>
      </w:r>
      <w:r w:rsidRPr="00D0589C">
        <w:rPr>
          <w:rFonts w:ascii="Sakkal Majalla" w:hAnsi="Sakkal Majalla" w:cs="Sakkal Majalla" w:hint="cs"/>
          <w:sz w:val="28"/>
          <w:szCs w:val="28"/>
          <w:rtl/>
        </w:rPr>
        <w:t xml:space="preserve">الجماعية </w:t>
      </w:r>
      <w:r w:rsidRPr="00D0589C">
        <w:rPr>
          <w:rFonts w:ascii="Sakkal Majalla" w:hAnsi="Sakkal Majalla" w:cs="Sakkal Majalla"/>
          <w:sz w:val="28"/>
          <w:szCs w:val="28"/>
          <w:rtl/>
        </w:rPr>
        <w:t xml:space="preserve">الذي يتولى </w:t>
      </w:r>
      <w:r w:rsidRPr="00D0589C">
        <w:rPr>
          <w:rFonts w:ascii="Sakkal Majalla" w:hAnsi="Sakkal Majalla" w:cs="Sakkal Majalla" w:hint="cs"/>
          <w:sz w:val="28"/>
          <w:szCs w:val="28"/>
          <w:rtl/>
        </w:rPr>
        <w:t>استكمال الإجراءات القانونية المتعلقة بالمحاضر المنجزة من طرف فرق المراقبين المحلفين وذلك ب</w:t>
      </w:r>
      <w:r w:rsidRPr="00D0589C">
        <w:rPr>
          <w:rFonts w:ascii="Sakkal Majalla" w:hAnsi="Sakkal Majalla" w:cs="Sakkal Majalla"/>
          <w:sz w:val="28"/>
          <w:szCs w:val="28"/>
          <w:rtl/>
        </w:rPr>
        <w:t>التنسيق مع كافة المصالح المعنية</w:t>
      </w:r>
      <w:r w:rsidRPr="00D0589C">
        <w:rPr>
          <w:rFonts w:ascii="Sakkal Majalla" w:hAnsi="Sakkal Majalla" w:cs="Sakkal Majalla" w:hint="cs"/>
          <w:sz w:val="28"/>
          <w:szCs w:val="28"/>
          <w:rtl/>
        </w:rPr>
        <w:t xml:space="preserve">، كما </w:t>
      </w:r>
      <w:r w:rsidRPr="00D0589C">
        <w:rPr>
          <w:rFonts w:ascii="Sakkal Majalla" w:hAnsi="Sakkal Majalla" w:cs="Sakkal Majalla"/>
          <w:sz w:val="28"/>
          <w:szCs w:val="28"/>
          <w:rtl/>
        </w:rPr>
        <w:t>يرفع تقارير</w:t>
      </w:r>
      <w:r w:rsidRPr="00D0589C">
        <w:rPr>
          <w:rFonts w:ascii="Sakkal Majalla" w:hAnsi="Sakkal Majalla" w:cs="Sakkal Majalla" w:hint="cs"/>
          <w:sz w:val="28"/>
          <w:szCs w:val="28"/>
          <w:rtl/>
        </w:rPr>
        <w:t xml:space="preserve"> دورية</w:t>
      </w:r>
      <w:r w:rsidRPr="00D0589C">
        <w:rPr>
          <w:rFonts w:ascii="Sakkal Majalla" w:hAnsi="Sakkal Majalla" w:cs="Sakkal Majalla"/>
          <w:sz w:val="28"/>
          <w:szCs w:val="28"/>
          <w:rtl/>
        </w:rPr>
        <w:t xml:space="preserve"> الى رئيس</w:t>
      </w:r>
      <w:r w:rsidRPr="00D0589C">
        <w:rPr>
          <w:rFonts w:ascii="Sakkal Majalla" w:hAnsi="Sakkal Majalla" w:cs="Sakkal Majalla" w:hint="cs"/>
          <w:sz w:val="28"/>
          <w:szCs w:val="28"/>
          <w:rtl/>
        </w:rPr>
        <w:t>ة</w:t>
      </w:r>
      <w:r w:rsidRPr="00D0589C">
        <w:rPr>
          <w:rFonts w:ascii="Sakkal Majalla" w:hAnsi="Sakkal Majalla" w:cs="Sakkal Majalla"/>
          <w:sz w:val="28"/>
          <w:szCs w:val="28"/>
          <w:rtl/>
        </w:rPr>
        <w:t xml:space="preserve"> الجماعة تحت اشراف المدير العام للمصالح.</w:t>
      </w:r>
    </w:p>
    <w:p w14:paraId="037B1680" w14:textId="77777777" w:rsidR="005050D6" w:rsidRPr="00D0589C" w:rsidRDefault="005050D6" w:rsidP="005050D6">
      <w:pPr>
        <w:tabs>
          <w:tab w:val="right" w:pos="10630"/>
        </w:tabs>
        <w:bidi/>
        <w:spacing w:after="0" w:line="360" w:lineRule="auto"/>
        <w:ind w:right="142" w:firstLine="708"/>
        <w:jc w:val="both"/>
        <w:rPr>
          <w:rFonts w:ascii="Calibro" w:hAnsi="Calibro"/>
          <w:sz w:val="16"/>
          <w:szCs w:val="16"/>
          <w:rtl/>
        </w:rPr>
      </w:pPr>
    </w:p>
    <w:p w14:paraId="6ED99088" w14:textId="77777777" w:rsidR="00A66051" w:rsidRDefault="00A66051" w:rsidP="005050D6">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lang w:bidi="ar-MA"/>
        </w:rPr>
      </w:pPr>
    </w:p>
    <w:p w14:paraId="241AD018" w14:textId="0F4BED41" w:rsidR="005050D6" w:rsidRPr="00D0589C" w:rsidRDefault="005050D6" w:rsidP="00A66051">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 xml:space="preserve">الباب </w:t>
      </w:r>
      <w:r w:rsidRPr="0083590C">
        <w:rPr>
          <w:rFonts w:ascii="Calibro" w:hAnsi="Calibro" w:cs="khalaad al-arabeh" w:hint="cs"/>
          <w:color w:val="215868" w:themeColor="accent5" w:themeShade="80"/>
          <w:sz w:val="32"/>
          <w:szCs w:val="32"/>
          <w:u w:val="single"/>
          <w:rtl/>
          <w:lang w:bidi="ar-MA"/>
        </w:rPr>
        <w:t>الاول</w:t>
      </w:r>
      <w:r w:rsidRPr="0083590C">
        <w:rPr>
          <w:rFonts w:ascii="Calibro" w:hAnsi="Calibro" w:cs="khalaad al-arabeh"/>
          <w:color w:val="215868" w:themeColor="accent5" w:themeShade="80"/>
          <w:sz w:val="32"/>
          <w:szCs w:val="32"/>
          <w:u w:val="single"/>
          <w:rtl/>
          <w:lang w:bidi="ar-MA"/>
        </w:rPr>
        <w:t>: مجالات التدخل</w:t>
      </w:r>
    </w:p>
    <w:p w14:paraId="33ADE6E9"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المادة 4: التحديد</w:t>
      </w:r>
    </w:p>
    <w:p w14:paraId="31804958" w14:textId="77777777" w:rsidR="005050D6" w:rsidRPr="008D6F12"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تحدد مجالات تدخل فرقة المراقبين المحلفين الجماعيين</w:t>
      </w:r>
      <w:r>
        <w:rPr>
          <w:rFonts w:ascii="Sakkal Majalla" w:hAnsi="Sakkal Majalla" w:cs="Sakkal Majalla" w:hint="cs"/>
          <w:sz w:val="28"/>
          <w:szCs w:val="28"/>
          <w:rtl/>
        </w:rPr>
        <w:t>،</w:t>
      </w:r>
      <w:r w:rsidRPr="00D0589C">
        <w:rPr>
          <w:rFonts w:ascii="Sakkal Majalla" w:hAnsi="Sakkal Majalla" w:cs="Sakkal Majalla"/>
          <w:sz w:val="28"/>
          <w:szCs w:val="28"/>
          <w:rtl/>
        </w:rPr>
        <w:t xml:space="preserve"> </w:t>
      </w:r>
      <w:r w:rsidRPr="002C16EA">
        <w:rPr>
          <w:rFonts w:ascii="Sakkal Majalla" w:hAnsi="Sakkal Majalla" w:cs="Sakkal Majalla"/>
          <w:color w:val="FF0000"/>
          <w:sz w:val="28"/>
          <w:szCs w:val="28"/>
          <w:u w:val="single"/>
          <w:rtl/>
        </w:rPr>
        <w:t>كل في مجال تخصصه مع التوفر على الأهلية القانونية</w:t>
      </w:r>
      <w:r>
        <w:rPr>
          <w:rFonts w:ascii="Sakkal Majalla" w:hAnsi="Sakkal Majalla" w:cs="Sakkal Majalla" w:hint="cs"/>
          <w:color w:val="FF0000"/>
          <w:sz w:val="28"/>
          <w:szCs w:val="28"/>
          <w:rtl/>
        </w:rPr>
        <w:t>،</w:t>
      </w:r>
      <w:r w:rsidRPr="00463FD2">
        <w:rPr>
          <w:rFonts w:ascii="Sakkal Majalla" w:hAnsi="Sakkal Majalla" w:cs="Sakkal Majalla"/>
          <w:color w:val="FF0000"/>
          <w:sz w:val="28"/>
          <w:szCs w:val="28"/>
          <w:rtl/>
        </w:rPr>
        <w:t xml:space="preserve"> </w:t>
      </w:r>
      <w:r w:rsidRPr="00D0589C">
        <w:rPr>
          <w:rFonts w:ascii="Sakkal Majalla" w:hAnsi="Sakkal Majalla" w:cs="Sakkal Majalla"/>
          <w:sz w:val="28"/>
          <w:szCs w:val="28"/>
          <w:rtl/>
        </w:rPr>
        <w:t>في مراقبة المحلات والمؤسسات المصنفة وغير المصنفة والوقاية الصحية والنظافة والسكينة العمومية و</w:t>
      </w:r>
      <w:r w:rsidRPr="00D0589C">
        <w:rPr>
          <w:rFonts w:ascii="Sakkal Majalla" w:hAnsi="Sakkal Majalla" w:cs="Sakkal Majalla" w:hint="cs"/>
          <w:sz w:val="28"/>
          <w:szCs w:val="28"/>
          <w:rtl/>
        </w:rPr>
        <w:t xml:space="preserve">حماية </w:t>
      </w:r>
      <w:r w:rsidRPr="00D0589C">
        <w:rPr>
          <w:rFonts w:ascii="Sakkal Majalla" w:hAnsi="Sakkal Majalla" w:cs="Sakkal Majalla"/>
          <w:sz w:val="28"/>
          <w:szCs w:val="28"/>
          <w:rtl/>
        </w:rPr>
        <w:t>البيئة والتعمير والبناء والسير والجولان واحتلال الملك العام الجماعي وفق النصوص التشريعية والتنظيمية المعمول بها في مجال الشرطة الإدارية الجماعية.</w:t>
      </w:r>
    </w:p>
    <w:p w14:paraId="5A8753C1" w14:textId="77777777" w:rsidR="00A66051" w:rsidRDefault="00A66051" w:rsidP="005050D6">
      <w:pPr>
        <w:tabs>
          <w:tab w:val="right" w:pos="10630"/>
        </w:tabs>
        <w:bidi/>
        <w:spacing w:after="0" w:line="240" w:lineRule="auto"/>
        <w:ind w:right="142" w:firstLine="709"/>
        <w:jc w:val="both"/>
        <w:rPr>
          <w:rFonts w:ascii="Calibro" w:hAnsi="Calibro" w:cs="Al-Mothnna"/>
          <w:color w:val="632423" w:themeColor="accent2" w:themeShade="80"/>
          <w:sz w:val="26"/>
          <w:szCs w:val="26"/>
          <w:u w:val="single"/>
        </w:rPr>
      </w:pPr>
    </w:p>
    <w:p w14:paraId="218A8080" w14:textId="1AB2DAF9" w:rsidR="005050D6" w:rsidRPr="00D0589C" w:rsidRDefault="005050D6" w:rsidP="00A66051">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t>اولا</w:t>
      </w:r>
      <w:r w:rsidRPr="00D0589C">
        <w:rPr>
          <w:rFonts w:ascii="Calibro" w:hAnsi="Calibro" w:cs="Al-Mothnna"/>
          <w:color w:val="632423" w:themeColor="accent2" w:themeShade="80"/>
          <w:sz w:val="26"/>
          <w:szCs w:val="26"/>
          <w:u w:val="single"/>
          <w:rtl/>
        </w:rPr>
        <w:t>: مجال مراقبة المحلات والمؤسسات المصنفة وغير المصنفة</w:t>
      </w:r>
    </w:p>
    <w:p w14:paraId="59706592" w14:textId="77777777" w:rsidR="005050D6" w:rsidRPr="00D0589C" w:rsidRDefault="005050D6" w:rsidP="005050D6">
      <w:pPr>
        <w:pStyle w:val="Paragraphedeliste"/>
        <w:tabs>
          <w:tab w:val="right" w:pos="10630"/>
        </w:tabs>
        <w:bidi/>
        <w:spacing w:after="0" w:line="240" w:lineRule="auto"/>
        <w:ind w:left="0" w:right="142" w:firstLine="142"/>
        <w:jc w:val="both"/>
        <w:rPr>
          <w:rFonts w:ascii="Sakkal Majalla" w:hAnsi="Sakkal Majalla" w:cs="Sakkal Majalla"/>
          <w:sz w:val="28"/>
          <w:szCs w:val="28"/>
          <w:rtl/>
        </w:rPr>
      </w:pPr>
      <w:r w:rsidRPr="00D0589C">
        <w:rPr>
          <w:rFonts w:ascii="Sakkal Majalla" w:hAnsi="Sakkal Majalla" w:cs="Sakkal Majalla"/>
          <w:sz w:val="28"/>
          <w:szCs w:val="28"/>
          <w:rtl/>
        </w:rPr>
        <w:t>تشمل المراقبة جميع الأنشطة بالمحلات التجارية والحرفية والصناعية المتواجدة بنفوذ تراب الجماعة طبقا للقرارات التنظيمية الجماعية ودفاتر التحملات الجاري بها العمل والمتعلقة بتحديد كيفية وشروط ممارستها وكذا النصوص التشريعية والتنظيمية الأخرى وتهم:</w:t>
      </w:r>
    </w:p>
    <w:p w14:paraId="47F57F49"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-الأنشطة التجارية والحرفية والصناعية غير المنظمة التي من شان مزاولتها ان تمس بالوقاية الصحية والنظافة والسكينة العمومية وسلامة المرور او تضر بالبيئة.</w:t>
      </w:r>
    </w:p>
    <w:p w14:paraId="3020E6EA"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 xml:space="preserve">-استغلال المؤسسات المضرة او المزعجة او الخطيرة </w:t>
      </w:r>
      <w:r w:rsidRPr="008D6F12">
        <w:rPr>
          <w:rFonts w:ascii="Sakkal Majalla" w:hAnsi="Sakkal Majalla" w:cs="Sakkal Majalla"/>
          <w:b/>
          <w:bCs/>
          <w:sz w:val="26"/>
          <w:szCs w:val="26"/>
          <w:rtl/>
          <w:lang w:bidi="ar-MA"/>
        </w:rPr>
        <w:t>المتواجدة بتراب الجماعة</w:t>
      </w:r>
      <w:r w:rsidRPr="008D6F12">
        <w:rPr>
          <w:rFonts w:ascii="Sakkal Majalla" w:hAnsi="Sakkal Majalla" w:cs="Sakkal Majalla"/>
          <w:b/>
          <w:bCs/>
          <w:sz w:val="26"/>
          <w:szCs w:val="26"/>
          <w:rtl/>
        </w:rPr>
        <w:t>.</w:t>
      </w:r>
    </w:p>
    <w:p w14:paraId="79477F36"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-محلات بيع العقاقير والبقالة ومحلات الحلاقة وبيع العطور وبصفة عامة كل الأماكن التي يمكن ان تصنع او تخزن او تباع فيها مواد خطيرة.</w:t>
      </w:r>
    </w:p>
    <w:p w14:paraId="229DCC49" w14:textId="77777777" w:rsidR="00A66051" w:rsidRDefault="00A66051" w:rsidP="005050D6">
      <w:pPr>
        <w:tabs>
          <w:tab w:val="right" w:pos="10630"/>
        </w:tabs>
        <w:bidi/>
        <w:spacing w:after="0" w:line="240" w:lineRule="auto"/>
        <w:ind w:right="142" w:firstLine="709"/>
        <w:jc w:val="both"/>
        <w:rPr>
          <w:rFonts w:ascii="Calibro" w:hAnsi="Calibro" w:cs="Al-Mothnna"/>
          <w:color w:val="632423" w:themeColor="accent2" w:themeShade="80"/>
          <w:sz w:val="26"/>
          <w:szCs w:val="26"/>
          <w:u w:val="single"/>
        </w:rPr>
      </w:pPr>
    </w:p>
    <w:p w14:paraId="46E84383" w14:textId="032AF8F7" w:rsidR="005050D6" w:rsidRPr="00D0589C" w:rsidRDefault="005050D6" w:rsidP="00A66051">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t>ثانيا</w:t>
      </w:r>
      <w:r w:rsidRPr="00D0589C">
        <w:rPr>
          <w:rFonts w:ascii="Calibro" w:hAnsi="Calibro" w:cs="Al-Mothnna"/>
          <w:color w:val="632423" w:themeColor="accent2" w:themeShade="80"/>
          <w:sz w:val="26"/>
          <w:szCs w:val="26"/>
          <w:u w:val="single"/>
          <w:rtl/>
        </w:rPr>
        <w:t>: مجال النظافة والسكينة العمومية وحماية البيئة</w:t>
      </w:r>
    </w:p>
    <w:p w14:paraId="5772CD08"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تشمل المراقبة مجالات النظافة والسكينة العمومية بجميع المحلات العمومية طبقا للقرارات التنظيمية </w:t>
      </w:r>
      <w:r w:rsidRPr="00D0589C">
        <w:rPr>
          <w:rFonts w:ascii="Sakkal Majalla" w:hAnsi="Sakkal Majalla" w:cs="Sakkal Majalla" w:hint="cs"/>
          <w:sz w:val="28"/>
          <w:szCs w:val="28"/>
          <w:rtl/>
        </w:rPr>
        <w:t>الجماعية</w:t>
      </w:r>
      <w:r w:rsidRPr="00D0589C">
        <w:rPr>
          <w:rFonts w:ascii="Sakkal Majalla" w:hAnsi="Sakkal Majalla" w:cs="Sakkal Majalla"/>
          <w:sz w:val="28"/>
          <w:szCs w:val="28"/>
          <w:rtl/>
        </w:rPr>
        <w:t xml:space="preserve"> والنصوص التشريعية والتنظيمية الأخرى وتهم:</w:t>
      </w:r>
    </w:p>
    <w:p w14:paraId="6A30A0F1"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w:t>
      </w:r>
      <w:r w:rsidRPr="008D6F12">
        <w:rPr>
          <w:rFonts w:ascii="Sakkal Majalla" w:hAnsi="Sakkal Majalla" w:cs="Sakkal Majalla" w:hint="cs"/>
          <w:b/>
          <w:bCs/>
          <w:sz w:val="26"/>
          <w:szCs w:val="26"/>
          <w:rtl/>
        </w:rPr>
        <w:t xml:space="preserve"> </w:t>
      </w:r>
      <w:r w:rsidRPr="008D6F12">
        <w:rPr>
          <w:rFonts w:ascii="Sakkal Majalla" w:hAnsi="Sakkal Majalla" w:cs="Sakkal Majalla"/>
          <w:b/>
          <w:bCs/>
          <w:sz w:val="26"/>
          <w:szCs w:val="26"/>
          <w:rtl/>
        </w:rPr>
        <w:t>المساهمة في حماية البيئة والغابات والمنتزهات والحدائق العمومية.</w:t>
      </w:r>
    </w:p>
    <w:p w14:paraId="669B331C"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w:t>
      </w:r>
      <w:r w:rsidRPr="008D6F12">
        <w:rPr>
          <w:rFonts w:ascii="Sakkal Majalla" w:hAnsi="Sakkal Majalla" w:cs="Sakkal Majalla" w:hint="cs"/>
          <w:b/>
          <w:bCs/>
          <w:sz w:val="26"/>
          <w:szCs w:val="26"/>
          <w:rtl/>
        </w:rPr>
        <w:t xml:space="preserve"> </w:t>
      </w:r>
      <w:r w:rsidRPr="008D6F12">
        <w:rPr>
          <w:rFonts w:ascii="Sakkal Majalla" w:hAnsi="Sakkal Majalla" w:cs="Sakkal Majalla"/>
          <w:b/>
          <w:bCs/>
          <w:sz w:val="26"/>
          <w:szCs w:val="26"/>
          <w:rtl/>
        </w:rPr>
        <w:t xml:space="preserve">نظافة المساكن والطرق وضبط </w:t>
      </w:r>
      <w:r w:rsidRPr="008D6F12">
        <w:rPr>
          <w:rFonts w:ascii="Sakkal Majalla" w:hAnsi="Sakkal Majalla" w:cs="Sakkal Majalla" w:hint="cs"/>
          <w:b/>
          <w:bCs/>
          <w:sz w:val="26"/>
          <w:szCs w:val="26"/>
          <w:rtl/>
        </w:rPr>
        <w:t>وجزر إيدا</w:t>
      </w:r>
      <w:r w:rsidRPr="008D6F12">
        <w:rPr>
          <w:rFonts w:ascii="Sakkal Majalla" w:hAnsi="Sakkal Majalla" w:cs="Sakkal Majalla" w:hint="eastAsia"/>
          <w:b/>
          <w:bCs/>
          <w:sz w:val="26"/>
          <w:szCs w:val="26"/>
          <w:rtl/>
        </w:rPr>
        <w:t>ع</w:t>
      </w:r>
      <w:r w:rsidRPr="008D6F12">
        <w:rPr>
          <w:rFonts w:ascii="Sakkal Majalla" w:hAnsi="Sakkal Majalla" w:cs="Sakkal Majalla"/>
          <w:b/>
          <w:bCs/>
          <w:sz w:val="26"/>
          <w:szCs w:val="26"/>
          <w:rtl/>
        </w:rPr>
        <w:t xml:space="preserve"> النفايات بالوسط السكني والتخلص منها.</w:t>
      </w:r>
    </w:p>
    <w:p w14:paraId="6B04B926"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Pr>
      </w:pPr>
      <w:r w:rsidRPr="008D6F12">
        <w:rPr>
          <w:rFonts w:ascii="Sakkal Majalla" w:hAnsi="Sakkal Majalla" w:cs="Sakkal Majalla"/>
          <w:b/>
          <w:bCs/>
          <w:sz w:val="26"/>
          <w:szCs w:val="26"/>
          <w:rtl/>
        </w:rPr>
        <w:t>- مراقبة الوضعية القانونية لمختلف المحلات التجارية والمهنية أو الصناعية.</w:t>
      </w:r>
    </w:p>
    <w:p w14:paraId="2F3FC9F0" w14:textId="77777777" w:rsidR="005050D6" w:rsidRPr="008D6F12" w:rsidRDefault="005050D6" w:rsidP="005050D6">
      <w:pPr>
        <w:tabs>
          <w:tab w:val="right" w:pos="10630"/>
        </w:tabs>
        <w:bidi/>
        <w:spacing w:after="0" w:line="240" w:lineRule="auto"/>
        <w:ind w:right="142" w:firstLine="709"/>
        <w:jc w:val="both"/>
        <w:rPr>
          <w:rFonts w:ascii="Sakkal Majalla" w:hAnsi="Sakkal Majalla" w:cs="Sakkal Majalla"/>
          <w:b/>
          <w:bCs/>
          <w:sz w:val="26"/>
          <w:szCs w:val="26"/>
          <w:rtl/>
        </w:rPr>
      </w:pPr>
      <w:r w:rsidRPr="008D6F12">
        <w:rPr>
          <w:rFonts w:ascii="Sakkal Majalla" w:hAnsi="Sakkal Majalla" w:cs="Sakkal Majalla"/>
          <w:b/>
          <w:bCs/>
          <w:sz w:val="26"/>
          <w:szCs w:val="26"/>
          <w:rtl/>
        </w:rPr>
        <w:t>- مراقبة مواقيت فتح واغلاق المحلات المفتوحة للعموم</w:t>
      </w:r>
      <w:r w:rsidRPr="008D6F12">
        <w:rPr>
          <w:rFonts w:ascii="Sakkal Majalla" w:hAnsi="Sakkal Majalla" w:cs="Sakkal Majalla" w:hint="cs"/>
          <w:b/>
          <w:bCs/>
          <w:sz w:val="26"/>
          <w:szCs w:val="26"/>
          <w:rtl/>
        </w:rPr>
        <w:t xml:space="preserve"> طبقا للقوانين الجاري بها العمل</w:t>
      </w:r>
      <w:r w:rsidRPr="008D6F12">
        <w:rPr>
          <w:rFonts w:ascii="Sakkal Majalla" w:hAnsi="Sakkal Majalla" w:cs="Sakkal Majalla"/>
          <w:b/>
          <w:bCs/>
          <w:sz w:val="26"/>
          <w:szCs w:val="26"/>
          <w:rtl/>
        </w:rPr>
        <w:t>.</w:t>
      </w:r>
    </w:p>
    <w:p w14:paraId="2A686D04" w14:textId="77777777" w:rsidR="00A66051" w:rsidRDefault="00A66051" w:rsidP="005050D6">
      <w:pPr>
        <w:tabs>
          <w:tab w:val="right" w:pos="10630"/>
        </w:tabs>
        <w:bidi/>
        <w:spacing w:after="0" w:line="240" w:lineRule="auto"/>
        <w:ind w:right="142" w:firstLine="709"/>
        <w:jc w:val="both"/>
        <w:rPr>
          <w:rFonts w:ascii="Calibro" w:hAnsi="Calibro" w:cs="Al-Mothnna"/>
          <w:color w:val="632423" w:themeColor="accent2" w:themeShade="80"/>
          <w:sz w:val="26"/>
          <w:szCs w:val="26"/>
          <w:u w:val="single"/>
        </w:rPr>
      </w:pPr>
    </w:p>
    <w:p w14:paraId="3D32BBA7" w14:textId="3AD577F9" w:rsidR="005050D6" w:rsidRPr="00D0589C" w:rsidRDefault="005050D6" w:rsidP="00A66051">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t>ثالثا</w:t>
      </w:r>
      <w:r w:rsidRPr="00D0589C">
        <w:rPr>
          <w:rFonts w:ascii="Calibro" w:hAnsi="Calibro" w:cs="Al-Mothnna"/>
          <w:color w:val="632423" w:themeColor="accent2" w:themeShade="80"/>
          <w:sz w:val="26"/>
          <w:szCs w:val="26"/>
          <w:u w:val="single"/>
          <w:rtl/>
        </w:rPr>
        <w:t>: مجال التعمير والبناء</w:t>
      </w:r>
    </w:p>
    <w:p w14:paraId="5E55C9BC"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يحدد مجال المراقبة في ميدان التعمير والبناء في ضبط الأفعال المخالفة لأحكام القانون رقم 25.90 المتعلق </w:t>
      </w:r>
      <w:proofErr w:type="spellStart"/>
      <w:r w:rsidRPr="00D0589C">
        <w:rPr>
          <w:rFonts w:ascii="Sakkal Majalla" w:hAnsi="Sakkal Majalla" w:cs="Sakkal Majalla"/>
          <w:sz w:val="28"/>
          <w:szCs w:val="28"/>
          <w:rtl/>
        </w:rPr>
        <w:t>بالتجزئات</w:t>
      </w:r>
      <w:proofErr w:type="spellEnd"/>
      <w:r w:rsidRPr="00D0589C">
        <w:rPr>
          <w:rFonts w:ascii="Sakkal Majalla" w:hAnsi="Sakkal Majalla" w:cs="Sakkal Majalla"/>
          <w:sz w:val="28"/>
          <w:szCs w:val="28"/>
          <w:rtl/>
        </w:rPr>
        <w:t xml:space="preserve"> والمجموعات السكنية وتقسيم العقارات، والقانون رقم12.90 المتعلق بالتعمير والضوابط العامة او الجماعية للبناء والتعمير.</w:t>
      </w:r>
    </w:p>
    <w:p w14:paraId="1C2929DC"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وطبقا للقانون رقم 66.12 المتعلق بمراقبة وزجر المخالفات في مجال التعمير والبناء ولاسيما المادة 66 منه يقتصر دور افراد عناصر فرقة المراقبين المحلفين الجماعيين على </w:t>
      </w:r>
      <w:r w:rsidRPr="00D0589C">
        <w:rPr>
          <w:rFonts w:ascii="Sakkal Majalla" w:hAnsi="Sakkal Majalla" w:cs="Sakkal Majalla" w:hint="cs"/>
          <w:sz w:val="28"/>
          <w:szCs w:val="28"/>
          <w:rtl/>
        </w:rPr>
        <w:t>ضبط</w:t>
      </w:r>
      <w:r w:rsidRPr="00D0589C">
        <w:rPr>
          <w:rFonts w:ascii="Sakkal Majalla" w:hAnsi="Sakkal Majalla" w:cs="Sakkal Majalla"/>
          <w:sz w:val="28"/>
          <w:szCs w:val="28"/>
          <w:rtl/>
        </w:rPr>
        <w:t xml:space="preserve"> المخالفة </w:t>
      </w:r>
      <w:r w:rsidRPr="00D0589C">
        <w:rPr>
          <w:rFonts w:ascii="Sakkal Majalla" w:hAnsi="Sakkal Majalla" w:cs="Sakkal Majalla" w:hint="cs"/>
          <w:sz w:val="28"/>
          <w:szCs w:val="28"/>
          <w:rtl/>
        </w:rPr>
        <w:t>وإبلاغ السلطات المحلية بها لاتخاذ المتعين بشأنها</w:t>
      </w:r>
      <w:r w:rsidRPr="00D0589C">
        <w:rPr>
          <w:rFonts w:ascii="Sakkal Majalla" w:hAnsi="Sakkal Majalla" w:cs="Sakkal Majalla"/>
          <w:sz w:val="28"/>
          <w:szCs w:val="28"/>
          <w:rtl/>
        </w:rPr>
        <w:t>.</w:t>
      </w:r>
    </w:p>
    <w:p w14:paraId="72379A5C"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كما يقوم افراد فرق المراقبين</w:t>
      </w:r>
      <w:r>
        <w:rPr>
          <w:rFonts w:ascii="Sakkal Majalla" w:hAnsi="Sakkal Majalla" w:cs="Sakkal Majalla" w:hint="cs"/>
          <w:sz w:val="28"/>
          <w:szCs w:val="28"/>
          <w:rtl/>
        </w:rPr>
        <w:t>،</w:t>
      </w:r>
      <w:r w:rsidRPr="00D0589C">
        <w:rPr>
          <w:rFonts w:ascii="Sakkal Majalla" w:hAnsi="Sakkal Majalla" w:cs="Sakkal Majalla"/>
          <w:sz w:val="28"/>
          <w:szCs w:val="28"/>
          <w:rtl/>
        </w:rPr>
        <w:t xml:space="preserve"> </w:t>
      </w:r>
      <w:r w:rsidRPr="002C16EA">
        <w:rPr>
          <w:rFonts w:ascii="Sakkal Majalla" w:hAnsi="Sakkal Majalla" w:cs="Sakkal Majalla" w:hint="cs"/>
          <w:color w:val="FF0000"/>
          <w:sz w:val="28"/>
          <w:szCs w:val="28"/>
          <w:u w:val="single"/>
          <w:rtl/>
        </w:rPr>
        <w:t>المؤهلين قانونيا لذلك</w:t>
      </w:r>
      <w:r>
        <w:rPr>
          <w:rFonts w:ascii="Sakkal Majalla" w:hAnsi="Sakkal Majalla" w:cs="Sakkal Majalla" w:hint="cs"/>
          <w:color w:val="FF0000"/>
          <w:sz w:val="28"/>
          <w:szCs w:val="28"/>
          <w:rtl/>
        </w:rPr>
        <w:t>،</w:t>
      </w:r>
      <w:r w:rsidRPr="00D00877">
        <w:rPr>
          <w:rFonts w:ascii="Sakkal Majalla" w:hAnsi="Sakkal Majalla" w:cs="Sakkal Majalla"/>
          <w:color w:val="FF0000"/>
          <w:sz w:val="28"/>
          <w:szCs w:val="28"/>
          <w:rtl/>
        </w:rPr>
        <w:t xml:space="preserve"> </w:t>
      </w:r>
      <w:r w:rsidRPr="00D0589C">
        <w:rPr>
          <w:rFonts w:ascii="Sakkal Majalla" w:hAnsi="Sakkal Majalla" w:cs="Sakkal Majalla"/>
          <w:sz w:val="28"/>
          <w:szCs w:val="28"/>
          <w:rtl/>
        </w:rPr>
        <w:t xml:space="preserve">أيضا ب: </w:t>
      </w:r>
    </w:p>
    <w:p w14:paraId="5A29B986" w14:textId="77777777" w:rsidR="005050D6" w:rsidRPr="008D6F12" w:rsidRDefault="005050D6" w:rsidP="00790257">
      <w:pPr>
        <w:pStyle w:val="Paragraphedeliste"/>
        <w:numPr>
          <w:ilvl w:val="0"/>
          <w:numId w:val="39"/>
        </w:numPr>
        <w:tabs>
          <w:tab w:val="right" w:pos="10630"/>
        </w:tabs>
        <w:bidi/>
        <w:spacing w:after="0" w:line="240" w:lineRule="auto"/>
        <w:ind w:right="142"/>
        <w:jc w:val="both"/>
        <w:rPr>
          <w:rFonts w:ascii="Sakkal Majalla" w:hAnsi="Sakkal Majalla" w:cs="Sakkal Majalla"/>
          <w:b/>
          <w:bCs/>
          <w:sz w:val="26"/>
          <w:szCs w:val="26"/>
        </w:rPr>
      </w:pPr>
      <w:r w:rsidRPr="008D6F12">
        <w:rPr>
          <w:rFonts w:ascii="Sakkal Majalla" w:hAnsi="Sakkal Majalla" w:cs="Sakkal Majalla"/>
          <w:b/>
          <w:bCs/>
          <w:color w:val="FF0000"/>
          <w:sz w:val="26"/>
          <w:szCs w:val="26"/>
          <w:u w:val="single"/>
          <w:rtl/>
        </w:rPr>
        <w:t>ضبط وإحصاء</w:t>
      </w:r>
      <w:r w:rsidRPr="008D6F12">
        <w:rPr>
          <w:rFonts w:ascii="Sakkal Majalla" w:hAnsi="Sakkal Majalla" w:cs="Sakkal Majalla"/>
          <w:b/>
          <w:bCs/>
          <w:color w:val="FF0000"/>
          <w:sz w:val="26"/>
          <w:szCs w:val="26"/>
          <w:rtl/>
        </w:rPr>
        <w:t xml:space="preserve"> </w:t>
      </w:r>
      <w:r w:rsidRPr="008D6F12">
        <w:rPr>
          <w:rFonts w:ascii="Sakkal Majalla" w:hAnsi="Sakkal Majalla" w:cs="Sakkal Majalla"/>
          <w:b/>
          <w:bCs/>
          <w:sz w:val="26"/>
          <w:szCs w:val="26"/>
          <w:rtl/>
        </w:rPr>
        <w:t xml:space="preserve">البنايات المهملة أو المهجورة أو الآيلة </w:t>
      </w:r>
      <w:r w:rsidRPr="008D6F12">
        <w:rPr>
          <w:rFonts w:ascii="Sakkal Majalla" w:hAnsi="Sakkal Majalla" w:cs="Sakkal Majalla" w:hint="cs"/>
          <w:b/>
          <w:bCs/>
          <w:sz w:val="26"/>
          <w:szCs w:val="26"/>
          <w:rtl/>
        </w:rPr>
        <w:t>للسقوط؛</w:t>
      </w:r>
    </w:p>
    <w:p w14:paraId="0DBF3E7F" w14:textId="77777777" w:rsidR="005050D6" w:rsidRPr="008D6F12" w:rsidRDefault="005050D6" w:rsidP="00790257">
      <w:pPr>
        <w:pStyle w:val="Paragraphedeliste"/>
        <w:numPr>
          <w:ilvl w:val="0"/>
          <w:numId w:val="39"/>
        </w:numPr>
        <w:tabs>
          <w:tab w:val="right" w:pos="10630"/>
        </w:tabs>
        <w:bidi/>
        <w:spacing w:after="0" w:line="240" w:lineRule="auto"/>
        <w:ind w:right="142"/>
        <w:jc w:val="both"/>
        <w:rPr>
          <w:rFonts w:ascii="Sakkal Majalla" w:hAnsi="Sakkal Majalla" w:cs="Sakkal Majalla"/>
          <w:b/>
          <w:bCs/>
          <w:sz w:val="26"/>
          <w:szCs w:val="26"/>
        </w:rPr>
      </w:pPr>
      <w:r w:rsidRPr="008D6F12">
        <w:rPr>
          <w:rFonts w:ascii="Sakkal Majalla" w:hAnsi="Sakkal Majalla" w:cs="Sakkal Majalla"/>
          <w:b/>
          <w:bCs/>
          <w:sz w:val="26"/>
          <w:szCs w:val="26"/>
          <w:rtl/>
        </w:rPr>
        <w:t xml:space="preserve">مراقبة رمي بقايا مواد البناء وغيرها حول البنايات السكنية أو على الطريق العمومية </w:t>
      </w:r>
      <w:r w:rsidRPr="008D6F12">
        <w:rPr>
          <w:rFonts w:ascii="Sakkal Majalla" w:hAnsi="Sakkal Majalla" w:cs="Sakkal Majalla" w:hint="cs"/>
          <w:b/>
          <w:bCs/>
          <w:sz w:val="26"/>
          <w:szCs w:val="26"/>
          <w:rtl/>
        </w:rPr>
        <w:t>وتطبيق الغرامات المنصوص عليها في القرار الجبائي المحلي المحين</w:t>
      </w:r>
      <w:r w:rsidRPr="008D6F12">
        <w:rPr>
          <w:rFonts w:ascii="Sakkal Majalla" w:hAnsi="Sakkal Majalla" w:cs="Sakkal Majalla"/>
          <w:b/>
          <w:bCs/>
          <w:sz w:val="26"/>
          <w:szCs w:val="26"/>
          <w:rtl/>
        </w:rPr>
        <w:t>.</w:t>
      </w:r>
    </w:p>
    <w:p w14:paraId="06BF756E" w14:textId="77777777" w:rsidR="00A66051" w:rsidRDefault="00A66051" w:rsidP="00A66051">
      <w:pPr>
        <w:tabs>
          <w:tab w:val="right" w:pos="10630"/>
        </w:tabs>
        <w:bidi/>
        <w:spacing w:after="0" w:line="240" w:lineRule="auto"/>
        <w:ind w:right="142" w:firstLine="709"/>
        <w:jc w:val="both"/>
        <w:rPr>
          <w:rFonts w:ascii="Calibro" w:hAnsi="Calibro" w:cs="Al-Mothnna"/>
          <w:color w:val="632423" w:themeColor="accent2" w:themeShade="80"/>
          <w:sz w:val="26"/>
          <w:szCs w:val="26"/>
          <w:u w:val="single"/>
        </w:rPr>
      </w:pPr>
    </w:p>
    <w:p w14:paraId="3C203672" w14:textId="77777777" w:rsidR="00A66051" w:rsidRPr="00A66051" w:rsidRDefault="00A66051" w:rsidP="00A66051">
      <w:pPr>
        <w:tabs>
          <w:tab w:val="right" w:pos="10630"/>
        </w:tabs>
        <w:bidi/>
        <w:spacing w:after="0" w:line="240" w:lineRule="auto"/>
        <w:ind w:right="142" w:firstLine="709"/>
        <w:jc w:val="both"/>
        <w:rPr>
          <w:rFonts w:ascii="Calibro" w:hAnsi="Calibro" w:cs="Al-Mothnna"/>
          <w:color w:val="632423" w:themeColor="accent2" w:themeShade="80"/>
          <w:sz w:val="2"/>
          <w:szCs w:val="2"/>
          <w:u w:val="single"/>
        </w:rPr>
      </w:pPr>
    </w:p>
    <w:p w14:paraId="7CCD486D" w14:textId="7A08BBF9" w:rsidR="005050D6" w:rsidRPr="00D0589C" w:rsidRDefault="005050D6" w:rsidP="00A66051">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lastRenderedPageBreak/>
        <w:t>رابعا</w:t>
      </w:r>
      <w:r w:rsidRPr="00D0589C">
        <w:rPr>
          <w:rFonts w:ascii="Calibro" w:hAnsi="Calibro" w:cs="Al-Mothnna"/>
          <w:color w:val="632423" w:themeColor="accent2" w:themeShade="80"/>
          <w:sz w:val="26"/>
          <w:szCs w:val="26"/>
          <w:u w:val="single"/>
          <w:rtl/>
        </w:rPr>
        <w:t>: مجال احتلال الملك العام الجماعي</w:t>
      </w:r>
    </w:p>
    <w:p w14:paraId="6A6089F0"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تشمل المراقبة مجال </w:t>
      </w:r>
      <w:proofErr w:type="spellStart"/>
      <w:r w:rsidRPr="00D0589C">
        <w:rPr>
          <w:rFonts w:ascii="Sakkal Majalla" w:hAnsi="Sakkal Majalla" w:cs="Sakkal Majalla"/>
          <w:sz w:val="28"/>
          <w:szCs w:val="28"/>
          <w:rtl/>
        </w:rPr>
        <w:t>الترخيصات</w:t>
      </w:r>
      <w:proofErr w:type="spellEnd"/>
      <w:r w:rsidRPr="00D0589C">
        <w:rPr>
          <w:rFonts w:ascii="Sakkal Majalla" w:hAnsi="Sakkal Majalla" w:cs="Sakkal Majalla"/>
          <w:sz w:val="28"/>
          <w:szCs w:val="28"/>
          <w:rtl/>
        </w:rPr>
        <w:t xml:space="preserve"> باحتلال الملك العام الجماعي طبقا للقرارات التنظيمية الجماعية و</w:t>
      </w:r>
      <w:r w:rsidRPr="00D0589C">
        <w:rPr>
          <w:rFonts w:ascii="Sakkal Majalla" w:hAnsi="Sakkal Majalla" w:cs="Sakkal Majalla" w:hint="cs"/>
          <w:sz w:val="28"/>
          <w:szCs w:val="28"/>
          <w:rtl/>
        </w:rPr>
        <w:t>دفاتر</w:t>
      </w:r>
      <w:r w:rsidRPr="00D0589C">
        <w:rPr>
          <w:rFonts w:ascii="Sakkal Majalla" w:hAnsi="Sakkal Majalla" w:cs="Sakkal Majalla"/>
          <w:sz w:val="28"/>
          <w:szCs w:val="28"/>
          <w:rtl/>
        </w:rPr>
        <w:t xml:space="preserve"> التحملات الجاري بها العمل وكذا النصوص التشريعية والتنظيمية الأخرى وتهم:</w:t>
      </w:r>
    </w:p>
    <w:p w14:paraId="14989E46" w14:textId="77777777" w:rsidR="005050D6" w:rsidRPr="008D6F12" w:rsidRDefault="005050D6" w:rsidP="00790257">
      <w:pPr>
        <w:pStyle w:val="Paragraphedeliste"/>
        <w:numPr>
          <w:ilvl w:val="0"/>
          <w:numId w:val="39"/>
        </w:numPr>
        <w:tabs>
          <w:tab w:val="right" w:pos="10630"/>
        </w:tabs>
        <w:bidi/>
        <w:spacing w:after="0" w:line="240" w:lineRule="auto"/>
        <w:ind w:right="142"/>
        <w:jc w:val="both"/>
        <w:rPr>
          <w:rFonts w:ascii="Sakkal Majalla" w:hAnsi="Sakkal Majalla" w:cs="Sakkal Majalla"/>
          <w:b/>
          <w:bCs/>
          <w:sz w:val="26"/>
          <w:szCs w:val="26"/>
          <w:rtl/>
        </w:rPr>
      </w:pPr>
      <w:r w:rsidRPr="008D6F12">
        <w:rPr>
          <w:rFonts w:ascii="Sakkal Majalla" w:hAnsi="Sakkal Majalla" w:cs="Sakkal Majalla"/>
          <w:b/>
          <w:bCs/>
          <w:sz w:val="26"/>
          <w:szCs w:val="26"/>
          <w:rtl/>
        </w:rPr>
        <w:t>مراقبة تنفيذ قرارات رئيسة المجلس الجماعي الفردية المتمثلة في المنع والاذن أو الامر قصد محاربة الاستغلال العشوائي للملك العام الجماعي.</w:t>
      </w:r>
    </w:p>
    <w:p w14:paraId="3DFC8DFD" w14:textId="77777777" w:rsidR="005050D6" w:rsidRPr="00D0589C" w:rsidRDefault="005050D6" w:rsidP="00790257">
      <w:pPr>
        <w:pStyle w:val="Paragraphedeliste"/>
        <w:numPr>
          <w:ilvl w:val="0"/>
          <w:numId w:val="39"/>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 xml:space="preserve">مراقبة تنفيذ قرارات رئيسة الجماعة فيما يخص الاحتلال المؤقت للملك العام الجماعي بإقامة أو بدون إقامة بناء طبقا للتشريع الجاري به العمل وخصوصا القانون رقم 57.19 المتعلق بنظام الاملاك العقارية للجماعات الترابية </w:t>
      </w:r>
      <w:r w:rsidRPr="002C16EA">
        <w:rPr>
          <w:rFonts w:ascii="Sakkal Majalla" w:hAnsi="Sakkal Majalla" w:cs="Sakkal Majalla"/>
          <w:b/>
          <w:bCs/>
          <w:color w:val="FF0000"/>
          <w:sz w:val="28"/>
          <w:szCs w:val="28"/>
          <w:u w:val="single"/>
          <w:rtl/>
        </w:rPr>
        <w:t>والقرارات التنظيمية الجماعية الجاري بها العمل في هذا الشأن</w:t>
      </w:r>
      <w:r w:rsidRPr="003B23B3">
        <w:rPr>
          <w:rFonts w:ascii="Sakkal Majalla" w:hAnsi="Sakkal Majalla" w:cs="Sakkal Majalla"/>
          <w:b/>
          <w:bCs/>
          <w:color w:val="FF0000"/>
          <w:sz w:val="28"/>
          <w:szCs w:val="28"/>
          <w:rtl/>
        </w:rPr>
        <w:t>.</w:t>
      </w:r>
    </w:p>
    <w:p w14:paraId="1CE00358" w14:textId="77777777" w:rsidR="005050D6" w:rsidRPr="00D0589C" w:rsidRDefault="005050D6" w:rsidP="00790257">
      <w:pPr>
        <w:pStyle w:val="Paragraphedeliste"/>
        <w:numPr>
          <w:ilvl w:val="0"/>
          <w:numId w:val="39"/>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ضبط وز</w:t>
      </w:r>
      <w:r w:rsidRPr="00D0589C">
        <w:rPr>
          <w:rFonts w:ascii="Sakkal Majalla" w:hAnsi="Sakkal Majalla" w:cs="Sakkal Majalla" w:hint="cs"/>
          <w:b/>
          <w:bCs/>
          <w:sz w:val="28"/>
          <w:szCs w:val="28"/>
          <w:rtl/>
        </w:rPr>
        <w:t>ج</w:t>
      </w:r>
      <w:r w:rsidRPr="00D0589C">
        <w:rPr>
          <w:rFonts w:ascii="Sakkal Majalla" w:hAnsi="Sakkal Majalla" w:cs="Sakkal Majalla"/>
          <w:b/>
          <w:bCs/>
          <w:sz w:val="28"/>
          <w:szCs w:val="28"/>
          <w:rtl/>
        </w:rPr>
        <w:t>ر كافة الاحتلالات غير القانونية للملك العام الجماعي كيفما كانت اغراضها.</w:t>
      </w:r>
    </w:p>
    <w:p w14:paraId="58ED180A" w14:textId="77777777" w:rsidR="005050D6" w:rsidRPr="00D0589C" w:rsidRDefault="005050D6" w:rsidP="005050D6">
      <w:pPr>
        <w:tabs>
          <w:tab w:val="right" w:pos="10630"/>
        </w:tabs>
        <w:bidi/>
        <w:spacing w:after="0" w:line="240" w:lineRule="auto"/>
        <w:ind w:right="142" w:firstLine="357"/>
        <w:jc w:val="both"/>
        <w:rPr>
          <w:rFonts w:ascii="Calibro" w:hAnsi="Calibro"/>
          <w:sz w:val="8"/>
          <w:szCs w:val="8"/>
          <w:rtl/>
        </w:rPr>
      </w:pPr>
    </w:p>
    <w:p w14:paraId="73EDEC08" w14:textId="77777777" w:rsidR="005050D6" w:rsidRPr="00A66051" w:rsidRDefault="005050D6" w:rsidP="005050D6">
      <w:pPr>
        <w:tabs>
          <w:tab w:val="right" w:pos="10630"/>
        </w:tabs>
        <w:bidi/>
        <w:spacing w:after="0" w:line="240" w:lineRule="auto"/>
        <w:ind w:right="142" w:firstLine="709"/>
        <w:jc w:val="both"/>
        <w:rPr>
          <w:rFonts w:ascii="Calibro" w:hAnsi="Calibro" w:cs="Al-Mothnna"/>
          <w:color w:val="632423" w:themeColor="accent2" w:themeShade="80"/>
          <w:sz w:val="8"/>
          <w:szCs w:val="8"/>
          <w:u w:val="single"/>
          <w:rtl/>
        </w:rPr>
      </w:pPr>
    </w:p>
    <w:p w14:paraId="1AC02601" w14:textId="77777777" w:rsidR="005050D6" w:rsidRPr="00D0589C" w:rsidRDefault="005050D6" w:rsidP="005050D6">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t>خامسا</w:t>
      </w:r>
      <w:r w:rsidRPr="00D0589C">
        <w:rPr>
          <w:rFonts w:ascii="Calibro" w:hAnsi="Calibro" w:cs="Al-Mothnna"/>
          <w:color w:val="632423" w:themeColor="accent2" w:themeShade="80"/>
          <w:sz w:val="26"/>
          <w:szCs w:val="26"/>
          <w:u w:val="single"/>
          <w:rtl/>
        </w:rPr>
        <w:t>: مجال السير والجولان وسلامة المرور</w:t>
      </w:r>
    </w:p>
    <w:p w14:paraId="587EBD31"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تشمل المراقبة مجالات التشوير والسير والجولان داخل المدينة ومدى تنفيذ القرارات التنظيمية الجماعي</w:t>
      </w:r>
      <w:r w:rsidRPr="00D0589C">
        <w:rPr>
          <w:rFonts w:ascii="Sakkal Majalla" w:hAnsi="Sakkal Majalla" w:cs="Sakkal Majalla" w:hint="cs"/>
          <w:sz w:val="28"/>
          <w:szCs w:val="28"/>
          <w:rtl/>
        </w:rPr>
        <w:t>ة</w:t>
      </w:r>
      <w:r w:rsidRPr="00D0589C">
        <w:rPr>
          <w:rFonts w:ascii="Sakkal Majalla" w:hAnsi="Sakkal Majalla" w:cs="Sakkal Majalla"/>
          <w:sz w:val="28"/>
          <w:szCs w:val="28"/>
          <w:rtl/>
        </w:rPr>
        <w:t xml:space="preserve"> الجاري بها العمل وكذا النصوص التشريعية والتنظيمية الأخرى، وتهم:</w:t>
      </w:r>
    </w:p>
    <w:p w14:paraId="112CEFEC" w14:textId="77777777" w:rsidR="005050D6" w:rsidRPr="00D0589C" w:rsidRDefault="005050D6" w:rsidP="00790257">
      <w:pPr>
        <w:pStyle w:val="Paragraphedeliste"/>
        <w:numPr>
          <w:ilvl w:val="0"/>
          <w:numId w:val="55"/>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سلامة المرور في الطرق العمومية ونظافتها وانارتها</w:t>
      </w:r>
      <w:r w:rsidRPr="00D0589C">
        <w:rPr>
          <w:rFonts w:ascii="Sakkal Majalla" w:hAnsi="Sakkal Majalla" w:cs="Sakkal Majalla" w:hint="cs"/>
          <w:b/>
          <w:bCs/>
          <w:sz w:val="28"/>
          <w:szCs w:val="28"/>
          <w:rtl/>
        </w:rPr>
        <w:t>؛</w:t>
      </w:r>
    </w:p>
    <w:p w14:paraId="03FCF287" w14:textId="77777777" w:rsidR="005050D6" w:rsidRPr="00D0589C" w:rsidRDefault="005050D6" w:rsidP="00790257">
      <w:pPr>
        <w:pStyle w:val="Paragraphedeliste"/>
        <w:numPr>
          <w:ilvl w:val="0"/>
          <w:numId w:val="55"/>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مراقبة أماكن وقوف السيارات والعربات والشاحنات.</w:t>
      </w:r>
    </w:p>
    <w:p w14:paraId="19F0C497" w14:textId="77777777" w:rsidR="005050D6" w:rsidRPr="00D0589C" w:rsidRDefault="005050D6" w:rsidP="00790257">
      <w:pPr>
        <w:pStyle w:val="Paragraphedeliste"/>
        <w:numPr>
          <w:ilvl w:val="0"/>
          <w:numId w:val="55"/>
        </w:numPr>
        <w:tabs>
          <w:tab w:val="right" w:pos="10630"/>
        </w:tabs>
        <w:bidi/>
        <w:spacing w:after="0" w:line="240" w:lineRule="auto"/>
        <w:ind w:right="142"/>
        <w:jc w:val="both"/>
        <w:rPr>
          <w:rFonts w:ascii="Sakkal Majalla" w:hAnsi="Sakkal Majalla" w:cs="Sakkal Majalla"/>
          <w:b/>
          <w:bCs/>
          <w:sz w:val="28"/>
          <w:szCs w:val="28"/>
          <w:rtl/>
        </w:rPr>
      </w:pPr>
      <w:r w:rsidRPr="00D0589C">
        <w:rPr>
          <w:rFonts w:ascii="Sakkal Majalla" w:hAnsi="Sakkal Majalla" w:cs="Sakkal Majalla"/>
          <w:b/>
          <w:bCs/>
          <w:sz w:val="28"/>
          <w:szCs w:val="28"/>
          <w:rtl/>
        </w:rPr>
        <w:t>مراقبة محطات وقوف سيارة الأجرة وعربات نقل البضائع.</w:t>
      </w:r>
    </w:p>
    <w:p w14:paraId="44B29A64" w14:textId="77777777" w:rsidR="005050D6" w:rsidRPr="00D0589C" w:rsidRDefault="005050D6" w:rsidP="00790257">
      <w:pPr>
        <w:pStyle w:val="Paragraphedeliste"/>
        <w:numPr>
          <w:ilvl w:val="0"/>
          <w:numId w:val="55"/>
        </w:numPr>
        <w:tabs>
          <w:tab w:val="right" w:pos="10630"/>
        </w:tabs>
        <w:bidi/>
        <w:spacing w:after="0" w:line="240" w:lineRule="auto"/>
        <w:ind w:right="142"/>
        <w:jc w:val="both"/>
        <w:rPr>
          <w:rFonts w:ascii="Sakkal Majalla" w:hAnsi="Sakkal Majalla" w:cs="Sakkal Majalla"/>
          <w:b/>
          <w:bCs/>
          <w:sz w:val="28"/>
          <w:szCs w:val="28"/>
        </w:rPr>
      </w:pPr>
      <w:r w:rsidRPr="00D0589C">
        <w:rPr>
          <w:rFonts w:ascii="Sakkal Majalla" w:hAnsi="Sakkal Majalla" w:cs="Sakkal Majalla"/>
          <w:b/>
          <w:bCs/>
          <w:sz w:val="28"/>
          <w:szCs w:val="28"/>
          <w:rtl/>
        </w:rPr>
        <w:t>منع وضع الأشياء التي قد تشكل عوائق وعوارض او حواجز تكون سببا في عرقلة السير على الطريق العام.</w:t>
      </w:r>
    </w:p>
    <w:p w14:paraId="12D9B763" w14:textId="77777777" w:rsidR="005050D6" w:rsidRPr="00D0589C" w:rsidRDefault="005050D6" w:rsidP="00790257">
      <w:pPr>
        <w:pStyle w:val="Paragraphedeliste"/>
        <w:numPr>
          <w:ilvl w:val="0"/>
          <w:numId w:val="55"/>
        </w:numPr>
        <w:tabs>
          <w:tab w:val="right" w:pos="10630"/>
        </w:tabs>
        <w:bidi/>
        <w:spacing w:after="0" w:line="240" w:lineRule="auto"/>
        <w:ind w:right="142"/>
        <w:jc w:val="both"/>
        <w:rPr>
          <w:rFonts w:ascii="Sakkal Majalla" w:hAnsi="Sakkal Majalla" w:cs="Sakkal Majalla"/>
          <w:b/>
          <w:bCs/>
          <w:sz w:val="28"/>
          <w:szCs w:val="28"/>
        </w:rPr>
      </w:pPr>
      <w:r w:rsidRPr="00D0589C">
        <w:rPr>
          <w:rFonts w:ascii="Sakkal Majalla" w:hAnsi="Sakkal Majalla" w:cs="Sakkal Majalla"/>
          <w:b/>
          <w:bCs/>
          <w:sz w:val="28"/>
          <w:szCs w:val="28"/>
          <w:rtl/>
        </w:rPr>
        <w:t>منع كل ما من شأنه أن يؤدي الى توسيخ الطريق العام.</w:t>
      </w:r>
    </w:p>
    <w:p w14:paraId="455D0843" w14:textId="77777777" w:rsidR="005050D6" w:rsidRPr="00D0589C" w:rsidRDefault="005050D6" w:rsidP="005050D6">
      <w:pPr>
        <w:pStyle w:val="Paragraphedeliste"/>
        <w:shd w:val="clear" w:color="auto" w:fill="FFFFFF"/>
        <w:tabs>
          <w:tab w:val="right" w:pos="10630"/>
        </w:tabs>
        <w:bidi/>
        <w:spacing w:after="0" w:line="240" w:lineRule="auto"/>
        <w:ind w:left="359" w:right="142"/>
        <w:jc w:val="both"/>
        <w:textAlignment w:val="baseline"/>
        <w:rPr>
          <w:rFonts w:ascii="Calibro" w:hAnsi="Calibro"/>
          <w:sz w:val="8"/>
          <w:szCs w:val="8"/>
        </w:rPr>
      </w:pPr>
    </w:p>
    <w:p w14:paraId="1D12CE21" w14:textId="77777777" w:rsidR="005050D6" w:rsidRPr="00D0589C" w:rsidRDefault="005050D6" w:rsidP="005050D6">
      <w:pPr>
        <w:tabs>
          <w:tab w:val="right" w:pos="10630"/>
        </w:tabs>
        <w:bidi/>
        <w:spacing w:after="0" w:line="240" w:lineRule="auto"/>
        <w:ind w:right="142" w:firstLine="709"/>
        <w:jc w:val="both"/>
        <w:rPr>
          <w:rFonts w:ascii="Calibro" w:hAnsi="Calibro" w:cs="Al-Mothnna"/>
          <w:color w:val="632423" w:themeColor="accent2" w:themeShade="80"/>
          <w:sz w:val="26"/>
          <w:szCs w:val="26"/>
          <w:u w:val="single"/>
          <w:rtl/>
        </w:rPr>
      </w:pPr>
      <w:r w:rsidRPr="00D0589C">
        <w:rPr>
          <w:rFonts w:ascii="Calibro" w:hAnsi="Calibro" w:cs="Al-Mothnna" w:hint="cs"/>
          <w:color w:val="632423" w:themeColor="accent2" w:themeShade="80"/>
          <w:sz w:val="26"/>
          <w:szCs w:val="26"/>
          <w:u w:val="single"/>
          <w:rtl/>
        </w:rPr>
        <w:t>سادسا</w:t>
      </w:r>
      <w:r w:rsidRPr="00D0589C">
        <w:rPr>
          <w:rFonts w:ascii="Calibro" w:hAnsi="Calibro" w:cs="Al-Mothnna"/>
          <w:color w:val="632423" w:themeColor="accent2" w:themeShade="80"/>
          <w:sz w:val="26"/>
          <w:szCs w:val="26"/>
          <w:u w:val="single"/>
          <w:rtl/>
        </w:rPr>
        <w:t xml:space="preserve">: الشكايات  </w:t>
      </w:r>
    </w:p>
    <w:p w14:paraId="757A8F04"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Pr>
      </w:pPr>
      <w:r w:rsidRPr="00D0589C">
        <w:rPr>
          <w:rFonts w:ascii="Sakkal Majalla" w:hAnsi="Sakkal Majalla" w:cs="Sakkal Majalla"/>
          <w:sz w:val="28"/>
          <w:szCs w:val="28"/>
          <w:rtl/>
        </w:rPr>
        <w:t xml:space="preserve">البث في شكايات المواطنين </w:t>
      </w:r>
      <w:r w:rsidRPr="00D0589C">
        <w:rPr>
          <w:rFonts w:ascii="Sakkal Majalla" w:hAnsi="Sakkal Majalla" w:cs="Sakkal Majalla" w:hint="cs"/>
          <w:sz w:val="28"/>
          <w:szCs w:val="28"/>
          <w:rtl/>
        </w:rPr>
        <w:t xml:space="preserve">المحالة عليها من طرف رئيس مصلحة الشرطة الإدارية </w:t>
      </w:r>
      <w:r w:rsidRPr="00D0589C">
        <w:rPr>
          <w:rFonts w:ascii="Sakkal Majalla" w:hAnsi="Sakkal Majalla" w:cs="Sakkal Majalla"/>
          <w:sz w:val="28"/>
          <w:szCs w:val="28"/>
          <w:rtl/>
        </w:rPr>
        <w:t xml:space="preserve">قصد رفع الضرر عن المشتكين وذلك طبقا </w:t>
      </w:r>
      <w:r w:rsidRPr="00D0589C">
        <w:rPr>
          <w:rFonts w:ascii="Sakkal Majalla" w:hAnsi="Sakkal Majalla" w:cs="Sakkal Majalla" w:hint="cs"/>
          <w:sz w:val="28"/>
          <w:szCs w:val="28"/>
          <w:rtl/>
        </w:rPr>
        <w:t>للقوانين</w:t>
      </w:r>
      <w:r w:rsidRPr="00D0589C">
        <w:rPr>
          <w:rFonts w:ascii="Sakkal Majalla" w:hAnsi="Sakkal Majalla" w:cs="Sakkal Majalla"/>
          <w:sz w:val="28"/>
          <w:szCs w:val="28"/>
          <w:rtl/>
        </w:rPr>
        <w:t xml:space="preserve"> الجاري به</w:t>
      </w:r>
      <w:r w:rsidRPr="00D0589C">
        <w:rPr>
          <w:rFonts w:ascii="Sakkal Majalla" w:hAnsi="Sakkal Majalla" w:cs="Sakkal Majalla" w:hint="cs"/>
          <w:sz w:val="28"/>
          <w:szCs w:val="28"/>
          <w:rtl/>
        </w:rPr>
        <w:t>ا</w:t>
      </w:r>
      <w:r w:rsidRPr="00D0589C">
        <w:rPr>
          <w:rFonts w:ascii="Sakkal Majalla" w:hAnsi="Sakkal Majalla" w:cs="Sakkal Majalla"/>
          <w:sz w:val="28"/>
          <w:szCs w:val="28"/>
          <w:rtl/>
        </w:rPr>
        <w:t xml:space="preserve"> العمل.</w:t>
      </w:r>
    </w:p>
    <w:p w14:paraId="79CD9425" w14:textId="77777777" w:rsidR="005050D6" w:rsidRPr="0083590C" w:rsidRDefault="005050D6" w:rsidP="005050D6">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الباب الثا</w:t>
      </w:r>
      <w:r w:rsidRPr="0083590C">
        <w:rPr>
          <w:rFonts w:ascii="Calibro" w:hAnsi="Calibro" w:cs="khalaad al-arabeh" w:hint="cs"/>
          <w:color w:val="215868" w:themeColor="accent5" w:themeShade="80"/>
          <w:sz w:val="32"/>
          <w:szCs w:val="32"/>
          <w:u w:val="single"/>
          <w:rtl/>
          <w:lang w:bidi="ar-MA"/>
        </w:rPr>
        <w:t>ني</w:t>
      </w:r>
      <w:r w:rsidRPr="0083590C">
        <w:rPr>
          <w:rFonts w:ascii="Calibro" w:hAnsi="Calibro" w:cs="khalaad al-arabeh"/>
          <w:color w:val="215868" w:themeColor="accent5" w:themeShade="80"/>
          <w:sz w:val="32"/>
          <w:szCs w:val="32"/>
          <w:u w:val="single"/>
          <w:rtl/>
          <w:lang w:bidi="ar-MA"/>
        </w:rPr>
        <w:t>: طبيعة وكيفيات القيام بالمهام</w:t>
      </w:r>
    </w:p>
    <w:p w14:paraId="5EB94DD8" w14:textId="77777777" w:rsidR="005050D6" w:rsidRPr="00FD7096" w:rsidRDefault="005050D6" w:rsidP="005050D6">
      <w:pPr>
        <w:pStyle w:val="Paragraphedeliste"/>
        <w:tabs>
          <w:tab w:val="right" w:pos="10630"/>
        </w:tabs>
        <w:bidi/>
        <w:spacing w:after="0" w:line="240" w:lineRule="auto"/>
        <w:ind w:left="709" w:right="142"/>
        <w:jc w:val="both"/>
        <w:rPr>
          <w:rFonts w:ascii="Calibro" w:hAnsi="Calibro"/>
          <w:b/>
          <w:bCs/>
          <w:sz w:val="32"/>
          <w:szCs w:val="32"/>
          <w:u w:val="single"/>
          <w:rtl/>
          <w:lang w:bidi="ar-MA"/>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5</w:t>
      </w:r>
      <w:r w:rsidRPr="0083590C">
        <w:rPr>
          <w:rFonts w:ascii="Calibro" w:hAnsi="Calibro" w:cs="SKR HEAD1"/>
          <w:color w:val="984806" w:themeColor="accent6" w:themeShade="80"/>
          <w:sz w:val="28"/>
          <w:szCs w:val="28"/>
          <w:u w:val="single"/>
          <w:rtl/>
        </w:rPr>
        <w:t>:</w:t>
      </w:r>
      <w:r w:rsidRPr="00FD7096">
        <w:rPr>
          <w:rFonts w:ascii="Calibro" w:hAnsi="Calibro"/>
          <w:b/>
          <w:bCs/>
          <w:sz w:val="28"/>
          <w:szCs w:val="28"/>
          <w:rtl/>
          <w:lang w:bidi="ar-MA"/>
        </w:rPr>
        <w:t xml:space="preserve"> </w:t>
      </w:r>
    </w:p>
    <w:p w14:paraId="05EC41CC"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تتمثل عمليات المراقبة </w:t>
      </w:r>
      <w:r w:rsidRPr="00D0589C">
        <w:rPr>
          <w:rFonts w:ascii="Sakkal Majalla" w:hAnsi="Sakkal Majalla" w:cs="Sakkal Majalla" w:hint="cs"/>
          <w:sz w:val="28"/>
          <w:szCs w:val="28"/>
          <w:rtl/>
        </w:rPr>
        <w:t>للمراقبين</w:t>
      </w:r>
      <w:r w:rsidRPr="00D0589C">
        <w:rPr>
          <w:rFonts w:ascii="Sakkal Majalla" w:hAnsi="Sakkal Majalla" w:cs="Sakkal Majalla"/>
          <w:sz w:val="28"/>
          <w:szCs w:val="28"/>
          <w:rtl/>
        </w:rPr>
        <w:t xml:space="preserve"> المحلفين في ضبط المخالفات وتحرير محاضر في عين المكان تبين فيها ظروف وطبيعة المخالفة وكذا الإيضاحات التي يدلي بها مرتكب المخالفة، وتعتمد هذه المحاضر الى أن يثبت ما يخالفها</w:t>
      </w:r>
      <w:r w:rsidRPr="00D0589C">
        <w:rPr>
          <w:rFonts w:ascii="Sakkal Majalla" w:hAnsi="Sakkal Majalla" w:cs="Sakkal Majalla" w:hint="cs"/>
          <w:sz w:val="28"/>
          <w:szCs w:val="28"/>
          <w:rtl/>
        </w:rPr>
        <w:t xml:space="preserve">. </w:t>
      </w:r>
      <w:r w:rsidRPr="00D0589C">
        <w:rPr>
          <w:rFonts w:ascii="Sakkal Majalla" w:hAnsi="Sakkal Majalla" w:cs="Sakkal Majalla"/>
          <w:sz w:val="28"/>
          <w:szCs w:val="28"/>
          <w:rtl/>
        </w:rPr>
        <w:t xml:space="preserve">كما تعمل، عند الاقتضاء، على تسليم </w:t>
      </w:r>
      <w:proofErr w:type="spellStart"/>
      <w:r w:rsidRPr="00D0589C">
        <w:rPr>
          <w:rFonts w:ascii="Sakkal Majalla" w:hAnsi="Sakkal Majalla" w:cs="Sakkal Majalla" w:hint="cs"/>
          <w:sz w:val="28"/>
          <w:szCs w:val="28"/>
          <w:rtl/>
        </w:rPr>
        <w:t>الإعذارات</w:t>
      </w:r>
      <w:proofErr w:type="spellEnd"/>
      <w:r w:rsidRPr="00D0589C">
        <w:rPr>
          <w:rFonts w:ascii="Sakkal Majalla" w:hAnsi="Sakkal Majalla" w:cs="Sakkal Majalla"/>
          <w:sz w:val="28"/>
          <w:szCs w:val="28"/>
          <w:rtl/>
        </w:rPr>
        <w:t xml:space="preserve"> </w:t>
      </w:r>
      <w:r w:rsidRPr="00D0589C">
        <w:rPr>
          <w:rFonts w:ascii="Sakkal Majalla" w:hAnsi="Sakkal Majalla" w:cs="Sakkal Majalla" w:hint="cs"/>
          <w:sz w:val="28"/>
          <w:szCs w:val="28"/>
          <w:rtl/>
        </w:rPr>
        <w:t>ومختلف القرارات الأخرى المتخذة ضد ا</w:t>
      </w:r>
      <w:r w:rsidRPr="00D0589C">
        <w:rPr>
          <w:rFonts w:ascii="Sakkal Majalla" w:hAnsi="Sakkal Majalla" w:cs="Sakkal Majalla"/>
          <w:sz w:val="28"/>
          <w:szCs w:val="28"/>
          <w:rtl/>
        </w:rPr>
        <w:t xml:space="preserve">لمخالفين، بعد التوقيع عليها من طرف رئيسة جماعة مراكش او من يفوض له ذلك. </w:t>
      </w:r>
    </w:p>
    <w:p w14:paraId="53A4D8EB"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كما تقوم بإحالة نسخ من محاضر ضبط المخالفات </w:t>
      </w:r>
      <w:proofErr w:type="spellStart"/>
      <w:r w:rsidRPr="00D0589C">
        <w:rPr>
          <w:rFonts w:ascii="Sakkal Majalla" w:hAnsi="Sakkal Majalla" w:cs="Sakkal Majalla"/>
          <w:sz w:val="28"/>
          <w:szCs w:val="28"/>
          <w:rtl/>
        </w:rPr>
        <w:t>والاعذارات</w:t>
      </w:r>
      <w:proofErr w:type="spellEnd"/>
      <w:r w:rsidRPr="00D0589C">
        <w:rPr>
          <w:rFonts w:ascii="Sakkal Majalla" w:hAnsi="Sakkal Majalla" w:cs="Sakkal Majalla"/>
          <w:sz w:val="28"/>
          <w:szCs w:val="28"/>
          <w:rtl/>
        </w:rPr>
        <w:t xml:space="preserve"> المسلمة للمخالفين الى</w:t>
      </w:r>
      <w:r w:rsidRPr="00D0589C">
        <w:rPr>
          <w:rFonts w:ascii="Sakkal Majalla" w:hAnsi="Sakkal Majalla" w:cs="Sakkal Majalla" w:hint="cs"/>
          <w:sz w:val="28"/>
          <w:szCs w:val="28"/>
          <w:rtl/>
        </w:rPr>
        <w:t xml:space="preserve"> رئيس مصلحة الشرطة الإدارية الجماعية قصد إتمام المساطر القانونية اللازمة وفق </w:t>
      </w:r>
      <w:r w:rsidRPr="00D0589C">
        <w:rPr>
          <w:rFonts w:ascii="Sakkal Majalla" w:hAnsi="Sakkal Majalla" w:cs="Sakkal Majalla" w:hint="cs"/>
          <w:sz w:val="26"/>
          <w:szCs w:val="26"/>
          <w:rtl/>
        </w:rPr>
        <w:t>المساطر والتشريعات الجاري بها العمل وذلك بتنسيق تام مع رؤساء الأقسام</w:t>
      </w:r>
      <w:r w:rsidRPr="00D0589C">
        <w:rPr>
          <w:rFonts w:ascii="Sakkal Majalla" w:hAnsi="Sakkal Majalla" w:cs="Sakkal Majalla" w:hint="cs"/>
          <w:sz w:val="28"/>
          <w:szCs w:val="28"/>
          <w:rtl/>
        </w:rPr>
        <w:t xml:space="preserve"> والمصالح الأخرى المعنية</w:t>
      </w:r>
      <w:r w:rsidRPr="00D0589C">
        <w:rPr>
          <w:rFonts w:ascii="Sakkal Majalla" w:hAnsi="Sakkal Majalla" w:cs="Sakkal Majalla"/>
          <w:sz w:val="28"/>
          <w:szCs w:val="28"/>
          <w:rtl/>
        </w:rPr>
        <w:t>.</w:t>
      </w:r>
    </w:p>
    <w:p w14:paraId="762296D8" w14:textId="77777777" w:rsidR="005050D6" w:rsidRPr="008D6F12"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اما في مجال التعمير فتنحصر مهمة المراقبين في التبليغ عن المخالفة لدى السلطات المعنية طبقا للقوانين الجاري بها العمل.</w:t>
      </w:r>
    </w:p>
    <w:p w14:paraId="2801D6C1"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المادة</w:t>
      </w:r>
      <w:r w:rsidRPr="0083590C">
        <w:rPr>
          <w:rFonts w:ascii="Calibro" w:hAnsi="Calibro" w:cs="SKR HEAD1" w:hint="cs"/>
          <w:color w:val="984806" w:themeColor="accent6" w:themeShade="80"/>
          <w:sz w:val="28"/>
          <w:szCs w:val="28"/>
          <w:u w:val="single"/>
          <w:rtl/>
        </w:rPr>
        <w:t>6</w:t>
      </w:r>
      <w:r w:rsidRPr="0083590C">
        <w:rPr>
          <w:rFonts w:ascii="Calibro" w:hAnsi="Calibro" w:cs="SKR HEAD1"/>
          <w:color w:val="984806" w:themeColor="accent6" w:themeShade="80"/>
          <w:sz w:val="28"/>
          <w:szCs w:val="28"/>
          <w:u w:val="single"/>
        </w:rPr>
        <w:t>:</w:t>
      </w:r>
    </w:p>
    <w:p w14:paraId="69986E5F"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يحدد قرار لرئيسة مجلس الجماعة أو من يفوض له ذلك كيفية اشتغال عناصر فرق المراقبين المحلفين فيما يتعلق بأماكن الانتشار، المداومة والتوقيت.</w:t>
      </w:r>
    </w:p>
    <w:p w14:paraId="17CF1E90" w14:textId="77777777" w:rsidR="005050D6" w:rsidRPr="00D0589C" w:rsidRDefault="005050D6" w:rsidP="005050D6">
      <w:pPr>
        <w:shd w:val="clear" w:color="auto" w:fill="FFFFFF"/>
        <w:tabs>
          <w:tab w:val="right" w:pos="10630"/>
        </w:tabs>
        <w:bidi/>
        <w:spacing w:after="0" w:line="240" w:lineRule="auto"/>
        <w:ind w:right="142" w:firstLine="703"/>
        <w:jc w:val="both"/>
        <w:textAlignment w:val="baseline"/>
        <w:rPr>
          <w:rFonts w:ascii="Calibro" w:hAnsi="Calibro"/>
          <w:sz w:val="8"/>
          <w:szCs w:val="8"/>
          <w:rtl/>
          <w:lang w:bidi="ar-MA"/>
        </w:rPr>
      </w:pPr>
    </w:p>
    <w:p w14:paraId="7FD42AF0"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7</w:t>
      </w:r>
      <w:r w:rsidRPr="0083590C">
        <w:rPr>
          <w:rFonts w:ascii="Calibro" w:hAnsi="Calibro" w:cs="SKR HEAD1"/>
          <w:color w:val="984806" w:themeColor="accent6" w:themeShade="80"/>
          <w:sz w:val="28"/>
          <w:szCs w:val="28"/>
          <w:u w:val="single"/>
          <w:rtl/>
        </w:rPr>
        <w:t>:</w:t>
      </w:r>
    </w:p>
    <w:p w14:paraId="098034F9" w14:textId="77777777" w:rsidR="005050D6" w:rsidRPr="00A66051"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6"/>
          <w:szCs w:val="26"/>
          <w:rtl/>
        </w:rPr>
      </w:pPr>
      <w:r w:rsidRPr="00D0589C">
        <w:rPr>
          <w:rFonts w:ascii="Sakkal Majalla" w:hAnsi="Sakkal Majalla" w:cs="Sakkal Majalla"/>
          <w:sz w:val="28"/>
          <w:szCs w:val="28"/>
          <w:rtl/>
        </w:rPr>
        <w:t>يمكن لرئيس</w:t>
      </w:r>
      <w:r w:rsidRPr="00D0589C">
        <w:rPr>
          <w:rFonts w:ascii="Sakkal Majalla" w:hAnsi="Sakkal Majalla" w:cs="Sakkal Majalla" w:hint="cs"/>
          <w:sz w:val="28"/>
          <w:szCs w:val="28"/>
          <w:rtl/>
        </w:rPr>
        <w:t>ة المجلس</w:t>
      </w:r>
      <w:r w:rsidRPr="00D0589C">
        <w:rPr>
          <w:rFonts w:ascii="Sakkal Majalla" w:hAnsi="Sakkal Majalla" w:cs="Sakkal Majalla"/>
          <w:sz w:val="28"/>
          <w:szCs w:val="28"/>
          <w:rtl/>
        </w:rPr>
        <w:t xml:space="preserve"> </w:t>
      </w:r>
      <w:r w:rsidRPr="00D0589C">
        <w:rPr>
          <w:rFonts w:ascii="Sakkal Majalla" w:hAnsi="Sakkal Majalla" w:cs="Sakkal Majalla" w:hint="cs"/>
          <w:sz w:val="28"/>
          <w:szCs w:val="28"/>
          <w:rtl/>
        </w:rPr>
        <w:t>الجماعي</w:t>
      </w:r>
      <w:r w:rsidRPr="00D0589C">
        <w:rPr>
          <w:rFonts w:ascii="Sakkal Majalla" w:hAnsi="Sakkal Majalla" w:cs="Sakkal Majalla"/>
          <w:sz w:val="28"/>
          <w:szCs w:val="28"/>
          <w:rtl/>
        </w:rPr>
        <w:t xml:space="preserve"> ان </w:t>
      </w:r>
      <w:r w:rsidRPr="00D0589C">
        <w:rPr>
          <w:rFonts w:ascii="Sakkal Majalla" w:hAnsi="Sakkal Majalla" w:cs="Sakkal Majalla" w:hint="cs"/>
          <w:sz w:val="28"/>
          <w:szCs w:val="28"/>
          <w:rtl/>
        </w:rPr>
        <w:t>ت</w:t>
      </w:r>
      <w:r w:rsidRPr="00D0589C">
        <w:rPr>
          <w:rFonts w:ascii="Sakkal Majalla" w:hAnsi="Sakkal Majalla" w:cs="Sakkal Majalla"/>
          <w:sz w:val="28"/>
          <w:szCs w:val="28"/>
          <w:rtl/>
        </w:rPr>
        <w:t xml:space="preserve">طلب، عند الاقتضاء، المؤازرة من طرف السلطة الإدارية المحلية والقوة العمومية لتنفيذ مهام فرق المراقبين المحلفين. </w:t>
      </w:r>
      <w:r w:rsidRPr="00D0589C">
        <w:rPr>
          <w:rFonts w:ascii="Sakkal Majalla" w:hAnsi="Sakkal Majalla" w:cs="Sakkal Majalla" w:hint="cs"/>
          <w:sz w:val="28"/>
          <w:szCs w:val="28"/>
          <w:rtl/>
        </w:rPr>
        <w:t>طبقا لمقتضيات</w:t>
      </w:r>
      <w:r w:rsidRPr="00D0589C">
        <w:rPr>
          <w:rFonts w:ascii="Sakkal Majalla" w:hAnsi="Sakkal Majalla" w:cs="Sakkal Majalla"/>
          <w:sz w:val="28"/>
          <w:szCs w:val="28"/>
          <w:rtl/>
        </w:rPr>
        <w:t xml:space="preserve"> </w:t>
      </w:r>
      <w:r w:rsidRPr="00A66051">
        <w:rPr>
          <w:rFonts w:ascii="Sakkal Majalla" w:hAnsi="Sakkal Majalla" w:cs="Sakkal Majalla"/>
          <w:sz w:val="26"/>
          <w:szCs w:val="26"/>
          <w:rtl/>
        </w:rPr>
        <w:t>المادة 108 من القانون التنظيمي 113.14 قصد ضمان احترام قرارات الرئيس ومقررات المجلس.</w:t>
      </w:r>
    </w:p>
    <w:p w14:paraId="5AD954AE" w14:textId="77777777" w:rsidR="00A66051" w:rsidRDefault="00A66051"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Pr>
      </w:pPr>
    </w:p>
    <w:p w14:paraId="167CEAA2" w14:textId="0595B1F9" w:rsidR="005050D6" w:rsidRPr="0083590C" w:rsidRDefault="005050D6" w:rsidP="00A66051">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lastRenderedPageBreak/>
        <w:t xml:space="preserve">المادة </w:t>
      </w:r>
      <w:r w:rsidRPr="0083590C">
        <w:rPr>
          <w:rFonts w:ascii="Calibro" w:hAnsi="Calibro" w:cs="SKR HEAD1" w:hint="cs"/>
          <w:color w:val="984806" w:themeColor="accent6" w:themeShade="80"/>
          <w:sz w:val="28"/>
          <w:szCs w:val="28"/>
          <w:u w:val="single"/>
          <w:rtl/>
        </w:rPr>
        <w:t>8</w:t>
      </w:r>
      <w:r w:rsidRPr="0083590C">
        <w:rPr>
          <w:rFonts w:ascii="Calibro" w:hAnsi="Calibro" w:cs="SKR HEAD1"/>
          <w:color w:val="984806" w:themeColor="accent6" w:themeShade="80"/>
          <w:sz w:val="28"/>
          <w:szCs w:val="28"/>
          <w:u w:val="single"/>
          <w:rtl/>
        </w:rPr>
        <w:t>:</w:t>
      </w:r>
    </w:p>
    <w:p w14:paraId="514208D7" w14:textId="77777777" w:rsidR="005050D6" w:rsidRPr="008D6F12"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يمكن مزاولة مهمة المراقبين المحلفين خارج اوقات العمل وذلك بعد الحصول على اذن كتابي من رئيس</w:t>
      </w:r>
      <w:r w:rsidRPr="00D0589C">
        <w:rPr>
          <w:rFonts w:ascii="Sakkal Majalla" w:hAnsi="Sakkal Majalla" w:cs="Sakkal Majalla" w:hint="cs"/>
          <w:sz w:val="28"/>
          <w:szCs w:val="28"/>
          <w:rtl/>
        </w:rPr>
        <w:t>ة</w:t>
      </w:r>
      <w:r w:rsidRPr="00D0589C">
        <w:rPr>
          <w:rFonts w:ascii="Sakkal Majalla" w:hAnsi="Sakkal Majalla" w:cs="Sakkal Majalla"/>
          <w:sz w:val="28"/>
          <w:szCs w:val="28"/>
          <w:rtl/>
        </w:rPr>
        <w:t xml:space="preserve"> مجلس الجماعة</w:t>
      </w:r>
      <w:r w:rsidRPr="003B23B3">
        <w:rPr>
          <w:rtl/>
        </w:rPr>
        <w:t xml:space="preserve"> </w:t>
      </w:r>
      <w:r w:rsidRPr="002C16EA">
        <w:rPr>
          <w:rFonts w:ascii="Sakkal Majalla" w:hAnsi="Sakkal Majalla" w:cs="Sakkal Majalla"/>
          <w:color w:val="FF0000"/>
          <w:sz w:val="28"/>
          <w:szCs w:val="28"/>
          <w:u w:val="single"/>
          <w:rtl/>
        </w:rPr>
        <w:t>أو من ينوب عنها</w:t>
      </w:r>
      <w:r w:rsidRPr="003B23B3">
        <w:rPr>
          <w:rFonts w:ascii="Sakkal Majalla" w:hAnsi="Sakkal Majalla" w:cs="Sakkal Majalla"/>
          <w:color w:val="FF0000"/>
          <w:sz w:val="28"/>
          <w:szCs w:val="28"/>
          <w:rtl/>
        </w:rPr>
        <w:t xml:space="preserve"> </w:t>
      </w:r>
      <w:r w:rsidRPr="003B23B3">
        <w:rPr>
          <w:rFonts w:ascii="Sakkal Majalla" w:hAnsi="Sakkal Majalla" w:cs="Sakkal Majalla"/>
          <w:sz w:val="28"/>
          <w:szCs w:val="28"/>
          <w:rtl/>
        </w:rPr>
        <w:t>او</w:t>
      </w:r>
      <w:r w:rsidRPr="003B23B3">
        <w:rPr>
          <w:rFonts w:ascii="Sakkal Majalla" w:hAnsi="Sakkal Majalla" w:cs="Sakkal Majalla"/>
          <w:color w:val="FF0000"/>
          <w:sz w:val="28"/>
          <w:szCs w:val="28"/>
          <w:rtl/>
        </w:rPr>
        <w:t xml:space="preserve"> </w:t>
      </w:r>
      <w:r w:rsidRPr="00D0589C">
        <w:rPr>
          <w:rFonts w:ascii="Sakkal Majalla" w:hAnsi="Sakkal Majalla" w:cs="Sakkal Majalla"/>
          <w:sz w:val="28"/>
          <w:szCs w:val="28"/>
          <w:rtl/>
        </w:rPr>
        <w:t xml:space="preserve">حصولهم على امر </w:t>
      </w:r>
      <w:r w:rsidRPr="002C16EA">
        <w:rPr>
          <w:rFonts w:ascii="Sakkal Majalla" w:hAnsi="Sakkal Majalla" w:cs="Sakkal Majalla" w:hint="cs"/>
          <w:color w:val="FF0000"/>
          <w:sz w:val="28"/>
          <w:szCs w:val="28"/>
          <w:u w:val="single"/>
          <w:rtl/>
        </w:rPr>
        <w:t>القيام</w:t>
      </w:r>
      <w:r w:rsidRPr="003B23B3">
        <w:rPr>
          <w:rFonts w:ascii="Sakkal Majalla" w:hAnsi="Sakkal Majalla" w:cs="Sakkal Majalla" w:hint="cs"/>
          <w:color w:val="FF0000"/>
          <w:sz w:val="28"/>
          <w:szCs w:val="28"/>
          <w:rtl/>
        </w:rPr>
        <w:t xml:space="preserve"> </w:t>
      </w:r>
      <w:r w:rsidRPr="00D0589C">
        <w:rPr>
          <w:rFonts w:ascii="Sakkal Majalla" w:hAnsi="Sakkal Majalla" w:cs="Sakkal Majalla"/>
          <w:sz w:val="28"/>
          <w:szCs w:val="28"/>
          <w:rtl/>
        </w:rPr>
        <w:t>بمهمة.</w:t>
      </w:r>
    </w:p>
    <w:p w14:paraId="6D59FE96" w14:textId="77777777" w:rsidR="005050D6" w:rsidRPr="00837E19" w:rsidRDefault="005050D6" w:rsidP="005050D6">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 xml:space="preserve">الباب </w:t>
      </w:r>
      <w:r w:rsidRPr="0083590C">
        <w:rPr>
          <w:rFonts w:ascii="Calibro" w:hAnsi="Calibro" w:cs="khalaad al-arabeh" w:hint="cs"/>
          <w:color w:val="215868" w:themeColor="accent5" w:themeShade="80"/>
          <w:sz w:val="32"/>
          <w:szCs w:val="32"/>
          <w:u w:val="single"/>
          <w:rtl/>
          <w:lang w:bidi="ar-MA"/>
        </w:rPr>
        <w:t>الثالث</w:t>
      </w:r>
      <w:r w:rsidRPr="0083590C">
        <w:rPr>
          <w:rFonts w:ascii="Calibro" w:hAnsi="Calibro" w:cs="khalaad al-arabeh"/>
          <w:color w:val="215868" w:themeColor="accent5" w:themeShade="80"/>
          <w:sz w:val="32"/>
          <w:szCs w:val="32"/>
          <w:u w:val="single"/>
          <w:rtl/>
          <w:lang w:bidi="ar-MA"/>
        </w:rPr>
        <w:t>: واجبات وحقوق المراقبين المحلفين</w:t>
      </w:r>
    </w:p>
    <w:p w14:paraId="3088C292"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المادة</w:t>
      </w:r>
      <w:r w:rsidRPr="0083590C">
        <w:rPr>
          <w:rFonts w:ascii="Calibro" w:hAnsi="Calibro" w:cs="SKR HEAD1" w:hint="cs"/>
          <w:color w:val="984806" w:themeColor="accent6" w:themeShade="80"/>
          <w:sz w:val="28"/>
          <w:szCs w:val="28"/>
          <w:u w:val="single"/>
          <w:rtl/>
        </w:rPr>
        <w:t xml:space="preserve"> 9</w:t>
      </w:r>
      <w:r w:rsidRPr="0083590C">
        <w:rPr>
          <w:rFonts w:ascii="Calibro" w:hAnsi="Calibro" w:cs="SKR HEAD1"/>
          <w:color w:val="984806" w:themeColor="accent6" w:themeShade="80"/>
          <w:sz w:val="28"/>
          <w:szCs w:val="28"/>
          <w:u w:val="single"/>
          <w:rtl/>
        </w:rPr>
        <w:t>:</w:t>
      </w:r>
    </w:p>
    <w:p w14:paraId="099D1B1B"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لا تمارس فرقة المراقبين الجماعيين المحلفين ا</w:t>
      </w:r>
      <w:r w:rsidRPr="00D0589C">
        <w:rPr>
          <w:rFonts w:ascii="Sakkal Majalla" w:hAnsi="Sakkal Majalla" w:cs="Sakkal Majalla" w:hint="cs"/>
          <w:sz w:val="28"/>
          <w:szCs w:val="28"/>
          <w:rtl/>
        </w:rPr>
        <w:t>ي</w:t>
      </w:r>
      <w:r w:rsidRPr="00D0589C">
        <w:rPr>
          <w:rFonts w:ascii="Sakkal Majalla" w:hAnsi="Sakkal Majalla" w:cs="Sakkal Majalla"/>
          <w:sz w:val="28"/>
          <w:szCs w:val="28"/>
          <w:rtl/>
        </w:rPr>
        <w:t xml:space="preserve"> اختصاص من اختصاصات قوات الامن العمومي، أو الأجهزة الحكومية الأخرى الموكول لها مهمة ممارسة بعض أنواع الشرطة الإدارية الخاصة.</w:t>
      </w:r>
    </w:p>
    <w:p w14:paraId="6B2599E5" w14:textId="77777777" w:rsidR="005050D6" w:rsidRPr="002C16EA" w:rsidRDefault="005050D6" w:rsidP="005050D6">
      <w:pPr>
        <w:tabs>
          <w:tab w:val="right" w:pos="10630"/>
        </w:tabs>
        <w:bidi/>
        <w:spacing w:after="0" w:line="240" w:lineRule="auto"/>
        <w:ind w:right="142" w:firstLine="709"/>
        <w:jc w:val="both"/>
        <w:rPr>
          <w:rFonts w:ascii="Calibro" w:hAnsi="Calibro"/>
          <w:sz w:val="16"/>
          <w:szCs w:val="16"/>
          <w:rtl/>
        </w:rPr>
      </w:pPr>
    </w:p>
    <w:p w14:paraId="1C8DE426"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10</w:t>
      </w:r>
      <w:r w:rsidRPr="0083590C">
        <w:rPr>
          <w:rFonts w:ascii="Calibro" w:hAnsi="Calibro" w:cs="SKR HEAD1"/>
          <w:color w:val="984806" w:themeColor="accent6" w:themeShade="80"/>
          <w:sz w:val="28"/>
          <w:szCs w:val="28"/>
          <w:u w:val="single"/>
          <w:rtl/>
        </w:rPr>
        <w:t>:</w:t>
      </w:r>
    </w:p>
    <w:p w14:paraId="0A764652"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يمنع على </w:t>
      </w:r>
      <w:r w:rsidRPr="00D0589C">
        <w:rPr>
          <w:rFonts w:ascii="Sakkal Majalla" w:hAnsi="Sakkal Majalla" w:cs="Sakkal Majalla" w:hint="cs"/>
          <w:sz w:val="28"/>
          <w:szCs w:val="28"/>
          <w:rtl/>
        </w:rPr>
        <w:t>المراقبين المحلفين الجماعيين</w:t>
      </w:r>
      <w:r w:rsidRPr="00D0589C">
        <w:rPr>
          <w:rFonts w:ascii="Sakkal Majalla" w:hAnsi="Sakkal Majalla" w:cs="Sakkal Majalla"/>
          <w:sz w:val="28"/>
          <w:szCs w:val="28"/>
          <w:rtl/>
        </w:rPr>
        <w:t xml:space="preserve"> استعمال الاحصائيات والمعلومات المتحصل عليها او اي معلومات متعلقة بمجال اختصاصهم لأغراض شخصية أو لفائدة الغير ويتقيد هؤلاء الالتزام بالمحافظة على السر المهني تحت طائلة العقوبات المنصوص عليها في القوانين الجاري بها العمل.</w:t>
      </w:r>
    </w:p>
    <w:p w14:paraId="76747A53" w14:textId="77777777" w:rsidR="005050D6" w:rsidRPr="00837E19" w:rsidRDefault="005050D6" w:rsidP="005050D6">
      <w:pPr>
        <w:shd w:val="clear" w:color="auto" w:fill="FFFFFF"/>
        <w:tabs>
          <w:tab w:val="right" w:pos="10630"/>
        </w:tabs>
        <w:bidi/>
        <w:spacing w:after="0" w:line="240" w:lineRule="auto"/>
        <w:ind w:right="142" w:firstLine="703"/>
        <w:jc w:val="both"/>
        <w:textAlignment w:val="baseline"/>
        <w:rPr>
          <w:rFonts w:ascii="Calibro" w:hAnsi="Calibro"/>
          <w:sz w:val="8"/>
          <w:szCs w:val="8"/>
          <w:rtl/>
          <w:lang w:bidi="ar-MA"/>
        </w:rPr>
      </w:pPr>
    </w:p>
    <w:p w14:paraId="6D85A761"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11</w:t>
      </w:r>
      <w:r w:rsidRPr="0083590C">
        <w:rPr>
          <w:rFonts w:ascii="Calibro" w:hAnsi="Calibro" w:cs="SKR HEAD1"/>
          <w:color w:val="984806" w:themeColor="accent6" w:themeShade="80"/>
          <w:sz w:val="28"/>
          <w:szCs w:val="28"/>
          <w:u w:val="single"/>
          <w:rtl/>
        </w:rPr>
        <w:t>:</w:t>
      </w:r>
    </w:p>
    <w:p w14:paraId="3B731D5D"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يخضع افراد فرق المراقبين المحلفين، بعد ادائهم </w:t>
      </w:r>
      <w:r w:rsidRPr="00D0589C">
        <w:rPr>
          <w:rFonts w:ascii="Sakkal Majalla" w:hAnsi="Sakkal Majalla" w:cs="Sakkal Majalla" w:hint="cs"/>
          <w:sz w:val="28"/>
          <w:szCs w:val="28"/>
          <w:rtl/>
        </w:rPr>
        <w:t>لليمين القانونية وفق المساطر المعمول بها،</w:t>
      </w:r>
      <w:r w:rsidRPr="00D0589C">
        <w:rPr>
          <w:rFonts w:ascii="Sakkal Majalla" w:hAnsi="Sakkal Majalla" w:cs="Sakkal Majalla"/>
          <w:sz w:val="28"/>
          <w:szCs w:val="28"/>
          <w:rtl/>
        </w:rPr>
        <w:t xml:space="preserve"> لتكوين حسب الحاجيات تحدد رئيسة مجلس الجماعة مدته ومكانه، بعد الاستشارة مع الجهات المختصة.</w:t>
      </w:r>
    </w:p>
    <w:p w14:paraId="4A3A4CA1" w14:textId="77777777" w:rsidR="005050D6" w:rsidRPr="00837E19" w:rsidRDefault="005050D6" w:rsidP="005050D6">
      <w:pPr>
        <w:shd w:val="clear" w:color="auto" w:fill="FFFFFF"/>
        <w:tabs>
          <w:tab w:val="right" w:pos="10630"/>
        </w:tabs>
        <w:bidi/>
        <w:spacing w:after="0" w:line="240" w:lineRule="auto"/>
        <w:ind w:right="142" w:firstLine="709"/>
        <w:jc w:val="both"/>
        <w:textAlignment w:val="baseline"/>
        <w:rPr>
          <w:rFonts w:ascii="Calibro" w:hAnsi="Calibro"/>
          <w:sz w:val="8"/>
          <w:szCs w:val="8"/>
          <w:rtl/>
          <w:lang w:bidi="ar-MA"/>
        </w:rPr>
      </w:pPr>
    </w:p>
    <w:p w14:paraId="399AA025"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12</w:t>
      </w:r>
      <w:r w:rsidRPr="0083590C">
        <w:rPr>
          <w:rFonts w:ascii="Calibro" w:hAnsi="Calibro" w:cs="SKR HEAD1"/>
          <w:color w:val="984806" w:themeColor="accent6" w:themeShade="80"/>
          <w:sz w:val="28"/>
          <w:szCs w:val="28"/>
          <w:u w:val="single"/>
          <w:rtl/>
        </w:rPr>
        <w:t>:</w:t>
      </w:r>
    </w:p>
    <w:p w14:paraId="7BFE753E"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كل فرد من أفراد فرقة المراقبين الجماعيين المحلفين يرتكب مخالفة طبقا للمقتضيات الإداري</w:t>
      </w:r>
      <w:r w:rsidRPr="00D0589C">
        <w:rPr>
          <w:rFonts w:ascii="Sakkal Majalla" w:hAnsi="Sakkal Majalla" w:cs="Sakkal Majalla" w:hint="cs"/>
          <w:sz w:val="28"/>
          <w:szCs w:val="28"/>
          <w:rtl/>
        </w:rPr>
        <w:t>ة</w:t>
      </w:r>
      <w:r w:rsidRPr="00D0589C">
        <w:rPr>
          <w:rFonts w:ascii="Sakkal Majalla" w:hAnsi="Sakkal Majalla" w:cs="Sakkal Majalla"/>
          <w:sz w:val="28"/>
          <w:szCs w:val="28"/>
          <w:rtl/>
        </w:rPr>
        <w:t xml:space="preserve"> أو القانونية بما فيها استغلال صفته في غير ما أقرت من أجله، يتعرض </w:t>
      </w:r>
      <w:r w:rsidRPr="00D0589C">
        <w:rPr>
          <w:rFonts w:ascii="Sakkal Majalla" w:hAnsi="Sakkal Majalla" w:cs="Sakkal Majalla" w:hint="cs"/>
          <w:sz w:val="28"/>
          <w:szCs w:val="28"/>
          <w:rtl/>
        </w:rPr>
        <w:t>ل</w:t>
      </w:r>
      <w:r w:rsidRPr="00D0589C">
        <w:rPr>
          <w:rFonts w:ascii="Sakkal Majalla" w:hAnsi="Sakkal Majalla" w:cs="Sakkal Majalla"/>
          <w:sz w:val="28"/>
          <w:szCs w:val="28"/>
          <w:rtl/>
        </w:rPr>
        <w:t xml:space="preserve">عقوبات إدارية تتخذها رئيسة المجلس الجماعي في حقه دون اغفال </w:t>
      </w:r>
      <w:r w:rsidRPr="00D0589C">
        <w:rPr>
          <w:rFonts w:ascii="Sakkal Majalla" w:hAnsi="Sakkal Majalla" w:cs="Sakkal Majalla" w:hint="cs"/>
          <w:sz w:val="28"/>
          <w:szCs w:val="28"/>
          <w:rtl/>
        </w:rPr>
        <w:t>المتابعات القضائية</w:t>
      </w:r>
      <w:r w:rsidRPr="00D0589C">
        <w:rPr>
          <w:rFonts w:ascii="Sakkal Majalla" w:hAnsi="Sakkal Majalla" w:cs="Sakkal Majalla"/>
          <w:sz w:val="28"/>
          <w:szCs w:val="28"/>
          <w:rtl/>
        </w:rPr>
        <w:t>.</w:t>
      </w:r>
    </w:p>
    <w:p w14:paraId="6BE4C880" w14:textId="77777777" w:rsidR="005050D6" w:rsidRPr="00837E19" w:rsidRDefault="005050D6" w:rsidP="005050D6">
      <w:pPr>
        <w:tabs>
          <w:tab w:val="right" w:pos="10630"/>
        </w:tabs>
        <w:bidi/>
        <w:spacing w:after="0" w:line="240" w:lineRule="auto"/>
        <w:ind w:right="142" w:firstLine="709"/>
        <w:jc w:val="both"/>
        <w:rPr>
          <w:rFonts w:ascii="Calibro" w:hAnsi="Calibro"/>
          <w:sz w:val="8"/>
          <w:szCs w:val="8"/>
          <w:rtl/>
        </w:rPr>
      </w:pPr>
    </w:p>
    <w:p w14:paraId="42ECD5CE"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13</w:t>
      </w:r>
      <w:r w:rsidRPr="0083590C">
        <w:rPr>
          <w:rFonts w:ascii="Calibro" w:hAnsi="Calibro" w:cs="SKR HEAD1"/>
          <w:color w:val="984806" w:themeColor="accent6" w:themeShade="80"/>
          <w:sz w:val="28"/>
          <w:szCs w:val="28"/>
          <w:u w:val="single"/>
          <w:rtl/>
        </w:rPr>
        <w:t>:</w:t>
      </w:r>
    </w:p>
    <w:p w14:paraId="12D30AB1" w14:textId="32473A0F"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يستفيد افراد فرق المراقبين المحلفين من </w:t>
      </w:r>
      <w:r w:rsidR="00A66051" w:rsidRPr="00D0589C">
        <w:rPr>
          <w:rFonts w:ascii="Sakkal Majalla" w:hAnsi="Sakkal Majalla" w:cs="Sakkal Majalla" w:hint="cs"/>
          <w:sz w:val="28"/>
          <w:szCs w:val="28"/>
          <w:rtl/>
        </w:rPr>
        <w:t>التأمين،</w:t>
      </w:r>
      <w:r w:rsidRPr="00D0589C">
        <w:rPr>
          <w:rFonts w:ascii="Sakkal Majalla" w:hAnsi="Sakkal Majalla" w:cs="Sakkal Majalla"/>
          <w:sz w:val="28"/>
          <w:szCs w:val="28"/>
          <w:rtl/>
        </w:rPr>
        <w:t xml:space="preserve"> والفحوصات الطبية والتلقيح ضد الامراض المعدية والتعويضات عن الاعمال الشاقة او الملوثة وعن الساعات الاضافية.</w:t>
      </w:r>
    </w:p>
    <w:p w14:paraId="454DED62" w14:textId="77777777" w:rsidR="005050D6" w:rsidRPr="00837E19" w:rsidRDefault="005050D6" w:rsidP="005050D6">
      <w:pPr>
        <w:shd w:val="clear" w:color="auto" w:fill="FFFFFF"/>
        <w:tabs>
          <w:tab w:val="right" w:pos="10630"/>
        </w:tabs>
        <w:bidi/>
        <w:spacing w:after="0" w:line="360" w:lineRule="auto"/>
        <w:ind w:right="142"/>
        <w:jc w:val="both"/>
        <w:textAlignment w:val="baseline"/>
        <w:rPr>
          <w:rFonts w:ascii="Calibro" w:hAnsi="Calibro"/>
          <w:b/>
          <w:bCs/>
          <w:sz w:val="8"/>
          <w:szCs w:val="8"/>
          <w:rtl/>
          <w:lang w:bidi="ar-MA"/>
        </w:rPr>
      </w:pPr>
    </w:p>
    <w:p w14:paraId="5998B492" w14:textId="77777777" w:rsidR="005050D6" w:rsidRPr="0083590C" w:rsidRDefault="005050D6" w:rsidP="005050D6">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 xml:space="preserve">الباب </w:t>
      </w:r>
      <w:r w:rsidRPr="0083590C">
        <w:rPr>
          <w:rFonts w:ascii="Calibro" w:hAnsi="Calibro" w:cs="khalaad al-arabeh" w:hint="cs"/>
          <w:color w:val="215868" w:themeColor="accent5" w:themeShade="80"/>
          <w:sz w:val="32"/>
          <w:szCs w:val="32"/>
          <w:u w:val="single"/>
          <w:rtl/>
          <w:lang w:bidi="ar-MA"/>
        </w:rPr>
        <w:t>الرابع</w:t>
      </w:r>
      <w:r w:rsidRPr="0083590C">
        <w:rPr>
          <w:rFonts w:ascii="Calibro" w:hAnsi="Calibro" w:cs="khalaad al-arabeh"/>
          <w:color w:val="215868" w:themeColor="accent5" w:themeShade="80"/>
          <w:sz w:val="32"/>
          <w:szCs w:val="32"/>
          <w:u w:val="single"/>
          <w:rtl/>
          <w:lang w:bidi="ar-MA"/>
        </w:rPr>
        <w:t xml:space="preserve">: </w:t>
      </w:r>
      <w:r w:rsidRPr="0083590C">
        <w:rPr>
          <w:rFonts w:ascii="Calibro" w:hAnsi="Calibro" w:cs="khalaad al-arabeh" w:hint="cs"/>
          <w:color w:val="215868" w:themeColor="accent5" w:themeShade="80"/>
          <w:sz w:val="32"/>
          <w:szCs w:val="32"/>
          <w:u w:val="single"/>
          <w:rtl/>
          <w:lang w:bidi="ar-MA"/>
        </w:rPr>
        <w:t>مواصفات ومكونات وشروط ارتداء البذلة الرسمية والبطاقة المهنية.</w:t>
      </w:r>
    </w:p>
    <w:p w14:paraId="52543B6D"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hint="cs"/>
          <w:color w:val="984806" w:themeColor="accent6" w:themeShade="80"/>
          <w:sz w:val="28"/>
          <w:szCs w:val="28"/>
          <w:u w:val="single"/>
          <w:rtl/>
        </w:rPr>
        <w:t>المادة 14:</w:t>
      </w:r>
    </w:p>
    <w:p w14:paraId="04789E24" w14:textId="77777777" w:rsidR="005050D6" w:rsidRPr="00837E19"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hint="cs"/>
          <w:sz w:val="28"/>
          <w:szCs w:val="28"/>
          <w:rtl/>
        </w:rPr>
        <w:t xml:space="preserve">يستفيد </w:t>
      </w:r>
      <w:r w:rsidRPr="00D0589C">
        <w:rPr>
          <w:rFonts w:ascii="Sakkal Majalla" w:hAnsi="Sakkal Majalla" w:cs="Sakkal Majalla"/>
          <w:sz w:val="28"/>
          <w:szCs w:val="28"/>
          <w:rtl/>
        </w:rPr>
        <w:t>افراد فرق المراقبين المحلفين</w:t>
      </w:r>
      <w:r w:rsidRPr="00D0589C">
        <w:rPr>
          <w:rFonts w:ascii="Sakkal Majalla" w:hAnsi="Sakkal Majalla" w:cs="Sakkal Majalla" w:hint="cs"/>
          <w:sz w:val="28"/>
          <w:szCs w:val="28"/>
          <w:rtl/>
        </w:rPr>
        <w:t xml:space="preserve"> الجماعيين بصفة مجانية من بذلة رسمية موحدة والمحددة مكوناتها ومواصفاتها بالملحق رقم (1) لهذا القرار التنظيمي، ويراعى في هذه البذلة ان تكون مخالفة وغير متشابهة او مماثلة لبذلة افراد الفوة العمومية او أي مهنة ينظمها القانون.</w:t>
      </w:r>
    </w:p>
    <w:p w14:paraId="225780E1"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المادة</w:t>
      </w:r>
      <w:r w:rsidRPr="0083590C">
        <w:rPr>
          <w:rFonts w:ascii="Calibro" w:hAnsi="Calibro" w:cs="SKR HEAD1" w:hint="cs"/>
          <w:color w:val="984806" w:themeColor="accent6" w:themeShade="80"/>
          <w:sz w:val="28"/>
          <w:szCs w:val="28"/>
          <w:u w:val="single"/>
          <w:rtl/>
        </w:rPr>
        <w:t xml:space="preserve"> 15:</w:t>
      </w:r>
    </w:p>
    <w:p w14:paraId="11F7FB40" w14:textId="77777777" w:rsidR="005050D6" w:rsidRPr="00837E19"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hint="cs"/>
          <w:sz w:val="28"/>
          <w:szCs w:val="28"/>
          <w:rtl/>
        </w:rPr>
        <w:t>يلتزم المراقبون الجماعيون المحلفون بارتداء البذلة الرسمية الموحدة اثناء قيامهم بمهامهم الميدانية ويحملون بطاقة مهنية صدرية تكون بارزة تمكن من تحديد هويتهم وفق النموذج رقم (2) الملحق بهذا القرار التنظيمي.</w:t>
      </w:r>
    </w:p>
    <w:p w14:paraId="716E92F9"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hint="cs"/>
          <w:color w:val="984806" w:themeColor="accent6" w:themeShade="80"/>
          <w:sz w:val="28"/>
          <w:szCs w:val="28"/>
          <w:u w:val="single"/>
          <w:rtl/>
        </w:rPr>
        <w:t>المادة 16:</w:t>
      </w:r>
    </w:p>
    <w:p w14:paraId="3A095AA9" w14:textId="77777777" w:rsidR="005050D6" w:rsidRPr="00837E19" w:rsidRDefault="005050D6" w:rsidP="005050D6">
      <w:pPr>
        <w:shd w:val="clear" w:color="auto" w:fill="FFFFFF"/>
        <w:tabs>
          <w:tab w:val="right" w:pos="10630"/>
        </w:tabs>
        <w:bidi/>
        <w:spacing w:after="0" w:line="240" w:lineRule="auto"/>
        <w:ind w:right="142" w:firstLine="703"/>
        <w:jc w:val="both"/>
        <w:textAlignment w:val="baseline"/>
        <w:rPr>
          <w:rFonts w:ascii="Sakkal Majalla" w:hAnsi="Sakkal Majalla" w:cs="Sakkal Majalla"/>
          <w:color w:val="632423" w:themeColor="accent2" w:themeShade="80"/>
          <w:sz w:val="28"/>
          <w:szCs w:val="28"/>
          <w:u w:val="single"/>
          <w:rtl/>
        </w:rPr>
      </w:pPr>
      <w:r w:rsidRPr="00837E19">
        <w:rPr>
          <w:rFonts w:ascii="Sakkal Majalla" w:hAnsi="Sakkal Majalla" w:cs="Sakkal Majalla" w:hint="cs"/>
          <w:color w:val="632423" w:themeColor="accent2" w:themeShade="80"/>
          <w:sz w:val="28"/>
          <w:szCs w:val="28"/>
          <w:u w:val="single"/>
          <w:rtl/>
        </w:rPr>
        <w:t>تتكون البذلة الشتوية من العناصر التالية:</w:t>
      </w:r>
    </w:p>
    <w:p w14:paraId="13E7D725"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سترة: </w:t>
      </w:r>
      <w:r w:rsidRPr="00837E19">
        <w:rPr>
          <w:rFonts w:ascii="Calibro" w:hAnsi="Calibro" w:cs="Times New Roman"/>
          <w:sz w:val="26"/>
          <w:szCs w:val="26"/>
          <w:lang w:bidi="ar-MA"/>
        </w:rPr>
        <w:t>Veste</w:t>
      </w:r>
      <w:r w:rsidRPr="00837E19">
        <w:rPr>
          <w:rFonts w:ascii="Calibro" w:hAnsi="Calibro" w:cs="Times New Roman" w:hint="cs"/>
          <w:sz w:val="26"/>
          <w:szCs w:val="26"/>
          <w:rtl/>
          <w:lang w:bidi="ar-MA"/>
        </w:rPr>
        <w:t xml:space="preserve">   </w:t>
      </w:r>
    </w:p>
    <w:p w14:paraId="40356070"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سروال:</w:t>
      </w:r>
      <w:r w:rsidRPr="00837E19">
        <w:rPr>
          <w:rFonts w:ascii="Calibro" w:hAnsi="Calibro" w:cs="Times New Roman"/>
          <w:sz w:val="26"/>
          <w:szCs w:val="26"/>
          <w:lang w:bidi="ar-MA"/>
        </w:rPr>
        <w:t xml:space="preserve"> Pantalon</w:t>
      </w:r>
      <w:r w:rsidRPr="00837E19">
        <w:rPr>
          <w:rFonts w:ascii="Calibro" w:hAnsi="Calibro" w:cs="Times New Roman" w:hint="cs"/>
          <w:sz w:val="26"/>
          <w:szCs w:val="26"/>
          <w:rtl/>
          <w:lang w:bidi="ar-MA"/>
        </w:rPr>
        <w:t xml:space="preserve"> </w:t>
      </w:r>
    </w:p>
    <w:p w14:paraId="5AC172CA"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حزام اسود: </w:t>
      </w:r>
      <w:r w:rsidRPr="00837E19">
        <w:rPr>
          <w:rFonts w:ascii="Calibro" w:hAnsi="Calibro" w:cs="Times New Roman"/>
          <w:sz w:val="26"/>
          <w:szCs w:val="26"/>
          <w:lang w:bidi="ar-MA"/>
        </w:rPr>
        <w:t>Ceinture</w:t>
      </w:r>
    </w:p>
    <w:p w14:paraId="4A5DA1DF"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قميص مستقيم بأكمام طويلة: </w:t>
      </w:r>
      <w:r w:rsidRPr="00837E19">
        <w:rPr>
          <w:rFonts w:ascii="Calibro" w:hAnsi="Calibro" w:cs="Times New Roman"/>
          <w:sz w:val="26"/>
          <w:szCs w:val="26"/>
          <w:lang w:bidi="ar-MA"/>
        </w:rPr>
        <w:t>Chemise</w:t>
      </w:r>
    </w:p>
    <w:p w14:paraId="0517D6D6"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قبعة صلبة:</w:t>
      </w:r>
      <w:r w:rsidRPr="00837E19">
        <w:rPr>
          <w:rFonts w:ascii="Calibro" w:hAnsi="Calibro" w:cs="Times New Roman"/>
          <w:sz w:val="26"/>
          <w:szCs w:val="26"/>
          <w:lang w:bidi="ar-MA"/>
        </w:rPr>
        <w:t xml:space="preserve"> Chapeau</w:t>
      </w:r>
    </w:p>
    <w:p w14:paraId="7E9975A7"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سترة من صوف محبوك</w:t>
      </w:r>
    </w:p>
    <w:p w14:paraId="6043846C" w14:textId="77777777" w:rsidR="005050D6" w:rsidRPr="00837E19" w:rsidRDefault="005050D6" w:rsidP="00790257">
      <w:pPr>
        <w:pStyle w:val="Paragraphedeliste"/>
        <w:numPr>
          <w:ilvl w:val="0"/>
          <w:numId w:val="40"/>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lastRenderedPageBreak/>
        <w:t xml:space="preserve">للرجال: </w:t>
      </w:r>
      <w:r w:rsidRPr="00837E19">
        <w:rPr>
          <w:rFonts w:ascii="Calibro" w:hAnsi="Calibro" w:cs="Times New Roman"/>
          <w:sz w:val="26"/>
          <w:szCs w:val="26"/>
          <w:lang w:bidi="ar-MA"/>
        </w:rPr>
        <w:t>Pullover</w:t>
      </w:r>
    </w:p>
    <w:p w14:paraId="193C0DB6" w14:textId="77777777" w:rsidR="005050D6" w:rsidRPr="00837E19" w:rsidRDefault="005050D6" w:rsidP="00790257">
      <w:pPr>
        <w:pStyle w:val="Paragraphedeliste"/>
        <w:numPr>
          <w:ilvl w:val="0"/>
          <w:numId w:val="40"/>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للنساء: </w:t>
      </w:r>
      <w:r w:rsidRPr="00837E19">
        <w:rPr>
          <w:rFonts w:ascii="Calibro" w:hAnsi="Calibro" w:cs="Times New Roman"/>
          <w:sz w:val="26"/>
          <w:szCs w:val="26"/>
          <w:lang w:bidi="ar-MA"/>
        </w:rPr>
        <w:t>Cardigan</w:t>
      </w:r>
    </w:p>
    <w:p w14:paraId="2FE6B6DD" w14:textId="77777777" w:rsidR="005050D6" w:rsidRPr="00837E19"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ربطة عنق: </w:t>
      </w:r>
      <w:r w:rsidRPr="00837E19">
        <w:rPr>
          <w:rFonts w:ascii="Calibro" w:hAnsi="Calibro" w:cs="Times New Roman"/>
          <w:sz w:val="26"/>
          <w:szCs w:val="26"/>
          <w:lang w:bidi="ar-MA"/>
        </w:rPr>
        <w:t>Cravate</w:t>
      </w:r>
    </w:p>
    <w:p w14:paraId="41021B85" w14:textId="77777777" w:rsidR="005050D6" w:rsidRPr="008D6F12" w:rsidRDefault="005050D6" w:rsidP="00790257">
      <w:pPr>
        <w:pStyle w:val="Paragraphedeliste"/>
        <w:numPr>
          <w:ilvl w:val="0"/>
          <w:numId w:val="43"/>
        </w:numPr>
        <w:shd w:val="clear" w:color="auto" w:fill="FFFFFF"/>
        <w:tabs>
          <w:tab w:val="right" w:pos="10630"/>
        </w:tabs>
        <w:bidi/>
        <w:spacing w:after="0" w:line="240" w:lineRule="auto"/>
        <w:ind w:right="142"/>
        <w:jc w:val="both"/>
        <w:textAlignment w:val="baseline"/>
        <w:rPr>
          <w:rFonts w:ascii="Calibro" w:hAnsi="Calibro" w:cs="Times New Roman"/>
          <w:sz w:val="26"/>
          <w:szCs w:val="26"/>
          <w:rtl/>
          <w:lang w:bidi="ar-MA"/>
        </w:rPr>
      </w:pPr>
      <w:r w:rsidRPr="00837E19">
        <w:rPr>
          <w:rFonts w:ascii="Calibro" w:hAnsi="Calibro" w:cs="Times New Roman" w:hint="cs"/>
          <w:sz w:val="26"/>
          <w:szCs w:val="26"/>
          <w:rtl/>
          <w:lang w:bidi="ar-MA"/>
        </w:rPr>
        <w:t>زوج احدية ذو كعب واطئ اسود اللون:</w:t>
      </w:r>
      <w:r w:rsidRPr="00837E19">
        <w:rPr>
          <w:rFonts w:ascii="Calibro" w:hAnsi="Calibro" w:cs="Times New Roman"/>
          <w:sz w:val="26"/>
          <w:szCs w:val="26"/>
          <w:lang w:bidi="ar-MA"/>
        </w:rPr>
        <w:t xml:space="preserve"> Chaussures</w:t>
      </w:r>
    </w:p>
    <w:p w14:paraId="08E691FD" w14:textId="77777777" w:rsidR="005050D6" w:rsidRPr="00E032F4" w:rsidRDefault="005050D6" w:rsidP="005050D6">
      <w:pPr>
        <w:shd w:val="clear" w:color="auto" w:fill="FFFFFF"/>
        <w:tabs>
          <w:tab w:val="right" w:pos="10630"/>
        </w:tabs>
        <w:bidi/>
        <w:spacing w:after="0" w:line="240" w:lineRule="auto"/>
        <w:ind w:left="709" w:right="142"/>
        <w:jc w:val="both"/>
        <w:textAlignment w:val="baseline"/>
        <w:rPr>
          <w:rFonts w:ascii="Calibro" w:hAnsi="Calibro" w:cs="Times New Roman"/>
          <w:i/>
          <w:iCs/>
          <w:sz w:val="28"/>
          <w:szCs w:val="28"/>
          <w:u w:val="single"/>
          <w:lang w:bidi="ar-MA"/>
        </w:rPr>
      </w:pPr>
      <w:r w:rsidRPr="00837E19">
        <w:rPr>
          <w:rFonts w:ascii="Sakkal Majalla" w:hAnsi="Sakkal Majalla" w:cs="Sakkal Majalla" w:hint="cs"/>
          <w:color w:val="632423" w:themeColor="accent2" w:themeShade="80"/>
          <w:sz w:val="28"/>
          <w:szCs w:val="28"/>
          <w:u w:val="single"/>
          <w:rtl/>
        </w:rPr>
        <w:t>وتتكون البذلة الصيفية من العناصر التالية:</w:t>
      </w:r>
    </w:p>
    <w:p w14:paraId="107B5421"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سروال:</w:t>
      </w:r>
      <w:r w:rsidRPr="00837E19">
        <w:rPr>
          <w:rFonts w:ascii="Calibro" w:hAnsi="Calibro" w:cs="Times New Roman"/>
          <w:sz w:val="26"/>
          <w:szCs w:val="26"/>
          <w:lang w:bidi="ar-MA"/>
        </w:rPr>
        <w:t xml:space="preserve"> Pantalon</w:t>
      </w:r>
      <w:r w:rsidRPr="00837E19">
        <w:rPr>
          <w:rFonts w:ascii="Calibro" w:hAnsi="Calibro" w:cs="Times New Roman" w:hint="cs"/>
          <w:sz w:val="26"/>
          <w:szCs w:val="26"/>
          <w:rtl/>
          <w:lang w:bidi="ar-MA"/>
        </w:rPr>
        <w:t xml:space="preserve"> </w:t>
      </w:r>
    </w:p>
    <w:p w14:paraId="665738D3"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حزام اسود: </w:t>
      </w:r>
      <w:r w:rsidRPr="00837E19">
        <w:rPr>
          <w:rFonts w:ascii="Calibro" w:hAnsi="Calibro" w:cs="Times New Roman"/>
          <w:sz w:val="26"/>
          <w:szCs w:val="26"/>
          <w:lang w:bidi="ar-MA"/>
        </w:rPr>
        <w:t>Ceinture</w:t>
      </w:r>
    </w:p>
    <w:p w14:paraId="3B2BD164"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قميص مستقيم بأكمام طويلة: </w:t>
      </w:r>
      <w:r w:rsidRPr="00837E19">
        <w:rPr>
          <w:rFonts w:ascii="Calibro" w:hAnsi="Calibro" w:cs="Times New Roman"/>
          <w:sz w:val="26"/>
          <w:szCs w:val="26"/>
          <w:lang w:bidi="ar-MA"/>
        </w:rPr>
        <w:t>Chemise</w:t>
      </w:r>
    </w:p>
    <w:p w14:paraId="1B0CC1E5"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قبعة صيفية:</w:t>
      </w:r>
      <w:r w:rsidRPr="00837E19">
        <w:rPr>
          <w:rFonts w:ascii="Calibro" w:hAnsi="Calibro" w:cs="Times New Roman"/>
          <w:sz w:val="26"/>
          <w:szCs w:val="26"/>
          <w:lang w:bidi="ar-MA"/>
        </w:rPr>
        <w:t xml:space="preserve"> Casquette</w:t>
      </w:r>
    </w:p>
    <w:p w14:paraId="53773C7E"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صدرية: </w:t>
      </w:r>
      <w:r w:rsidRPr="00837E19">
        <w:rPr>
          <w:rFonts w:ascii="Calibro" w:hAnsi="Calibro" w:cs="Times New Roman"/>
          <w:sz w:val="26"/>
          <w:szCs w:val="26"/>
          <w:lang w:bidi="ar-MA"/>
        </w:rPr>
        <w:t>Gillet</w:t>
      </w:r>
    </w:p>
    <w:p w14:paraId="2058807F" w14:textId="77777777" w:rsidR="005050D6" w:rsidRPr="00837E19"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lang w:bidi="ar-MA"/>
        </w:rPr>
      </w:pPr>
      <w:r w:rsidRPr="00837E19">
        <w:rPr>
          <w:rFonts w:ascii="Calibro" w:hAnsi="Calibro" w:cs="Times New Roman" w:hint="cs"/>
          <w:sz w:val="26"/>
          <w:szCs w:val="26"/>
          <w:rtl/>
          <w:lang w:bidi="ar-MA"/>
        </w:rPr>
        <w:t xml:space="preserve">ربطة عنق: </w:t>
      </w:r>
      <w:r w:rsidRPr="00837E19">
        <w:rPr>
          <w:rFonts w:ascii="Calibro" w:hAnsi="Calibro" w:cs="Times New Roman"/>
          <w:sz w:val="26"/>
          <w:szCs w:val="26"/>
          <w:lang w:bidi="ar-MA"/>
        </w:rPr>
        <w:t>Cravate</w:t>
      </w:r>
    </w:p>
    <w:p w14:paraId="7E464FFD" w14:textId="77777777" w:rsidR="005050D6" w:rsidRPr="008D6F12" w:rsidRDefault="005050D6" w:rsidP="00790257">
      <w:pPr>
        <w:pStyle w:val="Paragraphedeliste"/>
        <w:numPr>
          <w:ilvl w:val="0"/>
          <w:numId w:val="44"/>
        </w:numPr>
        <w:shd w:val="clear" w:color="auto" w:fill="FFFFFF"/>
        <w:tabs>
          <w:tab w:val="right" w:pos="10630"/>
        </w:tabs>
        <w:bidi/>
        <w:spacing w:after="0" w:line="240" w:lineRule="auto"/>
        <w:ind w:right="142"/>
        <w:jc w:val="both"/>
        <w:textAlignment w:val="baseline"/>
        <w:rPr>
          <w:rFonts w:ascii="Calibro" w:hAnsi="Calibro" w:cs="Times New Roman"/>
          <w:sz w:val="26"/>
          <w:szCs w:val="26"/>
          <w:rtl/>
          <w:lang w:bidi="ar-MA"/>
        </w:rPr>
      </w:pPr>
      <w:r w:rsidRPr="00837E19">
        <w:rPr>
          <w:rFonts w:ascii="Calibro" w:hAnsi="Calibro" w:cs="Times New Roman" w:hint="cs"/>
          <w:sz w:val="26"/>
          <w:szCs w:val="26"/>
          <w:rtl/>
          <w:lang w:bidi="ar-MA"/>
        </w:rPr>
        <w:t>زوج احدية ذو كعب واطئ اسود اللون:</w:t>
      </w:r>
      <w:r w:rsidRPr="00837E19">
        <w:rPr>
          <w:rFonts w:ascii="Calibro" w:hAnsi="Calibro" w:cs="Times New Roman"/>
          <w:sz w:val="26"/>
          <w:szCs w:val="26"/>
          <w:lang w:bidi="ar-MA"/>
        </w:rPr>
        <w:t xml:space="preserve"> Chaussures</w:t>
      </w:r>
    </w:p>
    <w:p w14:paraId="6A77A487"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hint="cs"/>
          <w:color w:val="984806" w:themeColor="accent6" w:themeShade="80"/>
          <w:sz w:val="28"/>
          <w:szCs w:val="28"/>
          <w:u w:val="single"/>
          <w:rtl/>
        </w:rPr>
        <w:t>المادة 17</w:t>
      </w:r>
      <w:r w:rsidRPr="0083590C">
        <w:rPr>
          <w:rFonts w:ascii="Calibro" w:hAnsi="Calibro" w:cs="SKR HEAD1"/>
          <w:color w:val="984806" w:themeColor="accent6" w:themeShade="80"/>
          <w:sz w:val="28"/>
          <w:szCs w:val="28"/>
          <w:u w:val="single"/>
          <w:rtl/>
        </w:rPr>
        <w:t>:</w:t>
      </w:r>
    </w:p>
    <w:p w14:paraId="0984E3F3" w14:textId="468884D4" w:rsidR="005050D6" w:rsidRPr="00A66051" w:rsidRDefault="005050D6" w:rsidP="00A66051">
      <w:pPr>
        <w:pStyle w:val="Paragraphedeliste"/>
        <w:tabs>
          <w:tab w:val="right" w:pos="10630"/>
        </w:tabs>
        <w:bidi/>
        <w:spacing w:after="0" w:line="240" w:lineRule="auto"/>
        <w:ind w:left="1" w:right="142" w:firstLine="709"/>
        <w:jc w:val="both"/>
        <w:rPr>
          <w:rFonts w:ascii="Calibro" w:hAnsi="Calibro"/>
          <w:sz w:val="28"/>
          <w:szCs w:val="28"/>
          <w:rtl/>
          <w:lang w:bidi="ar-MA"/>
        </w:rPr>
      </w:pPr>
      <w:r w:rsidRPr="00D0589C">
        <w:rPr>
          <w:rFonts w:ascii="Sakkal Majalla" w:hAnsi="Sakkal Majalla" w:cs="Sakkal Majalla"/>
          <w:sz w:val="28"/>
          <w:szCs w:val="28"/>
          <w:rtl/>
        </w:rPr>
        <w:t>تعتبر البدلة الرسمية الموحدة للمراقبين الجماعيين المحلفين شخصية ولا يجوز لهم باي حال من الأحوال تسليمها او ارتداءها من طرف شخص أخر، كما يجب عليهم الحفاظ على نظافتها والحفاظ عليها من الضياع تحت طائلة المتابعة التأديبية عند الاقتضاء.</w:t>
      </w:r>
    </w:p>
    <w:p w14:paraId="5B38CD05"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hint="cs"/>
          <w:color w:val="984806" w:themeColor="accent6" w:themeShade="80"/>
          <w:sz w:val="28"/>
          <w:szCs w:val="28"/>
          <w:u w:val="single"/>
          <w:rtl/>
        </w:rPr>
        <w:t>المادة 18</w:t>
      </w:r>
      <w:r w:rsidRPr="0083590C">
        <w:rPr>
          <w:rFonts w:ascii="Calibro" w:hAnsi="Calibro" w:cs="SKR HEAD1"/>
          <w:color w:val="984806" w:themeColor="accent6" w:themeShade="80"/>
          <w:sz w:val="28"/>
          <w:szCs w:val="28"/>
          <w:u w:val="single"/>
          <w:rtl/>
        </w:rPr>
        <w:t>:</w:t>
      </w:r>
    </w:p>
    <w:p w14:paraId="2D1E2850"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كل استعمال من طرف المراقبين المحلفين للبطاقة المهنية او البدلة الرسمية خارج نطاق المهام المنوطة بهم يعرضهم لعقوبات تأديبية تتخذها رئيسة جماعة مراكش دون اغفال متابعتهم وفق القوانين والأنظمة المعمول بها.</w:t>
      </w:r>
    </w:p>
    <w:p w14:paraId="78FD4353"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19:</w:t>
      </w:r>
    </w:p>
    <w:p w14:paraId="270CC52F"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hint="cs"/>
          <w:sz w:val="28"/>
          <w:szCs w:val="28"/>
          <w:rtl/>
        </w:rPr>
        <w:t>تحدد مدة صلاحية البطاقة المهنية في أربع سنوات</w:t>
      </w:r>
    </w:p>
    <w:p w14:paraId="2FF563A2" w14:textId="77777777" w:rsidR="005050D6" w:rsidRPr="00837E19" w:rsidRDefault="005050D6" w:rsidP="005050D6">
      <w:pPr>
        <w:shd w:val="clear" w:color="auto" w:fill="FFFFFF"/>
        <w:tabs>
          <w:tab w:val="right" w:pos="10630"/>
        </w:tabs>
        <w:bidi/>
        <w:spacing w:after="0" w:line="240" w:lineRule="auto"/>
        <w:ind w:right="142" w:firstLine="703"/>
        <w:jc w:val="both"/>
        <w:textAlignment w:val="baseline"/>
        <w:rPr>
          <w:rFonts w:ascii="Calibro" w:hAnsi="Calibro"/>
          <w:sz w:val="8"/>
          <w:szCs w:val="8"/>
          <w:rtl/>
          <w:lang w:bidi="ar-MA"/>
        </w:rPr>
      </w:pPr>
    </w:p>
    <w:p w14:paraId="73FC033B" w14:textId="77777777" w:rsidR="005050D6" w:rsidRPr="00FD7096" w:rsidRDefault="005050D6" w:rsidP="005050D6">
      <w:pPr>
        <w:shd w:val="clear" w:color="auto" w:fill="FFFFFF"/>
        <w:tabs>
          <w:tab w:val="right" w:pos="10630"/>
        </w:tabs>
        <w:bidi/>
        <w:spacing w:after="0" w:line="240" w:lineRule="auto"/>
        <w:ind w:right="142" w:firstLine="703"/>
        <w:jc w:val="both"/>
        <w:textAlignment w:val="baseline"/>
        <w:rPr>
          <w:rFonts w:ascii="Calibro" w:hAnsi="Calibro"/>
          <w:sz w:val="28"/>
          <w:szCs w:val="28"/>
          <w:rtl/>
          <w:lang w:bidi="ar-MA"/>
        </w:rPr>
      </w:pPr>
      <w:r w:rsidRPr="00FD7096">
        <w:rPr>
          <w:rFonts w:ascii="Calibro" w:hAnsi="Calibro"/>
          <w:b/>
          <w:bCs/>
          <w:sz w:val="28"/>
          <w:szCs w:val="28"/>
          <w:rtl/>
          <w:lang w:bidi="ar-MA"/>
        </w:rPr>
        <w:t>ا</w:t>
      </w:r>
      <w:r w:rsidRPr="0083590C">
        <w:rPr>
          <w:rFonts w:ascii="Calibro" w:hAnsi="Calibro" w:cs="SKR HEAD1"/>
          <w:color w:val="984806" w:themeColor="accent6" w:themeShade="80"/>
          <w:sz w:val="28"/>
          <w:szCs w:val="28"/>
          <w:u w:val="single"/>
          <w:rtl/>
        </w:rPr>
        <w:t xml:space="preserve">لمادة </w:t>
      </w:r>
      <w:r w:rsidRPr="0083590C">
        <w:rPr>
          <w:rFonts w:ascii="Calibro" w:hAnsi="Calibro" w:cs="SKR HEAD1" w:hint="cs"/>
          <w:color w:val="984806" w:themeColor="accent6" w:themeShade="80"/>
          <w:sz w:val="28"/>
          <w:szCs w:val="28"/>
          <w:u w:val="single"/>
          <w:rtl/>
        </w:rPr>
        <w:t>20:</w:t>
      </w:r>
    </w:p>
    <w:p w14:paraId="2614F648" w14:textId="77777777" w:rsidR="005050D6" w:rsidRPr="00837E19"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يلتزم المراقبون الجماعيون المحلفون بإرجاع البطاقة المهنية</w:t>
      </w:r>
      <w:r w:rsidRPr="00D0589C">
        <w:rPr>
          <w:rFonts w:ascii="Sakkal Majalla" w:hAnsi="Sakkal Majalla" w:cs="Sakkal Majalla" w:hint="cs"/>
          <w:sz w:val="28"/>
          <w:szCs w:val="28"/>
          <w:rtl/>
        </w:rPr>
        <w:t xml:space="preserve"> الصدرية</w:t>
      </w:r>
      <w:r w:rsidRPr="00D0589C">
        <w:rPr>
          <w:rFonts w:ascii="Sakkal Majalla" w:hAnsi="Sakkal Majalla" w:cs="Sakkal Majalla"/>
          <w:sz w:val="28"/>
          <w:szCs w:val="28"/>
          <w:rtl/>
        </w:rPr>
        <w:t xml:space="preserve"> وك</w:t>
      </w:r>
      <w:r w:rsidRPr="00D0589C">
        <w:rPr>
          <w:rFonts w:ascii="Sakkal Majalla" w:hAnsi="Sakkal Majalla" w:cs="Sakkal Majalla" w:hint="cs"/>
          <w:sz w:val="28"/>
          <w:szCs w:val="28"/>
          <w:rtl/>
        </w:rPr>
        <w:t>ذ</w:t>
      </w:r>
      <w:r w:rsidRPr="00D0589C">
        <w:rPr>
          <w:rFonts w:ascii="Sakkal Majalla" w:hAnsi="Sakkal Majalla" w:cs="Sakkal Majalla"/>
          <w:sz w:val="28"/>
          <w:szCs w:val="28"/>
          <w:rtl/>
        </w:rPr>
        <w:t>لك البدلة الرسمية الى الإدارة في حالة التقاعد او في حالة انهاء مهامهم من طرف الإدارة داخل اجل 48 ساعة.</w:t>
      </w:r>
    </w:p>
    <w:p w14:paraId="0D38E7C6" w14:textId="77777777" w:rsidR="005050D6" w:rsidRPr="0083590C" w:rsidRDefault="005050D6" w:rsidP="005050D6">
      <w:pPr>
        <w:shd w:val="clear" w:color="auto" w:fill="FFFFFF"/>
        <w:tabs>
          <w:tab w:val="right" w:pos="10630"/>
        </w:tabs>
        <w:bidi/>
        <w:spacing w:after="0" w:line="240" w:lineRule="auto"/>
        <w:ind w:left="705" w:right="142"/>
        <w:jc w:val="center"/>
        <w:textAlignment w:val="baseline"/>
        <w:rPr>
          <w:rFonts w:ascii="Calibro" w:hAnsi="Calibro" w:cs="khalaad al-arabeh"/>
          <w:color w:val="215868" w:themeColor="accent5" w:themeShade="80"/>
          <w:sz w:val="32"/>
          <w:szCs w:val="32"/>
          <w:u w:val="single"/>
          <w:rtl/>
          <w:lang w:bidi="ar-MA"/>
        </w:rPr>
      </w:pPr>
      <w:r w:rsidRPr="0083590C">
        <w:rPr>
          <w:rFonts w:ascii="Calibro" w:hAnsi="Calibro" w:cs="khalaad al-arabeh"/>
          <w:color w:val="215868" w:themeColor="accent5" w:themeShade="80"/>
          <w:sz w:val="32"/>
          <w:szCs w:val="32"/>
          <w:u w:val="single"/>
          <w:rtl/>
          <w:lang w:bidi="ar-MA"/>
        </w:rPr>
        <w:t xml:space="preserve">الباب </w:t>
      </w:r>
      <w:r w:rsidRPr="0083590C">
        <w:rPr>
          <w:rFonts w:ascii="Calibro" w:hAnsi="Calibro" w:cs="khalaad al-arabeh" w:hint="cs"/>
          <w:color w:val="215868" w:themeColor="accent5" w:themeShade="80"/>
          <w:sz w:val="32"/>
          <w:szCs w:val="32"/>
          <w:u w:val="single"/>
          <w:rtl/>
          <w:lang w:bidi="ar-MA"/>
        </w:rPr>
        <w:t>الخامس</w:t>
      </w:r>
      <w:r w:rsidRPr="0083590C">
        <w:rPr>
          <w:rFonts w:ascii="Calibro" w:hAnsi="Calibro" w:cs="khalaad al-arabeh"/>
          <w:color w:val="215868" w:themeColor="accent5" w:themeShade="80"/>
          <w:sz w:val="32"/>
          <w:szCs w:val="32"/>
          <w:u w:val="single"/>
          <w:rtl/>
          <w:lang w:bidi="ar-MA"/>
        </w:rPr>
        <w:t>: مقتضيات عامة</w:t>
      </w:r>
    </w:p>
    <w:p w14:paraId="5B205292"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21</w:t>
      </w:r>
      <w:r w:rsidRPr="0083590C">
        <w:rPr>
          <w:rFonts w:ascii="Calibro" w:hAnsi="Calibro" w:cs="SKR HEAD1"/>
          <w:color w:val="984806" w:themeColor="accent6" w:themeShade="80"/>
          <w:sz w:val="28"/>
          <w:szCs w:val="28"/>
          <w:u w:val="single"/>
          <w:rtl/>
        </w:rPr>
        <w:t>:</w:t>
      </w:r>
    </w:p>
    <w:p w14:paraId="020C9B5C"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تعتبر المقتضيات السالفة الذكر بمثابة قرار تنظيمي جماعي متعلق بإحداث فرق </w:t>
      </w:r>
      <w:r w:rsidRPr="00D0589C">
        <w:rPr>
          <w:rFonts w:ascii="Sakkal Majalla" w:hAnsi="Sakkal Majalla" w:cs="Sakkal Majalla" w:hint="cs"/>
          <w:sz w:val="28"/>
          <w:szCs w:val="28"/>
          <w:rtl/>
        </w:rPr>
        <w:t>لل</w:t>
      </w:r>
      <w:r w:rsidRPr="00D0589C">
        <w:rPr>
          <w:rFonts w:ascii="Sakkal Majalla" w:hAnsi="Sakkal Majalla" w:cs="Sakkal Majalla"/>
          <w:sz w:val="28"/>
          <w:szCs w:val="28"/>
          <w:rtl/>
        </w:rPr>
        <w:t>مراقبين بزي رسمي وتحديد مهامهم في مجال الشرطة الادارية بجماعة مراكش.</w:t>
      </w:r>
    </w:p>
    <w:p w14:paraId="38B0D69D" w14:textId="77777777" w:rsidR="005050D6" w:rsidRPr="00837E19" w:rsidRDefault="005050D6" w:rsidP="005050D6">
      <w:pPr>
        <w:shd w:val="clear" w:color="auto" w:fill="FFFFFF"/>
        <w:tabs>
          <w:tab w:val="right" w:pos="10630"/>
        </w:tabs>
        <w:bidi/>
        <w:spacing w:after="0" w:line="240" w:lineRule="auto"/>
        <w:ind w:right="142"/>
        <w:jc w:val="both"/>
        <w:textAlignment w:val="baseline"/>
        <w:rPr>
          <w:rFonts w:ascii="Calibro" w:hAnsi="Calibro"/>
          <w:b/>
          <w:bCs/>
          <w:sz w:val="12"/>
          <w:szCs w:val="12"/>
          <w:rtl/>
          <w:lang w:bidi="ar-MA"/>
        </w:rPr>
      </w:pPr>
    </w:p>
    <w:p w14:paraId="732615BC"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22</w:t>
      </w:r>
      <w:r w:rsidRPr="0083590C">
        <w:rPr>
          <w:rFonts w:ascii="Calibro" w:hAnsi="Calibro" w:cs="SKR HEAD1"/>
          <w:color w:val="984806" w:themeColor="accent6" w:themeShade="80"/>
          <w:sz w:val="28"/>
          <w:szCs w:val="28"/>
          <w:u w:val="single"/>
          <w:rtl/>
        </w:rPr>
        <w:t>:</w:t>
      </w:r>
    </w:p>
    <w:p w14:paraId="171CAFD5" w14:textId="77777777" w:rsidR="005050D6" w:rsidRPr="00D0589C"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 xml:space="preserve">يعهد بتنفيذ هذا القرار الى السيد المدير العام للمصالح </w:t>
      </w:r>
      <w:r w:rsidRPr="00D0589C">
        <w:rPr>
          <w:rFonts w:ascii="Sakkal Majalla" w:hAnsi="Sakkal Majalla" w:cs="Sakkal Majalla" w:hint="cs"/>
          <w:sz w:val="28"/>
          <w:szCs w:val="28"/>
          <w:rtl/>
        </w:rPr>
        <w:t xml:space="preserve">ورئيس مصلحة الشرطة الإدارية الجماعية </w:t>
      </w:r>
      <w:r w:rsidRPr="00D0589C">
        <w:rPr>
          <w:rFonts w:ascii="Sakkal Majalla" w:hAnsi="Sakkal Majalla" w:cs="Sakkal Majalla"/>
          <w:sz w:val="28"/>
          <w:szCs w:val="28"/>
          <w:rtl/>
        </w:rPr>
        <w:t>ورؤساء الاقسام والمصالح الجماعية كل في دائرة اختصاصه.</w:t>
      </w:r>
    </w:p>
    <w:p w14:paraId="42922C76" w14:textId="77777777" w:rsidR="005050D6" w:rsidRPr="00837E19" w:rsidRDefault="005050D6" w:rsidP="005050D6">
      <w:pPr>
        <w:tabs>
          <w:tab w:val="right" w:pos="10630"/>
        </w:tabs>
        <w:bidi/>
        <w:spacing w:after="0" w:line="240" w:lineRule="auto"/>
        <w:ind w:right="142" w:firstLine="703"/>
        <w:jc w:val="both"/>
        <w:rPr>
          <w:rFonts w:ascii="Calibro" w:hAnsi="Calibro"/>
          <w:sz w:val="8"/>
          <w:szCs w:val="8"/>
          <w:rtl/>
        </w:rPr>
      </w:pPr>
    </w:p>
    <w:p w14:paraId="7CC0798A" w14:textId="77777777" w:rsidR="005050D6" w:rsidRPr="0083590C" w:rsidRDefault="005050D6" w:rsidP="005050D6">
      <w:pPr>
        <w:pStyle w:val="Paragraphedeliste"/>
        <w:tabs>
          <w:tab w:val="right" w:pos="10630"/>
        </w:tabs>
        <w:bidi/>
        <w:spacing w:after="0" w:line="240" w:lineRule="auto"/>
        <w:ind w:left="709" w:right="142"/>
        <w:jc w:val="both"/>
        <w:rPr>
          <w:rFonts w:ascii="Calibro" w:hAnsi="Calibro" w:cs="SKR HEAD1"/>
          <w:color w:val="984806" w:themeColor="accent6" w:themeShade="80"/>
          <w:sz w:val="28"/>
          <w:szCs w:val="28"/>
          <w:u w:val="single"/>
          <w:rtl/>
        </w:rPr>
      </w:pPr>
      <w:r w:rsidRPr="0083590C">
        <w:rPr>
          <w:rFonts w:ascii="Calibro" w:hAnsi="Calibro" w:cs="SKR HEAD1"/>
          <w:color w:val="984806" w:themeColor="accent6" w:themeShade="80"/>
          <w:sz w:val="28"/>
          <w:szCs w:val="28"/>
          <w:u w:val="single"/>
          <w:rtl/>
        </w:rPr>
        <w:t xml:space="preserve">المادة </w:t>
      </w:r>
      <w:r w:rsidRPr="0083590C">
        <w:rPr>
          <w:rFonts w:ascii="Calibro" w:hAnsi="Calibro" w:cs="SKR HEAD1" w:hint="cs"/>
          <w:color w:val="984806" w:themeColor="accent6" w:themeShade="80"/>
          <w:sz w:val="28"/>
          <w:szCs w:val="28"/>
          <w:u w:val="single"/>
          <w:rtl/>
        </w:rPr>
        <w:t>23</w:t>
      </w:r>
      <w:r w:rsidRPr="0083590C">
        <w:rPr>
          <w:rFonts w:ascii="Calibro" w:hAnsi="Calibro" w:cs="SKR HEAD1"/>
          <w:color w:val="984806" w:themeColor="accent6" w:themeShade="80"/>
          <w:sz w:val="28"/>
          <w:szCs w:val="28"/>
          <w:u w:val="single"/>
          <w:rtl/>
        </w:rPr>
        <w:t>:</w:t>
      </w:r>
    </w:p>
    <w:p w14:paraId="7F0398B1" w14:textId="77777777" w:rsidR="005050D6"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sidRPr="00D0589C">
        <w:rPr>
          <w:rFonts w:ascii="Sakkal Majalla" w:hAnsi="Sakkal Majalla" w:cs="Sakkal Majalla"/>
          <w:sz w:val="28"/>
          <w:szCs w:val="28"/>
          <w:rtl/>
        </w:rPr>
        <w:t>يدخل هذا القرار حيز التنفيذ</w:t>
      </w:r>
      <w:r w:rsidRPr="00D0589C">
        <w:rPr>
          <w:rFonts w:ascii="Sakkal Majalla" w:hAnsi="Sakkal Majalla" w:cs="Sakkal Majalla" w:hint="cs"/>
          <w:sz w:val="28"/>
          <w:szCs w:val="28"/>
          <w:rtl/>
        </w:rPr>
        <w:t xml:space="preserve"> بعد مصادقة المجلس الجماعي والتأشير عليه</w:t>
      </w:r>
      <w:r w:rsidRPr="00D0589C">
        <w:rPr>
          <w:rFonts w:ascii="Sakkal Majalla" w:hAnsi="Sakkal Majalla" w:cs="Sakkal Majalla"/>
          <w:sz w:val="28"/>
          <w:szCs w:val="28"/>
          <w:rtl/>
        </w:rPr>
        <w:t xml:space="preserve"> من طرف سلطة المراقبة </w:t>
      </w:r>
      <w:r w:rsidRPr="00D0589C">
        <w:rPr>
          <w:rFonts w:ascii="Sakkal Majalla" w:hAnsi="Sakkal Majalla" w:cs="Sakkal Majalla" w:hint="cs"/>
          <w:sz w:val="28"/>
          <w:szCs w:val="28"/>
          <w:rtl/>
        </w:rPr>
        <w:t>الإدارية وينشر بالجريد</w:t>
      </w:r>
      <w:r w:rsidRPr="00D0589C">
        <w:rPr>
          <w:rFonts w:ascii="Sakkal Majalla" w:hAnsi="Sakkal Majalla" w:cs="Sakkal Majalla" w:hint="eastAsia"/>
          <w:sz w:val="28"/>
          <w:szCs w:val="28"/>
          <w:rtl/>
        </w:rPr>
        <w:t>ة</w:t>
      </w:r>
      <w:r w:rsidRPr="00D0589C">
        <w:rPr>
          <w:rFonts w:ascii="Sakkal Majalla" w:hAnsi="Sakkal Majalla" w:cs="Sakkal Majalla"/>
          <w:sz w:val="28"/>
          <w:szCs w:val="28"/>
          <w:rtl/>
        </w:rPr>
        <w:t xml:space="preserve"> الرسمية للجماعات </w:t>
      </w:r>
      <w:r w:rsidRPr="00D0589C">
        <w:rPr>
          <w:rFonts w:ascii="Sakkal Majalla" w:hAnsi="Sakkal Majalla" w:cs="Sakkal Majalla" w:hint="cs"/>
          <w:sz w:val="28"/>
          <w:szCs w:val="28"/>
          <w:rtl/>
        </w:rPr>
        <w:t>الترابية والبوابة الالكترونية للجماعة</w:t>
      </w:r>
      <w:r w:rsidRPr="00D0589C">
        <w:rPr>
          <w:rFonts w:ascii="Sakkal Majalla" w:hAnsi="Sakkal Majalla" w:cs="Sakkal Majalla"/>
          <w:sz w:val="28"/>
          <w:szCs w:val="28"/>
          <w:rtl/>
        </w:rPr>
        <w:t>.</w:t>
      </w:r>
    </w:p>
    <w:p w14:paraId="4805BE5A" w14:textId="77777777" w:rsidR="005050D6" w:rsidRPr="00837E19" w:rsidRDefault="005050D6" w:rsidP="005050D6">
      <w:pPr>
        <w:pStyle w:val="Paragraphedeliste"/>
        <w:tabs>
          <w:tab w:val="right" w:pos="10630"/>
        </w:tabs>
        <w:bidi/>
        <w:spacing w:after="0" w:line="240" w:lineRule="auto"/>
        <w:ind w:left="0" w:right="142" w:firstLine="709"/>
        <w:jc w:val="both"/>
        <w:rPr>
          <w:rFonts w:ascii="Sakkal Majalla" w:hAnsi="Sakkal Majalla" w:cs="Sakkal Majalla"/>
          <w:sz w:val="28"/>
          <w:szCs w:val="28"/>
          <w:rtl/>
        </w:rPr>
      </w:pPr>
      <w:r>
        <w:rPr>
          <w:rFonts w:ascii="Sakkal Majalla" w:hAnsi="Sakkal Majalla" w:cs="Sakkal Majalla" w:hint="cs"/>
          <w:sz w:val="28"/>
          <w:szCs w:val="28"/>
          <w:rtl/>
        </w:rPr>
        <w:t xml:space="preserve">وتبعا لذلك، يلغى مقرر المجلس الجماعي عدد </w:t>
      </w:r>
      <w:r w:rsidRPr="00837E19">
        <w:rPr>
          <w:rFonts w:ascii="Sakkal Majalla" w:hAnsi="Sakkal Majalla" w:cs="Sakkal Majalla" w:hint="cs"/>
          <w:sz w:val="28"/>
          <w:szCs w:val="28"/>
          <w:rtl/>
        </w:rPr>
        <w:t>408/7</w:t>
      </w:r>
      <w:r w:rsidRPr="00837E19">
        <w:rPr>
          <w:rFonts w:ascii="Sakkal Majalla" w:hAnsi="Sakkal Majalla" w:cs="Sakkal Majalla"/>
          <w:sz w:val="28"/>
          <w:szCs w:val="28"/>
          <w:rtl/>
        </w:rPr>
        <w:t>/</w:t>
      </w:r>
      <w:r w:rsidRPr="00837E19">
        <w:rPr>
          <w:rFonts w:ascii="Sakkal Majalla" w:hAnsi="Sakkal Majalla" w:cs="Sakkal Majalla" w:hint="cs"/>
          <w:sz w:val="28"/>
          <w:szCs w:val="28"/>
          <w:rtl/>
        </w:rPr>
        <w:t>2019</w:t>
      </w:r>
      <w:r w:rsidRPr="00837E19">
        <w:rPr>
          <w:rFonts w:ascii="Sakkal Majalla" w:hAnsi="Sakkal Majalla" w:cs="Sakkal Majalla"/>
          <w:sz w:val="28"/>
          <w:szCs w:val="28"/>
          <w:rtl/>
        </w:rPr>
        <w:t xml:space="preserve"> بتاريخ </w:t>
      </w:r>
      <w:r w:rsidRPr="00837E19">
        <w:rPr>
          <w:rFonts w:ascii="Sakkal Majalla" w:hAnsi="Sakkal Majalla" w:cs="Sakkal Majalla" w:hint="cs"/>
          <w:sz w:val="28"/>
          <w:szCs w:val="28"/>
          <w:rtl/>
        </w:rPr>
        <w:t>30</w:t>
      </w:r>
      <w:r w:rsidRPr="00837E19">
        <w:rPr>
          <w:rFonts w:ascii="Sakkal Majalla" w:hAnsi="Sakkal Majalla" w:cs="Sakkal Majalla"/>
          <w:sz w:val="28"/>
          <w:szCs w:val="28"/>
          <w:rtl/>
        </w:rPr>
        <w:t>/</w:t>
      </w:r>
      <w:r w:rsidRPr="00837E19">
        <w:rPr>
          <w:rFonts w:ascii="Sakkal Majalla" w:hAnsi="Sakkal Majalla" w:cs="Sakkal Majalla" w:hint="cs"/>
          <w:sz w:val="28"/>
          <w:szCs w:val="28"/>
          <w:rtl/>
        </w:rPr>
        <w:t>05</w:t>
      </w:r>
      <w:r w:rsidRPr="00837E19">
        <w:rPr>
          <w:rFonts w:ascii="Sakkal Majalla" w:hAnsi="Sakkal Majalla" w:cs="Sakkal Majalla"/>
          <w:sz w:val="28"/>
          <w:szCs w:val="28"/>
          <w:rtl/>
        </w:rPr>
        <w:t>/</w:t>
      </w:r>
      <w:r w:rsidRPr="00837E19">
        <w:rPr>
          <w:rFonts w:ascii="Sakkal Majalla" w:hAnsi="Sakkal Majalla" w:cs="Sakkal Majalla" w:hint="cs"/>
          <w:sz w:val="28"/>
          <w:szCs w:val="28"/>
          <w:rtl/>
        </w:rPr>
        <w:t xml:space="preserve">2019 المتخذ خلال الدورة الاستثنائية </w:t>
      </w:r>
      <w:r>
        <w:rPr>
          <w:rFonts w:ascii="Sakkal Majalla" w:hAnsi="Sakkal Majalla" w:cs="Sakkal Majalla" w:hint="cs"/>
          <w:sz w:val="28"/>
          <w:szCs w:val="28"/>
          <w:rtl/>
        </w:rPr>
        <w:t xml:space="preserve">المنعقدة خلال شهر يوليوز 2019 والقاضي بالمصادقة على </w:t>
      </w:r>
      <w:r w:rsidRPr="00837E19">
        <w:rPr>
          <w:rFonts w:ascii="Sakkal Majalla" w:hAnsi="Sakkal Majalla" w:cs="Sakkal Majalla"/>
          <w:sz w:val="28"/>
          <w:szCs w:val="28"/>
          <w:rtl/>
        </w:rPr>
        <w:t>قرار تنظيمي جماعي يتعلق بإحداث فرقة المراقبين بزي رسمي وتحديد مهامهم في مجال الشرطة الادارية التابعة لجماعة مراكش</w:t>
      </w:r>
      <w:r>
        <w:rPr>
          <w:rFonts w:ascii="Sakkal Majalla" w:hAnsi="Sakkal Majalla" w:cs="Sakkal Majalla" w:hint="cs"/>
          <w:sz w:val="28"/>
          <w:szCs w:val="28"/>
          <w:rtl/>
        </w:rPr>
        <w:t>.</w:t>
      </w:r>
    </w:p>
    <w:p w14:paraId="1F646CDF" w14:textId="77777777" w:rsidR="005050D6" w:rsidRPr="00837E19" w:rsidRDefault="005050D6" w:rsidP="005050D6">
      <w:pPr>
        <w:tabs>
          <w:tab w:val="right" w:pos="10630"/>
        </w:tabs>
        <w:bidi/>
        <w:spacing w:after="0" w:line="360" w:lineRule="auto"/>
        <w:ind w:right="142"/>
        <w:jc w:val="center"/>
        <w:rPr>
          <w:rFonts w:ascii="Calibro" w:hAnsi="Calibro"/>
          <w:b/>
          <w:bCs/>
          <w:sz w:val="24"/>
          <w:szCs w:val="24"/>
          <w:rtl/>
        </w:rPr>
      </w:pPr>
      <w:r>
        <w:rPr>
          <w:rFonts w:ascii="Calibro" w:hAnsi="Calibro" w:hint="cs"/>
          <w:b/>
          <w:bCs/>
          <w:sz w:val="28"/>
          <w:szCs w:val="28"/>
          <w:rtl/>
        </w:rPr>
        <w:t xml:space="preserve">                                                   </w:t>
      </w:r>
      <w:r w:rsidRPr="00837E19">
        <w:rPr>
          <w:rFonts w:ascii="Calibro" w:hAnsi="Calibro"/>
          <w:b/>
          <w:bCs/>
          <w:sz w:val="24"/>
          <w:szCs w:val="24"/>
          <w:rtl/>
        </w:rPr>
        <w:t xml:space="preserve">وحرر بمراكش </w:t>
      </w:r>
      <w:r w:rsidRPr="00837E19">
        <w:rPr>
          <w:rFonts w:ascii="Calibro" w:hAnsi="Calibro" w:hint="cs"/>
          <w:b/>
          <w:bCs/>
          <w:sz w:val="24"/>
          <w:szCs w:val="24"/>
          <w:rtl/>
        </w:rPr>
        <w:t>في:</w:t>
      </w:r>
      <w:r>
        <w:rPr>
          <w:rFonts w:ascii="Calibro" w:hAnsi="Calibro" w:hint="cs"/>
          <w:b/>
          <w:bCs/>
          <w:sz w:val="24"/>
          <w:szCs w:val="24"/>
          <w:rtl/>
        </w:rPr>
        <w:t xml:space="preserve"> </w:t>
      </w:r>
      <w:r w:rsidRPr="00393037">
        <w:rPr>
          <w:rFonts w:ascii="Calibro" w:hAnsi="Calibro" w:hint="cs"/>
          <w:sz w:val="24"/>
          <w:szCs w:val="24"/>
          <w:rtl/>
        </w:rPr>
        <w:t>......................................</w:t>
      </w:r>
    </w:p>
    <w:p w14:paraId="36AA13E4" w14:textId="7E5C8883" w:rsidR="005050D6" w:rsidRPr="00A66051" w:rsidRDefault="005050D6" w:rsidP="00A66051">
      <w:pPr>
        <w:tabs>
          <w:tab w:val="right" w:pos="10630"/>
        </w:tabs>
        <w:bidi/>
        <w:spacing w:after="0" w:line="360" w:lineRule="auto"/>
        <w:ind w:right="142"/>
        <w:jc w:val="right"/>
        <w:rPr>
          <w:rFonts w:ascii="Calibro" w:hAnsi="Calibro"/>
          <w:b/>
          <w:bCs/>
          <w:sz w:val="28"/>
          <w:szCs w:val="28"/>
          <w:u w:val="single"/>
          <w:rtl/>
        </w:rPr>
      </w:pPr>
      <w:r w:rsidRPr="00837E19">
        <w:rPr>
          <w:rFonts w:ascii="Calibro" w:hAnsi="Calibro"/>
          <w:b/>
          <w:bCs/>
          <w:sz w:val="28"/>
          <w:szCs w:val="28"/>
          <w:u w:val="single"/>
          <w:rtl/>
        </w:rPr>
        <w:t>رئيسة المجلس الجماعي لمراكش</w:t>
      </w:r>
    </w:p>
    <w:p w14:paraId="3EA264AF" w14:textId="77777777" w:rsidR="005050D6" w:rsidRPr="001F45BC" w:rsidRDefault="005050D6" w:rsidP="005050D6">
      <w:pPr>
        <w:tabs>
          <w:tab w:val="right" w:pos="10630"/>
        </w:tabs>
        <w:bidi/>
        <w:ind w:right="142"/>
        <w:jc w:val="center"/>
        <w:rPr>
          <w:rFonts w:asciiTheme="minorBidi" w:hAnsiTheme="minorBidi" w:cs="Bassam Ostorah"/>
          <w:color w:val="FF0000"/>
          <w:sz w:val="24"/>
          <w:szCs w:val="24"/>
          <w:u w:val="single"/>
          <w:rtl/>
        </w:rPr>
      </w:pPr>
      <w:r w:rsidRPr="001F45BC">
        <w:rPr>
          <w:rFonts w:asciiTheme="minorBidi" w:hAnsiTheme="minorBidi" w:cs="Bassam Ostorah" w:hint="cs"/>
          <w:color w:val="FF0000"/>
          <w:sz w:val="24"/>
          <w:szCs w:val="24"/>
          <w:u w:val="single"/>
          <w:rtl/>
        </w:rPr>
        <w:lastRenderedPageBreak/>
        <w:t>الملحق رقم (1)</w:t>
      </w:r>
    </w:p>
    <w:p w14:paraId="76FD74D3" w14:textId="77777777" w:rsidR="005050D6" w:rsidRPr="001F45BC" w:rsidRDefault="005050D6" w:rsidP="005050D6">
      <w:pPr>
        <w:tabs>
          <w:tab w:val="right" w:pos="10630"/>
        </w:tabs>
        <w:bidi/>
        <w:spacing w:after="0" w:line="240" w:lineRule="auto"/>
        <w:ind w:right="142"/>
        <w:jc w:val="center"/>
        <w:rPr>
          <w:rFonts w:asciiTheme="minorBidi" w:hAnsiTheme="minorBidi" w:cs="Al-Mothnna"/>
          <w:color w:val="215868" w:themeColor="accent5" w:themeShade="80"/>
          <w:sz w:val="24"/>
          <w:szCs w:val="24"/>
          <w:u w:val="single"/>
          <w:rtl/>
        </w:rPr>
      </w:pPr>
      <w:r w:rsidRPr="001F45BC">
        <w:rPr>
          <w:rFonts w:asciiTheme="minorBidi" w:hAnsiTheme="minorBidi" w:cs="Al-Mothnna"/>
          <w:color w:val="215868" w:themeColor="accent5" w:themeShade="80"/>
          <w:sz w:val="24"/>
          <w:szCs w:val="24"/>
          <w:u w:val="single"/>
          <w:rtl/>
        </w:rPr>
        <w:t>مواصفات البدلة الرسمية للمراقبين الجماعيين المحلفين</w:t>
      </w:r>
    </w:p>
    <w:p w14:paraId="7477A807" w14:textId="77777777" w:rsidR="005050D6" w:rsidRPr="00FD7096" w:rsidRDefault="005050D6" w:rsidP="00790257">
      <w:pPr>
        <w:pStyle w:val="Paragraphedeliste"/>
        <w:numPr>
          <w:ilvl w:val="0"/>
          <w:numId w:val="45"/>
        </w:numPr>
        <w:tabs>
          <w:tab w:val="right" w:pos="10630"/>
        </w:tabs>
        <w:bidi/>
        <w:spacing w:after="0" w:line="240" w:lineRule="auto"/>
        <w:ind w:left="-150" w:right="142"/>
        <w:jc w:val="both"/>
        <w:rPr>
          <w:rFonts w:asciiTheme="minorBidi" w:hAnsiTheme="minorBidi"/>
          <w:b/>
          <w:bCs/>
          <w:sz w:val="24"/>
          <w:szCs w:val="24"/>
          <w:u w:val="single"/>
        </w:rPr>
      </w:pPr>
      <w:r w:rsidRPr="00FD7096">
        <w:rPr>
          <w:rFonts w:asciiTheme="minorBidi" w:hAnsiTheme="minorBidi"/>
          <w:b/>
          <w:bCs/>
          <w:sz w:val="24"/>
          <w:szCs w:val="24"/>
          <w:u w:val="single"/>
          <w:rtl/>
        </w:rPr>
        <w:t>السترة</w:t>
      </w:r>
      <w:r w:rsidRPr="00FD7096">
        <w:rPr>
          <w:rFonts w:asciiTheme="minorBidi" w:hAnsiTheme="minorBidi"/>
          <w:b/>
          <w:bCs/>
          <w:sz w:val="24"/>
          <w:szCs w:val="24"/>
          <w:u w:val="single"/>
        </w:rPr>
        <w:t xml:space="preserve"> Veste </w:t>
      </w:r>
    </w:p>
    <w:p w14:paraId="2D760B9B" w14:textId="77777777" w:rsidR="005050D6" w:rsidRPr="00FD7096" w:rsidRDefault="005050D6" w:rsidP="005050D6">
      <w:pPr>
        <w:tabs>
          <w:tab w:val="right" w:pos="10630"/>
        </w:tabs>
        <w:bidi/>
        <w:ind w:left="113" w:right="142"/>
        <w:jc w:val="both"/>
        <w:rPr>
          <w:rFonts w:asciiTheme="minorBidi" w:hAnsiTheme="minorBidi"/>
          <w:sz w:val="24"/>
          <w:szCs w:val="24"/>
          <w:rtl/>
          <w:lang w:bidi="ar-MA"/>
        </w:rPr>
      </w:pPr>
      <w:r w:rsidRPr="00FD7096">
        <w:rPr>
          <w:rFonts w:asciiTheme="minorBidi" w:hAnsiTheme="minorBidi"/>
          <w:sz w:val="24"/>
          <w:szCs w:val="24"/>
          <w:rtl/>
        </w:rPr>
        <w:t>لون ازرق بحري</w:t>
      </w:r>
      <w:proofErr w:type="gramStart"/>
      <w:r w:rsidRPr="00FD7096">
        <w:rPr>
          <w:rFonts w:asciiTheme="minorBidi" w:hAnsiTheme="minorBidi"/>
          <w:sz w:val="24"/>
          <w:szCs w:val="24"/>
          <w:rtl/>
        </w:rPr>
        <w:t xml:space="preserve"> </w:t>
      </w:r>
      <w:r w:rsidRPr="00FD7096">
        <w:rPr>
          <w:rFonts w:asciiTheme="minorBidi" w:hAnsiTheme="minorBidi"/>
          <w:sz w:val="24"/>
          <w:szCs w:val="24"/>
        </w:rPr>
        <w:t xml:space="preserve">  (</w:t>
      </w:r>
      <w:proofErr w:type="gramEnd"/>
      <w:r w:rsidRPr="00FD7096">
        <w:rPr>
          <w:rFonts w:asciiTheme="minorBidi" w:hAnsiTheme="minorBidi"/>
          <w:sz w:val="24"/>
          <w:szCs w:val="24"/>
        </w:rPr>
        <w:t xml:space="preserve">bleu marine)  </w:t>
      </w:r>
      <w:r w:rsidRPr="00FD7096">
        <w:rPr>
          <w:rFonts w:asciiTheme="minorBidi" w:hAnsiTheme="minorBidi"/>
          <w:sz w:val="24"/>
          <w:szCs w:val="24"/>
          <w:rtl/>
          <w:lang w:bidi="ar-MA"/>
        </w:rPr>
        <w:t xml:space="preserve">مصنوع من ثوب </w:t>
      </w:r>
      <w:r w:rsidRPr="00FD7096">
        <w:rPr>
          <w:rFonts w:asciiTheme="minorBidi" w:hAnsiTheme="minorBidi"/>
          <w:sz w:val="24"/>
          <w:szCs w:val="24"/>
          <w:lang w:bidi="ar-MA"/>
        </w:rPr>
        <w:t>( Draperie veste en teinture fils)</w:t>
      </w:r>
      <w:r w:rsidRPr="00FD7096">
        <w:rPr>
          <w:rFonts w:asciiTheme="minorBidi" w:hAnsiTheme="minorBidi"/>
          <w:sz w:val="24"/>
          <w:szCs w:val="24"/>
          <w:rtl/>
          <w:lang w:bidi="ar-MA"/>
        </w:rPr>
        <w:t xml:space="preserve"> مكون من :</w:t>
      </w:r>
    </w:p>
    <w:p w14:paraId="24A804EA" w14:textId="77777777" w:rsidR="005050D6" w:rsidRPr="00FD7096" w:rsidRDefault="005050D6" w:rsidP="005050D6">
      <w:pPr>
        <w:tabs>
          <w:tab w:val="right" w:pos="10630"/>
        </w:tabs>
        <w:bidi/>
        <w:ind w:right="142"/>
        <w:jc w:val="both"/>
        <w:rPr>
          <w:rFonts w:asciiTheme="minorBidi" w:hAnsiTheme="minorBidi"/>
          <w:sz w:val="24"/>
          <w:szCs w:val="24"/>
          <w:rtl/>
          <w:lang w:bidi="ar-MA"/>
        </w:rPr>
      </w:pPr>
      <w:r w:rsidRPr="00FD7096">
        <w:rPr>
          <w:rFonts w:asciiTheme="minorBidi" w:hAnsiTheme="minorBidi"/>
          <w:b/>
          <w:bCs/>
          <w:sz w:val="24"/>
          <w:szCs w:val="24"/>
          <w:rtl/>
          <w:lang w:bidi="ar-MA"/>
        </w:rPr>
        <w:t>المادة الأساسية:</w:t>
      </w:r>
      <w:r w:rsidRPr="00FD7096">
        <w:rPr>
          <w:rFonts w:asciiTheme="minorBidi" w:hAnsiTheme="minorBidi"/>
          <w:sz w:val="24"/>
          <w:szCs w:val="24"/>
          <w:rtl/>
          <w:lang w:bidi="ar-MA"/>
        </w:rPr>
        <w:t xml:space="preserve"> 50 </w:t>
      </w:r>
      <w:r w:rsidRPr="00FD7096">
        <w:rPr>
          <w:rFonts w:asciiTheme="minorBidi" w:hAnsiTheme="minorBidi"/>
          <w:sz w:val="24"/>
          <w:szCs w:val="24"/>
          <w:lang w:bidi="ar-MA"/>
        </w:rPr>
        <w:t xml:space="preserve">% </w:t>
      </w:r>
      <w:r w:rsidRPr="00FD7096">
        <w:rPr>
          <w:rFonts w:asciiTheme="minorBidi" w:hAnsiTheme="minorBidi"/>
          <w:sz w:val="24"/>
          <w:szCs w:val="24"/>
          <w:rtl/>
          <w:lang w:bidi="ar-MA"/>
        </w:rPr>
        <w:t xml:space="preserve">من بوليستر </w:t>
      </w:r>
      <w:r w:rsidRPr="00FD7096">
        <w:rPr>
          <w:rFonts w:asciiTheme="minorBidi" w:hAnsiTheme="minorBidi"/>
          <w:sz w:val="24"/>
          <w:szCs w:val="24"/>
          <w:lang w:bidi="ar-MA"/>
        </w:rPr>
        <w:t>(polyester)</w:t>
      </w:r>
      <w:r w:rsidRPr="00FD7096">
        <w:rPr>
          <w:rFonts w:asciiTheme="minorBidi" w:hAnsiTheme="minorBidi"/>
          <w:sz w:val="24"/>
          <w:szCs w:val="24"/>
          <w:rtl/>
          <w:lang w:bidi="ar-MA"/>
        </w:rPr>
        <w:t xml:space="preserve"> و50</w:t>
      </w:r>
      <w:r w:rsidRPr="00FD7096">
        <w:rPr>
          <w:rFonts w:asciiTheme="minorBidi" w:hAnsiTheme="minorBidi"/>
          <w:sz w:val="24"/>
          <w:szCs w:val="24"/>
          <w:lang w:bidi="ar-MA"/>
        </w:rPr>
        <w:t xml:space="preserve">% </w:t>
      </w:r>
      <w:r>
        <w:rPr>
          <w:rFonts w:asciiTheme="minorBidi" w:hAnsiTheme="minorBidi" w:hint="cs"/>
          <w:sz w:val="24"/>
          <w:szCs w:val="24"/>
          <w:rtl/>
          <w:lang w:bidi="ar-MA"/>
        </w:rPr>
        <w:t xml:space="preserve">  قطن</w:t>
      </w:r>
      <w:r w:rsidRPr="00FD7096">
        <w:rPr>
          <w:rFonts w:asciiTheme="minorBidi" w:hAnsiTheme="minorBidi"/>
          <w:sz w:val="24"/>
          <w:szCs w:val="24"/>
          <w:rtl/>
          <w:lang w:bidi="ar-MA"/>
        </w:rPr>
        <w:t xml:space="preserve"> </w:t>
      </w:r>
      <w:r w:rsidRPr="00FD7096">
        <w:rPr>
          <w:rFonts w:asciiTheme="minorBidi" w:hAnsiTheme="minorBidi"/>
          <w:sz w:val="24"/>
          <w:szCs w:val="24"/>
          <w:lang w:bidi="ar-MA"/>
        </w:rPr>
        <w:t>(</w:t>
      </w:r>
      <w:r>
        <w:rPr>
          <w:rFonts w:asciiTheme="minorBidi" w:hAnsiTheme="minorBidi"/>
          <w:sz w:val="24"/>
          <w:szCs w:val="24"/>
          <w:lang w:bidi="ar-MA"/>
        </w:rPr>
        <w:t>coton</w:t>
      </w:r>
      <w:r w:rsidRPr="00FD7096">
        <w:rPr>
          <w:rFonts w:asciiTheme="minorBidi" w:hAnsiTheme="minorBidi"/>
          <w:sz w:val="24"/>
          <w:szCs w:val="24"/>
          <w:lang w:bidi="ar-MA"/>
        </w:rPr>
        <w:t>)</w:t>
      </w:r>
      <w:r w:rsidRPr="00FD7096">
        <w:rPr>
          <w:rFonts w:asciiTheme="minorBidi" w:hAnsiTheme="minorBidi"/>
          <w:sz w:val="24"/>
          <w:szCs w:val="24"/>
          <w:rtl/>
          <w:lang w:bidi="ar-MA"/>
        </w:rPr>
        <w:t>.</w:t>
      </w:r>
    </w:p>
    <w:p w14:paraId="5CD1430C" w14:textId="77777777" w:rsidR="005050D6" w:rsidRPr="00FD7096" w:rsidRDefault="005050D6" w:rsidP="005050D6">
      <w:pPr>
        <w:tabs>
          <w:tab w:val="right" w:pos="10630"/>
        </w:tabs>
        <w:bidi/>
        <w:ind w:right="142"/>
        <w:jc w:val="both"/>
        <w:rPr>
          <w:rFonts w:asciiTheme="minorBidi" w:hAnsiTheme="minorBidi"/>
          <w:sz w:val="24"/>
          <w:szCs w:val="24"/>
          <w:rtl/>
          <w:lang w:bidi="ar-MA"/>
        </w:rPr>
      </w:pPr>
      <w:r w:rsidRPr="00FD7096">
        <w:rPr>
          <w:rFonts w:asciiTheme="minorBidi" w:hAnsiTheme="minorBidi"/>
          <w:b/>
          <w:bCs/>
          <w:sz w:val="24"/>
          <w:szCs w:val="24"/>
          <w:rtl/>
          <w:lang w:bidi="ar-MA"/>
        </w:rPr>
        <w:t xml:space="preserve">المادة الثانوية للتبطين: </w:t>
      </w:r>
      <w:r w:rsidRPr="00FD7096">
        <w:rPr>
          <w:rFonts w:asciiTheme="minorBidi" w:hAnsiTheme="minorBidi"/>
          <w:sz w:val="24"/>
          <w:szCs w:val="24"/>
          <w:lang w:bidi="ar-MA"/>
        </w:rPr>
        <w:t xml:space="preserve">%100 </w:t>
      </w:r>
      <w:r w:rsidRPr="00FD7096">
        <w:rPr>
          <w:rFonts w:asciiTheme="minorBidi" w:hAnsiTheme="minorBidi"/>
          <w:sz w:val="24"/>
          <w:szCs w:val="24"/>
          <w:rtl/>
          <w:lang w:bidi="ar-MA"/>
        </w:rPr>
        <w:t xml:space="preserve">  بوليستر </w:t>
      </w:r>
      <w:r w:rsidRPr="00FD7096">
        <w:rPr>
          <w:rFonts w:asciiTheme="minorBidi" w:hAnsiTheme="minorBidi"/>
          <w:sz w:val="24"/>
          <w:szCs w:val="24"/>
          <w:lang w:bidi="ar-MA"/>
        </w:rPr>
        <w:t>(polyester)</w:t>
      </w:r>
      <w:r w:rsidRPr="00FD7096">
        <w:rPr>
          <w:rFonts w:asciiTheme="minorBidi" w:hAnsiTheme="minorBidi"/>
          <w:sz w:val="24"/>
          <w:szCs w:val="24"/>
          <w:rtl/>
          <w:lang w:bidi="ar-MA"/>
        </w:rPr>
        <w:t xml:space="preserve"> مع وزن 70 غرام للمتر مربع.</w:t>
      </w:r>
    </w:p>
    <w:p w14:paraId="63060C7B" w14:textId="77777777" w:rsidR="005050D6" w:rsidRPr="00FD7096" w:rsidRDefault="005050D6" w:rsidP="00790257">
      <w:pPr>
        <w:pStyle w:val="Paragraphedeliste"/>
        <w:numPr>
          <w:ilvl w:val="0"/>
          <w:numId w:val="45"/>
        </w:numPr>
        <w:tabs>
          <w:tab w:val="right" w:pos="10630"/>
        </w:tabs>
        <w:bidi/>
        <w:spacing w:after="160" w:line="259" w:lineRule="auto"/>
        <w:ind w:left="-150" w:right="142"/>
        <w:jc w:val="both"/>
        <w:rPr>
          <w:rFonts w:asciiTheme="minorBidi" w:hAnsiTheme="minorBidi"/>
          <w:b/>
          <w:bCs/>
          <w:sz w:val="24"/>
          <w:szCs w:val="24"/>
        </w:rPr>
      </w:pPr>
      <w:r w:rsidRPr="00FD7096">
        <w:rPr>
          <w:rFonts w:asciiTheme="minorBidi" w:hAnsiTheme="minorBidi"/>
          <w:b/>
          <w:bCs/>
          <w:sz w:val="24"/>
          <w:szCs w:val="24"/>
          <w:rtl/>
        </w:rPr>
        <w:t>الواجهة الامامية:</w:t>
      </w:r>
    </w:p>
    <w:p w14:paraId="7A19C4D0" w14:textId="77777777" w:rsidR="005050D6" w:rsidRPr="00FD7096" w:rsidRDefault="005050D6" w:rsidP="00790257">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تغلق بأربعة ازرار معدنية في كل جهة من الواجهة الامامية بها جيب صدري مكسور الزوايا مع رفوف الاغلاق بزر معدني مزخرف وفي الأسفل جيب كبير مكسور الزوايا مع رفوف الاغلاق بزر معدني مزخرف.</w:t>
      </w:r>
    </w:p>
    <w:p w14:paraId="49A0629D" w14:textId="77777777" w:rsidR="005050D6" w:rsidRPr="00FD7096" w:rsidRDefault="005050D6" w:rsidP="00790257">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على الكتف توجد كتفية مشدودة بزر معدني مزخرف.</w:t>
      </w:r>
    </w:p>
    <w:p w14:paraId="28F3EF0A" w14:textId="77777777" w:rsidR="005050D6" w:rsidRPr="00FD7096" w:rsidRDefault="005050D6" w:rsidP="00790257">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أسفل الكم فتحة مع 4 ازرار معدنية مزخرفة في خط الكوع.</w:t>
      </w:r>
    </w:p>
    <w:p w14:paraId="3126097B" w14:textId="77777777" w:rsidR="005050D6" w:rsidRPr="00FD7096" w:rsidRDefault="005050D6" w:rsidP="00790257">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شعار الشرطة الإدارية الجماعية على اعلى الكم الايسر.</w:t>
      </w:r>
    </w:p>
    <w:p w14:paraId="1B468C07" w14:textId="77777777" w:rsidR="005050D6" w:rsidRPr="00FD7096" w:rsidRDefault="005050D6" w:rsidP="00790257">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الجيب الأعلى بالواجهة الامامية على الجهة اليسرى مطرز بعبارة "مراقب الشرطة الإدارية الجماعية".</w:t>
      </w:r>
    </w:p>
    <w:p w14:paraId="7C76A1EF" w14:textId="77777777" w:rsidR="005050D6" w:rsidRPr="00FD7096" w:rsidRDefault="005050D6" w:rsidP="00790257">
      <w:pPr>
        <w:pStyle w:val="Paragraphedeliste"/>
        <w:numPr>
          <w:ilvl w:val="0"/>
          <w:numId w:val="45"/>
        </w:numPr>
        <w:tabs>
          <w:tab w:val="right" w:pos="10630"/>
        </w:tabs>
        <w:bidi/>
        <w:spacing w:after="160" w:line="259" w:lineRule="auto"/>
        <w:ind w:left="-150" w:right="142"/>
        <w:jc w:val="both"/>
        <w:rPr>
          <w:rFonts w:asciiTheme="minorBidi" w:hAnsiTheme="minorBidi"/>
          <w:b/>
          <w:bCs/>
          <w:sz w:val="24"/>
          <w:szCs w:val="24"/>
        </w:rPr>
      </w:pPr>
      <w:r w:rsidRPr="00FD7096">
        <w:rPr>
          <w:rFonts w:asciiTheme="minorBidi" w:hAnsiTheme="minorBidi"/>
          <w:b/>
          <w:bCs/>
          <w:sz w:val="24"/>
          <w:szCs w:val="24"/>
          <w:rtl/>
        </w:rPr>
        <w:t>الواجهة الخلفية:</w:t>
      </w:r>
    </w:p>
    <w:p w14:paraId="289A6B3D" w14:textId="27D7A53A" w:rsidR="005050D6" w:rsidRPr="00A66051" w:rsidRDefault="005050D6" w:rsidP="00A66051">
      <w:pPr>
        <w:pStyle w:val="Paragraphedeliste"/>
        <w:numPr>
          <w:ilvl w:val="0"/>
          <w:numId w:val="46"/>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rPr>
        <w:t>أسفل الجبهة الخلفية بها فتحتين جانبيتين مستقيمتين.</w:t>
      </w:r>
    </w:p>
    <w:p w14:paraId="4710CFA9" w14:textId="77777777" w:rsidR="005050D6" w:rsidRPr="00FD7096" w:rsidRDefault="005050D6" w:rsidP="00790257">
      <w:pPr>
        <w:pStyle w:val="Paragraphedeliste"/>
        <w:numPr>
          <w:ilvl w:val="0"/>
          <w:numId w:val="45"/>
        </w:numPr>
        <w:tabs>
          <w:tab w:val="right" w:pos="10630"/>
        </w:tabs>
        <w:bidi/>
        <w:spacing w:after="160" w:line="259" w:lineRule="auto"/>
        <w:ind w:left="-150" w:right="142"/>
        <w:jc w:val="both"/>
        <w:rPr>
          <w:rFonts w:asciiTheme="minorBidi" w:hAnsiTheme="minorBidi"/>
          <w:sz w:val="24"/>
          <w:szCs w:val="24"/>
        </w:rPr>
      </w:pPr>
      <w:r w:rsidRPr="00FD7096">
        <w:rPr>
          <w:rFonts w:asciiTheme="minorBidi" w:hAnsiTheme="minorBidi"/>
          <w:sz w:val="24"/>
          <w:szCs w:val="24"/>
          <w:rtl/>
        </w:rPr>
        <w:t>ا</w:t>
      </w:r>
      <w:r w:rsidRPr="00FD7096">
        <w:rPr>
          <w:rFonts w:asciiTheme="minorBidi" w:hAnsiTheme="minorBidi"/>
          <w:b/>
          <w:bCs/>
          <w:sz w:val="24"/>
          <w:szCs w:val="24"/>
          <w:u w:val="single"/>
          <w:rtl/>
        </w:rPr>
        <w:t xml:space="preserve">لسروال </w:t>
      </w:r>
      <w:r w:rsidRPr="00FD7096">
        <w:rPr>
          <w:rFonts w:asciiTheme="minorBidi" w:hAnsiTheme="minorBidi"/>
          <w:b/>
          <w:bCs/>
          <w:sz w:val="24"/>
          <w:szCs w:val="24"/>
          <w:u w:val="single"/>
        </w:rPr>
        <w:t>(Pantalon)</w:t>
      </w:r>
    </w:p>
    <w:p w14:paraId="6AFB71B1" w14:textId="77777777" w:rsidR="005050D6" w:rsidRPr="00FD7096" w:rsidRDefault="005050D6" w:rsidP="00790257">
      <w:pPr>
        <w:pStyle w:val="Paragraphedeliste"/>
        <w:numPr>
          <w:ilvl w:val="0"/>
          <w:numId w:val="47"/>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lang w:bidi="ar-MA"/>
        </w:rPr>
        <w:t xml:space="preserve">سروال مستقيم ازرق بحري </w:t>
      </w:r>
      <w:r w:rsidRPr="00FD7096">
        <w:rPr>
          <w:rFonts w:asciiTheme="minorBidi" w:hAnsiTheme="minorBidi"/>
          <w:sz w:val="24"/>
          <w:szCs w:val="24"/>
          <w:lang w:bidi="ar-MA"/>
        </w:rPr>
        <w:t>(Bleu Marin)</w:t>
      </w:r>
      <w:r w:rsidRPr="00FD7096">
        <w:rPr>
          <w:rFonts w:asciiTheme="minorBidi" w:hAnsiTheme="minorBidi"/>
          <w:sz w:val="24"/>
          <w:szCs w:val="24"/>
          <w:rtl/>
          <w:lang w:bidi="ar-MA"/>
        </w:rPr>
        <w:t xml:space="preserve"> مصنوع من توب مكون من: 50</w:t>
      </w:r>
      <w:r w:rsidRPr="00FD7096">
        <w:rPr>
          <w:rFonts w:asciiTheme="minorBidi" w:hAnsiTheme="minorBidi"/>
          <w:sz w:val="24"/>
          <w:szCs w:val="24"/>
          <w:lang w:bidi="ar-MA"/>
        </w:rPr>
        <w:t xml:space="preserve">% </w:t>
      </w:r>
      <w:r w:rsidRPr="00FD7096">
        <w:rPr>
          <w:rFonts w:asciiTheme="minorBidi" w:hAnsiTheme="minorBidi"/>
          <w:sz w:val="24"/>
          <w:szCs w:val="24"/>
          <w:rtl/>
          <w:lang w:bidi="ar-MA"/>
        </w:rPr>
        <w:t xml:space="preserve">صوف </w:t>
      </w:r>
      <w:r w:rsidRPr="00FD7096">
        <w:rPr>
          <w:rFonts w:asciiTheme="minorBidi" w:hAnsiTheme="minorBidi"/>
          <w:sz w:val="24"/>
          <w:szCs w:val="24"/>
          <w:lang w:bidi="ar-MA"/>
        </w:rPr>
        <w:t>(laine)</w:t>
      </w:r>
      <w:r w:rsidRPr="00FD7096">
        <w:rPr>
          <w:rFonts w:asciiTheme="minorBidi" w:hAnsiTheme="minorBidi"/>
          <w:sz w:val="24"/>
          <w:szCs w:val="24"/>
          <w:rtl/>
          <w:lang w:bidi="ar-MA"/>
        </w:rPr>
        <w:t xml:space="preserve"> بوزن320 غرام للمتر مربع.</w:t>
      </w:r>
    </w:p>
    <w:p w14:paraId="4B457156" w14:textId="77777777" w:rsidR="005050D6" w:rsidRPr="00FD7096" w:rsidRDefault="005050D6" w:rsidP="00790257">
      <w:pPr>
        <w:pStyle w:val="Paragraphedeliste"/>
        <w:numPr>
          <w:ilvl w:val="0"/>
          <w:numId w:val="45"/>
        </w:numPr>
        <w:tabs>
          <w:tab w:val="right" w:pos="10630"/>
        </w:tabs>
        <w:bidi/>
        <w:spacing w:after="160" w:line="259" w:lineRule="auto"/>
        <w:ind w:left="-150" w:right="142"/>
        <w:jc w:val="both"/>
        <w:rPr>
          <w:rFonts w:asciiTheme="minorBidi" w:hAnsiTheme="minorBidi"/>
          <w:b/>
          <w:bCs/>
          <w:sz w:val="24"/>
          <w:szCs w:val="24"/>
        </w:rPr>
      </w:pPr>
      <w:r w:rsidRPr="00FD7096">
        <w:rPr>
          <w:rFonts w:asciiTheme="minorBidi" w:hAnsiTheme="minorBidi"/>
          <w:b/>
          <w:bCs/>
          <w:sz w:val="24"/>
          <w:szCs w:val="24"/>
          <w:rtl/>
        </w:rPr>
        <w:t>الواجهة الامامية:</w:t>
      </w:r>
    </w:p>
    <w:p w14:paraId="4219C895" w14:textId="77777777" w:rsidR="005050D6" w:rsidRPr="00FD7096" w:rsidRDefault="005050D6" w:rsidP="00790257">
      <w:pPr>
        <w:pStyle w:val="Paragraphedeliste"/>
        <w:numPr>
          <w:ilvl w:val="0"/>
          <w:numId w:val="47"/>
        </w:numPr>
        <w:tabs>
          <w:tab w:val="right" w:pos="10630"/>
        </w:tabs>
        <w:bidi/>
        <w:spacing w:after="160" w:line="259" w:lineRule="auto"/>
        <w:ind w:left="473" w:right="142"/>
        <w:jc w:val="both"/>
        <w:rPr>
          <w:rFonts w:asciiTheme="minorBidi" w:hAnsiTheme="minorBidi"/>
          <w:sz w:val="24"/>
          <w:szCs w:val="24"/>
        </w:rPr>
      </w:pPr>
      <w:r w:rsidRPr="00FD7096">
        <w:rPr>
          <w:rFonts w:asciiTheme="minorBidi" w:hAnsiTheme="minorBidi"/>
          <w:sz w:val="24"/>
          <w:szCs w:val="24"/>
          <w:rtl/>
          <w:lang w:bidi="ar-MA"/>
        </w:rPr>
        <w:t>بالواجهة الامامية جيب في كل جهة بقاع من قطعة واحدة.</w:t>
      </w:r>
    </w:p>
    <w:p w14:paraId="7230DBE2" w14:textId="77777777" w:rsidR="005050D6" w:rsidRPr="00FD7096" w:rsidRDefault="005050D6" w:rsidP="00790257">
      <w:pPr>
        <w:pStyle w:val="Paragraphedeliste"/>
        <w:numPr>
          <w:ilvl w:val="0"/>
          <w:numId w:val="45"/>
        </w:numPr>
        <w:tabs>
          <w:tab w:val="right" w:pos="10630"/>
        </w:tabs>
        <w:bidi/>
        <w:spacing w:after="160" w:line="259" w:lineRule="auto"/>
        <w:ind w:left="-150" w:right="142"/>
        <w:jc w:val="both"/>
        <w:rPr>
          <w:rFonts w:asciiTheme="minorBidi" w:hAnsiTheme="minorBidi"/>
          <w:b/>
          <w:bCs/>
          <w:sz w:val="24"/>
          <w:szCs w:val="24"/>
        </w:rPr>
      </w:pPr>
      <w:r w:rsidRPr="00FD7096">
        <w:rPr>
          <w:rFonts w:asciiTheme="minorBidi" w:hAnsiTheme="minorBidi"/>
          <w:b/>
          <w:bCs/>
          <w:sz w:val="24"/>
          <w:szCs w:val="24"/>
          <w:rtl/>
        </w:rPr>
        <w:t>الواجهة الخلفية:</w:t>
      </w:r>
    </w:p>
    <w:p w14:paraId="0FE75208" w14:textId="3F616704" w:rsidR="005050D6" w:rsidRPr="00A66051" w:rsidRDefault="005050D6" w:rsidP="00A66051">
      <w:pPr>
        <w:pStyle w:val="Paragraphedeliste"/>
        <w:numPr>
          <w:ilvl w:val="0"/>
          <w:numId w:val="47"/>
        </w:numPr>
        <w:tabs>
          <w:tab w:val="right" w:pos="10630"/>
        </w:tabs>
        <w:bidi/>
        <w:spacing w:after="160" w:line="259" w:lineRule="auto"/>
        <w:ind w:left="473" w:right="142"/>
        <w:jc w:val="both"/>
        <w:rPr>
          <w:rFonts w:asciiTheme="minorBidi" w:hAnsiTheme="minorBidi"/>
          <w:b/>
          <w:bCs/>
          <w:sz w:val="24"/>
          <w:szCs w:val="24"/>
          <w:u w:val="single"/>
        </w:rPr>
      </w:pPr>
      <w:r w:rsidRPr="00FD7096">
        <w:rPr>
          <w:rFonts w:asciiTheme="minorBidi" w:hAnsiTheme="minorBidi"/>
          <w:sz w:val="24"/>
          <w:szCs w:val="24"/>
          <w:rtl/>
        </w:rPr>
        <w:t xml:space="preserve">بالواجهة الخلفية كماشة التعديل </w:t>
      </w:r>
      <w:r w:rsidRPr="00FD7096">
        <w:rPr>
          <w:rFonts w:asciiTheme="minorBidi" w:hAnsiTheme="minorBidi"/>
          <w:sz w:val="24"/>
          <w:szCs w:val="24"/>
        </w:rPr>
        <w:t>(Pince d’ajustement pour chaque cote)</w:t>
      </w:r>
      <w:r w:rsidRPr="00FD7096">
        <w:rPr>
          <w:rFonts w:asciiTheme="minorBidi" w:hAnsiTheme="minorBidi"/>
          <w:sz w:val="24"/>
          <w:szCs w:val="24"/>
          <w:rtl/>
        </w:rPr>
        <w:t xml:space="preserve"> وجيب بدون ازرار في كل جهة.</w:t>
      </w:r>
    </w:p>
    <w:p w14:paraId="3842C955" w14:textId="77777777" w:rsidR="005050D6" w:rsidRPr="001F45BC" w:rsidRDefault="005050D6" w:rsidP="00790257">
      <w:pPr>
        <w:pStyle w:val="Paragraphedeliste"/>
        <w:numPr>
          <w:ilvl w:val="0"/>
          <w:numId w:val="47"/>
        </w:numPr>
        <w:tabs>
          <w:tab w:val="right" w:pos="10630"/>
        </w:tabs>
        <w:bidi/>
        <w:spacing w:after="160" w:line="259" w:lineRule="auto"/>
        <w:ind w:left="473" w:right="142"/>
        <w:jc w:val="both"/>
        <w:rPr>
          <w:rFonts w:asciiTheme="minorBidi" w:hAnsiTheme="minorBidi"/>
          <w:b/>
          <w:bCs/>
          <w:sz w:val="24"/>
          <w:szCs w:val="24"/>
          <w:u w:val="single"/>
        </w:rPr>
      </w:pPr>
      <w:r w:rsidRPr="00FD7096">
        <w:rPr>
          <w:rFonts w:asciiTheme="minorBidi" w:hAnsiTheme="minorBidi"/>
          <w:b/>
          <w:bCs/>
          <w:sz w:val="24"/>
          <w:szCs w:val="24"/>
          <w:u w:val="single"/>
          <w:rtl/>
        </w:rPr>
        <w:t>حزام اسود</w:t>
      </w:r>
      <w:r w:rsidRPr="00FD7096">
        <w:rPr>
          <w:rFonts w:asciiTheme="minorBidi" w:hAnsiTheme="minorBidi"/>
          <w:b/>
          <w:bCs/>
          <w:sz w:val="24"/>
          <w:szCs w:val="24"/>
          <w:u w:val="single"/>
        </w:rPr>
        <w:t xml:space="preserve"> (Ceinture)</w:t>
      </w:r>
    </w:p>
    <w:p w14:paraId="7532A634" w14:textId="77777777" w:rsidR="005050D6" w:rsidRPr="00FD7096" w:rsidRDefault="005050D6" w:rsidP="00790257">
      <w:pPr>
        <w:pStyle w:val="Paragraphedeliste"/>
        <w:numPr>
          <w:ilvl w:val="0"/>
          <w:numId w:val="47"/>
        </w:numPr>
        <w:tabs>
          <w:tab w:val="right" w:pos="10630"/>
        </w:tabs>
        <w:bidi/>
        <w:spacing w:after="160" w:line="259" w:lineRule="auto"/>
        <w:ind w:left="473" w:right="142"/>
        <w:jc w:val="both"/>
        <w:rPr>
          <w:rFonts w:asciiTheme="minorBidi" w:hAnsiTheme="minorBidi"/>
          <w:b/>
          <w:bCs/>
          <w:sz w:val="24"/>
          <w:szCs w:val="24"/>
          <w:u w:val="single"/>
        </w:rPr>
      </w:pPr>
      <w:r w:rsidRPr="00FD7096">
        <w:rPr>
          <w:rFonts w:asciiTheme="minorBidi" w:hAnsiTheme="minorBidi"/>
          <w:b/>
          <w:bCs/>
          <w:sz w:val="24"/>
          <w:szCs w:val="24"/>
          <w:u w:val="single"/>
          <w:rtl/>
        </w:rPr>
        <w:t xml:space="preserve">القميص </w:t>
      </w:r>
      <w:r w:rsidRPr="00FD7096">
        <w:rPr>
          <w:rFonts w:asciiTheme="minorBidi" w:hAnsiTheme="minorBidi"/>
          <w:b/>
          <w:bCs/>
          <w:sz w:val="24"/>
          <w:szCs w:val="24"/>
          <w:u w:val="single"/>
        </w:rPr>
        <w:t xml:space="preserve">(Chemise)  </w:t>
      </w:r>
    </w:p>
    <w:p w14:paraId="331F2169" w14:textId="77777777" w:rsidR="005050D6" w:rsidRPr="00FD7096" w:rsidRDefault="005050D6" w:rsidP="005050D6">
      <w:pPr>
        <w:tabs>
          <w:tab w:val="right" w:pos="10630"/>
        </w:tabs>
        <w:bidi/>
        <w:ind w:right="142"/>
        <w:jc w:val="both"/>
        <w:rPr>
          <w:rFonts w:asciiTheme="minorBidi" w:hAnsiTheme="minorBidi"/>
          <w:sz w:val="24"/>
          <w:szCs w:val="24"/>
          <w:rtl/>
          <w:lang w:bidi="ar-MA"/>
        </w:rPr>
      </w:pPr>
      <w:r w:rsidRPr="00FD7096">
        <w:rPr>
          <w:rFonts w:asciiTheme="minorBidi" w:hAnsiTheme="minorBidi"/>
          <w:sz w:val="24"/>
          <w:szCs w:val="24"/>
          <w:rtl/>
        </w:rPr>
        <w:t>مصنوع من قماش ابيض مكون من:</w:t>
      </w:r>
      <w:r w:rsidRPr="00FD7096">
        <w:rPr>
          <w:rFonts w:asciiTheme="minorBidi" w:hAnsiTheme="minorBidi"/>
          <w:sz w:val="24"/>
          <w:szCs w:val="24"/>
          <w:rtl/>
          <w:lang w:bidi="ar-MA"/>
        </w:rPr>
        <w:t xml:space="preserve"> 95</w:t>
      </w:r>
      <w:r w:rsidRPr="00FD7096">
        <w:rPr>
          <w:rFonts w:asciiTheme="minorBidi" w:hAnsiTheme="minorBidi"/>
          <w:sz w:val="24"/>
          <w:szCs w:val="24"/>
          <w:lang w:bidi="ar-MA"/>
        </w:rPr>
        <w:t>%</w:t>
      </w:r>
      <w:r w:rsidRPr="00FD7096">
        <w:rPr>
          <w:rFonts w:asciiTheme="minorBidi" w:hAnsiTheme="minorBidi"/>
          <w:sz w:val="24"/>
          <w:szCs w:val="24"/>
          <w:rtl/>
          <w:lang w:bidi="ar-MA"/>
        </w:rPr>
        <w:t xml:space="preserve"> صوف</w:t>
      </w:r>
      <w:r w:rsidRPr="00FD7096">
        <w:rPr>
          <w:rFonts w:asciiTheme="minorBidi" w:hAnsiTheme="minorBidi"/>
          <w:sz w:val="24"/>
          <w:szCs w:val="24"/>
          <w:lang w:bidi="ar-MA"/>
        </w:rPr>
        <w:t xml:space="preserve"> (Laine)</w:t>
      </w:r>
      <w:r w:rsidRPr="00FD7096">
        <w:rPr>
          <w:rFonts w:asciiTheme="minorBidi" w:hAnsiTheme="minorBidi"/>
          <w:sz w:val="24"/>
          <w:szCs w:val="24"/>
          <w:rtl/>
          <w:lang w:bidi="ar-MA"/>
        </w:rPr>
        <w:t xml:space="preserve"> و5</w:t>
      </w:r>
      <w:r w:rsidRPr="00FD7096">
        <w:rPr>
          <w:rFonts w:asciiTheme="minorBidi" w:hAnsiTheme="minorBidi"/>
          <w:sz w:val="24"/>
          <w:szCs w:val="24"/>
          <w:lang w:bidi="ar-MA"/>
        </w:rPr>
        <w:t>%</w:t>
      </w:r>
      <w:r w:rsidRPr="00FD7096">
        <w:rPr>
          <w:rFonts w:asciiTheme="minorBidi" w:hAnsiTheme="minorBidi"/>
          <w:sz w:val="24"/>
          <w:szCs w:val="24"/>
          <w:rtl/>
          <w:lang w:bidi="ar-MA"/>
        </w:rPr>
        <w:t xml:space="preserve"> الستان </w:t>
      </w:r>
      <w:r w:rsidRPr="00FD7096">
        <w:rPr>
          <w:rFonts w:asciiTheme="minorBidi" w:hAnsiTheme="minorBidi"/>
          <w:sz w:val="24"/>
          <w:szCs w:val="24"/>
          <w:lang w:bidi="ar-MA"/>
        </w:rPr>
        <w:t xml:space="preserve">(Elasthanne) </w:t>
      </w:r>
      <w:r w:rsidRPr="00FD7096">
        <w:rPr>
          <w:rFonts w:asciiTheme="minorBidi" w:hAnsiTheme="minorBidi"/>
          <w:sz w:val="24"/>
          <w:szCs w:val="24"/>
          <w:rtl/>
          <w:lang w:bidi="ar-MA"/>
        </w:rPr>
        <w:t>بوزن 130 غرام للمتر مربع.</w:t>
      </w:r>
    </w:p>
    <w:p w14:paraId="4C51912F"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قميص مستقيم بأكمام طويلة لموسم الشتاء</w:t>
      </w:r>
    </w:p>
    <w:p w14:paraId="703BA252"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قميص مستقيم بأكمام قصيرة لموسم الصيف مطرزة بعبارة " مراقب الشرطة الإدارية الجماعية" على الجيب الايسر وشعار الشرطة الإدارية الجماعية على اعلى الكم الايسر.</w:t>
      </w:r>
    </w:p>
    <w:p w14:paraId="3ACF135C"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 xml:space="preserve">طوق كلاسيكي بواجهة داخلية باللون الأزرق البحري </w:t>
      </w:r>
      <w:r w:rsidRPr="00FD7096">
        <w:rPr>
          <w:rFonts w:asciiTheme="minorBidi" w:hAnsiTheme="minorBidi"/>
          <w:sz w:val="24"/>
          <w:szCs w:val="24"/>
          <w:lang w:bidi="ar-MA"/>
        </w:rPr>
        <w:t>(Bleu Marin)</w:t>
      </w:r>
      <w:r w:rsidRPr="00FD7096">
        <w:rPr>
          <w:rFonts w:asciiTheme="minorBidi" w:hAnsiTheme="minorBidi"/>
          <w:sz w:val="24"/>
          <w:szCs w:val="24"/>
          <w:rtl/>
          <w:lang w:bidi="ar-MA"/>
        </w:rPr>
        <w:t>.</w:t>
      </w:r>
    </w:p>
    <w:p w14:paraId="352675BB"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 xml:space="preserve">الفتحة الامامية تغلق ب 7 ازرار على شريط بعرض30مم </w:t>
      </w:r>
      <w:r w:rsidRPr="00FD7096">
        <w:rPr>
          <w:rFonts w:asciiTheme="minorBidi" w:hAnsiTheme="minorBidi"/>
          <w:sz w:val="24"/>
          <w:szCs w:val="24"/>
          <w:lang w:bidi="ar-MA"/>
        </w:rPr>
        <w:t>(Gorge Américaine Sous-gorge en ourlet)</w:t>
      </w:r>
    </w:p>
    <w:p w14:paraId="1F7F6173"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في الواجهة الامامية جيوب صدرية مكسورة الزوايا مع شريط عمودي بوسط الجيب عليه زر للإغلاق برفرف مدبب</w:t>
      </w:r>
    </w:p>
    <w:p w14:paraId="74CA3C6F" w14:textId="77777777" w:rsidR="005050D6" w:rsidRPr="00FD7096" w:rsidRDefault="005050D6" w:rsidP="00790257">
      <w:pPr>
        <w:pStyle w:val="Paragraphedeliste"/>
        <w:numPr>
          <w:ilvl w:val="0"/>
          <w:numId w:val="48"/>
        </w:numPr>
        <w:tabs>
          <w:tab w:val="right" w:pos="10630"/>
        </w:tabs>
        <w:bidi/>
        <w:spacing w:after="160" w:line="259" w:lineRule="auto"/>
        <w:ind w:left="454" w:right="142"/>
        <w:jc w:val="both"/>
        <w:rPr>
          <w:rFonts w:asciiTheme="minorBidi" w:hAnsiTheme="minorBidi"/>
          <w:sz w:val="24"/>
          <w:szCs w:val="24"/>
          <w:lang w:bidi="ar-MA"/>
        </w:rPr>
      </w:pPr>
      <w:r w:rsidRPr="00FD7096">
        <w:rPr>
          <w:rFonts w:asciiTheme="minorBidi" w:hAnsiTheme="minorBidi"/>
          <w:sz w:val="24"/>
          <w:szCs w:val="24"/>
          <w:rtl/>
          <w:lang w:bidi="ar-MA"/>
        </w:rPr>
        <w:t>كم طويل مع معصم بزوايا مكسرة وعروة واحدة وزرين اثنين والقماش الباطني للمعصم بلون الواجهة الداخلية للطوق ازرق بحري</w:t>
      </w:r>
      <w:r w:rsidRPr="00FD7096">
        <w:rPr>
          <w:rFonts w:asciiTheme="minorBidi" w:hAnsiTheme="minorBidi"/>
          <w:sz w:val="24"/>
          <w:szCs w:val="24"/>
          <w:lang w:bidi="ar-MA"/>
        </w:rPr>
        <w:t xml:space="preserve"> Bleu Marin)</w:t>
      </w:r>
      <w:r w:rsidRPr="00FD7096">
        <w:rPr>
          <w:rFonts w:asciiTheme="minorBidi" w:hAnsiTheme="minorBidi"/>
          <w:sz w:val="24"/>
          <w:szCs w:val="24"/>
          <w:rtl/>
          <w:lang w:bidi="ar-MA"/>
        </w:rPr>
        <w:t>.</w:t>
      </w:r>
    </w:p>
    <w:p w14:paraId="2025A172" w14:textId="276A4839" w:rsidR="005050D6" w:rsidRPr="00A66051" w:rsidRDefault="005050D6" w:rsidP="00A66051">
      <w:pPr>
        <w:pStyle w:val="Paragraphedeliste"/>
        <w:numPr>
          <w:ilvl w:val="0"/>
          <w:numId w:val="48"/>
        </w:numPr>
        <w:tabs>
          <w:tab w:val="right" w:pos="10630"/>
        </w:tabs>
        <w:bidi/>
        <w:spacing w:after="160" w:line="259" w:lineRule="auto"/>
        <w:ind w:left="454" w:right="142"/>
        <w:jc w:val="both"/>
        <w:rPr>
          <w:rFonts w:asciiTheme="minorBidi" w:hAnsiTheme="minorBidi"/>
          <w:sz w:val="24"/>
          <w:szCs w:val="24"/>
          <w:rtl/>
          <w:lang w:bidi="ar-MA"/>
        </w:rPr>
      </w:pPr>
      <w:r w:rsidRPr="00FD7096">
        <w:rPr>
          <w:rFonts w:asciiTheme="minorBidi" w:hAnsiTheme="minorBidi"/>
          <w:sz w:val="24"/>
          <w:szCs w:val="24"/>
          <w:rtl/>
          <w:lang w:bidi="ar-MA"/>
        </w:rPr>
        <w:t xml:space="preserve"> بالواجهة الخلفية طيتان واحدة من كل جانب.</w:t>
      </w:r>
    </w:p>
    <w:p w14:paraId="5EAF4C68" w14:textId="77777777" w:rsidR="005050D6" w:rsidRPr="00FD7096" w:rsidRDefault="005050D6" w:rsidP="00790257">
      <w:pPr>
        <w:pStyle w:val="Paragraphedeliste"/>
        <w:numPr>
          <w:ilvl w:val="0"/>
          <w:numId w:val="50"/>
        </w:numPr>
        <w:tabs>
          <w:tab w:val="right" w:pos="10630"/>
        </w:tabs>
        <w:bidi/>
        <w:spacing w:after="0" w:line="240" w:lineRule="auto"/>
        <w:ind w:left="-150" w:right="142"/>
        <w:jc w:val="both"/>
        <w:rPr>
          <w:rFonts w:asciiTheme="minorBidi" w:hAnsiTheme="minorBidi"/>
          <w:b/>
          <w:bCs/>
          <w:sz w:val="24"/>
          <w:szCs w:val="24"/>
          <w:u w:val="single"/>
          <w:rtl/>
        </w:rPr>
      </w:pPr>
      <w:r w:rsidRPr="00FD7096">
        <w:rPr>
          <w:rFonts w:asciiTheme="minorBidi" w:hAnsiTheme="minorBidi"/>
          <w:b/>
          <w:bCs/>
          <w:sz w:val="24"/>
          <w:szCs w:val="24"/>
          <w:u w:val="single"/>
          <w:rtl/>
        </w:rPr>
        <w:t xml:space="preserve">القبعة الصلبة </w:t>
      </w:r>
      <w:r w:rsidRPr="00FD7096">
        <w:rPr>
          <w:rFonts w:asciiTheme="minorBidi" w:hAnsiTheme="minorBidi"/>
          <w:b/>
          <w:bCs/>
          <w:sz w:val="24"/>
          <w:szCs w:val="24"/>
          <w:u w:val="single"/>
        </w:rPr>
        <w:t xml:space="preserve">(chapeau) </w:t>
      </w:r>
    </w:p>
    <w:p w14:paraId="06132241" w14:textId="77777777" w:rsidR="005050D6" w:rsidRPr="00FD7096" w:rsidRDefault="005050D6" w:rsidP="00790257">
      <w:pPr>
        <w:pStyle w:val="Paragraphedeliste"/>
        <w:numPr>
          <w:ilvl w:val="0"/>
          <w:numId w:val="52"/>
        </w:numPr>
        <w:tabs>
          <w:tab w:val="right" w:pos="10630"/>
        </w:tabs>
        <w:bidi/>
        <w:spacing w:after="0" w:line="240" w:lineRule="auto"/>
        <w:ind w:left="247" w:right="142"/>
        <w:jc w:val="both"/>
        <w:rPr>
          <w:rFonts w:asciiTheme="minorBidi" w:hAnsiTheme="minorBidi"/>
          <w:sz w:val="24"/>
          <w:szCs w:val="24"/>
          <w:rtl/>
          <w:lang w:bidi="ar-MA"/>
        </w:rPr>
      </w:pPr>
      <w:r w:rsidRPr="00FD7096">
        <w:rPr>
          <w:rFonts w:asciiTheme="minorBidi" w:hAnsiTheme="minorBidi"/>
          <w:sz w:val="24"/>
          <w:szCs w:val="24"/>
          <w:rtl/>
        </w:rPr>
        <w:t xml:space="preserve">لون ازرق بحري </w:t>
      </w:r>
      <w:r w:rsidRPr="00FD7096">
        <w:rPr>
          <w:rFonts w:asciiTheme="minorBidi" w:hAnsiTheme="minorBidi"/>
          <w:sz w:val="24"/>
          <w:szCs w:val="24"/>
        </w:rPr>
        <w:t xml:space="preserve"> </w:t>
      </w:r>
      <w:proofErr w:type="gramStart"/>
      <w:r w:rsidRPr="00FD7096">
        <w:rPr>
          <w:rFonts w:asciiTheme="minorBidi" w:hAnsiTheme="minorBidi"/>
          <w:sz w:val="24"/>
          <w:szCs w:val="24"/>
        </w:rPr>
        <w:t xml:space="preserve">   (</w:t>
      </w:r>
      <w:proofErr w:type="gramEnd"/>
      <w:r w:rsidRPr="00FD7096">
        <w:rPr>
          <w:rFonts w:asciiTheme="minorBidi" w:hAnsiTheme="minorBidi"/>
          <w:sz w:val="24"/>
          <w:szCs w:val="24"/>
        </w:rPr>
        <w:t xml:space="preserve">bleu marine)  </w:t>
      </w:r>
      <w:r w:rsidRPr="00FD7096">
        <w:rPr>
          <w:rFonts w:asciiTheme="minorBidi" w:hAnsiTheme="minorBidi"/>
          <w:sz w:val="24"/>
          <w:szCs w:val="24"/>
          <w:rtl/>
          <w:lang w:bidi="ar-MA"/>
        </w:rPr>
        <w:t>مصنوع من ثوب مكون من 50</w:t>
      </w:r>
      <w:r w:rsidRPr="00FD7096">
        <w:rPr>
          <w:rFonts w:asciiTheme="minorBidi" w:hAnsiTheme="minorBidi"/>
          <w:sz w:val="24"/>
          <w:szCs w:val="24"/>
          <w:lang w:bidi="ar-MA"/>
        </w:rPr>
        <w:t>%</w:t>
      </w:r>
      <w:r w:rsidRPr="00FD7096">
        <w:rPr>
          <w:rFonts w:asciiTheme="minorBidi" w:hAnsiTheme="minorBidi"/>
          <w:sz w:val="24"/>
          <w:szCs w:val="24"/>
          <w:rtl/>
          <w:lang w:bidi="ar-MA"/>
        </w:rPr>
        <w:t xml:space="preserve"> صوف بوزن 320 غرام للمتر المربع.</w:t>
      </w:r>
    </w:p>
    <w:p w14:paraId="2715BD61" w14:textId="77777777" w:rsidR="005050D6" w:rsidRPr="00FD7096" w:rsidRDefault="005050D6" w:rsidP="00790257">
      <w:pPr>
        <w:pStyle w:val="Paragraphedeliste"/>
        <w:numPr>
          <w:ilvl w:val="0"/>
          <w:numId w:val="49"/>
        </w:numPr>
        <w:tabs>
          <w:tab w:val="right" w:pos="10630"/>
        </w:tabs>
        <w:bidi/>
        <w:spacing w:after="0" w:line="240" w:lineRule="auto"/>
        <w:ind w:left="247" w:right="142"/>
        <w:jc w:val="both"/>
        <w:rPr>
          <w:rFonts w:asciiTheme="minorBidi" w:hAnsiTheme="minorBidi"/>
          <w:sz w:val="24"/>
          <w:szCs w:val="24"/>
          <w:rtl/>
          <w:lang w:bidi="ar-MA"/>
        </w:rPr>
      </w:pPr>
      <w:r w:rsidRPr="00FD7096">
        <w:rPr>
          <w:rFonts w:asciiTheme="minorBidi" w:hAnsiTheme="minorBidi"/>
          <w:sz w:val="24"/>
          <w:szCs w:val="24"/>
          <w:rtl/>
          <w:lang w:bidi="ar-MA"/>
        </w:rPr>
        <w:t xml:space="preserve">الثوب الباطني لون ازرق </w:t>
      </w:r>
      <w:r w:rsidRPr="00FD7096">
        <w:rPr>
          <w:rFonts w:asciiTheme="minorBidi" w:hAnsiTheme="minorBidi"/>
          <w:sz w:val="24"/>
          <w:szCs w:val="24"/>
          <w:rtl/>
        </w:rPr>
        <w:t>بحري</w:t>
      </w:r>
      <w:r w:rsidRPr="00FD7096">
        <w:rPr>
          <w:rFonts w:asciiTheme="minorBidi" w:hAnsiTheme="minorBidi"/>
          <w:sz w:val="24"/>
          <w:szCs w:val="24"/>
        </w:rPr>
        <w:t xml:space="preserve"> (bleu marine)  </w:t>
      </w:r>
    </w:p>
    <w:p w14:paraId="080EFAB3" w14:textId="77777777" w:rsidR="005050D6" w:rsidRPr="00FD7096" w:rsidRDefault="005050D6" w:rsidP="005050D6">
      <w:pPr>
        <w:tabs>
          <w:tab w:val="right" w:pos="10630"/>
        </w:tabs>
        <w:bidi/>
        <w:spacing w:after="0" w:line="240" w:lineRule="auto"/>
        <w:ind w:right="142"/>
        <w:jc w:val="both"/>
        <w:rPr>
          <w:rFonts w:asciiTheme="minorBidi" w:hAnsiTheme="minorBidi"/>
          <w:sz w:val="24"/>
          <w:szCs w:val="24"/>
          <w:rtl/>
          <w:lang w:bidi="ar-MA"/>
        </w:rPr>
      </w:pPr>
      <w:r w:rsidRPr="00FD7096">
        <w:rPr>
          <w:rFonts w:asciiTheme="minorBidi" w:hAnsiTheme="minorBidi"/>
          <w:sz w:val="24"/>
          <w:szCs w:val="24"/>
          <w:rtl/>
          <w:lang w:bidi="ar-MA"/>
        </w:rPr>
        <w:t>واقية صلبة نصف دائرية مصنوعة من الجلد المقلد لامعة من الأعلى وغير لامعة من الأسفل.</w:t>
      </w:r>
    </w:p>
    <w:p w14:paraId="41B44AF1" w14:textId="77777777" w:rsidR="005050D6" w:rsidRPr="00FD7096" w:rsidRDefault="005050D6" w:rsidP="00790257">
      <w:pPr>
        <w:pStyle w:val="Paragraphedeliste"/>
        <w:numPr>
          <w:ilvl w:val="0"/>
          <w:numId w:val="49"/>
        </w:numPr>
        <w:tabs>
          <w:tab w:val="right" w:pos="10630"/>
        </w:tabs>
        <w:bidi/>
        <w:spacing w:after="0" w:line="240" w:lineRule="auto"/>
        <w:ind w:left="247" w:right="142"/>
        <w:jc w:val="both"/>
        <w:rPr>
          <w:rFonts w:asciiTheme="minorBidi" w:hAnsiTheme="minorBidi"/>
          <w:sz w:val="24"/>
          <w:szCs w:val="24"/>
          <w:rtl/>
          <w:lang w:bidi="ar-MA"/>
        </w:rPr>
      </w:pPr>
      <w:r w:rsidRPr="00FD7096">
        <w:rPr>
          <w:rFonts w:asciiTheme="minorBidi" w:hAnsiTheme="minorBidi"/>
          <w:sz w:val="24"/>
          <w:szCs w:val="24"/>
          <w:lang w:bidi="ar-MA"/>
        </w:rPr>
        <w:t xml:space="preserve"> (</w:t>
      </w:r>
      <w:r w:rsidRPr="00FD7096">
        <w:rPr>
          <w:rFonts w:asciiTheme="minorBidi" w:hAnsiTheme="minorBidi"/>
          <w:sz w:val="24"/>
          <w:szCs w:val="24"/>
        </w:rPr>
        <w:t>Une visière En simili cuir Noir dessus brillant. Dessous mt)</w:t>
      </w:r>
      <w:r w:rsidRPr="00FD7096">
        <w:rPr>
          <w:rFonts w:asciiTheme="minorBidi" w:hAnsiTheme="minorBidi"/>
          <w:sz w:val="24"/>
          <w:szCs w:val="24"/>
          <w:rtl/>
        </w:rPr>
        <w:t xml:space="preserve"> </w:t>
      </w:r>
      <w:r w:rsidRPr="00FD7096">
        <w:rPr>
          <w:rFonts w:asciiTheme="minorBidi" w:hAnsiTheme="minorBidi"/>
          <w:sz w:val="24"/>
          <w:szCs w:val="24"/>
          <w:rtl/>
          <w:lang w:bidi="ar-MA"/>
        </w:rPr>
        <w:t>مع شريط مضفر فضي مشدود بمسمار فضي معدني من كل جهة.</w:t>
      </w:r>
    </w:p>
    <w:p w14:paraId="3CABD5F2" w14:textId="77777777" w:rsidR="005050D6" w:rsidRPr="00FD7096" w:rsidRDefault="005050D6" w:rsidP="00790257">
      <w:pPr>
        <w:pStyle w:val="Paragraphedeliste"/>
        <w:numPr>
          <w:ilvl w:val="0"/>
          <w:numId w:val="49"/>
        </w:numPr>
        <w:tabs>
          <w:tab w:val="right" w:pos="10630"/>
        </w:tabs>
        <w:bidi/>
        <w:spacing w:after="0" w:line="240" w:lineRule="auto"/>
        <w:ind w:left="247" w:right="142"/>
        <w:jc w:val="both"/>
        <w:rPr>
          <w:rFonts w:asciiTheme="minorBidi" w:hAnsiTheme="minorBidi"/>
          <w:sz w:val="24"/>
          <w:szCs w:val="24"/>
          <w:lang w:bidi="ar-MA"/>
        </w:rPr>
      </w:pPr>
      <w:r w:rsidRPr="00FD7096">
        <w:rPr>
          <w:rFonts w:asciiTheme="minorBidi" w:hAnsiTheme="minorBidi"/>
          <w:sz w:val="24"/>
          <w:szCs w:val="24"/>
          <w:rtl/>
          <w:lang w:bidi="ar-MA"/>
        </w:rPr>
        <w:t>شريط امامي من نفس اللون به4 فتحات للتهوية على الجانب (</w:t>
      </w:r>
      <w:r w:rsidRPr="00FD7096">
        <w:rPr>
          <w:rFonts w:asciiTheme="minorBidi" w:hAnsiTheme="minorBidi"/>
          <w:sz w:val="24"/>
          <w:szCs w:val="24"/>
        </w:rPr>
        <w:t>4oeillets d’aération sur les cote</w:t>
      </w:r>
      <w:r w:rsidRPr="00FD7096">
        <w:rPr>
          <w:rFonts w:asciiTheme="minorBidi" w:hAnsiTheme="minorBidi"/>
          <w:sz w:val="24"/>
          <w:szCs w:val="24"/>
          <w:lang w:bidi="ar-MA"/>
        </w:rPr>
        <w:t>s</w:t>
      </w:r>
      <w:r w:rsidRPr="00FD7096">
        <w:rPr>
          <w:rFonts w:asciiTheme="minorBidi" w:hAnsiTheme="minorBidi"/>
          <w:sz w:val="24"/>
          <w:szCs w:val="24"/>
          <w:rtl/>
          <w:lang w:bidi="ar-MA"/>
        </w:rPr>
        <w:t>) وحامل في الوسط على مستوى الجبهة شعار الشرطة الإدارية الجماعية.</w:t>
      </w:r>
    </w:p>
    <w:p w14:paraId="273B68F3" w14:textId="16EA7BC3" w:rsidR="005050D6" w:rsidRDefault="005050D6" w:rsidP="005050D6">
      <w:pPr>
        <w:pStyle w:val="Paragraphedeliste"/>
        <w:tabs>
          <w:tab w:val="right" w:pos="10630"/>
        </w:tabs>
        <w:bidi/>
        <w:spacing w:after="0" w:line="240" w:lineRule="auto"/>
        <w:ind w:left="247" w:right="142"/>
        <w:jc w:val="both"/>
        <w:rPr>
          <w:rFonts w:asciiTheme="minorBidi" w:hAnsiTheme="minorBidi"/>
          <w:sz w:val="24"/>
          <w:szCs w:val="24"/>
          <w:lang w:bidi="ar-MA"/>
        </w:rPr>
      </w:pPr>
    </w:p>
    <w:p w14:paraId="3C9AAB93" w14:textId="14B50809" w:rsidR="00A66051" w:rsidRDefault="00A66051" w:rsidP="00A66051">
      <w:pPr>
        <w:pStyle w:val="Paragraphedeliste"/>
        <w:tabs>
          <w:tab w:val="right" w:pos="10630"/>
        </w:tabs>
        <w:bidi/>
        <w:spacing w:after="0" w:line="240" w:lineRule="auto"/>
        <w:ind w:left="247" w:right="142"/>
        <w:jc w:val="both"/>
        <w:rPr>
          <w:rFonts w:asciiTheme="minorBidi" w:hAnsiTheme="minorBidi"/>
          <w:sz w:val="24"/>
          <w:szCs w:val="24"/>
          <w:lang w:bidi="ar-MA"/>
        </w:rPr>
      </w:pPr>
    </w:p>
    <w:p w14:paraId="00020EC0" w14:textId="77777777" w:rsidR="00A66051" w:rsidRPr="00FD7096" w:rsidRDefault="00A66051" w:rsidP="00A66051">
      <w:pPr>
        <w:pStyle w:val="Paragraphedeliste"/>
        <w:tabs>
          <w:tab w:val="right" w:pos="10630"/>
        </w:tabs>
        <w:bidi/>
        <w:spacing w:after="0" w:line="240" w:lineRule="auto"/>
        <w:ind w:left="247" w:right="142"/>
        <w:jc w:val="both"/>
        <w:rPr>
          <w:rFonts w:asciiTheme="minorBidi" w:hAnsiTheme="minorBidi"/>
          <w:sz w:val="24"/>
          <w:szCs w:val="24"/>
          <w:lang w:bidi="ar-MA"/>
        </w:rPr>
      </w:pPr>
    </w:p>
    <w:p w14:paraId="2D36096C" w14:textId="77777777" w:rsidR="005050D6" w:rsidRPr="00FD7096" w:rsidRDefault="005050D6" w:rsidP="00790257">
      <w:pPr>
        <w:pStyle w:val="Paragraphedeliste"/>
        <w:numPr>
          <w:ilvl w:val="0"/>
          <w:numId w:val="50"/>
        </w:numPr>
        <w:tabs>
          <w:tab w:val="right" w:pos="10630"/>
        </w:tabs>
        <w:bidi/>
        <w:spacing w:after="0" w:line="240" w:lineRule="auto"/>
        <w:ind w:left="-150" w:right="142"/>
        <w:rPr>
          <w:rFonts w:asciiTheme="minorBidi" w:hAnsiTheme="minorBidi"/>
          <w:b/>
          <w:bCs/>
          <w:sz w:val="24"/>
          <w:szCs w:val="24"/>
          <w:u w:val="single"/>
          <w:lang w:bidi="ar-MA"/>
        </w:rPr>
      </w:pPr>
      <w:r w:rsidRPr="00FD7096">
        <w:rPr>
          <w:rFonts w:asciiTheme="minorBidi" w:hAnsiTheme="minorBidi"/>
          <w:b/>
          <w:bCs/>
          <w:sz w:val="24"/>
          <w:szCs w:val="24"/>
          <w:u w:val="single"/>
          <w:rtl/>
        </w:rPr>
        <w:lastRenderedPageBreak/>
        <w:t xml:space="preserve"> القبعة الصيفية (</w:t>
      </w:r>
      <w:r w:rsidRPr="00FD7096">
        <w:rPr>
          <w:rFonts w:asciiTheme="minorBidi" w:hAnsiTheme="minorBidi"/>
          <w:b/>
          <w:bCs/>
          <w:sz w:val="24"/>
          <w:szCs w:val="24"/>
          <w:u w:val="single"/>
        </w:rPr>
        <w:t>casquette</w:t>
      </w:r>
      <w:r w:rsidRPr="00FD7096">
        <w:rPr>
          <w:rFonts w:asciiTheme="minorBidi" w:hAnsiTheme="minorBidi"/>
          <w:b/>
          <w:bCs/>
          <w:sz w:val="24"/>
          <w:szCs w:val="24"/>
          <w:u w:val="single"/>
          <w:rtl/>
          <w:lang w:bidi="ar-MA"/>
        </w:rPr>
        <w:t>)</w:t>
      </w:r>
    </w:p>
    <w:p w14:paraId="0D14313B"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 xml:space="preserve">لون ازرق </w:t>
      </w:r>
      <w:proofErr w:type="gramStart"/>
      <w:r w:rsidRPr="00FD7096">
        <w:rPr>
          <w:rFonts w:asciiTheme="minorBidi" w:hAnsiTheme="minorBidi"/>
          <w:sz w:val="24"/>
          <w:szCs w:val="24"/>
          <w:rtl/>
          <w:lang w:bidi="ar-MA"/>
        </w:rPr>
        <w:t xml:space="preserve">بحري </w:t>
      </w:r>
      <w:r w:rsidRPr="00FD7096">
        <w:rPr>
          <w:rFonts w:asciiTheme="minorBidi" w:hAnsiTheme="minorBidi"/>
          <w:sz w:val="24"/>
          <w:szCs w:val="24"/>
          <w:lang w:bidi="ar-MA"/>
        </w:rPr>
        <w:t>)</w:t>
      </w:r>
      <w:proofErr w:type="gramEnd"/>
      <w:r w:rsidRPr="00FD7096">
        <w:rPr>
          <w:rFonts w:asciiTheme="minorBidi" w:hAnsiTheme="minorBidi"/>
          <w:sz w:val="24"/>
          <w:szCs w:val="24"/>
          <w:rtl/>
          <w:lang w:bidi="ar-MA"/>
        </w:rPr>
        <w:t xml:space="preserve"> </w:t>
      </w:r>
      <w:r w:rsidRPr="00FD7096">
        <w:rPr>
          <w:rFonts w:asciiTheme="minorBidi" w:hAnsiTheme="minorBidi"/>
          <w:sz w:val="24"/>
          <w:szCs w:val="24"/>
          <w:rtl/>
        </w:rPr>
        <w:t xml:space="preserve"> </w:t>
      </w:r>
      <w:r w:rsidRPr="00FD7096">
        <w:rPr>
          <w:rFonts w:asciiTheme="minorBidi" w:hAnsiTheme="minorBidi"/>
          <w:sz w:val="24"/>
          <w:szCs w:val="24"/>
        </w:rPr>
        <w:t>(Bleu Marine</w:t>
      </w:r>
      <w:r w:rsidRPr="00FD7096">
        <w:rPr>
          <w:rFonts w:asciiTheme="minorBidi" w:hAnsiTheme="minorBidi"/>
          <w:sz w:val="24"/>
          <w:szCs w:val="24"/>
          <w:rtl/>
          <w:lang w:bidi="ar-MA"/>
        </w:rPr>
        <w:t xml:space="preserve"> مصنوعة من ثوب مكون من 50</w:t>
      </w:r>
      <w:r w:rsidRPr="00FD7096">
        <w:rPr>
          <w:rFonts w:asciiTheme="minorBidi" w:hAnsiTheme="minorBidi"/>
          <w:sz w:val="24"/>
          <w:szCs w:val="24"/>
          <w:lang w:bidi="ar-MA"/>
        </w:rPr>
        <w:t>%</w:t>
      </w:r>
      <w:r w:rsidRPr="00FD7096">
        <w:rPr>
          <w:rFonts w:asciiTheme="minorBidi" w:hAnsiTheme="minorBidi"/>
          <w:sz w:val="24"/>
          <w:szCs w:val="24"/>
          <w:rtl/>
          <w:lang w:bidi="ar-MA"/>
        </w:rPr>
        <w:t>بوليستر و50</w:t>
      </w:r>
      <w:r w:rsidRPr="00FD7096">
        <w:rPr>
          <w:rFonts w:asciiTheme="minorBidi" w:hAnsiTheme="minorBidi"/>
          <w:sz w:val="24"/>
          <w:szCs w:val="24"/>
          <w:lang w:bidi="ar-MA"/>
        </w:rPr>
        <w:t>%</w:t>
      </w:r>
      <w:r w:rsidRPr="00FD7096">
        <w:rPr>
          <w:rFonts w:asciiTheme="minorBidi" w:hAnsiTheme="minorBidi"/>
          <w:sz w:val="24"/>
          <w:szCs w:val="24"/>
          <w:rtl/>
          <w:lang w:bidi="ar-MA"/>
        </w:rPr>
        <w:t>صوف بوزن 320 غرام للمتر مربع</w:t>
      </w:r>
    </w:p>
    <w:p w14:paraId="5AB1525D"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واقية صلبة دائرية</w:t>
      </w:r>
    </w:p>
    <w:p w14:paraId="5FB1A0E3"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 xml:space="preserve">شريط امامي من نفس اللون به فتحتين في كل جهة للتهوية على </w:t>
      </w:r>
      <w:proofErr w:type="gramStart"/>
      <w:r w:rsidRPr="00FD7096">
        <w:rPr>
          <w:rFonts w:asciiTheme="minorBidi" w:hAnsiTheme="minorBidi"/>
          <w:sz w:val="24"/>
          <w:szCs w:val="24"/>
          <w:rtl/>
          <w:lang w:bidi="ar-MA"/>
        </w:rPr>
        <w:t xml:space="preserve">الجانب  </w:t>
      </w:r>
      <w:r w:rsidRPr="00FD7096">
        <w:rPr>
          <w:rFonts w:asciiTheme="minorBidi" w:hAnsiTheme="minorBidi"/>
          <w:sz w:val="24"/>
          <w:szCs w:val="24"/>
        </w:rPr>
        <w:t>4</w:t>
      </w:r>
      <w:proofErr w:type="gramEnd"/>
      <w:r w:rsidRPr="00FD7096">
        <w:rPr>
          <w:rFonts w:asciiTheme="minorBidi" w:hAnsiTheme="minorBidi"/>
          <w:sz w:val="24"/>
          <w:szCs w:val="24"/>
        </w:rPr>
        <w:t>oeillets d’aération</w:t>
      </w:r>
      <w:r w:rsidRPr="00FD7096">
        <w:rPr>
          <w:rFonts w:asciiTheme="minorBidi" w:hAnsiTheme="minorBidi"/>
          <w:sz w:val="24"/>
          <w:szCs w:val="24"/>
          <w:lang w:bidi="ar-MA"/>
        </w:rPr>
        <w:t>)</w:t>
      </w:r>
      <w:r w:rsidRPr="00FD7096">
        <w:rPr>
          <w:rFonts w:asciiTheme="minorBidi" w:hAnsiTheme="minorBidi"/>
          <w:sz w:val="24"/>
          <w:szCs w:val="24"/>
          <w:rtl/>
          <w:lang w:bidi="ar-MA"/>
        </w:rPr>
        <w:t>)</w:t>
      </w:r>
      <w:r w:rsidRPr="00FD7096">
        <w:rPr>
          <w:rFonts w:asciiTheme="minorBidi" w:hAnsiTheme="minorBidi"/>
          <w:sz w:val="24"/>
          <w:szCs w:val="24"/>
          <w:lang w:bidi="ar-MA"/>
        </w:rPr>
        <w:t xml:space="preserve"> </w:t>
      </w:r>
      <w:r w:rsidRPr="00FD7096">
        <w:rPr>
          <w:rFonts w:asciiTheme="minorBidi" w:hAnsiTheme="minorBidi"/>
          <w:sz w:val="24"/>
          <w:szCs w:val="24"/>
          <w:rtl/>
          <w:lang w:bidi="ar-MA"/>
        </w:rPr>
        <w:t xml:space="preserve">  وحامل في الوسط على مستوى الجبهة شعار الشرطة الإدارية الجماعية.</w:t>
      </w:r>
    </w:p>
    <w:p w14:paraId="3C75FBE8" w14:textId="77777777" w:rsidR="005050D6" w:rsidRPr="00FD7096" w:rsidRDefault="005050D6" w:rsidP="005050D6">
      <w:pPr>
        <w:pStyle w:val="Paragraphedeliste"/>
        <w:tabs>
          <w:tab w:val="right" w:pos="10630"/>
        </w:tabs>
        <w:bidi/>
        <w:spacing w:after="0" w:line="240" w:lineRule="auto"/>
        <w:ind w:left="247" w:right="142"/>
        <w:rPr>
          <w:rFonts w:asciiTheme="minorBidi" w:hAnsiTheme="minorBidi"/>
          <w:sz w:val="24"/>
          <w:szCs w:val="24"/>
          <w:lang w:bidi="ar-MA"/>
        </w:rPr>
      </w:pPr>
    </w:p>
    <w:p w14:paraId="154DCC26" w14:textId="77777777" w:rsidR="005050D6" w:rsidRPr="00FD7096" w:rsidRDefault="005050D6" w:rsidP="00790257">
      <w:pPr>
        <w:pStyle w:val="Paragraphedeliste"/>
        <w:numPr>
          <w:ilvl w:val="0"/>
          <w:numId w:val="50"/>
        </w:numPr>
        <w:tabs>
          <w:tab w:val="right" w:pos="10630"/>
        </w:tabs>
        <w:bidi/>
        <w:spacing w:after="0" w:line="240" w:lineRule="auto"/>
        <w:ind w:left="-150" w:right="142"/>
        <w:rPr>
          <w:rFonts w:asciiTheme="minorBidi" w:hAnsiTheme="minorBidi"/>
          <w:sz w:val="24"/>
          <w:szCs w:val="24"/>
          <w:rtl/>
          <w:lang w:bidi="ar-MA"/>
        </w:rPr>
      </w:pPr>
      <w:r w:rsidRPr="00FD7096">
        <w:rPr>
          <w:rFonts w:asciiTheme="minorBidi" w:hAnsiTheme="minorBidi"/>
          <w:b/>
          <w:bCs/>
          <w:sz w:val="24"/>
          <w:szCs w:val="24"/>
          <w:u w:val="single"/>
          <w:rtl/>
        </w:rPr>
        <w:t>سترة من نوع محبوك (</w:t>
      </w:r>
      <w:r w:rsidRPr="00FD7096">
        <w:rPr>
          <w:rFonts w:asciiTheme="minorBidi" w:hAnsiTheme="minorBidi"/>
          <w:b/>
          <w:bCs/>
          <w:sz w:val="24"/>
          <w:szCs w:val="24"/>
          <w:u w:val="single"/>
        </w:rPr>
        <w:t>pullover et Cardigan</w:t>
      </w:r>
      <w:r w:rsidRPr="00FD7096">
        <w:rPr>
          <w:rFonts w:asciiTheme="minorBidi" w:hAnsiTheme="minorBidi"/>
          <w:sz w:val="24"/>
          <w:szCs w:val="24"/>
          <w:rtl/>
          <w:lang w:bidi="ar-MA"/>
        </w:rPr>
        <w:t>)</w:t>
      </w:r>
    </w:p>
    <w:p w14:paraId="649D919D"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لون ازرق بحري (</w:t>
      </w:r>
      <w:r w:rsidRPr="00FD7096">
        <w:rPr>
          <w:rFonts w:asciiTheme="minorBidi" w:hAnsiTheme="minorBidi"/>
          <w:sz w:val="24"/>
          <w:szCs w:val="24"/>
        </w:rPr>
        <w:t>Bleu Marine</w:t>
      </w:r>
      <w:r w:rsidRPr="00FD7096">
        <w:rPr>
          <w:rFonts w:asciiTheme="minorBidi" w:hAnsiTheme="minorBidi"/>
          <w:sz w:val="24"/>
          <w:szCs w:val="24"/>
          <w:rtl/>
          <w:lang w:bidi="ar-MA"/>
        </w:rPr>
        <w:t>) مصنوع من ثوب مكون من :70</w:t>
      </w:r>
      <w:r w:rsidRPr="00FD7096">
        <w:rPr>
          <w:rFonts w:asciiTheme="minorBidi" w:hAnsiTheme="minorBidi"/>
          <w:sz w:val="24"/>
          <w:szCs w:val="24"/>
          <w:lang w:bidi="ar-MA"/>
        </w:rPr>
        <w:t>%</w:t>
      </w:r>
      <w:r w:rsidRPr="00FD7096">
        <w:rPr>
          <w:rFonts w:asciiTheme="minorBidi" w:hAnsiTheme="minorBidi"/>
          <w:sz w:val="24"/>
          <w:szCs w:val="24"/>
          <w:rtl/>
          <w:lang w:bidi="ar-MA"/>
        </w:rPr>
        <w:t xml:space="preserve"> </w:t>
      </w:r>
      <w:proofErr w:type="spellStart"/>
      <w:r w:rsidRPr="00FD7096">
        <w:rPr>
          <w:rFonts w:asciiTheme="minorBidi" w:hAnsiTheme="minorBidi"/>
          <w:sz w:val="24"/>
          <w:szCs w:val="24"/>
          <w:rtl/>
          <w:lang w:bidi="ar-MA"/>
        </w:rPr>
        <w:t>كريليك</w:t>
      </w:r>
      <w:proofErr w:type="spellEnd"/>
      <w:r w:rsidRPr="00FD7096">
        <w:rPr>
          <w:rFonts w:asciiTheme="minorBidi" w:hAnsiTheme="minorBidi"/>
          <w:sz w:val="24"/>
          <w:szCs w:val="24"/>
          <w:rtl/>
          <w:lang w:bidi="ar-MA"/>
        </w:rPr>
        <w:t xml:space="preserve"> (</w:t>
      </w:r>
      <w:r w:rsidRPr="00FD7096">
        <w:rPr>
          <w:rFonts w:asciiTheme="minorBidi" w:hAnsiTheme="minorBidi"/>
          <w:sz w:val="24"/>
          <w:szCs w:val="24"/>
        </w:rPr>
        <w:t>Acrylique</w:t>
      </w:r>
      <w:r w:rsidRPr="00FD7096">
        <w:rPr>
          <w:rFonts w:asciiTheme="minorBidi" w:hAnsiTheme="minorBidi"/>
          <w:sz w:val="24"/>
          <w:szCs w:val="24"/>
          <w:rtl/>
          <w:lang w:bidi="ar-MA"/>
        </w:rPr>
        <w:t>)</w:t>
      </w:r>
      <w:r w:rsidRPr="00FD7096">
        <w:rPr>
          <w:rFonts w:asciiTheme="minorBidi" w:hAnsiTheme="minorBidi"/>
          <w:sz w:val="24"/>
          <w:szCs w:val="24"/>
          <w:lang w:bidi="ar-MA"/>
        </w:rPr>
        <w:t xml:space="preserve"> </w:t>
      </w:r>
      <w:r w:rsidRPr="00FD7096">
        <w:rPr>
          <w:rFonts w:asciiTheme="minorBidi" w:hAnsiTheme="minorBidi"/>
          <w:sz w:val="24"/>
          <w:szCs w:val="24"/>
          <w:rtl/>
          <w:lang w:bidi="ar-MA"/>
        </w:rPr>
        <w:t>و30</w:t>
      </w:r>
      <w:r w:rsidRPr="00FD7096">
        <w:rPr>
          <w:rFonts w:asciiTheme="minorBidi" w:hAnsiTheme="minorBidi"/>
          <w:sz w:val="24"/>
          <w:szCs w:val="24"/>
          <w:lang w:bidi="ar-MA"/>
        </w:rPr>
        <w:t>%</w:t>
      </w:r>
      <w:r w:rsidRPr="00FD7096">
        <w:rPr>
          <w:rFonts w:asciiTheme="minorBidi" w:hAnsiTheme="minorBidi"/>
          <w:sz w:val="24"/>
          <w:szCs w:val="24"/>
          <w:rtl/>
          <w:lang w:bidi="ar-MA"/>
        </w:rPr>
        <w:t>صوف (</w:t>
      </w:r>
      <w:r w:rsidRPr="00FD7096">
        <w:rPr>
          <w:rFonts w:asciiTheme="minorBidi" w:hAnsiTheme="minorBidi"/>
          <w:sz w:val="24"/>
          <w:szCs w:val="24"/>
        </w:rPr>
        <w:t>Laine</w:t>
      </w:r>
      <w:r w:rsidRPr="00FD7096">
        <w:rPr>
          <w:rFonts w:asciiTheme="minorBidi" w:hAnsiTheme="minorBidi"/>
          <w:sz w:val="24"/>
          <w:szCs w:val="24"/>
          <w:rtl/>
          <w:lang w:bidi="ar-MA"/>
        </w:rPr>
        <w:t>) بوزن 250غرام للمتر مربع منسوج</w:t>
      </w:r>
      <w:r w:rsidRPr="00FD7096">
        <w:rPr>
          <w:rFonts w:asciiTheme="minorBidi" w:hAnsiTheme="minorBidi"/>
          <w:sz w:val="24"/>
          <w:szCs w:val="24"/>
          <w:lang w:bidi="ar-MA"/>
        </w:rPr>
        <w:t xml:space="preserve"> </w:t>
      </w:r>
      <w:r w:rsidRPr="00FD7096">
        <w:rPr>
          <w:rFonts w:asciiTheme="minorBidi" w:hAnsiTheme="minorBidi"/>
          <w:sz w:val="24"/>
          <w:szCs w:val="24"/>
          <w:rtl/>
          <w:lang w:bidi="ar-MA"/>
        </w:rPr>
        <w:t xml:space="preserve"> </w:t>
      </w:r>
      <w:r w:rsidRPr="00FD7096">
        <w:rPr>
          <w:rFonts w:asciiTheme="minorBidi" w:hAnsiTheme="minorBidi"/>
          <w:sz w:val="24"/>
          <w:szCs w:val="24"/>
        </w:rPr>
        <w:t xml:space="preserve"> En 2/28 fixe</w:t>
      </w:r>
      <w:r w:rsidRPr="00FD7096">
        <w:rPr>
          <w:rFonts w:asciiTheme="minorBidi" w:hAnsiTheme="minorBidi"/>
          <w:sz w:val="24"/>
          <w:szCs w:val="24"/>
          <w:lang w:bidi="ar-MA"/>
        </w:rPr>
        <w:t>) 28/2</w:t>
      </w:r>
      <w:r w:rsidRPr="00FD7096">
        <w:rPr>
          <w:rFonts w:asciiTheme="minorBidi" w:hAnsiTheme="minorBidi"/>
          <w:sz w:val="24"/>
          <w:szCs w:val="24"/>
          <w:rtl/>
          <w:lang w:bidi="ar-MA"/>
        </w:rPr>
        <w:t>)</w:t>
      </w:r>
      <w:r w:rsidRPr="00FD7096">
        <w:rPr>
          <w:rFonts w:asciiTheme="minorBidi" w:hAnsiTheme="minorBidi"/>
          <w:sz w:val="24"/>
          <w:szCs w:val="24"/>
          <w:lang w:bidi="ar-MA"/>
        </w:rPr>
        <w:t>.</w:t>
      </w:r>
    </w:p>
    <w:p w14:paraId="0BE81CA3"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proofErr w:type="gramStart"/>
      <w:r w:rsidRPr="00FD7096">
        <w:rPr>
          <w:rFonts w:asciiTheme="minorBidi" w:hAnsiTheme="minorBidi"/>
          <w:sz w:val="24"/>
          <w:szCs w:val="24"/>
          <w:rtl/>
          <w:lang w:bidi="ar-MA"/>
        </w:rPr>
        <w:t>للرجال:</w:t>
      </w:r>
      <w:r w:rsidRPr="00FD7096">
        <w:rPr>
          <w:rFonts w:asciiTheme="minorBidi" w:hAnsiTheme="minorBidi"/>
          <w:sz w:val="24"/>
          <w:szCs w:val="24"/>
        </w:rPr>
        <w:t>Pullover</w:t>
      </w:r>
      <w:proofErr w:type="gramEnd"/>
      <w:r w:rsidRPr="00FD7096">
        <w:rPr>
          <w:rFonts w:asciiTheme="minorBidi" w:hAnsiTheme="minorBidi"/>
          <w:sz w:val="24"/>
          <w:szCs w:val="24"/>
          <w:lang w:bidi="ar-MA"/>
        </w:rPr>
        <w:t xml:space="preserve"> </w:t>
      </w:r>
    </w:p>
    <w:p w14:paraId="629F6291"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ط</w:t>
      </w:r>
      <w:r>
        <w:rPr>
          <w:rFonts w:asciiTheme="minorBidi" w:hAnsiTheme="minorBidi" w:hint="cs"/>
          <w:sz w:val="24"/>
          <w:szCs w:val="24"/>
          <w:rtl/>
          <w:lang w:bidi="ar-MA"/>
        </w:rPr>
        <w:t>و</w:t>
      </w:r>
      <w:r w:rsidRPr="00FD7096">
        <w:rPr>
          <w:rFonts w:asciiTheme="minorBidi" w:hAnsiTheme="minorBidi"/>
          <w:sz w:val="24"/>
          <w:szCs w:val="24"/>
          <w:rtl/>
          <w:lang w:bidi="ar-MA"/>
        </w:rPr>
        <w:t xml:space="preserve">ق على شكل </w:t>
      </w:r>
      <w:r w:rsidRPr="00FD7096">
        <w:rPr>
          <w:rFonts w:asciiTheme="minorBidi" w:hAnsiTheme="minorBidi"/>
          <w:sz w:val="24"/>
          <w:szCs w:val="24"/>
          <w:lang w:bidi="ar-MA"/>
        </w:rPr>
        <w:t>V</w:t>
      </w:r>
      <w:r w:rsidRPr="00FD7096">
        <w:rPr>
          <w:rFonts w:asciiTheme="minorBidi" w:hAnsiTheme="minorBidi"/>
          <w:sz w:val="24"/>
          <w:szCs w:val="24"/>
          <w:rtl/>
          <w:lang w:bidi="ar-MA"/>
        </w:rPr>
        <w:t xml:space="preserve"> بدون اكمال منسوجة بخيوط متماسكة ومسطحة</w:t>
      </w:r>
      <w:proofErr w:type="gramStart"/>
      <w:r w:rsidRPr="00FD7096">
        <w:rPr>
          <w:rFonts w:asciiTheme="minorBidi" w:hAnsiTheme="minorBidi"/>
          <w:sz w:val="24"/>
          <w:szCs w:val="24"/>
          <w:rtl/>
          <w:lang w:bidi="ar-MA"/>
        </w:rPr>
        <w:t xml:space="preserve"> </w:t>
      </w:r>
      <w:r w:rsidRPr="00FD7096">
        <w:rPr>
          <w:rFonts w:asciiTheme="minorBidi" w:hAnsiTheme="minorBidi"/>
          <w:sz w:val="24"/>
          <w:szCs w:val="24"/>
          <w:lang w:bidi="ar-MA"/>
        </w:rPr>
        <w:t xml:space="preserve">  </w:t>
      </w:r>
      <w:r w:rsidRPr="00FD7096">
        <w:rPr>
          <w:rFonts w:asciiTheme="minorBidi" w:hAnsiTheme="minorBidi"/>
          <w:sz w:val="24"/>
          <w:szCs w:val="24"/>
          <w:rtl/>
          <w:lang w:bidi="ar-MA"/>
        </w:rPr>
        <w:t>(</w:t>
      </w:r>
      <w:proofErr w:type="gramEnd"/>
      <w:r w:rsidRPr="00FD7096">
        <w:rPr>
          <w:rFonts w:asciiTheme="minorBidi" w:hAnsiTheme="minorBidi"/>
          <w:sz w:val="24"/>
          <w:szCs w:val="24"/>
        </w:rPr>
        <w:t>en maille bloquée maille plate</w:t>
      </w:r>
      <w:r w:rsidRPr="00FD7096">
        <w:rPr>
          <w:rFonts w:asciiTheme="minorBidi" w:hAnsiTheme="minorBidi"/>
          <w:sz w:val="24"/>
          <w:szCs w:val="24"/>
          <w:rtl/>
          <w:lang w:bidi="ar-MA"/>
        </w:rPr>
        <w:t>)</w:t>
      </w:r>
    </w:p>
    <w:p w14:paraId="17954E36"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تطريز شعار الشرطة الإدارية الجماعية على الجبهة الامامية اليسرى.</w:t>
      </w:r>
    </w:p>
    <w:p w14:paraId="55E638EB" w14:textId="77777777" w:rsidR="005050D6" w:rsidRPr="00FD7096" w:rsidRDefault="005050D6" w:rsidP="00790257">
      <w:pPr>
        <w:pStyle w:val="Paragraphedeliste"/>
        <w:numPr>
          <w:ilvl w:val="0"/>
          <w:numId w:val="51"/>
        </w:numPr>
        <w:tabs>
          <w:tab w:val="right" w:pos="10630"/>
        </w:tabs>
        <w:bidi/>
        <w:spacing w:after="0" w:line="240" w:lineRule="auto"/>
        <w:ind w:right="142"/>
        <w:rPr>
          <w:rFonts w:asciiTheme="minorBidi" w:hAnsiTheme="minorBidi"/>
          <w:b/>
          <w:bCs/>
          <w:sz w:val="24"/>
          <w:szCs w:val="24"/>
          <w:u w:val="single"/>
        </w:rPr>
      </w:pPr>
      <w:r w:rsidRPr="00FD7096">
        <w:rPr>
          <w:rFonts w:asciiTheme="minorBidi" w:hAnsiTheme="minorBidi"/>
          <w:b/>
          <w:bCs/>
          <w:sz w:val="24"/>
          <w:szCs w:val="24"/>
          <w:u w:val="single"/>
          <w:rtl/>
        </w:rPr>
        <w:t xml:space="preserve">للنساء: </w:t>
      </w:r>
      <w:r w:rsidRPr="00FD7096">
        <w:rPr>
          <w:rFonts w:asciiTheme="minorBidi" w:hAnsiTheme="minorBidi"/>
          <w:b/>
          <w:bCs/>
          <w:sz w:val="24"/>
          <w:szCs w:val="24"/>
          <w:u w:val="single"/>
        </w:rPr>
        <w:t>Cardigan</w:t>
      </w:r>
      <w:r w:rsidRPr="00FD7096">
        <w:rPr>
          <w:rFonts w:asciiTheme="minorBidi" w:hAnsiTheme="minorBidi"/>
          <w:b/>
          <w:bCs/>
          <w:sz w:val="24"/>
          <w:szCs w:val="24"/>
          <w:u w:val="single"/>
          <w:rtl/>
        </w:rPr>
        <w:t xml:space="preserve"> </w:t>
      </w:r>
    </w:p>
    <w:p w14:paraId="7C227E43"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طوق على شكل دائري بأكمام طويلة منسوجة بخيوط متماسكة و</w:t>
      </w:r>
      <w:r w:rsidRPr="00FD7096">
        <w:rPr>
          <w:rFonts w:asciiTheme="minorBidi" w:hAnsiTheme="minorBidi"/>
          <w:sz w:val="24"/>
          <w:szCs w:val="24"/>
          <w:lang w:bidi="ar-MA"/>
        </w:rPr>
        <w:t xml:space="preserve"> </w:t>
      </w:r>
      <w:proofErr w:type="gramStart"/>
      <w:r w:rsidRPr="00FD7096">
        <w:rPr>
          <w:rFonts w:asciiTheme="minorBidi" w:hAnsiTheme="minorBidi" w:hint="cs"/>
          <w:sz w:val="24"/>
          <w:szCs w:val="24"/>
          <w:rtl/>
          <w:lang w:bidi="ar-MA"/>
        </w:rPr>
        <w:t>مسطحة</w:t>
      </w:r>
      <w:r w:rsidRPr="00FD7096">
        <w:rPr>
          <w:rFonts w:asciiTheme="minorBidi" w:hAnsiTheme="minorBidi"/>
          <w:sz w:val="24"/>
          <w:szCs w:val="24"/>
          <w:lang w:bidi="ar-MA"/>
        </w:rPr>
        <w:t xml:space="preserve">)  </w:t>
      </w:r>
      <w:r w:rsidRPr="00FD7096">
        <w:rPr>
          <w:rFonts w:asciiTheme="minorBidi" w:hAnsiTheme="minorBidi"/>
          <w:sz w:val="24"/>
          <w:szCs w:val="24"/>
          <w:rtl/>
          <w:lang w:bidi="ar-MA"/>
        </w:rPr>
        <w:t xml:space="preserve"> </w:t>
      </w:r>
      <w:proofErr w:type="gramEnd"/>
      <w:r w:rsidRPr="00FD7096">
        <w:rPr>
          <w:rFonts w:asciiTheme="minorBidi" w:hAnsiTheme="minorBidi"/>
          <w:sz w:val="24"/>
          <w:szCs w:val="24"/>
        </w:rPr>
        <w:t>en maille bloquée maille plate</w:t>
      </w:r>
      <w:r w:rsidRPr="00FD7096">
        <w:rPr>
          <w:rFonts w:asciiTheme="minorBidi" w:hAnsiTheme="minorBidi"/>
          <w:sz w:val="24"/>
          <w:szCs w:val="24"/>
          <w:rtl/>
          <w:lang w:bidi="ar-MA"/>
        </w:rPr>
        <w:t>)</w:t>
      </w:r>
    </w:p>
    <w:p w14:paraId="5252C9F3"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 xml:space="preserve">مفتوح من الامام تغلق بمغلاق منزلق </w:t>
      </w:r>
      <w:r w:rsidRPr="00FD7096">
        <w:rPr>
          <w:rFonts w:asciiTheme="minorBidi" w:hAnsiTheme="minorBidi"/>
          <w:sz w:val="24"/>
          <w:szCs w:val="24"/>
        </w:rPr>
        <w:t xml:space="preserve">(Fermeture </w:t>
      </w:r>
      <w:proofErr w:type="spellStart"/>
      <w:r w:rsidRPr="00FD7096">
        <w:rPr>
          <w:rFonts w:asciiTheme="minorBidi" w:hAnsiTheme="minorBidi"/>
          <w:sz w:val="24"/>
          <w:szCs w:val="24"/>
        </w:rPr>
        <w:t>a</w:t>
      </w:r>
      <w:proofErr w:type="spellEnd"/>
      <w:r w:rsidRPr="00FD7096">
        <w:rPr>
          <w:rFonts w:asciiTheme="minorBidi" w:hAnsiTheme="minorBidi"/>
          <w:sz w:val="24"/>
          <w:szCs w:val="24"/>
        </w:rPr>
        <w:t xml:space="preserve"> glissière</w:t>
      </w:r>
      <w:r w:rsidRPr="00FD7096">
        <w:rPr>
          <w:rFonts w:asciiTheme="minorBidi" w:hAnsiTheme="minorBidi"/>
          <w:sz w:val="24"/>
          <w:szCs w:val="24"/>
          <w:lang w:bidi="ar-MA"/>
        </w:rPr>
        <w:t>)</w:t>
      </w:r>
    </w:p>
    <w:p w14:paraId="4D1A41A0"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طويلة من الأسفل حد الوركين.</w:t>
      </w:r>
    </w:p>
    <w:p w14:paraId="03546282"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تطريز شعار الشرطة الإدارية الجماعية على الجبهة الامامية اليسرى.</w:t>
      </w:r>
    </w:p>
    <w:p w14:paraId="5753BE5C" w14:textId="77777777" w:rsidR="005050D6" w:rsidRDefault="005050D6" w:rsidP="005050D6">
      <w:pPr>
        <w:pStyle w:val="Paragraphedeliste"/>
        <w:tabs>
          <w:tab w:val="right" w:pos="10630"/>
        </w:tabs>
        <w:bidi/>
        <w:spacing w:after="0" w:line="240" w:lineRule="auto"/>
        <w:ind w:left="360" w:right="142"/>
        <w:rPr>
          <w:rFonts w:asciiTheme="minorBidi" w:hAnsiTheme="minorBidi"/>
          <w:b/>
          <w:bCs/>
          <w:sz w:val="24"/>
          <w:szCs w:val="24"/>
          <w:u w:val="single"/>
          <w:rtl/>
        </w:rPr>
      </w:pPr>
    </w:p>
    <w:p w14:paraId="42BAC4E9" w14:textId="77777777" w:rsidR="005050D6" w:rsidRPr="00FD7096" w:rsidRDefault="005050D6" w:rsidP="00790257">
      <w:pPr>
        <w:pStyle w:val="Paragraphedeliste"/>
        <w:numPr>
          <w:ilvl w:val="0"/>
          <w:numId w:val="53"/>
        </w:numPr>
        <w:tabs>
          <w:tab w:val="right" w:pos="10630"/>
        </w:tabs>
        <w:bidi/>
        <w:spacing w:after="0" w:line="240" w:lineRule="auto"/>
        <w:ind w:right="142"/>
        <w:rPr>
          <w:rFonts w:asciiTheme="minorBidi" w:hAnsiTheme="minorBidi"/>
          <w:b/>
          <w:bCs/>
          <w:sz w:val="24"/>
          <w:szCs w:val="24"/>
          <w:u w:val="single"/>
        </w:rPr>
      </w:pPr>
      <w:r w:rsidRPr="00FD7096">
        <w:rPr>
          <w:rFonts w:asciiTheme="minorBidi" w:hAnsiTheme="minorBidi"/>
          <w:b/>
          <w:bCs/>
          <w:sz w:val="24"/>
          <w:szCs w:val="24"/>
          <w:u w:val="single"/>
          <w:rtl/>
        </w:rPr>
        <w:t xml:space="preserve">ربطة عنق </w:t>
      </w:r>
      <w:r w:rsidRPr="00FD7096">
        <w:rPr>
          <w:rFonts w:asciiTheme="minorBidi" w:hAnsiTheme="minorBidi"/>
          <w:b/>
          <w:bCs/>
          <w:sz w:val="24"/>
          <w:szCs w:val="24"/>
          <w:u w:val="single"/>
        </w:rPr>
        <w:t>Cravate</w:t>
      </w:r>
    </w:p>
    <w:p w14:paraId="1221084C"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lang w:bidi="ar-MA"/>
        </w:rPr>
      </w:pPr>
      <w:r w:rsidRPr="00FD7096">
        <w:rPr>
          <w:rFonts w:asciiTheme="minorBidi" w:hAnsiTheme="minorBidi"/>
          <w:sz w:val="24"/>
          <w:szCs w:val="24"/>
          <w:rtl/>
          <w:lang w:bidi="ar-MA"/>
        </w:rPr>
        <w:t xml:space="preserve">لون ازرق </w:t>
      </w:r>
      <w:proofErr w:type="gramStart"/>
      <w:r w:rsidRPr="00FD7096">
        <w:rPr>
          <w:rFonts w:asciiTheme="minorBidi" w:hAnsiTheme="minorBidi"/>
          <w:sz w:val="24"/>
          <w:szCs w:val="24"/>
          <w:rtl/>
          <w:lang w:bidi="ar-MA"/>
        </w:rPr>
        <w:t xml:space="preserve">بحري </w:t>
      </w:r>
      <w:r w:rsidRPr="00FD7096">
        <w:rPr>
          <w:rFonts w:asciiTheme="minorBidi" w:hAnsiTheme="minorBidi"/>
          <w:sz w:val="24"/>
          <w:szCs w:val="24"/>
        </w:rPr>
        <w:t>)</w:t>
      </w:r>
      <w:proofErr w:type="gramEnd"/>
      <w:r w:rsidRPr="00FD7096">
        <w:rPr>
          <w:rFonts w:asciiTheme="minorBidi" w:hAnsiTheme="minorBidi"/>
          <w:sz w:val="24"/>
          <w:szCs w:val="24"/>
          <w:rtl/>
        </w:rPr>
        <w:t xml:space="preserve">  </w:t>
      </w:r>
      <w:r w:rsidRPr="00FD7096">
        <w:rPr>
          <w:rFonts w:asciiTheme="minorBidi" w:hAnsiTheme="minorBidi"/>
          <w:sz w:val="24"/>
          <w:szCs w:val="24"/>
        </w:rPr>
        <w:t>(Bleu Marine</w:t>
      </w:r>
      <w:r w:rsidRPr="00FD7096">
        <w:rPr>
          <w:rFonts w:asciiTheme="minorBidi" w:hAnsiTheme="minorBidi"/>
          <w:sz w:val="24"/>
          <w:szCs w:val="24"/>
          <w:rtl/>
          <w:lang w:bidi="ar-MA"/>
        </w:rPr>
        <w:t xml:space="preserve"> مصنوع من ثوب مكون من :100</w:t>
      </w:r>
      <w:r w:rsidRPr="00FD7096">
        <w:rPr>
          <w:rFonts w:asciiTheme="minorBidi" w:hAnsiTheme="minorBidi"/>
          <w:sz w:val="24"/>
          <w:szCs w:val="24"/>
          <w:lang w:bidi="ar-MA"/>
        </w:rPr>
        <w:t>%</w:t>
      </w:r>
      <w:r w:rsidRPr="00FD7096">
        <w:rPr>
          <w:rFonts w:asciiTheme="minorBidi" w:hAnsiTheme="minorBidi"/>
          <w:sz w:val="24"/>
          <w:szCs w:val="24"/>
          <w:rtl/>
          <w:lang w:bidi="ar-MA"/>
        </w:rPr>
        <w:t xml:space="preserve"> بوليستر </w:t>
      </w:r>
      <w:r w:rsidRPr="00FD7096">
        <w:rPr>
          <w:rFonts w:asciiTheme="minorBidi" w:hAnsiTheme="minorBidi"/>
          <w:sz w:val="24"/>
          <w:szCs w:val="24"/>
        </w:rPr>
        <w:t>(polyester)</w:t>
      </w:r>
      <w:r w:rsidRPr="00FD7096">
        <w:rPr>
          <w:rFonts w:asciiTheme="minorBidi" w:hAnsiTheme="minorBidi"/>
          <w:sz w:val="24"/>
          <w:szCs w:val="24"/>
          <w:rtl/>
        </w:rPr>
        <w:t xml:space="preserve"> على</w:t>
      </w:r>
      <w:r w:rsidRPr="00FD7096">
        <w:rPr>
          <w:rFonts w:asciiTheme="minorBidi" w:hAnsiTheme="minorBidi"/>
          <w:sz w:val="24"/>
          <w:szCs w:val="24"/>
          <w:rtl/>
          <w:lang w:bidi="ar-MA"/>
        </w:rPr>
        <w:t xml:space="preserve"> شكل سليم </w:t>
      </w:r>
      <w:r w:rsidRPr="00FD7096">
        <w:rPr>
          <w:rFonts w:asciiTheme="minorBidi" w:hAnsiTheme="minorBidi"/>
          <w:sz w:val="24"/>
          <w:szCs w:val="24"/>
          <w:lang w:bidi="ar-MA"/>
        </w:rPr>
        <w:t>(</w:t>
      </w:r>
      <w:r w:rsidRPr="00FD7096">
        <w:rPr>
          <w:rFonts w:asciiTheme="minorBidi" w:hAnsiTheme="minorBidi"/>
          <w:sz w:val="24"/>
          <w:szCs w:val="24"/>
        </w:rPr>
        <w:t>De forme Sim</w:t>
      </w:r>
      <w:r w:rsidRPr="00FD7096">
        <w:rPr>
          <w:rFonts w:asciiTheme="minorBidi" w:hAnsiTheme="minorBidi"/>
          <w:sz w:val="24"/>
          <w:szCs w:val="24"/>
          <w:lang w:bidi="ar-MA"/>
        </w:rPr>
        <w:t>)</w:t>
      </w:r>
      <w:r w:rsidRPr="00FD7096">
        <w:rPr>
          <w:rFonts w:asciiTheme="minorBidi" w:hAnsiTheme="minorBidi"/>
          <w:sz w:val="24"/>
          <w:szCs w:val="24"/>
          <w:rtl/>
          <w:lang w:bidi="ar-MA"/>
        </w:rPr>
        <w:t xml:space="preserve"> </w:t>
      </w:r>
    </w:p>
    <w:p w14:paraId="1848036F"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rtl/>
          <w:lang w:bidi="ar-MA"/>
        </w:rPr>
      </w:pPr>
      <w:r w:rsidRPr="00FD7096">
        <w:rPr>
          <w:rFonts w:asciiTheme="minorBidi" w:hAnsiTheme="minorBidi"/>
          <w:sz w:val="24"/>
          <w:szCs w:val="24"/>
          <w:rtl/>
          <w:lang w:bidi="ar-MA"/>
        </w:rPr>
        <w:t xml:space="preserve">الثوب الباطني من الساتان من نفس اللون </w:t>
      </w:r>
      <w:r w:rsidRPr="00FD7096">
        <w:rPr>
          <w:rFonts w:asciiTheme="minorBidi" w:hAnsiTheme="minorBidi"/>
          <w:sz w:val="24"/>
          <w:szCs w:val="24"/>
          <w:lang w:bidi="ar-MA"/>
        </w:rPr>
        <w:t>(l</w:t>
      </w:r>
      <w:r w:rsidRPr="00FD7096">
        <w:rPr>
          <w:rFonts w:asciiTheme="minorBidi" w:hAnsiTheme="minorBidi"/>
          <w:sz w:val="24"/>
          <w:szCs w:val="24"/>
        </w:rPr>
        <w:t>’intérieur double en satin ton/ton</w:t>
      </w:r>
      <w:r w:rsidRPr="00FD7096">
        <w:rPr>
          <w:rFonts w:asciiTheme="minorBidi" w:hAnsiTheme="minorBidi"/>
          <w:sz w:val="24"/>
          <w:szCs w:val="24"/>
          <w:lang w:bidi="ar-MA"/>
        </w:rPr>
        <w:t>)</w:t>
      </w:r>
    </w:p>
    <w:p w14:paraId="1DB8792A" w14:textId="77777777" w:rsidR="005050D6" w:rsidRDefault="005050D6" w:rsidP="005050D6">
      <w:pPr>
        <w:pStyle w:val="Paragraphedeliste"/>
        <w:tabs>
          <w:tab w:val="right" w:pos="10630"/>
        </w:tabs>
        <w:bidi/>
        <w:spacing w:after="0" w:line="240" w:lineRule="auto"/>
        <w:ind w:left="247" w:right="142"/>
        <w:rPr>
          <w:rFonts w:asciiTheme="minorBidi" w:hAnsiTheme="minorBidi"/>
          <w:sz w:val="24"/>
          <w:szCs w:val="24"/>
          <w:rtl/>
          <w:lang w:bidi="ar-MA"/>
        </w:rPr>
      </w:pPr>
    </w:p>
    <w:p w14:paraId="490D10CE" w14:textId="77777777" w:rsidR="005050D6" w:rsidRPr="006813EC" w:rsidRDefault="005050D6" w:rsidP="00790257">
      <w:pPr>
        <w:pStyle w:val="Paragraphedeliste"/>
        <w:numPr>
          <w:ilvl w:val="0"/>
          <w:numId w:val="54"/>
        </w:numPr>
        <w:tabs>
          <w:tab w:val="right" w:pos="10630"/>
        </w:tabs>
        <w:bidi/>
        <w:spacing w:after="0" w:line="240" w:lineRule="auto"/>
        <w:ind w:left="426" w:right="142"/>
        <w:rPr>
          <w:rFonts w:asciiTheme="minorBidi" w:hAnsiTheme="minorBidi"/>
          <w:b/>
          <w:bCs/>
          <w:sz w:val="24"/>
          <w:szCs w:val="24"/>
          <w:u w:val="single"/>
          <w:lang w:bidi="ar-MA"/>
        </w:rPr>
      </w:pPr>
      <w:r w:rsidRPr="006813EC">
        <w:rPr>
          <w:rFonts w:asciiTheme="minorBidi" w:hAnsiTheme="minorBidi"/>
          <w:b/>
          <w:bCs/>
          <w:sz w:val="24"/>
          <w:szCs w:val="24"/>
          <w:u w:val="single"/>
          <w:rtl/>
          <w:lang w:bidi="ar-MA"/>
        </w:rPr>
        <w:t xml:space="preserve">صدرية </w:t>
      </w:r>
      <w:r w:rsidRPr="006813EC">
        <w:rPr>
          <w:rFonts w:asciiTheme="minorBidi" w:hAnsiTheme="minorBidi"/>
          <w:b/>
          <w:bCs/>
          <w:sz w:val="24"/>
          <w:szCs w:val="24"/>
          <w:u w:val="single"/>
        </w:rPr>
        <w:t>Gile</w:t>
      </w:r>
      <w:r w:rsidRPr="006813EC">
        <w:rPr>
          <w:rFonts w:asciiTheme="minorBidi" w:hAnsiTheme="minorBidi"/>
          <w:b/>
          <w:bCs/>
          <w:sz w:val="24"/>
          <w:szCs w:val="24"/>
          <w:u w:val="single"/>
          <w:lang w:bidi="ar-MA"/>
        </w:rPr>
        <w:t>t</w:t>
      </w:r>
    </w:p>
    <w:p w14:paraId="154A92CB" w14:textId="77777777" w:rsidR="005050D6" w:rsidRPr="00F82964"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rtl/>
          <w:lang w:bidi="ar-MA"/>
        </w:rPr>
      </w:pPr>
      <w:r w:rsidRPr="00F82964">
        <w:rPr>
          <w:rFonts w:asciiTheme="minorBidi" w:hAnsiTheme="minorBidi"/>
          <w:sz w:val="24"/>
          <w:szCs w:val="24"/>
          <w:rtl/>
          <w:lang w:bidi="ar-MA"/>
        </w:rPr>
        <w:t>صدرية عاكسة تحمل شعار جماعة مراكش وتكتب عليها عبارة " الشرطة الإدارية الجماعية"</w:t>
      </w:r>
    </w:p>
    <w:p w14:paraId="68EE350F" w14:textId="77777777" w:rsidR="005050D6" w:rsidRPr="00F82964" w:rsidRDefault="005050D6" w:rsidP="005050D6">
      <w:pPr>
        <w:pStyle w:val="Paragraphedeliste"/>
        <w:tabs>
          <w:tab w:val="right" w:pos="10630"/>
        </w:tabs>
        <w:bidi/>
        <w:spacing w:after="0" w:line="240" w:lineRule="auto"/>
        <w:ind w:left="247" w:right="142"/>
        <w:rPr>
          <w:rFonts w:asciiTheme="minorBidi" w:hAnsiTheme="minorBidi"/>
          <w:sz w:val="24"/>
          <w:szCs w:val="24"/>
          <w:rtl/>
          <w:lang w:bidi="ar-MA"/>
        </w:rPr>
      </w:pPr>
      <w:r w:rsidRPr="00F82964">
        <w:rPr>
          <w:rFonts w:asciiTheme="minorBidi" w:hAnsiTheme="minorBidi"/>
          <w:sz w:val="24"/>
          <w:szCs w:val="24"/>
          <w:rtl/>
          <w:lang w:bidi="ar-MA"/>
        </w:rPr>
        <w:t>على الجهة الامامية اليسرى وعلى الواجهة الخلفية.</w:t>
      </w:r>
    </w:p>
    <w:p w14:paraId="15766CF3" w14:textId="77777777" w:rsidR="005050D6" w:rsidRPr="006813EC" w:rsidRDefault="005050D6" w:rsidP="005050D6">
      <w:pPr>
        <w:tabs>
          <w:tab w:val="right" w:pos="10630"/>
        </w:tabs>
        <w:bidi/>
        <w:spacing w:after="0" w:line="240" w:lineRule="auto"/>
        <w:ind w:right="142"/>
        <w:rPr>
          <w:rFonts w:asciiTheme="minorBidi" w:hAnsiTheme="minorBidi"/>
          <w:b/>
          <w:bCs/>
          <w:sz w:val="24"/>
          <w:szCs w:val="24"/>
          <w:u w:val="single"/>
          <w:rtl/>
        </w:rPr>
      </w:pPr>
    </w:p>
    <w:p w14:paraId="7B3E5A59" w14:textId="77777777" w:rsidR="005050D6" w:rsidRPr="006813EC" w:rsidRDefault="005050D6" w:rsidP="00790257">
      <w:pPr>
        <w:pStyle w:val="Paragraphedeliste"/>
        <w:numPr>
          <w:ilvl w:val="0"/>
          <w:numId w:val="54"/>
        </w:numPr>
        <w:tabs>
          <w:tab w:val="right" w:pos="10630"/>
        </w:tabs>
        <w:bidi/>
        <w:spacing w:after="0" w:line="240" w:lineRule="auto"/>
        <w:ind w:left="426" w:right="142"/>
        <w:rPr>
          <w:rFonts w:asciiTheme="minorBidi" w:hAnsiTheme="minorBidi"/>
          <w:b/>
          <w:bCs/>
          <w:sz w:val="24"/>
          <w:szCs w:val="24"/>
          <w:u w:val="single"/>
        </w:rPr>
      </w:pPr>
      <w:r w:rsidRPr="006813EC">
        <w:rPr>
          <w:rFonts w:asciiTheme="minorBidi" w:hAnsiTheme="minorBidi"/>
          <w:b/>
          <w:bCs/>
          <w:sz w:val="24"/>
          <w:szCs w:val="24"/>
          <w:u w:val="single"/>
          <w:rtl/>
        </w:rPr>
        <w:t xml:space="preserve">الحداء </w:t>
      </w:r>
      <w:r w:rsidRPr="006813EC">
        <w:rPr>
          <w:rFonts w:asciiTheme="minorBidi" w:hAnsiTheme="minorBidi"/>
          <w:b/>
          <w:bCs/>
          <w:sz w:val="24"/>
          <w:szCs w:val="24"/>
          <w:u w:val="single"/>
        </w:rPr>
        <w:t>Chaussures</w:t>
      </w:r>
    </w:p>
    <w:p w14:paraId="221D11C1" w14:textId="77777777" w:rsidR="005050D6" w:rsidRPr="00FD7096" w:rsidRDefault="005050D6" w:rsidP="00790257">
      <w:pPr>
        <w:pStyle w:val="Paragraphedeliste"/>
        <w:numPr>
          <w:ilvl w:val="0"/>
          <w:numId w:val="49"/>
        </w:numPr>
        <w:tabs>
          <w:tab w:val="right" w:pos="10630"/>
        </w:tabs>
        <w:bidi/>
        <w:spacing w:after="0" w:line="240" w:lineRule="auto"/>
        <w:ind w:left="247" w:right="142"/>
        <w:rPr>
          <w:rFonts w:asciiTheme="minorBidi" w:hAnsiTheme="minorBidi"/>
          <w:sz w:val="24"/>
          <w:szCs w:val="24"/>
          <w:rtl/>
          <w:lang w:bidi="ar-MA"/>
        </w:rPr>
      </w:pPr>
      <w:r w:rsidRPr="00FD7096">
        <w:rPr>
          <w:rFonts w:asciiTheme="minorBidi" w:hAnsiTheme="minorBidi"/>
          <w:sz w:val="24"/>
          <w:szCs w:val="24"/>
          <w:rtl/>
          <w:lang w:bidi="ar-MA"/>
        </w:rPr>
        <w:t>زوج احدية ذو كعب واطئ اسود اللون.</w:t>
      </w:r>
    </w:p>
    <w:p w14:paraId="503ED1AF" w14:textId="77777777" w:rsidR="005050D6" w:rsidRPr="00FD7096" w:rsidRDefault="005050D6" w:rsidP="005050D6">
      <w:pPr>
        <w:tabs>
          <w:tab w:val="right" w:pos="10630"/>
        </w:tabs>
        <w:bidi/>
        <w:ind w:left="454" w:right="142"/>
        <w:jc w:val="both"/>
        <w:rPr>
          <w:rFonts w:asciiTheme="minorBidi" w:hAnsiTheme="minorBidi"/>
          <w:sz w:val="24"/>
          <w:szCs w:val="24"/>
          <w:rtl/>
          <w:lang w:bidi="ar-MA"/>
        </w:rPr>
      </w:pPr>
    </w:p>
    <w:p w14:paraId="14FF05BC" w14:textId="77777777" w:rsidR="005050D6" w:rsidRPr="00FD7096" w:rsidRDefault="005050D6" w:rsidP="005050D6">
      <w:pPr>
        <w:tabs>
          <w:tab w:val="right" w:pos="10630"/>
        </w:tabs>
        <w:bidi/>
        <w:ind w:left="454" w:right="142"/>
        <w:jc w:val="both"/>
        <w:rPr>
          <w:rFonts w:asciiTheme="minorBidi" w:hAnsiTheme="minorBidi"/>
          <w:sz w:val="24"/>
          <w:szCs w:val="24"/>
          <w:rtl/>
          <w:lang w:bidi="ar-MA"/>
        </w:rPr>
      </w:pPr>
    </w:p>
    <w:p w14:paraId="168BCB00" w14:textId="77777777" w:rsidR="005050D6" w:rsidRPr="00FD7096" w:rsidRDefault="005050D6" w:rsidP="005050D6">
      <w:pPr>
        <w:tabs>
          <w:tab w:val="right" w:pos="10630"/>
        </w:tabs>
        <w:bidi/>
        <w:ind w:left="454" w:right="142"/>
        <w:jc w:val="both"/>
        <w:rPr>
          <w:rFonts w:asciiTheme="minorBidi" w:hAnsiTheme="minorBidi"/>
          <w:sz w:val="24"/>
          <w:szCs w:val="24"/>
          <w:rtl/>
          <w:lang w:bidi="ar-MA"/>
        </w:rPr>
      </w:pPr>
    </w:p>
    <w:p w14:paraId="0BF78057" w14:textId="77777777" w:rsidR="005050D6" w:rsidRDefault="005050D6" w:rsidP="005050D6">
      <w:pPr>
        <w:tabs>
          <w:tab w:val="right" w:pos="10630"/>
        </w:tabs>
        <w:bidi/>
        <w:ind w:right="142"/>
        <w:jc w:val="both"/>
        <w:rPr>
          <w:rFonts w:asciiTheme="minorBidi" w:hAnsiTheme="minorBidi"/>
          <w:sz w:val="24"/>
          <w:szCs w:val="24"/>
          <w:rtl/>
          <w:lang w:bidi="ar-MA"/>
        </w:rPr>
      </w:pPr>
    </w:p>
    <w:p w14:paraId="31034C11" w14:textId="77777777" w:rsidR="005050D6" w:rsidRPr="00FD7096" w:rsidRDefault="005050D6" w:rsidP="005050D6">
      <w:pPr>
        <w:tabs>
          <w:tab w:val="right" w:pos="10630"/>
        </w:tabs>
        <w:bidi/>
        <w:ind w:right="142"/>
        <w:jc w:val="both"/>
        <w:rPr>
          <w:rFonts w:asciiTheme="minorBidi" w:hAnsiTheme="minorBidi"/>
          <w:sz w:val="24"/>
          <w:szCs w:val="24"/>
          <w:lang w:bidi="ar-MA"/>
        </w:rPr>
      </w:pPr>
    </w:p>
    <w:p w14:paraId="668A066F" w14:textId="77777777" w:rsidR="005050D6" w:rsidRPr="00FD7096" w:rsidRDefault="005050D6" w:rsidP="005050D6">
      <w:pPr>
        <w:tabs>
          <w:tab w:val="right" w:pos="10630"/>
        </w:tabs>
        <w:bidi/>
        <w:ind w:right="142"/>
        <w:jc w:val="both"/>
        <w:rPr>
          <w:rFonts w:asciiTheme="minorBidi" w:hAnsiTheme="minorBidi"/>
          <w:sz w:val="24"/>
          <w:szCs w:val="24"/>
          <w:rtl/>
          <w:lang w:bidi="ar-MA"/>
        </w:rPr>
      </w:pPr>
    </w:p>
    <w:p w14:paraId="5825BD7E" w14:textId="77777777" w:rsidR="005050D6" w:rsidRDefault="005050D6" w:rsidP="005050D6">
      <w:pPr>
        <w:tabs>
          <w:tab w:val="right" w:pos="10630"/>
        </w:tabs>
        <w:bidi/>
        <w:ind w:right="142"/>
        <w:jc w:val="both"/>
        <w:rPr>
          <w:rFonts w:asciiTheme="minorBidi" w:hAnsiTheme="minorBidi"/>
          <w:sz w:val="24"/>
          <w:szCs w:val="24"/>
          <w:rtl/>
          <w:lang w:bidi="ar-MA"/>
        </w:rPr>
      </w:pPr>
    </w:p>
    <w:p w14:paraId="3AE37D90" w14:textId="77777777" w:rsidR="005050D6" w:rsidRDefault="005050D6" w:rsidP="005050D6">
      <w:pPr>
        <w:tabs>
          <w:tab w:val="right" w:pos="10630"/>
        </w:tabs>
        <w:bidi/>
        <w:ind w:right="142"/>
        <w:jc w:val="both"/>
        <w:rPr>
          <w:rFonts w:asciiTheme="minorBidi" w:hAnsiTheme="minorBidi"/>
          <w:sz w:val="24"/>
          <w:szCs w:val="24"/>
          <w:rtl/>
          <w:lang w:bidi="ar-MA"/>
        </w:rPr>
      </w:pPr>
    </w:p>
    <w:p w14:paraId="4454E1A4" w14:textId="77777777" w:rsidR="005050D6" w:rsidRDefault="005050D6" w:rsidP="005050D6">
      <w:pPr>
        <w:tabs>
          <w:tab w:val="right" w:pos="10630"/>
        </w:tabs>
        <w:bidi/>
        <w:ind w:right="142"/>
        <w:jc w:val="both"/>
        <w:rPr>
          <w:rFonts w:asciiTheme="minorBidi" w:hAnsiTheme="minorBidi"/>
          <w:sz w:val="24"/>
          <w:szCs w:val="24"/>
          <w:rtl/>
          <w:lang w:bidi="ar-MA"/>
        </w:rPr>
      </w:pPr>
    </w:p>
    <w:p w14:paraId="076132BD" w14:textId="77777777" w:rsidR="005050D6" w:rsidRDefault="005050D6" w:rsidP="005050D6">
      <w:pPr>
        <w:tabs>
          <w:tab w:val="right" w:pos="10630"/>
        </w:tabs>
        <w:bidi/>
        <w:ind w:right="142"/>
        <w:jc w:val="both"/>
        <w:rPr>
          <w:rFonts w:asciiTheme="minorBidi" w:hAnsiTheme="minorBidi"/>
          <w:sz w:val="24"/>
          <w:szCs w:val="24"/>
          <w:rtl/>
          <w:lang w:bidi="ar-MA"/>
        </w:rPr>
      </w:pPr>
    </w:p>
    <w:p w14:paraId="36E42E30" w14:textId="77777777" w:rsidR="005050D6" w:rsidRDefault="005050D6" w:rsidP="005050D6">
      <w:pPr>
        <w:tabs>
          <w:tab w:val="right" w:pos="10630"/>
        </w:tabs>
        <w:bidi/>
        <w:ind w:right="142"/>
        <w:jc w:val="both"/>
        <w:rPr>
          <w:rFonts w:asciiTheme="minorBidi" w:hAnsiTheme="minorBidi"/>
          <w:sz w:val="24"/>
          <w:szCs w:val="24"/>
          <w:rtl/>
          <w:lang w:bidi="ar-MA"/>
        </w:rPr>
      </w:pPr>
    </w:p>
    <w:p w14:paraId="6ACCC3BF" w14:textId="77777777" w:rsidR="005050D6" w:rsidRPr="00FD7096" w:rsidRDefault="005050D6" w:rsidP="005050D6">
      <w:pPr>
        <w:tabs>
          <w:tab w:val="right" w:pos="10630"/>
        </w:tabs>
        <w:bidi/>
        <w:ind w:right="142"/>
        <w:jc w:val="both"/>
        <w:rPr>
          <w:rFonts w:asciiTheme="minorBidi" w:hAnsiTheme="minorBidi"/>
          <w:sz w:val="24"/>
          <w:szCs w:val="24"/>
          <w:rtl/>
          <w:lang w:bidi="ar-MA"/>
        </w:rPr>
      </w:pPr>
    </w:p>
    <w:p w14:paraId="35C9ECB8" w14:textId="77777777" w:rsidR="005050D6" w:rsidRDefault="005050D6" w:rsidP="005050D6">
      <w:pPr>
        <w:tabs>
          <w:tab w:val="right" w:pos="10630"/>
        </w:tabs>
        <w:bidi/>
        <w:ind w:right="142"/>
        <w:jc w:val="center"/>
        <w:rPr>
          <w:rFonts w:asciiTheme="minorBidi" w:hAnsiTheme="minorBidi" w:cs="Bassam Ostorah"/>
          <w:color w:val="FF0000"/>
          <w:sz w:val="24"/>
          <w:szCs w:val="24"/>
          <w:u w:val="single"/>
          <w:rtl/>
        </w:rPr>
      </w:pPr>
    </w:p>
    <w:p w14:paraId="1E8B0EFC" w14:textId="77777777" w:rsidR="005050D6" w:rsidRDefault="005050D6" w:rsidP="005050D6">
      <w:pPr>
        <w:tabs>
          <w:tab w:val="right" w:pos="10630"/>
        </w:tabs>
        <w:bidi/>
        <w:ind w:right="142"/>
        <w:jc w:val="center"/>
        <w:rPr>
          <w:rFonts w:asciiTheme="minorBidi" w:hAnsiTheme="minorBidi" w:cs="Bassam Ostorah"/>
          <w:color w:val="FF0000"/>
          <w:sz w:val="24"/>
          <w:szCs w:val="24"/>
          <w:u w:val="single"/>
          <w:rtl/>
        </w:rPr>
      </w:pPr>
    </w:p>
    <w:p w14:paraId="4C7E6E32" w14:textId="77777777" w:rsidR="005050D6" w:rsidRPr="001F45BC" w:rsidRDefault="005050D6" w:rsidP="005050D6">
      <w:pPr>
        <w:tabs>
          <w:tab w:val="right" w:pos="10630"/>
        </w:tabs>
        <w:bidi/>
        <w:ind w:right="142"/>
        <w:jc w:val="center"/>
        <w:rPr>
          <w:rFonts w:asciiTheme="minorBidi" w:hAnsiTheme="minorBidi" w:cs="Bassam Ostorah"/>
          <w:color w:val="FF0000"/>
          <w:sz w:val="24"/>
          <w:szCs w:val="24"/>
          <w:u w:val="single"/>
          <w:rtl/>
        </w:rPr>
      </w:pPr>
      <w:r w:rsidRPr="001F45BC">
        <w:rPr>
          <w:rFonts w:asciiTheme="minorBidi" w:hAnsiTheme="minorBidi" w:cs="Bassam Ostorah" w:hint="cs"/>
          <w:color w:val="FF0000"/>
          <w:sz w:val="24"/>
          <w:szCs w:val="24"/>
          <w:u w:val="single"/>
          <w:rtl/>
        </w:rPr>
        <w:t>الملحق رقم (2)</w:t>
      </w:r>
    </w:p>
    <w:p w14:paraId="29565F17" w14:textId="77777777" w:rsidR="005050D6" w:rsidRPr="00FD7096" w:rsidRDefault="005050D6" w:rsidP="005050D6">
      <w:pPr>
        <w:tabs>
          <w:tab w:val="right" w:pos="10630"/>
        </w:tabs>
        <w:bidi/>
        <w:ind w:left="454" w:right="142"/>
        <w:jc w:val="center"/>
        <w:rPr>
          <w:rFonts w:asciiTheme="minorBidi" w:hAnsiTheme="minorBidi"/>
          <w:b/>
          <w:bCs/>
          <w:sz w:val="24"/>
          <w:szCs w:val="24"/>
          <w:u w:val="single"/>
          <w:rtl/>
          <w:lang w:bidi="ar-MA"/>
        </w:rPr>
      </w:pPr>
      <w:r w:rsidRPr="0084376E">
        <w:rPr>
          <w:rFonts w:asciiTheme="minorBidi" w:hAnsiTheme="minorBidi" w:hint="cs"/>
          <w:b/>
          <w:bCs/>
          <w:sz w:val="24"/>
          <w:szCs w:val="24"/>
          <w:u w:val="single"/>
          <w:rtl/>
          <w:lang w:bidi="ar-MA"/>
        </w:rPr>
        <w:t xml:space="preserve">نموذج </w:t>
      </w:r>
      <w:r>
        <w:rPr>
          <w:rFonts w:asciiTheme="minorBidi" w:hAnsiTheme="minorBidi" w:hint="cs"/>
          <w:b/>
          <w:bCs/>
          <w:sz w:val="24"/>
          <w:szCs w:val="24"/>
          <w:u w:val="single"/>
          <w:rtl/>
          <w:lang w:bidi="ar-MA"/>
        </w:rPr>
        <w:t>البطاقة المهنية ل</w:t>
      </w:r>
      <w:r w:rsidRPr="0084376E">
        <w:rPr>
          <w:rFonts w:asciiTheme="minorBidi" w:hAnsiTheme="minorBidi" w:hint="cs"/>
          <w:b/>
          <w:bCs/>
          <w:sz w:val="24"/>
          <w:szCs w:val="24"/>
          <w:u w:val="single"/>
          <w:rtl/>
          <w:lang w:bidi="ar-MA"/>
        </w:rPr>
        <w:t>مراقب الشرطة الإدارية</w:t>
      </w:r>
      <w:r w:rsidRPr="00FD7096">
        <w:rPr>
          <w:rFonts w:asciiTheme="minorBidi" w:hAnsiTheme="minorBidi" w:hint="cs"/>
          <w:b/>
          <w:bCs/>
          <w:sz w:val="24"/>
          <w:szCs w:val="24"/>
          <w:u w:val="single"/>
          <w:rtl/>
          <w:lang w:bidi="ar-MA"/>
        </w:rPr>
        <w:t xml:space="preserve"> الجماعية</w:t>
      </w:r>
    </w:p>
    <w:p w14:paraId="718AB08C" w14:textId="77777777" w:rsidR="005050D6" w:rsidRPr="00FD7096" w:rsidRDefault="005050D6" w:rsidP="005050D6">
      <w:pPr>
        <w:tabs>
          <w:tab w:val="right" w:pos="10630"/>
        </w:tabs>
        <w:bidi/>
        <w:ind w:left="454" w:right="142"/>
        <w:jc w:val="both"/>
        <w:rPr>
          <w:rFonts w:asciiTheme="minorBidi" w:hAnsiTheme="minorBidi"/>
          <w:b/>
          <w:bCs/>
          <w:sz w:val="24"/>
          <w:szCs w:val="24"/>
          <w:u w:val="single"/>
          <w:rtl/>
          <w:lang w:bidi="ar-MA"/>
        </w:rPr>
      </w:pPr>
      <w:r w:rsidRPr="00FD7096">
        <w:rPr>
          <w:rFonts w:asciiTheme="minorBidi" w:hAnsiTheme="minorBidi" w:hint="cs"/>
          <w:b/>
          <w:bCs/>
          <w:sz w:val="24"/>
          <w:szCs w:val="24"/>
          <w:u w:val="single"/>
          <w:rtl/>
          <w:lang w:bidi="ar-MA"/>
        </w:rPr>
        <w:t>الجهة الامامية</w:t>
      </w:r>
    </w:p>
    <w:p w14:paraId="70A3D7BA" w14:textId="77777777" w:rsidR="005050D6" w:rsidRPr="00FD7096" w:rsidRDefault="005050D6" w:rsidP="005050D6">
      <w:pPr>
        <w:tabs>
          <w:tab w:val="right" w:pos="10630"/>
        </w:tabs>
        <w:bidi/>
        <w:ind w:left="454" w:right="142"/>
        <w:jc w:val="both"/>
        <w:rPr>
          <w:rFonts w:asciiTheme="minorBidi" w:hAnsiTheme="minorBidi"/>
          <w:sz w:val="24"/>
          <w:szCs w:val="24"/>
          <w:lang w:bidi="ar-MA"/>
        </w:rPr>
      </w:pPr>
      <w:r w:rsidRPr="00FD7096">
        <w:rPr>
          <w:rFonts w:ascii="Palatino Linotype" w:hAnsi="Palatino Linotype" w:cstheme="majorBidi"/>
          <w:b/>
          <w:bCs/>
          <w:i/>
          <w:iCs/>
          <w:noProof/>
          <w:lang w:eastAsia="fr-FR"/>
        </w:rPr>
        <w:drawing>
          <wp:anchor distT="0" distB="0" distL="114300" distR="114300" simplePos="0" relativeHeight="251697152" behindDoc="1" locked="0" layoutInCell="1" allowOverlap="1" wp14:anchorId="46B868CA" wp14:editId="2B98D4DE">
            <wp:simplePos x="0" y="0"/>
            <wp:positionH relativeFrom="column">
              <wp:posOffset>1071245</wp:posOffset>
            </wp:positionH>
            <wp:positionV relativeFrom="paragraph">
              <wp:posOffset>217805</wp:posOffset>
            </wp:positionV>
            <wp:extent cx="882650" cy="771525"/>
            <wp:effectExtent l="0" t="0" r="0" b="9525"/>
            <wp:wrapTight wrapText="bothSides">
              <wp:wrapPolygon edited="0">
                <wp:start x="0" y="0"/>
                <wp:lineTo x="0" y="21333"/>
                <wp:lineTo x="20978" y="21333"/>
                <wp:lineTo x="20978" y="0"/>
                <wp:lineTo x="0" y="0"/>
              </wp:wrapPolygon>
            </wp:wrapTight>
            <wp:docPr id="534" name="Image 4" descr="logo-marrak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marrakech"/>
                    <pic:cNvPicPr>
                      <a:picLocks noChangeAspect="1" noChangeArrowheads="1"/>
                    </pic:cNvPicPr>
                  </pic:nvPicPr>
                  <pic:blipFill>
                    <a:blip r:embed="rId123" cstate="print"/>
                    <a:srcRect/>
                    <a:stretch>
                      <a:fillRect/>
                    </a:stretch>
                  </pic:blipFill>
                  <pic:spPr bwMode="auto">
                    <a:xfrm>
                      <a:off x="0" y="0"/>
                      <a:ext cx="882650" cy="771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D7096">
        <w:rPr>
          <w:rFonts w:ascii="Palatino Linotype" w:hAnsi="Palatino Linotype" w:cstheme="majorBidi"/>
          <w:b/>
          <w:bCs/>
          <w:i/>
          <w:iCs/>
          <w:noProof/>
          <w:lang w:eastAsia="fr-FR"/>
        </w:rPr>
        <mc:AlternateContent>
          <mc:Choice Requires="wps">
            <w:drawing>
              <wp:anchor distT="0" distB="0" distL="114300" distR="114300" simplePos="0" relativeHeight="251698176" behindDoc="0" locked="0" layoutInCell="1" allowOverlap="1" wp14:anchorId="212B0711" wp14:editId="0ABAD66B">
                <wp:simplePos x="0" y="0"/>
                <wp:positionH relativeFrom="column">
                  <wp:posOffset>3672205</wp:posOffset>
                </wp:positionH>
                <wp:positionV relativeFrom="paragraph">
                  <wp:posOffset>207443</wp:posOffset>
                </wp:positionV>
                <wp:extent cx="1285875" cy="813975"/>
                <wp:effectExtent l="0" t="0" r="9525" b="5715"/>
                <wp:wrapNone/>
                <wp:docPr id="521" name="Zone de texte 521"/>
                <wp:cNvGraphicFramePr/>
                <a:graphic xmlns:a="http://schemas.openxmlformats.org/drawingml/2006/main">
                  <a:graphicData uri="http://schemas.microsoft.com/office/word/2010/wordprocessingShape">
                    <wps:wsp>
                      <wps:cNvSpPr txBox="1"/>
                      <wps:spPr>
                        <a:xfrm>
                          <a:off x="0" y="0"/>
                          <a:ext cx="1285875" cy="813975"/>
                        </a:xfrm>
                        <a:prstGeom prst="rect">
                          <a:avLst/>
                        </a:prstGeom>
                        <a:solidFill>
                          <a:schemeClr val="lt1"/>
                        </a:solidFill>
                        <a:ln w="6350">
                          <a:noFill/>
                        </a:ln>
                      </wps:spPr>
                      <wps:txbx>
                        <w:txbxContent>
                          <w:p w14:paraId="0001E218"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المملكة المغربية</w:t>
                            </w:r>
                          </w:p>
                          <w:p w14:paraId="634B5196"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وزارة الداخلية</w:t>
                            </w:r>
                          </w:p>
                          <w:p w14:paraId="5B85E167"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ولاية جهة مراكش اسفي</w:t>
                            </w:r>
                          </w:p>
                          <w:p w14:paraId="3A250210"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عمالة مراكش</w:t>
                            </w:r>
                          </w:p>
                          <w:p w14:paraId="38CCEAE4"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جماعة مراكش</w:t>
                            </w:r>
                          </w:p>
                          <w:p w14:paraId="285C06D2" w14:textId="77777777" w:rsidR="00C3761F" w:rsidRDefault="00C3761F" w:rsidP="005050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2B0711" id="_x0000_t202" coordsize="21600,21600" o:spt="202" path="m,l,21600r21600,l21600,xe">
                <v:stroke joinstyle="miter"/>
                <v:path gradientshapeok="t" o:connecttype="rect"/>
              </v:shapetype>
              <v:shape id="Zone de texte 521" o:spid="_x0000_s1054" type="#_x0000_t202" style="position:absolute;left:0;text-align:left;margin-left:289.15pt;margin-top:16.35pt;width:101.25pt;height:64.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" fillcolor="white [3201]" stroked="f" strokeweight=".5pt">
                <v:textbox>
                  <w:txbxContent>
                    <w:p w14:paraId="0001E218"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المملكة المغربية</w:t>
                      </w:r>
                    </w:p>
                    <w:p w14:paraId="634B5196"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وزارة الداخلية</w:t>
                      </w:r>
                    </w:p>
                    <w:p w14:paraId="5B85E167"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ولاية جهة مراكش اسفي</w:t>
                      </w:r>
                    </w:p>
                    <w:p w14:paraId="3A250210"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عمالة مراكش</w:t>
                      </w:r>
                    </w:p>
                    <w:p w14:paraId="38CCEAE4" w14:textId="77777777" w:rsidR="00C3761F" w:rsidRPr="00217F5F" w:rsidRDefault="00C3761F" w:rsidP="005050D6">
                      <w:pPr>
                        <w:spacing w:after="0" w:line="240" w:lineRule="auto"/>
                        <w:jc w:val="center"/>
                        <w:rPr>
                          <w:sz w:val="20"/>
                          <w:szCs w:val="20"/>
                          <w:rtl/>
                          <w:lang w:bidi="ar-MA"/>
                        </w:rPr>
                      </w:pPr>
                      <w:r w:rsidRPr="00217F5F">
                        <w:rPr>
                          <w:rFonts w:hint="cs"/>
                          <w:sz w:val="20"/>
                          <w:szCs w:val="20"/>
                          <w:rtl/>
                          <w:lang w:bidi="ar-MA"/>
                        </w:rPr>
                        <w:t>جماعة مراكش</w:t>
                      </w:r>
                    </w:p>
                    <w:p w14:paraId="285C06D2" w14:textId="77777777" w:rsidR="00C3761F" w:rsidRDefault="00C3761F" w:rsidP="005050D6"/>
                  </w:txbxContent>
                </v:textbox>
              </v:shape>
            </w:pict>
          </mc:Fallback>
        </mc:AlternateContent>
      </w:r>
      <w:r w:rsidRPr="00FD7096">
        <w:rPr>
          <w:rFonts w:asciiTheme="minorBidi" w:hAnsiTheme="minorBidi"/>
          <w:noProof/>
          <w:sz w:val="24"/>
          <w:szCs w:val="24"/>
          <w:lang w:eastAsia="fr-FR"/>
        </w:rPr>
        <mc:AlternateContent>
          <mc:Choice Requires="wps">
            <w:drawing>
              <wp:anchor distT="0" distB="0" distL="114300" distR="114300" simplePos="0" relativeHeight="251700224" behindDoc="1" locked="0" layoutInCell="1" allowOverlap="1" wp14:anchorId="3CC08609" wp14:editId="40E2E5D4">
                <wp:simplePos x="0" y="0"/>
                <wp:positionH relativeFrom="column">
                  <wp:posOffset>995680</wp:posOffset>
                </wp:positionH>
                <wp:positionV relativeFrom="paragraph">
                  <wp:posOffset>132715</wp:posOffset>
                </wp:positionV>
                <wp:extent cx="4000500" cy="2838450"/>
                <wp:effectExtent l="0" t="0" r="19050" b="19050"/>
                <wp:wrapNone/>
                <wp:docPr id="522" name="Zone de texte 522"/>
                <wp:cNvGraphicFramePr/>
                <a:graphic xmlns:a="http://schemas.openxmlformats.org/drawingml/2006/main">
                  <a:graphicData uri="http://schemas.microsoft.com/office/word/2010/wordprocessingShape">
                    <wps:wsp>
                      <wps:cNvSpPr txBox="1"/>
                      <wps:spPr>
                        <a:xfrm>
                          <a:off x="0" y="0"/>
                          <a:ext cx="4000500" cy="2838450"/>
                        </a:xfrm>
                        <a:prstGeom prst="rect">
                          <a:avLst/>
                        </a:prstGeom>
                        <a:solidFill>
                          <a:schemeClr val="lt1"/>
                        </a:solidFill>
                        <a:ln w="6350">
                          <a:solidFill>
                            <a:prstClr val="black"/>
                          </a:solidFill>
                        </a:ln>
                      </wps:spPr>
                      <wps:txbx>
                        <w:txbxContent>
                          <w:p w14:paraId="2423DBEB" w14:textId="77777777" w:rsidR="00C3761F" w:rsidRDefault="00C3761F" w:rsidP="005050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C08609" id="Zone de texte 522" o:spid="_x0000_s1055" type="#_x0000_t202" style="position:absolute;left:0;text-align:left;margin-left:78.4pt;margin-top:10.45pt;width:315pt;height:223.5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" fillcolor="white [3201]" strokeweight=".5pt">
                <v:textbox>
                  <w:txbxContent>
                    <w:p w14:paraId="2423DBEB" w14:textId="77777777" w:rsidR="00C3761F" w:rsidRDefault="00C3761F" w:rsidP="005050D6"/>
                  </w:txbxContent>
                </v:textbox>
              </v:shape>
            </w:pict>
          </mc:Fallback>
        </mc:AlternateContent>
      </w:r>
    </w:p>
    <w:p w14:paraId="5897F7ED"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590F1497" w14:textId="77777777" w:rsidR="005050D6" w:rsidRPr="00FD7096" w:rsidRDefault="005050D6" w:rsidP="005050D6">
      <w:pPr>
        <w:tabs>
          <w:tab w:val="right" w:pos="10630"/>
        </w:tabs>
        <w:bidi/>
        <w:ind w:left="454" w:right="142"/>
        <w:jc w:val="both"/>
        <w:rPr>
          <w:rFonts w:ascii="Palatino Linotype" w:hAnsi="Palatino Linotype" w:cstheme="majorBidi"/>
          <w:b/>
          <w:bCs/>
          <w:i/>
          <w:iCs/>
          <w:noProof/>
          <w:lang w:eastAsia="fr-FR"/>
        </w:rPr>
      </w:pPr>
    </w:p>
    <w:p w14:paraId="3295C85D" w14:textId="77777777" w:rsidR="005050D6" w:rsidRPr="00FD7096" w:rsidRDefault="005050D6" w:rsidP="005050D6">
      <w:pPr>
        <w:tabs>
          <w:tab w:val="right" w:pos="10630"/>
        </w:tabs>
        <w:bidi/>
        <w:ind w:left="454" w:right="142"/>
        <w:jc w:val="both"/>
        <w:rPr>
          <w:rFonts w:ascii="Palatino Linotype" w:hAnsi="Palatino Linotype" w:cstheme="majorBidi"/>
          <w:b/>
          <w:bCs/>
          <w:i/>
          <w:iCs/>
          <w:noProof/>
          <w:lang w:eastAsia="fr-FR"/>
        </w:rPr>
      </w:pPr>
      <w:r w:rsidRPr="00FD7096">
        <w:rPr>
          <w:rFonts w:ascii="Palatino Linotype" w:hAnsi="Palatino Linotype" w:cstheme="majorBidi"/>
          <w:b/>
          <w:bCs/>
          <w:i/>
          <w:iCs/>
          <w:noProof/>
          <w:lang w:eastAsia="fr-FR"/>
        </w:rPr>
        <mc:AlternateContent>
          <mc:Choice Requires="wps">
            <w:drawing>
              <wp:anchor distT="0" distB="0" distL="114300" distR="114300" simplePos="0" relativeHeight="251702272" behindDoc="0" locked="0" layoutInCell="1" allowOverlap="1" wp14:anchorId="5B97D8B2" wp14:editId="6B6106F8">
                <wp:simplePos x="0" y="0"/>
                <wp:positionH relativeFrom="margin">
                  <wp:posOffset>1785264</wp:posOffset>
                </wp:positionH>
                <wp:positionV relativeFrom="paragraph">
                  <wp:posOffset>179224</wp:posOffset>
                </wp:positionV>
                <wp:extent cx="2558206" cy="835117"/>
                <wp:effectExtent l="0" t="0" r="0" b="3175"/>
                <wp:wrapNone/>
                <wp:docPr id="523" name="Zone de texte 523"/>
                <wp:cNvGraphicFramePr/>
                <a:graphic xmlns:a="http://schemas.openxmlformats.org/drawingml/2006/main">
                  <a:graphicData uri="http://schemas.microsoft.com/office/word/2010/wordprocessingShape">
                    <wps:wsp>
                      <wps:cNvSpPr txBox="1"/>
                      <wps:spPr>
                        <a:xfrm>
                          <a:off x="0" y="0"/>
                          <a:ext cx="2558206" cy="835117"/>
                        </a:xfrm>
                        <a:prstGeom prst="rect">
                          <a:avLst/>
                        </a:prstGeom>
                        <a:solidFill>
                          <a:schemeClr val="lt1"/>
                        </a:solidFill>
                        <a:ln w="6350">
                          <a:noFill/>
                        </a:ln>
                      </wps:spPr>
                      <wps:txbx>
                        <w:txbxContent>
                          <w:p w14:paraId="5A491BE9" w14:textId="77777777" w:rsidR="00C3761F" w:rsidRDefault="00C3761F" w:rsidP="005050D6">
                            <w:pPr>
                              <w:spacing w:after="0" w:line="240" w:lineRule="auto"/>
                              <w:jc w:val="center"/>
                              <w:rPr>
                                <w:rFonts w:ascii="Segoe UI Semibold" w:hAnsi="Segoe UI Semibold" w:cs="Segoe UI Semibold"/>
                                <w:sz w:val="28"/>
                                <w:szCs w:val="28"/>
                                <w:rtl/>
                                <w:lang w:bidi="ar-MA"/>
                              </w:rPr>
                            </w:pPr>
                            <w:r>
                              <w:rPr>
                                <w:rFonts w:ascii="Segoe UI Semibold" w:hAnsi="Segoe UI Semibold" w:cs="Segoe UI Semibold" w:hint="cs"/>
                                <w:sz w:val="28"/>
                                <w:szCs w:val="28"/>
                                <w:rtl/>
                                <w:lang w:bidi="ar-MA"/>
                              </w:rPr>
                              <w:t>الاسم الكامل</w:t>
                            </w:r>
                          </w:p>
                          <w:p w14:paraId="41C0A504" w14:textId="77777777" w:rsidR="00C3761F" w:rsidRPr="005457C5" w:rsidRDefault="00C3761F" w:rsidP="005050D6">
                            <w:pPr>
                              <w:spacing w:after="0" w:line="240" w:lineRule="auto"/>
                              <w:jc w:val="center"/>
                              <w:rPr>
                                <w:rFonts w:ascii="Segoe UI Semibold" w:hAnsi="Segoe UI Semibold" w:cs="Segoe UI Semibold"/>
                                <w:sz w:val="28"/>
                                <w:szCs w:val="28"/>
                                <w:rtl/>
                                <w:lang w:bidi="ar-MA"/>
                              </w:rPr>
                            </w:pPr>
                            <w:r>
                              <w:rPr>
                                <w:rFonts w:ascii="Segoe UI Semibold" w:hAnsi="Segoe UI Semibold" w:cs="Segoe UI Semibold" w:hint="cs"/>
                                <w:sz w:val="28"/>
                                <w:szCs w:val="28"/>
                                <w:rtl/>
                                <w:lang w:bidi="ar-MA"/>
                              </w:rPr>
                              <w:t>م</w:t>
                            </w:r>
                            <w:r w:rsidRPr="005457C5">
                              <w:rPr>
                                <w:rFonts w:ascii="Segoe UI Semibold" w:hAnsi="Segoe UI Semibold" w:cs="Segoe UI Semibold"/>
                                <w:sz w:val="28"/>
                                <w:szCs w:val="28"/>
                                <w:rtl/>
                                <w:lang w:bidi="ar-MA"/>
                              </w:rPr>
                              <w:t>راقب الشرطة الإدارية الجماعية</w:t>
                            </w:r>
                          </w:p>
                          <w:p w14:paraId="16876F76" w14:textId="77777777" w:rsidR="00C3761F" w:rsidRPr="00217F5F" w:rsidRDefault="00C3761F" w:rsidP="005050D6">
                            <w:pPr>
                              <w:spacing w:after="0" w:line="240" w:lineRule="auto"/>
                              <w:jc w:val="center"/>
                              <w:rPr>
                                <w:sz w:val="24"/>
                                <w:szCs w:val="24"/>
                                <w:lang w:bidi="ar-MA"/>
                              </w:rPr>
                            </w:pPr>
                            <w:r w:rsidRPr="00217F5F">
                              <w:rPr>
                                <w:rFonts w:ascii="Segoe UI Semibold" w:hAnsi="Segoe UI Semibold" w:cs="Segoe UI Semibold"/>
                                <w:sz w:val="24"/>
                                <w:szCs w:val="24"/>
                                <w:rtl/>
                                <w:lang w:bidi="ar-MA"/>
                              </w:rPr>
                              <w:t>محلف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7D8B2" id="Zone de texte 523" o:spid="_x0000_s1056" type="#_x0000_t202" style="position:absolute;left:0;text-align:left;margin-left:140.55pt;margin-top:14.1pt;width:201.45pt;height:65.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" fillcolor="white [3201]" stroked="f" strokeweight=".5pt">
                <v:textbox>
                  <w:txbxContent>
                    <w:p w14:paraId="5A491BE9" w14:textId="77777777" w:rsidR="00C3761F" w:rsidRDefault="00C3761F" w:rsidP="005050D6">
                      <w:pPr>
                        <w:spacing w:after="0" w:line="240" w:lineRule="auto"/>
                        <w:jc w:val="center"/>
                        <w:rPr>
                          <w:rFonts w:ascii="Segoe UI Semibold" w:hAnsi="Segoe UI Semibold" w:cs="Segoe UI Semibold"/>
                          <w:sz w:val="28"/>
                          <w:szCs w:val="28"/>
                          <w:rtl/>
                          <w:lang w:bidi="ar-MA"/>
                        </w:rPr>
                      </w:pPr>
                      <w:r>
                        <w:rPr>
                          <w:rFonts w:ascii="Segoe UI Semibold" w:hAnsi="Segoe UI Semibold" w:cs="Segoe UI Semibold" w:hint="cs"/>
                          <w:sz w:val="28"/>
                          <w:szCs w:val="28"/>
                          <w:rtl/>
                          <w:lang w:bidi="ar-MA"/>
                        </w:rPr>
                        <w:t>الاسم الكامل</w:t>
                      </w:r>
                    </w:p>
                    <w:p w14:paraId="41C0A504" w14:textId="77777777" w:rsidR="00C3761F" w:rsidRPr="005457C5" w:rsidRDefault="00C3761F" w:rsidP="005050D6">
                      <w:pPr>
                        <w:spacing w:after="0" w:line="240" w:lineRule="auto"/>
                        <w:jc w:val="center"/>
                        <w:rPr>
                          <w:rFonts w:ascii="Segoe UI Semibold" w:hAnsi="Segoe UI Semibold" w:cs="Segoe UI Semibold"/>
                          <w:sz w:val="28"/>
                          <w:szCs w:val="28"/>
                          <w:rtl/>
                          <w:lang w:bidi="ar-MA"/>
                        </w:rPr>
                      </w:pPr>
                      <w:r>
                        <w:rPr>
                          <w:rFonts w:ascii="Segoe UI Semibold" w:hAnsi="Segoe UI Semibold" w:cs="Segoe UI Semibold" w:hint="cs"/>
                          <w:sz w:val="28"/>
                          <w:szCs w:val="28"/>
                          <w:rtl/>
                          <w:lang w:bidi="ar-MA"/>
                        </w:rPr>
                        <w:t>م</w:t>
                      </w:r>
                      <w:r w:rsidRPr="005457C5">
                        <w:rPr>
                          <w:rFonts w:ascii="Segoe UI Semibold" w:hAnsi="Segoe UI Semibold" w:cs="Segoe UI Semibold"/>
                          <w:sz w:val="28"/>
                          <w:szCs w:val="28"/>
                          <w:rtl/>
                          <w:lang w:bidi="ar-MA"/>
                        </w:rPr>
                        <w:t>راقب الشرطة الإدارية الجماعية</w:t>
                      </w:r>
                    </w:p>
                    <w:p w14:paraId="16876F76" w14:textId="77777777" w:rsidR="00C3761F" w:rsidRPr="00217F5F" w:rsidRDefault="00C3761F" w:rsidP="005050D6">
                      <w:pPr>
                        <w:spacing w:after="0" w:line="240" w:lineRule="auto"/>
                        <w:jc w:val="center"/>
                        <w:rPr>
                          <w:sz w:val="24"/>
                          <w:szCs w:val="24"/>
                          <w:lang w:bidi="ar-MA"/>
                        </w:rPr>
                      </w:pPr>
                      <w:r w:rsidRPr="00217F5F">
                        <w:rPr>
                          <w:rFonts w:ascii="Segoe UI Semibold" w:hAnsi="Segoe UI Semibold" w:cs="Segoe UI Semibold"/>
                          <w:sz w:val="24"/>
                          <w:szCs w:val="24"/>
                          <w:rtl/>
                          <w:lang w:bidi="ar-MA"/>
                        </w:rPr>
                        <w:t>محلف</w:t>
                      </w:r>
                    </w:p>
                  </w:txbxContent>
                </v:textbox>
                <w10:wrap anchorx="margin"/>
              </v:shape>
            </w:pict>
          </mc:Fallback>
        </mc:AlternateContent>
      </w:r>
    </w:p>
    <w:p w14:paraId="373453A7" w14:textId="77777777" w:rsidR="005050D6" w:rsidRPr="00FD7096" w:rsidRDefault="005050D6" w:rsidP="005050D6">
      <w:pPr>
        <w:tabs>
          <w:tab w:val="right" w:pos="10630"/>
        </w:tabs>
        <w:bidi/>
        <w:ind w:left="454" w:right="142"/>
        <w:jc w:val="both"/>
        <w:rPr>
          <w:rFonts w:ascii="Palatino Linotype" w:hAnsi="Palatino Linotype" w:cstheme="majorBidi"/>
          <w:b/>
          <w:bCs/>
          <w:i/>
          <w:iCs/>
          <w:noProof/>
          <w:sz w:val="8"/>
          <w:szCs w:val="8"/>
          <w:lang w:eastAsia="fr-FR"/>
        </w:rPr>
      </w:pPr>
    </w:p>
    <w:p w14:paraId="6D7A0C86"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7E3F6F3B" w14:textId="77777777" w:rsidR="005050D6" w:rsidRPr="00FD7096" w:rsidRDefault="005050D6" w:rsidP="005050D6">
      <w:pPr>
        <w:tabs>
          <w:tab w:val="right" w:pos="10630"/>
        </w:tabs>
        <w:bidi/>
        <w:ind w:left="454" w:right="142"/>
        <w:jc w:val="both"/>
        <w:rPr>
          <w:rFonts w:asciiTheme="minorBidi" w:hAnsiTheme="minorBidi"/>
          <w:sz w:val="24"/>
          <w:szCs w:val="24"/>
          <w:lang w:bidi="ar-MA"/>
        </w:rPr>
      </w:pPr>
      <w:r w:rsidRPr="00FD7096">
        <w:rPr>
          <w:noProof/>
          <w:lang w:eastAsia="fr-FR"/>
        </w:rPr>
        <mc:AlternateContent>
          <mc:Choice Requires="wps">
            <w:drawing>
              <wp:anchor distT="0" distB="0" distL="114300" distR="114300" simplePos="0" relativeHeight="251699200" behindDoc="0" locked="0" layoutInCell="1" allowOverlap="1" wp14:anchorId="04553DED" wp14:editId="55355AE1">
                <wp:simplePos x="0" y="0"/>
                <wp:positionH relativeFrom="column">
                  <wp:posOffset>1040002</wp:posOffset>
                </wp:positionH>
                <wp:positionV relativeFrom="paragraph">
                  <wp:posOffset>252418</wp:posOffset>
                </wp:positionV>
                <wp:extent cx="846161" cy="827236"/>
                <wp:effectExtent l="0" t="0" r="0" b="0"/>
                <wp:wrapNone/>
                <wp:docPr id="524" name="Zone de texte 524"/>
                <wp:cNvGraphicFramePr/>
                <a:graphic xmlns:a="http://schemas.openxmlformats.org/drawingml/2006/main">
                  <a:graphicData uri="http://schemas.microsoft.com/office/word/2010/wordprocessingShape">
                    <wps:wsp>
                      <wps:cNvSpPr txBox="1"/>
                      <wps:spPr>
                        <a:xfrm>
                          <a:off x="0" y="0"/>
                          <a:ext cx="846161" cy="827236"/>
                        </a:xfrm>
                        <a:prstGeom prst="rect">
                          <a:avLst/>
                        </a:prstGeom>
                        <a:noFill/>
                        <a:ln w="6350">
                          <a:noFill/>
                        </a:ln>
                      </wps:spPr>
                      <wps:txbx>
                        <w:txbxContent>
                          <w:p w14:paraId="751E4C77" w14:textId="77777777" w:rsidR="00C3761F" w:rsidRDefault="00C3761F" w:rsidP="005050D6">
                            <w:pPr>
                              <w:pBdr>
                                <w:top w:val="single" w:sz="4" w:space="1" w:color="auto"/>
                                <w:left w:val="single" w:sz="4" w:space="4" w:color="auto"/>
                                <w:bottom w:val="single" w:sz="4" w:space="1" w:color="auto"/>
                                <w:right w:val="single" w:sz="4" w:space="4" w:color="auto"/>
                              </w:pBdr>
                              <w:jc w:val="center"/>
                              <w:rPr>
                                <w:sz w:val="20"/>
                                <w:szCs w:val="20"/>
                                <w:rtl/>
                                <w:lang w:bidi="ar-MA"/>
                              </w:rPr>
                            </w:pPr>
                            <w:r w:rsidRPr="00FD7096">
                              <w:rPr>
                                <w:rFonts w:hint="cs"/>
                                <w:sz w:val="20"/>
                                <w:szCs w:val="20"/>
                                <w:rtl/>
                                <w:lang w:bidi="ar-MA"/>
                              </w:rPr>
                              <w:t xml:space="preserve">صورة </w:t>
                            </w:r>
                          </w:p>
                          <w:p w14:paraId="26687747" w14:textId="77777777" w:rsidR="00C3761F" w:rsidRPr="00FD7096" w:rsidRDefault="00C3761F" w:rsidP="005050D6">
                            <w:pPr>
                              <w:pBdr>
                                <w:top w:val="single" w:sz="4" w:space="1" w:color="auto"/>
                                <w:left w:val="single" w:sz="4" w:space="4" w:color="auto"/>
                                <w:bottom w:val="single" w:sz="4" w:space="1" w:color="auto"/>
                                <w:right w:val="single" w:sz="4" w:space="4" w:color="auto"/>
                              </w:pBdr>
                              <w:jc w:val="center"/>
                              <w:rPr>
                                <w:color w:val="FFFFFF" w:themeColor="background1"/>
                                <w:sz w:val="20"/>
                                <w:szCs w:val="20"/>
                                <w:rtl/>
                                <w:lang w:bidi="ar-MA"/>
                              </w:rPr>
                            </w:pPr>
                            <w:r w:rsidRPr="00FD7096">
                              <w:rPr>
                                <w:rFonts w:hint="cs"/>
                                <w:sz w:val="20"/>
                                <w:szCs w:val="20"/>
                                <w:rtl/>
                                <w:lang w:bidi="ar-MA"/>
                              </w:rPr>
                              <w:t>المراقب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53DED" id="Zone de texte 524" o:spid="_x0000_s1057" type="#_x0000_t202" style="position:absolute;left:0;text-align:left;margin-left:81.9pt;margin-top:19.9pt;width:66.65pt;height:65.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" filled="f" stroked="f" strokeweight=".5pt">
                <v:textbox>
                  <w:txbxContent>
                    <w:p w14:paraId="751E4C77" w14:textId="77777777" w:rsidR="00C3761F" w:rsidRDefault="00C3761F" w:rsidP="005050D6">
                      <w:pPr>
                        <w:pBdr>
                          <w:top w:val="single" w:sz="4" w:space="1" w:color="auto"/>
                          <w:left w:val="single" w:sz="4" w:space="4" w:color="auto"/>
                          <w:bottom w:val="single" w:sz="4" w:space="1" w:color="auto"/>
                          <w:right w:val="single" w:sz="4" w:space="4" w:color="auto"/>
                        </w:pBdr>
                        <w:jc w:val="center"/>
                        <w:rPr>
                          <w:sz w:val="20"/>
                          <w:szCs w:val="20"/>
                          <w:rtl/>
                          <w:lang w:bidi="ar-MA"/>
                        </w:rPr>
                      </w:pPr>
                      <w:r w:rsidRPr="00FD7096">
                        <w:rPr>
                          <w:rFonts w:hint="cs"/>
                          <w:sz w:val="20"/>
                          <w:szCs w:val="20"/>
                          <w:rtl/>
                          <w:lang w:bidi="ar-MA"/>
                        </w:rPr>
                        <w:t xml:space="preserve">صورة </w:t>
                      </w:r>
                    </w:p>
                    <w:p w14:paraId="26687747" w14:textId="77777777" w:rsidR="00C3761F" w:rsidRPr="00FD7096" w:rsidRDefault="00C3761F" w:rsidP="005050D6">
                      <w:pPr>
                        <w:pBdr>
                          <w:top w:val="single" w:sz="4" w:space="1" w:color="auto"/>
                          <w:left w:val="single" w:sz="4" w:space="4" w:color="auto"/>
                          <w:bottom w:val="single" w:sz="4" w:space="1" w:color="auto"/>
                          <w:right w:val="single" w:sz="4" w:space="4" w:color="auto"/>
                        </w:pBdr>
                        <w:jc w:val="center"/>
                        <w:rPr>
                          <w:color w:val="FFFFFF" w:themeColor="background1"/>
                          <w:sz w:val="20"/>
                          <w:szCs w:val="20"/>
                          <w:rtl/>
                          <w:lang w:bidi="ar-MA"/>
                        </w:rPr>
                      </w:pPr>
                      <w:r w:rsidRPr="00FD7096">
                        <w:rPr>
                          <w:rFonts w:hint="cs"/>
                          <w:sz w:val="20"/>
                          <w:szCs w:val="20"/>
                          <w:rtl/>
                          <w:lang w:bidi="ar-MA"/>
                        </w:rPr>
                        <w:t>المراقب</w:t>
                      </w:r>
                    </w:p>
                  </w:txbxContent>
                </v:textbox>
              </v:shape>
            </w:pict>
          </mc:Fallback>
        </mc:AlternateContent>
      </w:r>
    </w:p>
    <w:p w14:paraId="629B22B1"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748ECEAB" w14:textId="77777777" w:rsidR="005050D6" w:rsidRPr="00FD7096" w:rsidRDefault="005050D6" w:rsidP="005050D6">
      <w:pPr>
        <w:tabs>
          <w:tab w:val="right" w:pos="10630"/>
        </w:tabs>
        <w:bidi/>
        <w:ind w:left="454" w:right="142"/>
        <w:jc w:val="both"/>
        <w:rPr>
          <w:rFonts w:asciiTheme="minorBidi" w:hAnsiTheme="minorBidi"/>
          <w:sz w:val="24"/>
          <w:szCs w:val="24"/>
          <w:lang w:bidi="ar-MA"/>
        </w:rPr>
      </w:pPr>
      <w:r w:rsidRPr="00FD7096">
        <w:rPr>
          <w:noProof/>
          <w:lang w:eastAsia="fr-FR"/>
        </w:rPr>
        <mc:AlternateContent>
          <mc:Choice Requires="wps">
            <w:drawing>
              <wp:anchor distT="0" distB="0" distL="114300" distR="114300" simplePos="0" relativeHeight="251701248" behindDoc="0" locked="0" layoutInCell="1" allowOverlap="1" wp14:anchorId="7AEC42E6" wp14:editId="54CF779A">
                <wp:simplePos x="0" y="0"/>
                <wp:positionH relativeFrom="column">
                  <wp:posOffset>3888913</wp:posOffset>
                </wp:positionH>
                <wp:positionV relativeFrom="paragraph">
                  <wp:posOffset>7466</wp:posOffset>
                </wp:positionV>
                <wp:extent cx="1076325" cy="413099"/>
                <wp:effectExtent l="0" t="0" r="9525" b="6350"/>
                <wp:wrapNone/>
                <wp:docPr id="525" name="Zone de texte 525"/>
                <wp:cNvGraphicFramePr/>
                <a:graphic xmlns:a="http://schemas.openxmlformats.org/drawingml/2006/main">
                  <a:graphicData uri="http://schemas.microsoft.com/office/word/2010/wordprocessingShape">
                    <wps:wsp>
                      <wps:cNvSpPr txBox="1"/>
                      <wps:spPr>
                        <a:xfrm>
                          <a:off x="0" y="0"/>
                          <a:ext cx="1076325" cy="413099"/>
                        </a:xfrm>
                        <a:prstGeom prst="rect">
                          <a:avLst/>
                        </a:prstGeom>
                        <a:solidFill>
                          <a:schemeClr val="lt1"/>
                        </a:solidFill>
                        <a:ln w="6350">
                          <a:noFill/>
                        </a:ln>
                      </wps:spPr>
                      <wps:txbx>
                        <w:txbxContent>
                          <w:p w14:paraId="7FDCB35D" w14:textId="77777777" w:rsidR="00C3761F" w:rsidRPr="00217F5F" w:rsidRDefault="00C3761F" w:rsidP="005050D6">
                            <w:pPr>
                              <w:jc w:val="right"/>
                              <w:rPr>
                                <w:sz w:val="20"/>
                                <w:szCs w:val="20"/>
                                <w:rtl/>
                                <w:lang w:bidi="ar-MA"/>
                                <w14:textOutline w14:w="9525" w14:cap="rnd" w14:cmpd="sng" w14:algn="ctr">
                                  <w14:noFill/>
                                  <w14:prstDash w14:val="solid"/>
                                  <w14:bevel/>
                                </w14:textOutline>
                              </w:rPr>
                            </w:pPr>
                            <w:r w:rsidRPr="00217F5F">
                              <w:rPr>
                                <w:rFonts w:hint="cs"/>
                                <w:sz w:val="20"/>
                                <w:szCs w:val="20"/>
                                <w:rtl/>
                                <w:lang w:bidi="ar-MA"/>
                                <w14:textOutline w14:w="9525" w14:cap="rnd" w14:cmpd="sng" w14:algn="ctr">
                                  <w14:noFill/>
                                  <w14:prstDash w14:val="solid"/>
                                  <w14:bevel/>
                                </w14:textOutline>
                              </w:rPr>
                              <w:t>الرقم الترتيبي</w:t>
                            </w:r>
                          </w:p>
                          <w:p w14:paraId="50DA0479" w14:textId="77777777" w:rsidR="00C3761F" w:rsidRPr="00012E5B" w:rsidRDefault="00C3761F" w:rsidP="005050D6">
                            <w:pPr>
                              <w:jc w:val="right"/>
                              <w:rPr>
                                <w:lang w:bidi="ar-MA"/>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C42E6" id="Zone de texte 525" o:spid="_x0000_s1058" type="#_x0000_t202" style="position:absolute;left:0;text-align:left;margin-left:306.2pt;margin-top:.6pt;width:84.75pt;height:3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" fillcolor="white [3201]" stroked="f" strokeweight=".5pt">
                <v:textbox>
                  <w:txbxContent>
                    <w:p w14:paraId="7FDCB35D" w14:textId="77777777" w:rsidR="00C3761F" w:rsidRPr="00217F5F" w:rsidRDefault="00C3761F" w:rsidP="005050D6">
                      <w:pPr>
                        <w:jc w:val="right"/>
                        <w:rPr>
                          <w:sz w:val="20"/>
                          <w:szCs w:val="20"/>
                          <w:rtl/>
                          <w:lang w:bidi="ar-MA"/>
                          <w14:textOutline w14:w="9525" w14:cap="rnd" w14:cmpd="sng" w14:algn="ctr">
                            <w14:noFill/>
                            <w14:prstDash w14:val="solid"/>
                            <w14:bevel/>
                          </w14:textOutline>
                        </w:rPr>
                      </w:pPr>
                      <w:r w:rsidRPr="00217F5F">
                        <w:rPr>
                          <w:rFonts w:hint="cs"/>
                          <w:sz w:val="20"/>
                          <w:szCs w:val="20"/>
                          <w:rtl/>
                          <w:lang w:bidi="ar-MA"/>
                          <w14:textOutline w14:w="9525" w14:cap="rnd" w14:cmpd="sng" w14:algn="ctr">
                            <w14:noFill/>
                            <w14:prstDash w14:val="solid"/>
                            <w14:bevel/>
                          </w14:textOutline>
                        </w:rPr>
                        <w:t>الرقم الترتيبي</w:t>
                      </w:r>
                    </w:p>
                    <w:p w14:paraId="50DA0479" w14:textId="77777777" w:rsidR="00C3761F" w:rsidRPr="00012E5B" w:rsidRDefault="00C3761F" w:rsidP="005050D6">
                      <w:pPr>
                        <w:jc w:val="right"/>
                        <w:rPr>
                          <w:lang w:bidi="ar-MA"/>
                          <w14:textOutline w14:w="9525" w14:cap="rnd" w14:cmpd="sng" w14:algn="ctr">
                            <w14:noFill/>
                            <w14:prstDash w14:val="solid"/>
                            <w14:bevel/>
                          </w14:textOutline>
                        </w:rPr>
                      </w:pPr>
                    </w:p>
                  </w:txbxContent>
                </v:textbox>
              </v:shape>
            </w:pict>
          </mc:Fallback>
        </mc:AlternateContent>
      </w:r>
      <w:r w:rsidRPr="00FD7096">
        <w:rPr>
          <w:rFonts w:asciiTheme="minorBidi" w:hAnsiTheme="minorBidi"/>
          <w:noProof/>
          <w:sz w:val="24"/>
          <w:szCs w:val="24"/>
          <w:lang w:eastAsia="fr-FR"/>
        </w:rPr>
        <mc:AlternateContent>
          <mc:Choice Requires="wps">
            <w:drawing>
              <wp:anchor distT="0" distB="0" distL="114300" distR="114300" simplePos="0" relativeHeight="251707392" behindDoc="0" locked="0" layoutInCell="1" allowOverlap="1" wp14:anchorId="362C2723" wp14:editId="56E63B89">
                <wp:simplePos x="0" y="0"/>
                <wp:positionH relativeFrom="margin">
                  <wp:align>center</wp:align>
                </wp:positionH>
                <wp:positionV relativeFrom="paragraph">
                  <wp:posOffset>84910</wp:posOffset>
                </wp:positionV>
                <wp:extent cx="1333500" cy="341194"/>
                <wp:effectExtent l="0" t="0" r="0" b="1905"/>
                <wp:wrapNone/>
                <wp:docPr id="526" name="Zone de texte 526"/>
                <wp:cNvGraphicFramePr/>
                <a:graphic xmlns:a="http://schemas.openxmlformats.org/drawingml/2006/main">
                  <a:graphicData uri="http://schemas.microsoft.com/office/word/2010/wordprocessingShape">
                    <wps:wsp>
                      <wps:cNvSpPr txBox="1"/>
                      <wps:spPr>
                        <a:xfrm>
                          <a:off x="0" y="0"/>
                          <a:ext cx="1333500" cy="341194"/>
                        </a:xfrm>
                        <a:prstGeom prst="rect">
                          <a:avLst/>
                        </a:prstGeom>
                        <a:solidFill>
                          <a:schemeClr val="lt1"/>
                        </a:solidFill>
                        <a:ln w="6350">
                          <a:noFill/>
                        </a:ln>
                      </wps:spPr>
                      <wps:txbx>
                        <w:txbxContent>
                          <w:p w14:paraId="7D9896B4" w14:textId="77777777" w:rsidR="00C3761F" w:rsidRPr="00FD7096" w:rsidRDefault="00C3761F" w:rsidP="005050D6">
                            <w:pPr>
                              <w:spacing w:after="0" w:line="240" w:lineRule="auto"/>
                              <w:jc w:val="center"/>
                              <w:rPr>
                                <w:rFonts w:ascii="Segoe UI Semibold" w:hAnsi="Segoe UI Semibold" w:cs="Segoe UI Semibold"/>
                                <w:sz w:val="16"/>
                                <w:szCs w:val="16"/>
                                <w:rtl/>
                                <w:lang w:bidi="ar-MA"/>
                              </w:rPr>
                            </w:pPr>
                            <w:r w:rsidRPr="00FD7096">
                              <w:rPr>
                                <w:rFonts w:ascii="Segoe UI Semibold" w:hAnsi="Segoe UI Semibold" w:cs="Segoe UI Semibold"/>
                                <w:sz w:val="16"/>
                                <w:szCs w:val="16"/>
                                <w:rtl/>
                                <w:lang w:bidi="ar-MA"/>
                              </w:rPr>
                              <w:t>بطاقة صالحة الى غاية</w:t>
                            </w:r>
                          </w:p>
                          <w:p w14:paraId="61DA84EE" w14:textId="77777777" w:rsidR="00C3761F" w:rsidRPr="00FD7096" w:rsidRDefault="00C3761F" w:rsidP="005050D6">
                            <w:pPr>
                              <w:spacing w:after="0" w:line="240" w:lineRule="auto"/>
                              <w:jc w:val="center"/>
                              <w:rPr>
                                <w:sz w:val="16"/>
                                <w:szCs w:val="16"/>
                                <w:lang w:bidi="ar-MA"/>
                              </w:rPr>
                            </w:pPr>
                            <w:r w:rsidRPr="00FD7096">
                              <w:rPr>
                                <w:rFonts w:hint="cs"/>
                                <w:sz w:val="16"/>
                                <w:szCs w:val="16"/>
                                <w:rtl/>
                                <w:lang w:bidi="ar-M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2723" id="Zone de texte 526" o:spid="_x0000_s1059" type="#_x0000_t202" style="position:absolute;left:0;text-align:left;margin-left:0;margin-top:6.7pt;width:105pt;height:26.8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" fillcolor="white [3201]" stroked="f" strokeweight=".5pt">
                <v:textbox>
                  <w:txbxContent>
                    <w:p w14:paraId="7D9896B4" w14:textId="77777777" w:rsidR="00C3761F" w:rsidRPr="00FD7096" w:rsidRDefault="00C3761F" w:rsidP="005050D6">
                      <w:pPr>
                        <w:spacing w:after="0" w:line="240" w:lineRule="auto"/>
                        <w:jc w:val="center"/>
                        <w:rPr>
                          <w:rFonts w:ascii="Segoe UI Semibold" w:hAnsi="Segoe UI Semibold" w:cs="Segoe UI Semibold"/>
                          <w:sz w:val="16"/>
                          <w:szCs w:val="16"/>
                          <w:rtl/>
                          <w:lang w:bidi="ar-MA"/>
                        </w:rPr>
                      </w:pPr>
                      <w:r w:rsidRPr="00FD7096">
                        <w:rPr>
                          <w:rFonts w:ascii="Segoe UI Semibold" w:hAnsi="Segoe UI Semibold" w:cs="Segoe UI Semibold"/>
                          <w:sz w:val="16"/>
                          <w:szCs w:val="16"/>
                          <w:rtl/>
                          <w:lang w:bidi="ar-MA"/>
                        </w:rPr>
                        <w:t>بطاقة صالحة الى غاية</w:t>
                      </w:r>
                    </w:p>
                    <w:p w14:paraId="61DA84EE" w14:textId="77777777" w:rsidR="00C3761F" w:rsidRPr="00FD7096" w:rsidRDefault="00C3761F" w:rsidP="005050D6">
                      <w:pPr>
                        <w:spacing w:after="0" w:line="240" w:lineRule="auto"/>
                        <w:jc w:val="center"/>
                        <w:rPr>
                          <w:sz w:val="16"/>
                          <w:szCs w:val="16"/>
                          <w:lang w:bidi="ar-MA"/>
                        </w:rPr>
                      </w:pPr>
                      <w:r w:rsidRPr="00FD7096">
                        <w:rPr>
                          <w:rFonts w:hint="cs"/>
                          <w:sz w:val="16"/>
                          <w:szCs w:val="16"/>
                          <w:rtl/>
                          <w:lang w:bidi="ar-MA"/>
                        </w:rPr>
                        <w:t>../../..</w:t>
                      </w:r>
                    </w:p>
                  </w:txbxContent>
                </v:textbox>
                <w10:wrap anchorx="margin"/>
              </v:shape>
            </w:pict>
          </mc:Fallback>
        </mc:AlternateContent>
      </w:r>
    </w:p>
    <w:p w14:paraId="259B6551"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558A9D2E"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41BCD5DD" w14:textId="77777777" w:rsidR="005050D6" w:rsidRPr="00FD7096" w:rsidRDefault="005050D6" w:rsidP="005050D6">
      <w:pPr>
        <w:tabs>
          <w:tab w:val="right" w:pos="10630"/>
        </w:tabs>
        <w:bidi/>
        <w:ind w:left="454" w:right="142"/>
        <w:jc w:val="both"/>
        <w:rPr>
          <w:rFonts w:asciiTheme="minorBidi" w:hAnsiTheme="minorBidi"/>
          <w:sz w:val="24"/>
          <w:szCs w:val="24"/>
          <w:lang w:bidi="ar-MA"/>
        </w:rPr>
      </w:pPr>
    </w:p>
    <w:p w14:paraId="04654532" w14:textId="77777777" w:rsidR="005050D6" w:rsidRPr="00393037" w:rsidRDefault="005050D6" w:rsidP="005050D6">
      <w:pPr>
        <w:tabs>
          <w:tab w:val="right" w:pos="10630"/>
        </w:tabs>
        <w:bidi/>
        <w:ind w:left="454" w:right="142"/>
        <w:jc w:val="both"/>
        <w:rPr>
          <w:rFonts w:asciiTheme="minorBidi" w:hAnsiTheme="minorBidi"/>
          <w:b/>
          <w:bCs/>
          <w:sz w:val="24"/>
          <w:szCs w:val="24"/>
          <w:u w:val="single"/>
          <w:rtl/>
          <w:lang w:bidi="ar-MA"/>
        </w:rPr>
      </w:pPr>
      <w:r w:rsidRPr="00FD7096">
        <w:rPr>
          <w:rFonts w:asciiTheme="minorBidi" w:hAnsiTheme="minorBidi" w:hint="cs"/>
          <w:b/>
          <w:bCs/>
          <w:sz w:val="24"/>
          <w:szCs w:val="24"/>
          <w:u w:val="single"/>
          <w:rtl/>
          <w:lang w:bidi="ar-MA"/>
        </w:rPr>
        <w:t>الجهة الخلفية</w:t>
      </w:r>
      <w:r w:rsidRPr="00FD7096">
        <w:rPr>
          <w:rFonts w:asciiTheme="minorBidi" w:hAnsiTheme="minorBidi"/>
          <w:noProof/>
          <w:sz w:val="24"/>
          <w:szCs w:val="24"/>
          <w:rtl/>
          <w:lang w:eastAsia="fr-FR"/>
        </w:rPr>
        <mc:AlternateContent>
          <mc:Choice Requires="wps">
            <w:drawing>
              <wp:anchor distT="0" distB="0" distL="114300" distR="114300" simplePos="0" relativeHeight="251705344" behindDoc="0" locked="0" layoutInCell="1" allowOverlap="1" wp14:anchorId="5986DE18" wp14:editId="26032B11">
                <wp:simplePos x="0" y="0"/>
                <wp:positionH relativeFrom="column">
                  <wp:posOffset>1281430</wp:posOffset>
                </wp:positionH>
                <wp:positionV relativeFrom="paragraph">
                  <wp:posOffset>3238500</wp:posOffset>
                </wp:positionV>
                <wp:extent cx="3667125" cy="314325"/>
                <wp:effectExtent l="0" t="0" r="9525" b="9525"/>
                <wp:wrapNone/>
                <wp:docPr id="527" name="Zone de texte 527"/>
                <wp:cNvGraphicFramePr/>
                <a:graphic xmlns:a="http://schemas.openxmlformats.org/drawingml/2006/main">
                  <a:graphicData uri="http://schemas.microsoft.com/office/word/2010/wordprocessingShape">
                    <wps:wsp>
                      <wps:cNvSpPr txBox="1"/>
                      <wps:spPr>
                        <a:xfrm>
                          <a:off x="0" y="0"/>
                          <a:ext cx="3667125" cy="314325"/>
                        </a:xfrm>
                        <a:prstGeom prst="rect">
                          <a:avLst/>
                        </a:prstGeom>
                        <a:solidFill>
                          <a:sysClr val="window" lastClr="FFFFFF"/>
                        </a:solidFill>
                        <a:ln w="6350">
                          <a:noFill/>
                        </a:ln>
                      </wps:spPr>
                      <wps:txbx>
                        <w:txbxContent>
                          <w:p w14:paraId="54082BA0" w14:textId="77777777" w:rsidR="00C3761F" w:rsidRPr="00470D13" w:rsidRDefault="00C3761F" w:rsidP="005050D6">
                            <w:pPr>
                              <w:rPr>
                                <w:rFonts w:ascii="Segoe UI Semibold" w:hAnsi="Segoe UI Semibold" w:cs="Segoe UI Semibold"/>
                                <w:lang w:bidi="ar-MA"/>
                              </w:rPr>
                            </w:pPr>
                            <w:r w:rsidRPr="00470D13">
                              <w:rPr>
                                <w:rFonts w:ascii="Segoe UI Semibold" w:hAnsi="Segoe UI Semibold" w:cs="Segoe UI Semibold"/>
                                <w:rtl/>
                                <w:lang w:bidi="ar-MA"/>
                              </w:rPr>
                              <w:t>المرجو تقديم المساعدة وتسهيل مأمورية صاحب هذه البطاقة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6DE18" id="Zone de texte 527" o:spid="_x0000_s1060" type="#_x0000_t202" style="position:absolute;left:0;text-align:left;margin-left:100.9pt;margin-top:255pt;width:288.75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" fillcolor="window" stroked="f" strokeweight=".5pt">
                <v:textbox>
                  <w:txbxContent>
                    <w:p w14:paraId="54082BA0" w14:textId="77777777" w:rsidR="00C3761F" w:rsidRPr="00470D13" w:rsidRDefault="00C3761F" w:rsidP="005050D6">
                      <w:pPr>
                        <w:rPr>
                          <w:rFonts w:ascii="Segoe UI Semibold" w:hAnsi="Segoe UI Semibold" w:cs="Segoe UI Semibold"/>
                          <w:lang w:bidi="ar-MA"/>
                        </w:rPr>
                      </w:pPr>
                      <w:r w:rsidRPr="00470D13">
                        <w:rPr>
                          <w:rFonts w:ascii="Segoe UI Semibold" w:hAnsi="Segoe UI Semibold" w:cs="Segoe UI Semibold"/>
                          <w:rtl/>
                          <w:lang w:bidi="ar-MA"/>
                        </w:rPr>
                        <w:t>المرجو تقديم المساعدة وتسهيل مأمورية صاحب هذه البطاقة</w:t>
                      </w:r>
                    </w:p>
                  </w:txbxContent>
                </v:textbox>
              </v:shape>
            </w:pict>
          </mc:Fallback>
        </mc:AlternateContent>
      </w:r>
      <w:r w:rsidRPr="00FD7096">
        <w:rPr>
          <w:rFonts w:asciiTheme="minorBidi" w:hAnsiTheme="minorBidi"/>
          <w:noProof/>
          <w:sz w:val="24"/>
          <w:szCs w:val="24"/>
          <w:rtl/>
          <w:lang w:eastAsia="fr-FR"/>
        </w:rPr>
        <mc:AlternateContent>
          <mc:Choice Requires="wps">
            <w:drawing>
              <wp:anchor distT="0" distB="0" distL="114300" distR="114300" simplePos="0" relativeHeight="251704320" behindDoc="0" locked="0" layoutInCell="1" allowOverlap="1" wp14:anchorId="6297F7AD" wp14:editId="7B059324">
                <wp:simplePos x="0" y="0"/>
                <wp:positionH relativeFrom="column">
                  <wp:posOffset>1062355</wp:posOffset>
                </wp:positionH>
                <wp:positionV relativeFrom="paragraph">
                  <wp:posOffset>876300</wp:posOffset>
                </wp:positionV>
                <wp:extent cx="1543050" cy="723900"/>
                <wp:effectExtent l="0" t="0" r="0" b="0"/>
                <wp:wrapNone/>
                <wp:docPr id="528" name="Zone de texte 528"/>
                <wp:cNvGraphicFramePr/>
                <a:graphic xmlns:a="http://schemas.openxmlformats.org/drawingml/2006/main">
                  <a:graphicData uri="http://schemas.microsoft.com/office/word/2010/wordprocessingShape">
                    <wps:wsp>
                      <wps:cNvSpPr txBox="1"/>
                      <wps:spPr>
                        <a:xfrm>
                          <a:off x="0" y="0"/>
                          <a:ext cx="1543050" cy="723900"/>
                        </a:xfrm>
                        <a:prstGeom prst="rect">
                          <a:avLst/>
                        </a:prstGeom>
                        <a:solidFill>
                          <a:schemeClr val="lt1"/>
                        </a:solidFill>
                        <a:ln w="6350">
                          <a:noFill/>
                        </a:ln>
                      </wps:spPr>
                      <wps:txbx>
                        <w:txbxContent>
                          <w:p w14:paraId="07F029AE" w14:textId="77777777" w:rsidR="00C3761F" w:rsidRPr="00470D13" w:rsidRDefault="00C3761F" w:rsidP="005050D6">
                            <w:pPr>
                              <w:jc w:val="center"/>
                              <w:rPr>
                                <w:rFonts w:ascii="Segoe UI Semibold" w:hAnsi="Segoe UI Semibold" w:cs="Segoe UI Semibold"/>
                                <w:lang w:bidi="ar-M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7F7AD" id="Zone de texte 528" o:spid="_x0000_s1061" type="#_x0000_t202" style="position:absolute;left:0;text-align:left;margin-left:83.65pt;margin-top:69pt;width:121.5pt;height:5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" fillcolor="white [3201]" stroked="f" strokeweight=".5pt">
                <v:textbox>
                  <w:txbxContent>
                    <w:p w14:paraId="07F029AE" w14:textId="77777777" w:rsidR="00C3761F" w:rsidRPr="00470D13" w:rsidRDefault="00C3761F" w:rsidP="005050D6">
                      <w:pPr>
                        <w:jc w:val="center"/>
                        <w:rPr>
                          <w:rFonts w:ascii="Segoe UI Semibold" w:hAnsi="Segoe UI Semibold" w:cs="Segoe UI Semibold"/>
                          <w:lang w:bidi="ar-MA"/>
                        </w:rPr>
                      </w:pPr>
                    </w:p>
                  </w:txbxContent>
                </v:textbox>
              </v:shape>
            </w:pict>
          </mc:Fallback>
        </mc:AlternateContent>
      </w:r>
      <w:r w:rsidRPr="00FD7096">
        <w:rPr>
          <w:rFonts w:asciiTheme="minorBidi" w:hAnsiTheme="minorBidi"/>
          <w:noProof/>
          <w:sz w:val="24"/>
          <w:szCs w:val="24"/>
          <w:rtl/>
          <w:lang w:eastAsia="fr-FR"/>
        </w:rPr>
        <mc:AlternateContent>
          <mc:Choice Requires="wps">
            <w:drawing>
              <wp:anchor distT="0" distB="0" distL="114300" distR="114300" simplePos="0" relativeHeight="251703296" behindDoc="0" locked="0" layoutInCell="1" allowOverlap="1" wp14:anchorId="1FEAD07B" wp14:editId="0E4CB0AA">
                <wp:simplePos x="0" y="0"/>
                <wp:positionH relativeFrom="column">
                  <wp:posOffset>976630</wp:posOffset>
                </wp:positionH>
                <wp:positionV relativeFrom="paragraph">
                  <wp:posOffset>676275</wp:posOffset>
                </wp:positionV>
                <wp:extent cx="4067175" cy="3009900"/>
                <wp:effectExtent l="0" t="0" r="28575" b="19050"/>
                <wp:wrapNone/>
                <wp:docPr id="529" name="Zone de texte 529"/>
                <wp:cNvGraphicFramePr/>
                <a:graphic xmlns:a="http://schemas.openxmlformats.org/drawingml/2006/main">
                  <a:graphicData uri="http://schemas.microsoft.com/office/word/2010/wordprocessingShape">
                    <wps:wsp>
                      <wps:cNvSpPr txBox="1"/>
                      <wps:spPr>
                        <a:xfrm>
                          <a:off x="0" y="0"/>
                          <a:ext cx="4067175" cy="3009900"/>
                        </a:xfrm>
                        <a:prstGeom prst="rect">
                          <a:avLst/>
                        </a:prstGeom>
                        <a:solidFill>
                          <a:schemeClr val="lt1"/>
                        </a:solidFill>
                        <a:ln w="6350">
                          <a:solidFill>
                            <a:prstClr val="black"/>
                          </a:solidFill>
                        </a:ln>
                      </wps:spPr>
                      <wps:txbx>
                        <w:txbxContent>
                          <w:p w14:paraId="5A20147D" w14:textId="77777777" w:rsidR="00C3761F" w:rsidRDefault="00C3761F" w:rsidP="005050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AD07B" id="Zone de texte 529" o:spid="_x0000_s1062" type="#_x0000_t202" style="position:absolute;left:0;text-align:left;margin-left:76.9pt;margin-top:53.25pt;width:320.25pt;height:237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" fillcolor="white [3201]" strokeweight=".5pt">
                <v:textbox>
                  <w:txbxContent>
                    <w:p w14:paraId="5A20147D" w14:textId="77777777" w:rsidR="00C3761F" w:rsidRDefault="00C3761F" w:rsidP="005050D6"/>
                  </w:txbxContent>
                </v:textbox>
              </v:shape>
            </w:pict>
          </mc:Fallback>
        </mc:AlternateContent>
      </w:r>
    </w:p>
    <w:p w14:paraId="3C1C54B3" w14:textId="77777777" w:rsidR="005050D6" w:rsidRPr="00FD7096" w:rsidRDefault="005050D6" w:rsidP="005050D6">
      <w:pPr>
        <w:tabs>
          <w:tab w:val="right" w:pos="10630"/>
        </w:tabs>
        <w:bidi/>
        <w:spacing w:after="0" w:line="360" w:lineRule="auto"/>
        <w:ind w:right="142"/>
        <w:jc w:val="center"/>
        <w:rPr>
          <w:rFonts w:ascii="Calibro" w:hAnsi="Calibro"/>
          <w:sz w:val="28"/>
          <w:szCs w:val="28"/>
          <w:rtl/>
        </w:rPr>
      </w:pPr>
    </w:p>
    <w:p w14:paraId="25EA2016" w14:textId="77777777" w:rsidR="005050D6" w:rsidRPr="00FD7096" w:rsidRDefault="005050D6" w:rsidP="005050D6">
      <w:pPr>
        <w:tabs>
          <w:tab w:val="right" w:pos="10630"/>
        </w:tabs>
        <w:bidi/>
        <w:spacing w:after="0" w:line="360" w:lineRule="auto"/>
        <w:ind w:right="142"/>
        <w:rPr>
          <w:rFonts w:ascii="Calibro" w:hAnsi="Calibro"/>
          <w:sz w:val="28"/>
          <w:szCs w:val="28"/>
          <w:rtl/>
        </w:rPr>
      </w:pPr>
      <w:r w:rsidRPr="00FD7096">
        <w:rPr>
          <w:rFonts w:asciiTheme="minorBidi" w:hAnsiTheme="minorBidi"/>
          <w:noProof/>
          <w:sz w:val="24"/>
          <w:szCs w:val="24"/>
          <w:rtl/>
          <w:lang w:eastAsia="fr-FR"/>
        </w:rPr>
        <mc:AlternateContent>
          <mc:Choice Requires="wps">
            <w:drawing>
              <wp:anchor distT="0" distB="0" distL="114300" distR="114300" simplePos="0" relativeHeight="251706368" behindDoc="0" locked="0" layoutInCell="1" allowOverlap="1" wp14:anchorId="2F222327" wp14:editId="4BAB6E40">
                <wp:simplePos x="0" y="0"/>
                <wp:positionH relativeFrom="page">
                  <wp:align>center</wp:align>
                </wp:positionH>
                <wp:positionV relativeFrom="paragraph">
                  <wp:posOffset>230674</wp:posOffset>
                </wp:positionV>
                <wp:extent cx="1381125" cy="523875"/>
                <wp:effectExtent l="0" t="0" r="9525" b="9525"/>
                <wp:wrapNone/>
                <wp:docPr id="530" name="Zone de texte 530"/>
                <wp:cNvGraphicFramePr/>
                <a:graphic xmlns:a="http://schemas.openxmlformats.org/drawingml/2006/main">
                  <a:graphicData uri="http://schemas.microsoft.com/office/word/2010/wordprocessingShape">
                    <wps:wsp>
                      <wps:cNvSpPr txBox="1"/>
                      <wps:spPr>
                        <a:xfrm>
                          <a:off x="0" y="0"/>
                          <a:ext cx="1381125" cy="523875"/>
                        </a:xfrm>
                        <a:prstGeom prst="rect">
                          <a:avLst/>
                        </a:prstGeom>
                        <a:solidFill>
                          <a:sysClr val="window" lastClr="FFFFFF"/>
                        </a:solidFill>
                        <a:ln w="6350">
                          <a:noFill/>
                        </a:ln>
                      </wps:spPr>
                      <wps:txbx>
                        <w:txbxContent>
                          <w:p w14:paraId="04D7AFF5" w14:textId="77777777" w:rsidR="00C3761F" w:rsidRPr="00470D13" w:rsidRDefault="00C3761F" w:rsidP="005050D6">
                            <w:pPr>
                              <w:rPr>
                                <w:rFonts w:ascii="Segoe UI Semibold" w:hAnsi="Segoe UI Semibold" w:cs="Segoe UI Semibold"/>
                                <w:rtl/>
                                <w:lang w:bidi="ar-MA"/>
                              </w:rPr>
                            </w:pPr>
                            <w:r w:rsidRPr="00470D13">
                              <w:rPr>
                                <w:rFonts w:ascii="Segoe UI Semibold" w:hAnsi="Segoe UI Semibold" w:cs="Segoe UI Semibold"/>
                                <w:rtl/>
                                <w:lang w:bidi="ar-MA"/>
                              </w:rPr>
                              <w:t>رئيسة جماعة مراكش</w:t>
                            </w:r>
                            <w:r>
                              <w:rPr>
                                <w:rFonts w:ascii="Segoe UI Semibold" w:hAnsi="Segoe UI Semibold" w:cs="Segoe UI Semibold" w:hint="cs"/>
                                <w:rtl/>
                                <w:lang w:bidi="ar-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222327" id="Zone de texte 530" o:spid="_x0000_s1063" type="#_x0000_t202" style="position:absolute;left:0;text-align:left;margin-left:0;margin-top:18.15pt;width:108.75pt;height:41.25pt;z-index:251706368;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" fillcolor="window" stroked="f" strokeweight=".5pt">
                <v:textbox>
                  <w:txbxContent>
                    <w:p w14:paraId="04D7AFF5" w14:textId="77777777" w:rsidR="00C3761F" w:rsidRPr="00470D13" w:rsidRDefault="00C3761F" w:rsidP="005050D6">
                      <w:pPr>
                        <w:rPr>
                          <w:rFonts w:ascii="Segoe UI Semibold" w:hAnsi="Segoe UI Semibold" w:cs="Segoe UI Semibold"/>
                          <w:rtl/>
                          <w:lang w:bidi="ar-MA"/>
                        </w:rPr>
                      </w:pPr>
                      <w:r w:rsidRPr="00470D13">
                        <w:rPr>
                          <w:rFonts w:ascii="Segoe UI Semibold" w:hAnsi="Segoe UI Semibold" w:cs="Segoe UI Semibold"/>
                          <w:rtl/>
                          <w:lang w:bidi="ar-MA"/>
                        </w:rPr>
                        <w:t>رئيسة جماعة مراكش</w:t>
                      </w:r>
                      <w:r>
                        <w:rPr>
                          <w:rFonts w:ascii="Segoe UI Semibold" w:hAnsi="Segoe UI Semibold" w:cs="Segoe UI Semibold" w:hint="cs"/>
                          <w:rtl/>
                          <w:lang w:bidi="ar-MA"/>
                        </w:rPr>
                        <w:t xml:space="preserve"> </w:t>
                      </w:r>
                    </w:p>
                  </w:txbxContent>
                </v:textbox>
                <w10:wrap anchorx="page"/>
              </v:shape>
            </w:pict>
          </mc:Fallback>
        </mc:AlternateContent>
      </w:r>
    </w:p>
    <w:p w14:paraId="21DDA34B" w14:textId="77777777" w:rsidR="005050D6" w:rsidRPr="00FD7096" w:rsidRDefault="005050D6" w:rsidP="005050D6">
      <w:pPr>
        <w:tabs>
          <w:tab w:val="right" w:pos="10630"/>
        </w:tabs>
        <w:bidi/>
        <w:spacing w:after="0" w:line="360" w:lineRule="auto"/>
        <w:ind w:right="142"/>
        <w:jc w:val="center"/>
        <w:rPr>
          <w:rFonts w:ascii="Calibro" w:hAnsi="Calibro"/>
          <w:sz w:val="28"/>
          <w:szCs w:val="28"/>
          <w:rtl/>
        </w:rPr>
      </w:pPr>
    </w:p>
    <w:p w14:paraId="4ECE29AB" w14:textId="77777777" w:rsidR="005050D6" w:rsidRPr="00FD7096" w:rsidRDefault="005050D6" w:rsidP="005050D6">
      <w:pPr>
        <w:tabs>
          <w:tab w:val="right" w:pos="10630"/>
        </w:tabs>
        <w:bidi/>
        <w:spacing w:after="0" w:line="360" w:lineRule="auto"/>
        <w:ind w:right="142"/>
        <w:jc w:val="both"/>
        <w:rPr>
          <w:rFonts w:ascii="Calibro" w:hAnsi="Calibro"/>
          <w:sz w:val="28"/>
          <w:szCs w:val="28"/>
          <w:rtl/>
        </w:rPr>
      </w:pPr>
    </w:p>
    <w:p w14:paraId="56217284" w14:textId="77777777" w:rsidR="005050D6" w:rsidRPr="00FD7096" w:rsidRDefault="005050D6" w:rsidP="005050D6">
      <w:pPr>
        <w:tabs>
          <w:tab w:val="right" w:pos="10630"/>
        </w:tabs>
        <w:spacing w:after="0" w:line="360" w:lineRule="auto"/>
        <w:ind w:right="142"/>
        <w:rPr>
          <w:rFonts w:ascii="Calibro" w:hAnsi="Calibro"/>
          <w:sz w:val="28"/>
          <w:szCs w:val="28"/>
          <w:rtl/>
          <w:lang w:bidi="ar-MA"/>
        </w:rPr>
      </w:pPr>
    </w:p>
    <w:p w14:paraId="5C331349" w14:textId="77777777" w:rsidR="005050D6" w:rsidRDefault="005050D6" w:rsidP="005050D6">
      <w:pPr>
        <w:tabs>
          <w:tab w:val="right" w:pos="10630"/>
        </w:tabs>
        <w:bidi/>
        <w:ind w:right="142"/>
        <w:rPr>
          <w:rtl/>
          <w:lang w:bidi="ar-MA"/>
        </w:rPr>
      </w:pPr>
    </w:p>
    <w:p w14:paraId="2E77AF7D" w14:textId="77777777" w:rsidR="005050D6" w:rsidRDefault="005050D6" w:rsidP="005050D6">
      <w:pPr>
        <w:tabs>
          <w:tab w:val="right" w:pos="10630"/>
        </w:tabs>
        <w:bidi/>
        <w:ind w:right="142"/>
        <w:rPr>
          <w:rtl/>
          <w:lang w:bidi="ar-MA"/>
        </w:rPr>
      </w:pPr>
    </w:p>
    <w:p w14:paraId="40940B54" w14:textId="77777777" w:rsidR="005050D6" w:rsidRDefault="005050D6" w:rsidP="005050D6">
      <w:pPr>
        <w:tabs>
          <w:tab w:val="right" w:pos="10630"/>
        </w:tabs>
        <w:bidi/>
        <w:ind w:right="142"/>
        <w:rPr>
          <w:rtl/>
          <w:lang w:bidi="ar-MA"/>
        </w:rPr>
      </w:pPr>
    </w:p>
    <w:p w14:paraId="0A8362D8" w14:textId="77777777" w:rsidR="005050D6" w:rsidRDefault="005050D6" w:rsidP="005050D6">
      <w:pPr>
        <w:tabs>
          <w:tab w:val="right" w:pos="10630"/>
        </w:tabs>
        <w:bidi/>
        <w:ind w:right="142"/>
        <w:rPr>
          <w:rtl/>
          <w:lang w:bidi="ar-MA"/>
        </w:rPr>
      </w:pPr>
    </w:p>
    <w:p w14:paraId="6D73BD53" w14:textId="77777777" w:rsidR="005050D6" w:rsidRDefault="005050D6" w:rsidP="005050D6">
      <w:pPr>
        <w:tabs>
          <w:tab w:val="right" w:pos="10630"/>
        </w:tabs>
        <w:bidi/>
        <w:ind w:right="142"/>
        <w:rPr>
          <w:rtl/>
          <w:lang w:bidi="ar-MA"/>
        </w:rPr>
      </w:pPr>
    </w:p>
    <w:p w14:paraId="0C331696" w14:textId="77777777" w:rsidR="005050D6" w:rsidRDefault="005050D6" w:rsidP="005050D6">
      <w:pPr>
        <w:tabs>
          <w:tab w:val="right" w:pos="10630"/>
        </w:tabs>
        <w:bidi/>
        <w:ind w:right="142"/>
        <w:rPr>
          <w:rtl/>
          <w:lang w:bidi="ar-MA"/>
        </w:rPr>
      </w:pPr>
    </w:p>
    <w:p w14:paraId="1EF62EAB" w14:textId="77777777" w:rsidR="005050D6" w:rsidRDefault="005050D6" w:rsidP="005050D6">
      <w:pPr>
        <w:tabs>
          <w:tab w:val="right" w:pos="10630"/>
        </w:tabs>
        <w:bidi/>
        <w:ind w:right="142"/>
        <w:rPr>
          <w:rtl/>
          <w:lang w:bidi="ar-MA"/>
        </w:rPr>
      </w:pPr>
    </w:p>
    <w:p w14:paraId="1C9D4574" w14:textId="77777777" w:rsidR="005050D6" w:rsidRPr="00A66051" w:rsidRDefault="005050D6" w:rsidP="00A66051">
      <w:pPr>
        <w:tabs>
          <w:tab w:val="right" w:pos="10206"/>
          <w:tab w:val="right" w:pos="10630"/>
        </w:tabs>
        <w:bidi/>
        <w:spacing w:after="0" w:line="240" w:lineRule="auto"/>
        <w:ind w:right="142"/>
        <w:jc w:val="both"/>
        <w:rPr>
          <w:rFonts w:ascii="Calibri" w:eastAsia="Calibri" w:hAnsi="Calibri" w:cs="Arial"/>
          <w:b/>
          <w:bCs/>
          <w:color w:val="4F6228"/>
          <w:sz w:val="2"/>
          <w:szCs w:val="2"/>
          <w:u w:val="single"/>
          <w:rtl/>
          <w:lang w:bidi="ar-MA"/>
        </w:rPr>
      </w:pPr>
      <w:bookmarkStart w:id="65" w:name="_Hlk128475113"/>
      <w:bookmarkStart w:id="66" w:name="_Hlk128474560"/>
    </w:p>
    <w:p w14:paraId="7C59D905" w14:textId="77777777" w:rsidR="005050D6" w:rsidRPr="005050D6" w:rsidRDefault="005050D6" w:rsidP="005050D6">
      <w:pPr>
        <w:tabs>
          <w:tab w:val="right" w:pos="10206"/>
          <w:tab w:val="right" w:pos="10630"/>
        </w:tabs>
        <w:bidi/>
        <w:spacing w:after="0" w:line="240" w:lineRule="auto"/>
        <w:ind w:left="-144" w:right="142"/>
        <w:jc w:val="both"/>
        <w:rPr>
          <w:rFonts w:ascii="Calibri" w:eastAsia="Calibri" w:hAnsi="Calibri" w:cs="Arial"/>
          <w:b/>
          <w:bCs/>
          <w:color w:val="4F6228"/>
          <w:sz w:val="16"/>
          <w:szCs w:val="16"/>
          <w:u w:val="single"/>
          <w:rtl/>
          <w:lang w:bidi="ar-MA"/>
        </w:rPr>
      </w:pPr>
    </w:p>
    <w:p w14:paraId="1DE7A1FC"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lastRenderedPageBreak/>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5A3DFC1D"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بعد استماعكم لتقرير </w:t>
      </w:r>
      <w:bookmarkEnd w:id="65"/>
      <w:r>
        <w:rPr>
          <w:rFonts w:ascii="Sakkal Majalla" w:eastAsia="Calibri" w:hAnsi="Sakkal Majalla" w:cs="Sakkal Majalla" w:hint="cs"/>
          <w:b/>
          <w:bCs/>
          <w:sz w:val="28"/>
          <w:szCs w:val="28"/>
          <w:rtl/>
          <w:lang w:bidi="ar-MA"/>
        </w:rPr>
        <w:t xml:space="preserve">اللجنة </w:t>
      </w:r>
      <w:bookmarkEnd w:id="66"/>
      <w:r>
        <w:rPr>
          <w:rFonts w:ascii="Sakkal Majalla" w:eastAsia="Calibri" w:hAnsi="Sakkal Majalla" w:cs="Sakkal Majalla" w:hint="cs"/>
          <w:b/>
          <w:bCs/>
          <w:sz w:val="28"/>
          <w:szCs w:val="28"/>
          <w:rtl/>
          <w:lang w:bidi="ar-MA"/>
        </w:rPr>
        <w:t>في الموضوع، الأمر يتعلق ب</w:t>
      </w:r>
      <w:r w:rsidRPr="005D2D4D">
        <w:rPr>
          <w:rFonts w:ascii="Sakkal Majalla" w:eastAsia="Calibri" w:hAnsi="Sakkal Majalla" w:cs="Sakkal Majalla"/>
          <w:b/>
          <w:bCs/>
          <w:sz w:val="28"/>
          <w:szCs w:val="28"/>
          <w:rtl/>
          <w:lang w:bidi="ar-MA"/>
        </w:rPr>
        <w:t xml:space="preserve">تعديل القرار التنظيمي الجماعي المتعلق بإحداث فرقة المراقبين بزي رسمي وتحديد مهامهم في مجال الشرطة </w:t>
      </w:r>
      <w:r>
        <w:rPr>
          <w:rFonts w:ascii="Sakkal Majalla" w:eastAsia="Calibri" w:hAnsi="Sakkal Majalla" w:cs="Sakkal Majalla" w:hint="cs"/>
          <w:b/>
          <w:bCs/>
          <w:sz w:val="28"/>
          <w:szCs w:val="28"/>
          <w:rtl/>
          <w:lang w:bidi="ar-MA"/>
        </w:rPr>
        <w:t>الإدارية الجماعية.</w:t>
      </w:r>
    </w:p>
    <w:p w14:paraId="16FDCDE3"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والآن، باب المناقشة مفتوح.</w:t>
      </w:r>
    </w:p>
    <w:p w14:paraId="21D03FC7" w14:textId="77777777" w:rsidR="005050D6" w:rsidRPr="007B4364"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4D2B859E" w14:textId="77777777" w:rsidR="005050D6" w:rsidRPr="002A7DAF"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19B1CD73"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الغني </w:t>
      </w:r>
      <w:proofErr w:type="spellStart"/>
      <w:r>
        <w:rPr>
          <w:rFonts w:ascii="Calibri" w:eastAsia="Calibri" w:hAnsi="Calibri" w:cs="Arial" w:hint="cs"/>
          <w:b/>
          <w:bCs/>
          <w:color w:val="4F6228"/>
          <w:sz w:val="28"/>
          <w:szCs w:val="28"/>
          <w:u w:val="single"/>
          <w:rtl/>
          <w:lang w:bidi="ar-MA"/>
        </w:rPr>
        <w:t>طولاب</w:t>
      </w:r>
      <w:proofErr w:type="spellEnd"/>
      <w:r>
        <w:rPr>
          <w:rFonts w:ascii="Calibri" w:eastAsia="Calibri" w:hAnsi="Calibri" w:cs="Arial" w:hint="cs"/>
          <w:b/>
          <w:bCs/>
          <w:color w:val="4F6228"/>
          <w:sz w:val="28"/>
          <w:szCs w:val="28"/>
          <w:u w:val="single"/>
          <w:rtl/>
          <w:lang w:bidi="ar-MA"/>
        </w:rPr>
        <w:t xml:space="preserve"> </w:t>
      </w:r>
      <w:r>
        <w:rPr>
          <w:rFonts w:ascii="Calibri" w:eastAsia="Calibri" w:hAnsi="Calibri" w:cs="Arial" w:hint="cs"/>
          <w:b/>
          <w:bCs/>
          <w:rtl/>
          <w:lang w:bidi="ar-MA"/>
        </w:rPr>
        <w:t>عضو المجلس الجماعي</w:t>
      </w:r>
    </w:p>
    <w:p w14:paraId="55238074"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تحتاج ممارسة الشرطة الإدارية إلى تقنيين في هذا المجال، فهي متواجدة في ميادين التعمير، احتلال الملك العمومي والصحة، لذلك أطلب من رؤساء هذه الأقسام بالجماعة تزويدنا بعدد التقنيين المحلفين لديهم، لأن مواصفات ممارسة الشرطة الإدارية تتطلب تقني محلف يحرر محاضر رسمية.</w:t>
      </w:r>
    </w:p>
    <w:p w14:paraId="4E03CD83"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منذ بداية الاشتغال على هذا الموضوع وطلبات الالتحاق بمصلحة الشرطة الإدارية في تزايد لذلك لا بد من الحرص على اختيار تقنيين محلفين في المجال مع ضرورة التريث في تنزيل هذا الأمر، كما يجب إشراك المقاطعات ولو بإبداء الرأي.</w:t>
      </w:r>
    </w:p>
    <w:p w14:paraId="02EFFF99"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وفي حالة عدم التوفر على العدد الكافي من التقنيين المحلفين، يمكن لنا في إطار شراكتنا مع دار المنتخب تكوين وتأطير موظفين في المجال.</w:t>
      </w:r>
    </w:p>
    <w:p w14:paraId="4C2D3E5D" w14:textId="77777777" w:rsidR="005050D6" w:rsidRPr="00D8114B"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7EBE4EF3" w14:textId="77777777" w:rsidR="005050D6" w:rsidRPr="008D6F12" w:rsidRDefault="005050D6" w:rsidP="005050D6">
      <w:pPr>
        <w:tabs>
          <w:tab w:val="right" w:pos="10206"/>
          <w:tab w:val="right" w:pos="10630"/>
        </w:tabs>
        <w:bidi/>
        <w:spacing w:after="0" w:line="240" w:lineRule="auto"/>
        <w:ind w:left="-144" w:right="142"/>
        <w:jc w:val="both"/>
        <w:rPr>
          <w:rFonts w:ascii="Calibri" w:eastAsia="Calibri" w:hAnsi="Calibri" w:cs="Arial"/>
          <w:b/>
          <w:bCs/>
          <w:color w:val="4F6228"/>
          <w:sz w:val="16"/>
          <w:szCs w:val="16"/>
          <w:u w:val="single"/>
          <w:rtl/>
          <w:lang w:bidi="ar-MA"/>
        </w:rPr>
      </w:pPr>
    </w:p>
    <w:p w14:paraId="65E7B6F6"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ة رشيدة لشهابي </w:t>
      </w:r>
      <w:r>
        <w:rPr>
          <w:rFonts w:ascii="Calibri" w:eastAsia="Calibri" w:hAnsi="Calibri" w:cs="Arial" w:hint="cs"/>
          <w:b/>
          <w:bCs/>
          <w:rtl/>
          <w:lang w:bidi="ar-MA"/>
        </w:rPr>
        <w:t>عضو المجلس الجماعي</w:t>
      </w:r>
    </w:p>
    <w:p w14:paraId="0562F0C9"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أتساءل ما هي المعايير الواجب توفرها في العناصر التي ستمارس مهمة المراقبة؟ لأن تجربة مدينة أكادير كمثال ناجحة ونموذجية ويجب أن نحدو حدوها، كما لا بد من مراعاة مقاربة النوع في تعيين المراقبين.</w:t>
      </w:r>
    </w:p>
    <w:p w14:paraId="3FBBF456" w14:textId="77777777" w:rsidR="005050D6" w:rsidRPr="008E7717"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28994C41"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أحمد خوبة </w:t>
      </w:r>
      <w:r>
        <w:rPr>
          <w:rFonts w:ascii="Calibri" w:eastAsia="Calibri" w:hAnsi="Calibri" w:cs="Arial" w:hint="cs"/>
          <w:b/>
          <w:bCs/>
          <w:rtl/>
          <w:lang w:bidi="ar-MA"/>
        </w:rPr>
        <w:t>عضو المجلس الجماعي</w:t>
      </w:r>
    </w:p>
    <w:p w14:paraId="1C0F1841"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تدارسنا هذه النقطة باستفاضة خلال اجتماع اللجنة، من الناحية التقنية والقانونية، ومن خلال النقاش استثنينا مهام مكتب حفظ الصحة الجماعي وبعض مهام التعمير، علما أن تجربة المراقبين في مجال الشرطة الإدارية أثبتت فشلها بمدينة الدار البيضاء بسبب </w:t>
      </w:r>
      <w:proofErr w:type="spellStart"/>
      <w:r>
        <w:rPr>
          <w:rFonts w:ascii="Sakkal Majalla" w:eastAsia="Calibri" w:hAnsi="Sakkal Majalla" w:cs="Sakkal Majalla" w:hint="cs"/>
          <w:b/>
          <w:bCs/>
          <w:sz w:val="28"/>
          <w:szCs w:val="28"/>
          <w:rtl/>
          <w:lang w:bidi="ar-MA"/>
        </w:rPr>
        <w:t>الترامي</w:t>
      </w:r>
      <w:proofErr w:type="spellEnd"/>
      <w:r>
        <w:rPr>
          <w:rFonts w:ascii="Sakkal Majalla" w:eastAsia="Calibri" w:hAnsi="Sakkal Majalla" w:cs="Sakkal Majalla" w:hint="cs"/>
          <w:b/>
          <w:bCs/>
          <w:sz w:val="28"/>
          <w:szCs w:val="28"/>
          <w:rtl/>
          <w:lang w:bidi="ar-MA"/>
        </w:rPr>
        <w:t xml:space="preserve"> على الاختصاصات.</w:t>
      </w:r>
    </w:p>
    <w:p w14:paraId="0A2249C3"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لذلك أطلب من رئاسة المجلس والمديرية العامة للمصالح أن تضع تحديدا دقيقا لاختصاصات هؤلاء المراقبين، ونحن كأعضاء للمجلس سنواكب العملية، وإذا تم تسجيل أي خروقات سنبلغ بها الإدارة المسؤولة، هذا لا يعني أننا سنقف في وجه هذه التجربة لكن لا بد من أخذ تحفظاتنا بعين الاعتبار.</w:t>
      </w:r>
    </w:p>
    <w:p w14:paraId="607470A4" w14:textId="77777777" w:rsidR="005050D6" w:rsidRPr="00324772"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6E122342"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48DF9975"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لعلمكم سيتم تنظيم مباراة خاصة لاختيار المراقبين الذين تتوفر فيهم الأهلية والكفاءة لممارسة المهام المنوطة بمجال الشرطة الإدارية، بعدها سيؤدون القسم كشرط من شروط مزاولتهم لمهامهم، والإدارة الجماعية منكبة بجدية على هذه العملية بغية إنجاح الشرطة الإدارية الجماعية بمدينة مراكش وجعلها في مستوى التطلعات.</w:t>
      </w:r>
    </w:p>
    <w:p w14:paraId="450EE85B" w14:textId="77777777" w:rsidR="005050D6" w:rsidRPr="00B535E7" w:rsidRDefault="005050D6" w:rsidP="005050D6">
      <w:pPr>
        <w:tabs>
          <w:tab w:val="right" w:pos="10630"/>
        </w:tabs>
        <w:bidi/>
        <w:spacing w:after="0" w:line="240" w:lineRule="auto"/>
        <w:ind w:right="142" w:firstLine="568"/>
        <w:jc w:val="both"/>
        <w:rPr>
          <w:rFonts w:ascii="Sakkal Majalla" w:eastAsia="Calibri" w:hAnsi="Sakkal Majalla" w:cs="Sakkal Majalla"/>
          <w:b/>
          <w:bCs/>
          <w:sz w:val="12"/>
          <w:szCs w:val="12"/>
          <w:rtl/>
          <w:lang w:bidi="ar-MA"/>
        </w:rPr>
      </w:pPr>
    </w:p>
    <w:p w14:paraId="67F4D681"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الواحد </w:t>
      </w:r>
      <w:proofErr w:type="spellStart"/>
      <w:r>
        <w:rPr>
          <w:rFonts w:ascii="Calibri" w:eastAsia="Calibri" w:hAnsi="Calibri" w:cs="Arial" w:hint="cs"/>
          <w:b/>
          <w:bCs/>
          <w:color w:val="4F6228"/>
          <w:sz w:val="28"/>
          <w:szCs w:val="28"/>
          <w:u w:val="single"/>
          <w:rtl/>
          <w:lang w:bidi="ar-MA"/>
        </w:rPr>
        <w:t>الشافقي</w:t>
      </w:r>
      <w:proofErr w:type="spellEnd"/>
      <w:r>
        <w:rPr>
          <w:rFonts w:ascii="Calibri" w:eastAsia="Calibri" w:hAnsi="Calibri" w:cs="Arial" w:hint="cs"/>
          <w:b/>
          <w:bCs/>
          <w:color w:val="4F6228"/>
          <w:sz w:val="28"/>
          <w:szCs w:val="28"/>
          <w:u w:val="single"/>
          <w:rtl/>
          <w:lang w:bidi="ar-MA"/>
        </w:rPr>
        <w:t xml:space="preserve"> </w:t>
      </w:r>
      <w:r>
        <w:rPr>
          <w:rFonts w:ascii="Calibri" w:eastAsia="Calibri" w:hAnsi="Calibri" w:cs="Arial" w:hint="cs"/>
          <w:b/>
          <w:bCs/>
          <w:rtl/>
          <w:lang w:bidi="ar-MA"/>
        </w:rPr>
        <w:t>عضو المجلس الجماعي</w:t>
      </w:r>
    </w:p>
    <w:p w14:paraId="36D5FED6"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موضوع المراقبين في مجال الشرطة الإدارية وعلاقتهم مع المحكمة والمواطن موضوع كبير، لماذا؟ لأن هذه الملفات ستكتسي الحجية القانونية، وبالتالي فلا بد للمراقبين أن تتوفر فيهم معايير معينة ولابد من أخذها بعين الاعتبار، مع ضرورة تغطية كافة المقاطعات.</w:t>
      </w:r>
    </w:p>
    <w:p w14:paraId="4A9E27C4" w14:textId="77777777" w:rsidR="005050D6" w:rsidRDefault="005050D6" w:rsidP="005050D6">
      <w:pPr>
        <w:tabs>
          <w:tab w:val="right" w:pos="10206"/>
          <w:tab w:val="right" w:pos="10630"/>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306863BE"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مشكورين على تدخلاتكم التي تصب كلها في خانة الرقي بالخدمات المقدمة للمواطنات والمواطنين المراكشيين خاصة في مجال المراقبة المرتبطة بميادين الشرطة الإدارية.</w:t>
      </w:r>
    </w:p>
    <w:p w14:paraId="2FC74C30" w14:textId="77777777" w:rsidR="005050D6" w:rsidRDefault="005050D6" w:rsidP="005050D6">
      <w:pPr>
        <w:tabs>
          <w:tab w:val="right" w:pos="10630"/>
        </w:tabs>
        <w:bidi/>
        <w:spacing w:after="0" w:line="240" w:lineRule="auto"/>
        <w:ind w:right="142" w:firstLine="56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إذن، وإن لم يتبق أي متدخل في الموضوع، أقترح عليكم المرور إلى عملية التصويت.</w:t>
      </w:r>
    </w:p>
    <w:p w14:paraId="6084B847" w14:textId="77777777" w:rsidR="00704F58" w:rsidRDefault="00704F58" w:rsidP="00704F58">
      <w:pPr>
        <w:tabs>
          <w:tab w:val="left" w:pos="1490"/>
        </w:tabs>
        <w:bidi/>
        <w:rPr>
          <w:rFonts w:ascii="Sakkal Majalla" w:eastAsia="Calibri" w:hAnsi="Sakkal Majalla" w:cs="Sakkal Majalla"/>
          <w:sz w:val="26"/>
          <w:szCs w:val="26"/>
          <w:rtl/>
          <w:lang w:bidi="ar-MA"/>
        </w:rPr>
      </w:pPr>
    </w:p>
    <w:p w14:paraId="27FF80D1" w14:textId="0B80BFF2" w:rsidR="00DA3258" w:rsidRDefault="00DA3258" w:rsidP="00A66051">
      <w:pPr>
        <w:bidi/>
        <w:ind w:left="-143" w:right="-851"/>
        <w:jc w:val="both"/>
        <w:rPr>
          <w:rtl/>
        </w:rPr>
      </w:pPr>
      <w:r>
        <w:rPr>
          <w:noProof/>
          <w:lang w:eastAsia="fr-FR"/>
        </w:rPr>
        <w:lastRenderedPageBreak/>
        <w:drawing>
          <wp:inline distT="0" distB="0" distL="0" distR="0" wp14:anchorId="37579ED2" wp14:editId="5F6D0B00">
            <wp:extent cx="6801485" cy="9658350"/>
            <wp:effectExtent l="0" t="0" r="0"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14692" cy="9677104"/>
                    </a:xfrm>
                    <a:prstGeom prst="rect">
                      <a:avLst/>
                    </a:prstGeom>
                    <a:noFill/>
                    <a:ln>
                      <a:noFill/>
                    </a:ln>
                  </pic:spPr>
                </pic:pic>
              </a:graphicData>
            </a:graphic>
          </wp:inline>
        </w:drawing>
      </w:r>
    </w:p>
    <w:p w14:paraId="0FFD88B4" w14:textId="77777777" w:rsidR="00DA3258" w:rsidRDefault="00DA3258" w:rsidP="00DA3258">
      <w:pPr>
        <w:bidi/>
        <w:ind w:left="-143" w:right="-851"/>
        <w:jc w:val="both"/>
        <w:rPr>
          <w:rtl/>
        </w:rPr>
      </w:pPr>
      <w:r w:rsidRPr="00A915DB">
        <w:rPr>
          <w:rFonts w:cs="Arial"/>
          <w:noProof/>
          <w:rtl/>
          <w:lang w:eastAsia="fr-FR"/>
        </w:rPr>
        <w:lastRenderedPageBreak/>
        <w:drawing>
          <wp:inline distT="0" distB="0" distL="0" distR="0" wp14:anchorId="0FD7A90F" wp14:editId="2AC68EEF">
            <wp:extent cx="6833235" cy="9610725"/>
            <wp:effectExtent l="0" t="0" r="5715" b="9525"/>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46534" cy="9629430"/>
                    </a:xfrm>
                    <a:prstGeom prst="rect">
                      <a:avLst/>
                    </a:prstGeom>
                    <a:noFill/>
                    <a:ln>
                      <a:noFill/>
                    </a:ln>
                  </pic:spPr>
                </pic:pic>
              </a:graphicData>
            </a:graphic>
          </wp:inline>
        </w:drawing>
      </w:r>
    </w:p>
    <w:p w14:paraId="0E5288F0" w14:textId="6E86A33C" w:rsidR="00DA3258" w:rsidRDefault="00DA3258" w:rsidP="00DA3258">
      <w:pPr>
        <w:bidi/>
        <w:ind w:left="-143" w:right="-851"/>
        <w:jc w:val="both"/>
        <w:rPr>
          <w:rtl/>
        </w:rPr>
      </w:pPr>
      <w:r>
        <w:rPr>
          <w:noProof/>
          <w:lang w:eastAsia="fr-FR"/>
        </w:rPr>
        <w:lastRenderedPageBreak/>
        <w:drawing>
          <wp:inline distT="0" distB="0" distL="0" distR="0" wp14:anchorId="64DFA512" wp14:editId="417701B3">
            <wp:extent cx="6809445" cy="9620250"/>
            <wp:effectExtent l="0" t="0" r="0" b="0"/>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20442" cy="9635786"/>
                    </a:xfrm>
                    <a:prstGeom prst="rect">
                      <a:avLst/>
                    </a:prstGeom>
                    <a:noFill/>
                    <a:ln>
                      <a:noFill/>
                    </a:ln>
                  </pic:spPr>
                </pic:pic>
              </a:graphicData>
            </a:graphic>
          </wp:inline>
        </w:drawing>
      </w:r>
    </w:p>
    <w:p w14:paraId="0F5C1789" w14:textId="77777777" w:rsidR="00DA3258" w:rsidRDefault="00DA3258" w:rsidP="00DA3258">
      <w:pPr>
        <w:bidi/>
        <w:ind w:left="-143" w:right="-851"/>
        <w:jc w:val="both"/>
        <w:rPr>
          <w:rtl/>
        </w:rPr>
      </w:pPr>
      <w:r>
        <w:rPr>
          <w:noProof/>
          <w:lang w:eastAsia="fr-FR"/>
        </w:rPr>
        <w:lastRenderedPageBreak/>
        <w:drawing>
          <wp:inline distT="0" distB="0" distL="0" distR="0" wp14:anchorId="2EDAEB65" wp14:editId="3FD34668">
            <wp:extent cx="6809606" cy="9629775"/>
            <wp:effectExtent l="0" t="0" r="0" b="0"/>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30798" cy="9659743"/>
                    </a:xfrm>
                    <a:prstGeom prst="rect">
                      <a:avLst/>
                    </a:prstGeom>
                    <a:noFill/>
                    <a:ln>
                      <a:noFill/>
                    </a:ln>
                  </pic:spPr>
                </pic:pic>
              </a:graphicData>
            </a:graphic>
          </wp:inline>
        </w:drawing>
      </w:r>
    </w:p>
    <w:p w14:paraId="5AFFAD06" w14:textId="77777777" w:rsidR="00DA3258" w:rsidRDefault="00DA3258" w:rsidP="00DA3258">
      <w:pPr>
        <w:bidi/>
        <w:ind w:left="-143" w:right="-851"/>
        <w:jc w:val="both"/>
        <w:rPr>
          <w:rtl/>
        </w:rPr>
      </w:pPr>
      <w:r>
        <w:rPr>
          <w:noProof/>
          <w:lang w:eastAsia="fr-FR"/>
        </w:rPr>
        <w:lastRenderedPageBreak/>
        <w:drawing>
          <wp:inline distT="0" distB="0" distL="0" distR="0" wp14:anchorId="5A5A3EF9" wp14:editId="42868838">
            <wp:extent cx="6722110" cy="9658350"/>
            <wp:effectExtent l="0" t="0" r="2540" b="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34008" cy="9675445"/>
                    </a:xfrm>
                    <a:prstGeom prst="rect">
                      <a:avLst/>
                    </a:prstGeom>
                    <a:noFill/>
                    <a:ln>
                      <a:noFill/>
                    </a:ln>
                  </pic:spPr>
                </pic:pic>
              </a:graphicData>
            </a:graphic>
          </wp:inline>
        </w:drawing>
      </w:r>
    </w:p>
    <w:p w14:paraId="7F18A078" w14:textId="77777777" w:rsidR="00DA3258" w:rsidRDefault="00DA3258" w:rsidP="00DA3258">
      <w:pPr>
        <w:bidi/>
        <w:ind w:left="-143" w:right="-851"/>
        <w:jc w:val="both"/>
        <w:rPr>
          <w:rtl/>
        </w:rPr>
      </w:pPr>
      <w:r>
        <w:rPr>
          <w:noProof/>
          <w:lang w:eastAsia="fr-FR"/>
        </w:rPr>
        <w:lastRenderedPageBreak/>
        <w:drawing>
          <wp:inline distT="0" distB="0" distL="0" distR="0" wp14:anchorId="4389CA1F" wp14:editId="74709A36">
            <wp:extent cx="6841374" cy="9620250"/>
            <wp:effectExtent l="0" t="0" r="0"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59415" cy="9645620"/>
                    </a:xfrm>
                    <a:prstGeom prst="rect">
                      <a:avLst/>
                    </a:prstGeom>
                    <a:noFill/>
                    <a:ln>
                      <a:noFill/>
                    </a:ln>
                  </pic:spPr>
                </pic:pic>
              </a:graphicData>
            </a:graphic>
          </wp:inline>
        </w:drawing>
      </w:r>
    </w:p>
    <w:p w14:paraId="243DF34D" w14:textId="2B0004C8" w:rsidR="00DA3258" w:rsidRDefault="00DA3258" w:rsidP="00A66051">
      <w:pPr>
        <w:bidi/>
        <w:ind w:left="-143" w:right="-851"/>
        <w:jc w:val="both"/>
        <w:rPr>
          <w:rtl/>
        </w:rPr>
      </w:pPr>
      <w:r>
        <w:rPr>
          <w:noProof/>
          <w:lang w:eastAsia="fr-FR"/>
        </w:rPr>
        <w:lastRenderedPageBreak/>
        <w:drawing>
          <wp:inline distT="0" distB="0" distL="0" distR="0" wp14:anchorId="030FD7AB" wp14:editId="7AA51ABF">
            <wp:extent cx="6840855" cy="9639300"/>
            <wp:effectExtent l="0" t="0" r="0" b="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51552" cy="9654373"/>
                    </a:xfrm>
                    <a:prstGeom prst="rect">
                      <a:avLst/>
                    </a:prstGeom>
                    <a:noFill/>
                    <a:ln>
                      <a:noFill/>
                    </a:ln>
                  </pic:spPr>
                </pic:pic>
              </a:graphicData>
            </a:graphic>
          </wp:inline>
        </w:drawing>
      </w:r>
    </w:p>
    <w:p w14:paraId="0C5806AF" w14:textId="3E313945" w:rsidR="00DA3258" w:rsidRDefault="00DA3258" w:rsidP="00DA3258">
      <w:pPr>
        <w:bidi/>
        <w:ind w:left="-143" w:right="-851"/>
        <w:jc w:val="both"/>
        <w:rPr>
          <w:rtl/>
        </w:rPr>
      </w:pPr>
      <w:r w:rsidRPr="001A511B">
        <w:rPr>
          <w:rFonts w:cs="Arial"/>
          <w:noProof/>
          <w:rtl/>
          <w:lang w:eastAsia="fr-FR"/>
        </w:rPr>
        <w:lastRenderedPageBreak/>
        <w:drawing>
          <wp:inline distT="0" distB="0" distL="0" distR="0" wp14:anchorId="2C97DDB8" wp14:editId="586C9EFE">
            <wp:extent cx="6738234" cy="9610725"/>
            <wp:effectExtent l="0" t="0" r="5715"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47504" cy="9623947"/>
                    </a:xfrm>
                    <a:prstGeom prst="rect">
                      <a:avLst/>
                    </a:prstGeom>
                    <a:noFill/>
                    <a:ln>
                      <a:noFill/>
                    </a:ln>
                  </pic:spPr>
                </pic:pic>
              </a:graphicData>
            </a:graphic>
          </wp:inline>
        </w:drawing>
      </w:r>
    </w:p>
    <w:p w14:paraId="658163B0" w14:textId="3A415ADD" w:rsidR="00DA3258" w:rsidRDefault="00DA3258" w:rsidP="00A66051">
      <w:pPr>
        <w:bidi/>
        <w:ind w:left="-143" w:right="-851"/>
        <w:jc w:val="both"/>
        <w:rPr>
          <w:rtl/>
        </w:rPr>
      </w:pPr>
      <w:r>
        <w:rPr>
          <w:noProof/>
          <w:lang w:eastAsia="fr-FR"/>
        </w:rPr>
        <w:lastRenderedPageBreak/>
        <w:drawing>
          <wp:inline distT="0" distB="0" distL="0" distR="0" wp14:anchorId="7D7A69C9" wp14:editId="3D106D64">
            <wp:extent cx="6793729" cy="9620885"/>
            <wp:effectExtent l="0" t="0" r="7620" b="0"/>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12733" cy="9647798"/>
                    </a:xfrm>
                    <a:prstGeom prst="rect">
                      <a:avLst/>
                    </a:prstGeom>
                    <a:noFill/>
                    <a:ln>
                      <a:noFill/>
                    </a:ln>
                  </pic:spPr>
                </pic:pic>
              </a:graphicData>
            </a:graphic>
          </wp:inline>
        </w:drawing>
      </w:r>
    </w:p>
    <w:p w14:paraId="2FDA44DC" w14:textId="77777777" w:rsidR="00DA3258" w:rsidRDefault="00DA3258" w:rsidP="00DA3258">
      <w:pPr>
        <w:bidi/>
        <w:ind w:left="-143" w:right="-851"/>
        <w:jc w:val="both"/>
        <w:rPr>
          <w:rtl/>
        </w:rPr>
      </w:pPr>
      <w:r>
        <w:rPr>
          <w:noProof/>
          <w:lang w:eastAsia="fr-FR"/>
        </w:rPr>
        <w:lastRenderedPageBreak/>
        <w:drawing>
          <wp:inline distT="0" distB="0" distL="0" distR="0" wp14:anchorId="1BAD73E0" wp14:editId="52E631F4">
            <wp:extent cx="6817833" cy="9648825"/>
            <wp:effectExtent l="0" t="0" r="254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33432" cy="9670901"/>
                    </a:xfrm>
                    <a:prstGeom prst="rect">
                      <a:avLst/>
                    </a:prstGeom>
                    <a:noFill/>
                    <a:ln>
                      <a:noFill/>
                    </a:ln>
                  </pic:spPr>
                </pic:pic>
              </a:graphicData>
            </a:graphic>
          </wp:inline>
        </w:drawing>
      </w:r>
    </w:p>
    <w:p w14:paraId="7F2E9662" w14:textId="77777777" w:rsidR="00DA3258" w:rsidRPr="00DA3258" w:rsidRDefault="00DA3258" w:rsidP="00DA3258">
      <w:pPr>
        <w:tabs>
          <w:tab w:val="right" w:pos="10206"/>
        </w:tabs>
        <w:bidi/>
        <w:spacing w:after="0"/>
        <w:ind w:left="-144"/>
        <w:jc w:val="both"/>
        <w:rPr>
          <w:rFonts w:ascii="Calibri" w:eastAsia="Calibri" w:hAnsi="Calibri" w:cs="Arial"/>
          <w:sz w:val="20"/>
          <w:szCs w:val="20"/>
          <w:lang w:bidi="ar-MA"/>
        </w:rPr>
      </w:pPr>
      <w:r w:rsidRPr="00DA3258">
        <w:rPr>
          <w:rFonts w:ascii="Calibri" w:eastAsia="Calibri" w:hAnsi="Calibri" w:cs="Arial"/>
          <w:b/>
          <w:bCs/>
          <w:sz w:val="28"/>
          <w:szCs w:val="28"/>
          <w:u w:val="single"/>
          <w:rtl/>
          <w:lang w:bidi="ar-MA"/>
        </w:rPr>
        <w:lastRenderedPageBreak/>
        <w:t xml:space="preserve">النقطة </w:t>
      </w:r>
      <w:r w:rsidRPr="00DA3258">
        <w:rPr>
          <w:rFonts w:ascii="Calibri" w:eastAsia="Calibri" w:hAnsi="Calibri" w:cs="Arial" w:hint="cs"/>
          <w:b/>
          <w:bCs/>
          <w:sz w:val="28"/>
          <w:szCs w:val="28"/>
          <w:u w:val="single"/>
          <w:rtl/>
          <w:lang w:bidi="ar-MA"/>
        </w:rPr>
        <w:t>التاسعة</w:t>
      </w:r>
      <w:r w:rsidRPr="00DA3258">
        <w:rPr>
          <w:rFonts w:ascii="Calibri" w:eastAsia="Calibri" w:hAnsi="Calibri" w:cs="Arial"/>
          <w:b/>
          <w:bCs/>
          <w:sz w:val="24"/>
          <w:szCs w:val="24"/>
          <w:u w:val="single"/>
          <w:rtl/>
          <w:lang w:bidi="ar-MA"/>
        </w:rPr>
        <w:t xml:space="preserve"> </w:t>
      </w:r>
      <w:r w:rsidRPr="00DA3258">
        <w:rPr>
          <w:rFonts w:ascii="Calibri" w:eastAsia="Calibri" w:hAnsi="Calibri" w:cs="Arial"/>
          <w:b/>
          <w:bCs/>
          <w:sz w:val="28"/>
          <w:szCs w:val="28"/>
          <w:u w:val="single"/>
          <w:rtl/>
          <w:lang w:bidi="ar-MA"/>
        </w:rPr>
        <w:t xml:space="preserve">من جدول اعمال الدورة العادية لشهر فبراير </w:t>
      </w:r>
      <w:r w:rsidRPr="00DA3258">
        <w:rPr>
          <w:rFonts w:ascii="Calibri" w:eastAsia="Calibri" w:hAnsi="Calibri" w:cs="Arial"/>
          <w:b/>
          <w:bCs/>
          <w:sz w:val="24"/>
          <w:szCs w:val="24"/>
          <w:u w:val="single"/>
          <w:rtl/>
          <w:lang w:bidi="ar-MA"/>
        </w:rPr>
        <w:t xml:space="preserve">2023 </w:t>
      </w:r>
      <w:r w:rsidRPr="00DA3258">
        <w:rPr>
          <w:rFonts w:ascii="Calibri" w:eastAsia="Calibri" w:hAnsi="Calibri" w:cs="Arial"/>
          <w:b/>
          <w:bCs/>
          <w:sz w:val="24"/>
          <w:szCs w:val="24"/>
          <w:u w:val="single"/>
          <w:rtl/>
          <w:lang w:val="en-US" w:bidi="ar-MA"/>
        </w:rPr>
        <w:t>(الجلسة الافتتاحية بتاريخ 07 فبراير 2023):</w:t>
      </w:r>
    </w:p>
    <w:p w14:paraId="394C1753" w14:textId="77777777" w:rsidR="00DA3258" w:rsidRPr="00DA3258" w:rsidRDefault="00DA3258" w:rsidP="00DA3258">
      <w:pPr>
        <w:bidi/>
        <w:spacing w:after="0" w:line="240" w:lineRule="auto"/>
        <w:ind w:left="-144" w:firstLine="852"/>
        <w:jc w:val="both"/>
        <w:rPr>
          <w:rFonts w:ascii="Sakkal Majalla" w:hAnsi="Sakkal Majalla" w:cs="Sakkal Majalla"/>
          <w:b/>
          <w:bCs/>
          <w:color w:val="984806" w:themeColor="accent6" w:themeShade="80"/>
          <w:sz w:val="28"/>
          <w:szCs w:val="28"/>
          <w:u w:val="single"/>
          <w:rtl/>
          <w:lang w:bidi="ar-MA"/>
        </w:rPr>
      </w:pPr>
      <w:r w:rsidRPr="00DA3258">
        <w:rPr>
          <w:rFonts w:ascii="Sakkal Majalla" w:hAnsi="Sakkal Majalla" w:cs="Sakkal Majalla"/>
          <w:b/>
          <w:bCs/>
          <w:color w:val="984806" w:themeColor="accent6" w:themeShade="80"/>
          <w:sz w:val="28"/>
          <w:szCs w:val="28"/>
          <w:u w:val="single"/>
          <w:rtl/>
          <w:lang w:bidi="ar-MA"/>
        </w:rPr>
        <w:t xml:space="preserve">المصادقة على دفتر التحملات الخاص بالتدبير المفوض لمرفق قطر المركبات وإيداعها </w:t>
      </w:r>
      <w:proofErr w:type="spellStart"/>
      <w:r w:rsidRPr="00DA3258">
        <w:rPr>
          <w:rFonts w:ascii="Sakkal Majalla" w:hAnsi="Sakkal Majalla" w:cs="Sakkal Majalla"/>
          <w:b/>
          <w:bCs/>
          <w:color w:val="984806" w:themeColor="accent6" w:themeShade="80"/>
          <w:sz w:val="28"/>
          <w:szCs w:val="28"/>
          <w:u w:val="single"/>
          <w:rtl/>
          <w:lang w:bidi="ar-MA"/>
        </w:rPr>
        <w:t>بالمحجز</w:t>
      </w:r>
      <w:proofErr w:type="spellEnd"/>
      <w:r w:rsidRPr="00DA3258">
        <w:rPr>
          <w:rFonts w:ascii="Sakkal Majalla" w:hAnsi="Sakkal Majalla" w:cs="Sakkal Majalla"/>
          <w:b/>
          <w:bCs/>
          <w:color w:val="984806" w:themeColor="accent6" w:themeShade="80"/>
          <w:sz w:val="28"/>
          <w:szCs w:val="28"/>
          <w:u w:val="single"/>
          <w:rtl/>
          <w:lang w:bidi="ar-MA"/>
        </w:rPr>
        <w:t xml:space="preserve"> الجماعي.</w:t>
      </w:r>
    </w:p>
    <w:p w14:paraId="3727B062" w14:textId="77777777" w:rsidR="00DA3258" w:rsidRPr="00DA3258" w:rsidRDefault="00DA3258" w:rsidP="00DA3258">
      <w:pPr>
        <w:bidi/>
        <w:spacing w:after="0" w:line="240" w:lineRule="auto"/>
        <w:ind w:left="-144"/>
        <w:jc w:val="both"/>
        <w:rPr>
          <w:rFonts w:ascii="Sakkal Majalla" w:hAnsi="Sakkal Majalla" w:cs="Sakkal Majalla"/>
          <w:b/>
          <w:bCs/>
          <w:color w:val="984806" w:themeColor="accent6" w:themeShade="80"/>
          <w:sz w:val="16"/>
          <w:szCs w:val="16"/>
          <w:u w:val="single"/>
          <w:rtl/>
          <w:lang w:bidi="ar-MA"/>
        </w:rPr>
      </w:pPr>
    </w:p>
    <w:p w14:paraId="08A6624B" w14:textId="77777777" w:rsidR="00DA3258" w:rsidRPr="00DA3258" w:rsidRDefault="00DA3258" w:rsidP="00DA3258">
      <w:pPr>
        <w:tabs>
          <w:tab w:val="right" w:pos="10206"/>
        </w:tabs>
        <w:bidi/>
        <w:spacing w:after="0"/>
        <w:ind w:left="-144"/>
        <w:jc w:val="both"/>
        <w:rPr>
          <w:rFonts w:ascii="Calibri" w:eastAsia="Calibri" w:hAnsi="Calibri" w:cs="Arial"/>
          <w:sz w:val="20"/>
          <w:szCs w:val="20"/>
          <w:lang w:bidi="ar-MA"/>
        </w:rPr>
      </w:pPr>
      <w:r w:rsidRPr="00DA3258">
        <w:rPr>
          <w:rFonts w:ascii="Calibri" w:eastAsia="Calibri" w:hAnsi="Calibri" w:cs="Arial"/>
          <w:b/>
          <w:bCs/>
          <w:sz w:val="28"/>
          <w:szCs w:val="28"/>
          <w:u w:val="single"/>
          <w:rtl/>
          <w:lang w:bidi="ar-MA"/>
        </w:rPr>
        <w:t xml:space="preserve">النقطة </w:t>
      </w:r>
      <w:r w:rsidRPr="00DA3258">
        <w:rPr>
          <w:rFonts w:ascii="Calibri" w:eastAsia="Calibri" w:hAnsi="Calibri" w:cs="Arial" w:hint="cs"/>
          <w:b/>
          <w:bCs/>
          <w:sz w:val="28"/>
          <w:szCs w:val="28"/>
          <w:u w:val="single"/>
          <w:rtl/>
          <w:lang w:bidi="ar-MA"/>
        </w:rPr>
        <w:t>العاشرة</w:t>
      </w:r>
      <w:r w:rsidRPr="00DA3258">
        <w:rPr>
          <w:rFonts w:ascii="Calibri" w:eastAsia="Calibri" w:hAnsi="Calibri" w:cs="Arial"/>
          <w:b/>
          <w:bCs/>
          <w:sz w:val="24"/>
          <w:szCs w:val="24"/>
          <w:u w:val="single"/>
          <w:rtl/>
          <w:lang w:bidi="ar-MA"/>
        </w:rPr>
        <w:t xml:space="preserve"> </w:t>
      </w:r>
      <w:r w:rsidRPr="00DA3258">
        <w:rPr>
          <w:rFonts w:ascii="Calibri" w:eastAsia="Calibri" w:hAnsi="Calibri" w:cs="Arial"/>
          <w:b/>
          <w:bCs/>
          <w:sz w:val="28"/>
          <w:szCs w:val="28"/>
          <w:u w:val="single"/>
          <w:rtl/>
          <w:lang w:bidi="ar-MA"/>
        </w:rPr>
        <w:t xml:space="preserve">من جدول اعمال الدورة العادية لشهر فبراير </w:t>
      </w:r>
      <w:r w:rsidRPr="00DA3258">
        <w:rPr>
          <w:rFonts w:ascii="Calibri" w:eastAsia="Calibri" w:hAnsi="Calibri" w:cs="Arial"/>
          <w:b/>
          <w:bCs/>
          <w:sz w:val="24"/>
          <w:szCs w:val="24"/>
          <w:u w:val="single"/>
          <w:rtl/>
          <w:lang w:bidi="ar-MA"/>
        </w:rPr>
        <w:t xml:space="preserve">2023 </w:t>
      </w:r>
      <w:r w:rsidRPr="00DA3258">
        <w:rPr>
          <w:rFonts w:ascii="Calibri" w:eastAsia="Calibri" w:hAnsi="Calibri" w:cs="Arial"/>
          <w:b/>
          <w:bCs/>
          <w:sz w:val="24"/>
          <w:szCs w:val="24"/>
          <w:u w:val="single"/>
          <w:rtl/>
          <w:lang w:val="en-US" w:bidi="ar-MA"/>
        </w:rPr>
        <w:t>(الجلسة الافتتاحية بتاريخ 07 فبراير 2023):</w:t>
      </w:r>
    </w:p>
    <w:p w14:paraId="72157DAE" w14:textId="77777777" w:rsidR="00DA3258" w:rsidRPr="00DA3258" w:rsidRDefault="00DA3258" w:rsidP="00DA3258">
      <w:pPr>
        <w:bidi/>
        <w:spacing w:after="0" w:line="240" w:lineRule="auto"/>
        <w:ind w:left="-144" w:firstLine="852"/>
        <w:jc w:val="both"/>
        <w:rPr>
          <w:rFonts w:ascii="Sakkal Majalla" w:hAnsi="Sakkal Majalla" w:cs="Sakkal Majalla"/>
          <w:b/>
          <w:bCs/>
          <w:color w:val="984806" w:themeColor="accent6" w:themeShade="80"/>
          <w:sz w:val="28"/>
          <w:szCs w:val="28"/>
          <w:u w:val="single"/>
          <w:lang w:bidi="ar-MA"/>
        </w:rPr>
      </w:pPr>
      <w:r w:rsidRPr="00DA3258">
        <w:rPr>
          <w:rFonts w:ascii="Sakkal Majalla" w:hAnsi="Sakkal Majalla" w:cs="Sakkal Majalla"/>
          <w:b/>
          <w:bCs/>
          <w:color w:val="984806" w:themeColor="accent6" w:themeShade="80"/>
          <w:sz w:val="28"/>
          <w:szCs w:val="28"/>
          <w:u w:val="single"/>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DA3258">
        <w:rPr>
          <w:rFonts w:ascii="Sakkal Majalla" w:hAnsi="Sakkal Majalla" w:cs="Sakkal Majalla"/>
          <w:b/>
          <w:bCs/>
          <w:color w:val="984806" w:themeColor="accent6" w:themeShade="80"/>
          <w:sz w:val="28"/>
          <w:szCs w:val="28"/>
          <w:u w:val="single"/>
          <w:rtl/>
          <w:lang w:bidi="ar-MA"/>
        </w:rPr>
        <w:t>المحجز</w:t>
      </w:r>
      <w:proofErr w:type="spellEnd"/>
      <w:r w:rsidRPr="00DA3258">
        <w:rPr>
          <w:rFonts w:ascii="Sakkal Majalla" w:hAnsi="Sakkal Majalla" w:cs="Sakkal Majalla"/>
          <w:b/>
          <w:bCs/>
          <w:color w:val="984806" w:themeColor="accent6" w:themeShade="80"/>
          <w:sz w:val="28"/>
          <w:szCs w:val="28"/>
          <w:u w:val="single"/>
          <w:rtl/>
          <w:lang w:bidi="ar-MA"/>
        </w:rPr>
        <w:t xml:space="preserve"> الجماعي.</w:t>
      </w:r>
    </w:p>
    <w:p w14:paraId="3D838362" w14:textId="77777777" w:rsidR="00DA3258" w:rsidRPr="00DA3258" w:rsidRDefault="00DA3258" w:rsidP="00DA3258">
      <w:pPr>
        <w:bidi/>
        <w:spacing w:after="0" w:line="240" w:lineRule="auto"/>
        <w:jc w:val="both"/>
        <w:rPr>
          <w:rFonts w:ascii="Calibri" w:eastAsia="Calibri" w:hAnsi="Calibri" w:cs="Arial"/>
          <w:b/>
          <w:bCs/>
          <w:color w:val="4F6228"/>
          <w:sz w:val="18"/>
          <w:szCs w:val="18"/>
          <w:rtl/>
        </w:rPr>
      </w:pPr>
    </w:p>
    <w:p w14:paraId="79541426" w14:textId="77777777" w:rsidR="00DA3258" w:rsidRPr="00DA3258" w:rsidRDefault="00DA3258" w:rsidP="00DA3258">
      <w:pPr>
        <w:tabs>
          <w:tab w:val="right" w:pos="10206"/>
        </w:tabs>
        <w:bidi/>
        <w:spacing w:after="0"/>
        <w:ind w:left="-144"/>
        <w:jc w:val="both"/>
        <w:rPr>
          <w:rFonts w:ascii="Calibri" w:eastAsia="Calibri" w:hAnsi="Calibri" w:cs="Arial"/>
          <w:b/>
          <w:bCs/>
          <w:u w:val="single"/>
          <w:rtl/>
          <w:lang w:bidi="ar-MA"/>
        </w:rPr>
      </w:pPr>
      <w:r w:rsidRPr="00DA3258">
        <w:rPr>
          <w:rFonts w:ascii="Calibri" w:eastAsia="Calibri" w:hAnsi="Calibri" w:cs="Arial"/>
          <w:b/>
          <w:bCs/>
          <w:color w:val="4F6228"/>
          <w:sz w:val="28"/>
          <w:szCs w:val="28"/>
          <w:u w:val="single"/>
          <w:rtl/>
          <w:lang w:bidi="ar-MA"/>
        </w:rPr>
        <w:t xml:space="preserve">السيد محمد الادريسي </w:t>
      </w:r>
      <w:r w:rsidRPr="00DA3258">
        <w:rPr>
          <w:rFonts w:ascii="Calibri" w:eastAsia="Calibri" w:hAnsi="Calibri" w:cs="Arial"/>
          <w:b/>
          <w:bCs/>
          <w:rtl/>
          <w:lang w:bidi="ar-MA"/>
        </w:rPr>
        <w:t>النائب الأول لرئيسة المجلس الجماعي لمراكش (رئيس الجلسة)</w:t>
      </w:r>
    </w:p>
    <w:p w14:paraId="2995F5EF" w14:textId="77777777" w:rsidR="00DA3258" w:rsidRPr="00DA3258" w:rsidRDefault="00DA3258" w:rsidP="00DA3258">
      <w:pPr>
        <w:bidi/>
        <w:spacing w:after="0" w:line="240" w:lineRule="auto"/>
        <w:ind w:firstLine="708"/>
        <w:jc w:val="both"/>
        <w:rPr>
          <w:rFonts w:ascii="Sakkal Majalla" w:eastAsia="Calibri" w:hAnsi="Sakkal Majalla" w:cs="Sakkal Majalla"/>
          <w:b/>
          <w:bCs/>
          <w:sz w:val="28"/>
          <w:szCs w:val="28"/>
          <w:rtl/>
          <w:lang w:bidi="ar-MA"/>
        </w:rPr>
      </w:pPr>
      <w:r w:rsidRPr="00DA3258">
        <w:rPr>
          <w:rFonts w:ascii="Sakkal Majalla" w:eastAsia="Calibri" w:hAnsi="Sakkal Majalla" w:cs="Sakkal Majalla" w:hint="cs"/>
          <w:b/>
          <w:bCs/>
          <w:sz w:val="28"/>
          <w:szCs w:val="28"/>
          <w:rtl/>
          <w:lang w:bidi="ar-MA"/>
        </w:rPr>
        <w:t xml:space="preserve">بداية، بعد ان تم تدارس النقطتين 9 </w:t>
      </w:r>
      <w:proofErr w:type="gramStart"/>
      <w:r w:rsidRPr="00DA3258">
        <w:rPr>
          <w:rFonts w:ascii="Sakkal Majalla" w:eastAsia="Calibri" w:hAnsi="Sakkal Majalla" w:cs="Sakkal Majalla" w:hint="cs"/>
          <w:b/>
          <w:bCs/>
          <w:sz w:val="28"/>
          <w:szCs w:val="28"/>
          <w:rtl/>
          <w:lang w:bidi="ar-MA"/>
        </w:rPr>
        <w:t>و 10</w:t>
      </w:r>
      <w:proofErr w:type="gramEnd"/>
      <w:r w:rsidRPr="00DA3258">
        <w:rPr>
          <w:rFonts w:ascii="Sakkal Majalla" w:eastAsia="Calibri" w:hAnsi="Sakkal Majalla" w:cs="Sakkal Majalla" w:hint="cs"/>
          <w:b/>
          <w:bCs/>
          <w:sz w:val="28"/>
          <w:szCs w:val="28"/>
          <w:rtl/>
          <w:lang w:bidi="ar-MA"/>
        </w:rPr>
        <w:t xml:space="preserve"> على مستوى اللجنة المكلفة بالمرافق العمومية والخدمات كما توصلتم به (مرفق بمداولات النقطة)، اود ان ابلغكم بظهور   مستجد يتعلق بإبداء جماعة مشور القصبة لرغبتها في الانضمام إلى الاتفاقية الخاصة بالتدبير المفوض لمرفق قطر المركبات، إضافة الى ان كل من </w:t>
      </w:r>
      <w:proofErr w:type="spellStart"/>
      <w:r w:rsidRPr="00DA3258">
        <w:rPr>
          <w:rFonts w:ascii="Sakkal Majalla" w:eastAsia="Calibri" w:hAnsi="Sakkal Majalla" w:cs="Sakkal Majalla" w:hint="cs"/>
          <w:b/>
          <w:bCs/>
          <w:sz w:val="28"/>
          <w:szCs w:val="28"/>
          <w:rtl/>
          <w:lang w:bidi="ar-MA"/>
        </w:rPr>
        <w:t>كناش</w:t>
      </w:r>
      <w:proofErr w:type="spellEnd"/>
      <w:r w:rsidRPr="00DA3258">
        <w:rPr>
          <w:rFonts w:ascii="Sakkal Majalla" w:eastAsia="Calibri" w:hAnsi="Sakkal Majalla" w:cs="Sakkal Majalla" w:hint="cs"/>
          <w:b/>
          <w:bCs/>
          <w:sz w:val="28"/>
          <w:szCs w:val="28"/>
          <w:rtl/>
          <w:lang w:bidi="ar-MA"/>
        </w:rPr>
        <w:t xml:space="preserve"> التحملات والاتفاقية ذات الصلة يتطلبان مزيدا من تعميق النقاش، أقترح عليكم تأجيل البث في الموضوع إلى الجلسة المقبلة للدورة لفسح المجال لعرض النقطتين على اللجنة لتدارسهما من جديد.</w:t>
      </w:r>
    </w:p>
    <w:p w14:paraId="79089CAD" w14:textId="77777777" w:rsidR="00DA3258" w:rsidRPr="00DA3258" w:rsidRDefault="00DA3258" w:rsidP="00DA3258">
      <w:pPr>
        <w:bidi/>
        <w:spacing w:after="0" w:line="240" w:lineRule="auto"/>
        <w:ind w:right="284" w:firstLine="708"/>
        <w:jc w:val="both"/>
        <w:rPr>
          <w:rFonts w:ascii="Sakkal Majalla" w:eastAsia="Calibri" w:hAnsi="Sakkal Majalla" w:cs="Sakkal Majalla"/>
          <w:b/>
          <w:bCs/>
          <w:sz w:val="18"/>
          <w:szCs w:val="18"/>
          <w:rtl/>
          <w:lang w:bidi="ar-MA"/>
        </w:rPr>
      </w:pPr>
    </w:p>
    <w:p w14:paraId="5A6F844B" w14:textId="77777777" w:rsidR="00DA3258" w:rsidRPr="00DA3258" w:rsidRDefault="00DA3258" w:rsidP="00DA3258">
      <w:pPr>
        <w:bidi/>
        <w:ind w:left="-427"/>
        <w:rPr>
          <w:rtl/>
          <w:lang w:bidi="ar-MA"/>
        </w:rPr>
      </w:pPr>
    </w:p>
    <w:p w14:paraId="03331D5F" w14:textId="77777777" w:rsidR="00DA3258" w:rsidRPr="00DA3258" w:rsidRDefault="00DA3258" w:rsidP="00DA3258">
      <w:pPr>
        <w:rPr>
          <w:rtl/>
          <w:lang w:bidi="ar-MA"/>
        </w:rPr>
      </w:pPr>
      <w:r w:rsidRPr="00DA3258">
        <w:rPr>
          <w:rtl/>
          <w:lang w:bidi="ar-MA"/>
        </w:rPr>
        <w:br w:type="page"/>
      </w:r>
    </w:p>
    <w:p w14:paraId="5AFA7D1B" w14:textId="77777777" w:rsidR="00DA3258" w:rsidRPr="00DA3258" w:rsidRDefault="00DA3258" w:rsidP="00DA3258">
      <w:pPr>
        <w:bidi/>
        <w:ind w:left="-427"/>
        <w:rPr>
          <w:rtl/>
          <w:lang w:bidi="ar-MA"/>
        </w:rPr>
      </w:pPr>
      <w:r w:rsidRPr="00DA3258">
        <w:rPr>
          <w:noProof/>
          <w:lang w:eastAsia="fr-FR"/>
        </w:rPr>
        <w:lastRenderedPageBreak/>
        <w:drawing>
          <wp:inline distT="0" distB="0" distL="0" distR="0" wp14:anchorId="16EBAEE7" wp14:editId="0FD304E3">
            <wp:extent cx="7255510" cy="9620250"/>
            <wp:effectExtent l="0" t="0" r="254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7262917" cy="9630071"/>
                    </a:xfrm>
                    <a:prstGeom prst="rect">
                      <a:avLst/>
                    </a:prstGeom>
                  </pic:spPr>
                </pic:pic>
              </a:graphicData>
            </a:graphic>
          </wp:inline>
        </w:drawing>
      </w:r>
    </w:p>
    <w:p w14:paraId="569E6C78" w14:textId="0A8D3487" w:rsidR="00DA3258" w:rsidRPr="00DA3258" w:rsidRDefault="00A66051" w:rsidP="00DA3258">
      <w:pPr>
        <w:bidi/>
        <w:rPr>
          <w:lang w:bidi="ar-MA"/>
        </w:rPr>
      </w:pPr>
      <w:r w:rsidRPr="00DA3258">
        <w:rPr>
          <w:noProof/>
          <w:rtl/>
          <w:lang w:eastAsia="fr-FR"/>
        </w:rPr>
        <w:lastRenderedPageBreak/>
        <mc:AlternateContent>
          <mc:Choice Requires="wps">
            <w:drawing>
              <wp:anchor distT="0" distB="0" distL="114300" distR="114300" simplePos="0" relativeHeight="251658752" behindDoc="0" locked="0" layoutInCell="1" allowOverlap="1" wp14:anchorId="56CD0E49" wp14:editId="0F54731E">
                <wp:simplePos x="0" y="0"/>
                <wp:positionH relativeFrom="column">
                  <wp:posOffset>-74295</wp:posOffset>
                </wp:positionH>
                <wp:positionV relativeFrom="paragraph">
                  <wp:posOffset>-93345</wp:posOffset>
                </wp:positionV>
                <wp:extent cx="2270125" cy="509270"/>
                <wp:effectExtent l="57150" t="19050" r="73025" b="100330"/>
                <wp:wrapNone/>
                <wp:docPr id="547"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454726A6" w14:textId="77777777" w:rsidR="00C3761F" w:rsidRDefault="00C3761F" w:rsidP="00DA32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6CD0E49" id="_x0000_s1064" style="position:absolute;left:0;text-align:left;margin-left:-5.85pt;margin-top:-7.35pt;width:178.75pt;height:40.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" fillcolor="#dbeef4" strokecolor="#c00000">
                <v:shadow on="t" color="black" opacity="22937f" origin=",.5" offset="0,.63889mm"/>
                <v:textbox>
                  <w:txbxContent>
                    <w:p w14:paraId="454726A6" w14:textId="77777777" w:rsidR="00C3761F" w:rsidRDefault="00C3761F" w:rsidP="00DA32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DA3258">
        <w:rPr>
          <w:noProof/>
          <w:rtl/>
          <w:lang w:eastAsia="fr-FR"/>
        </w:rPr>
        <mc:AlternateContent>
          <mc:Choice Requires="wps">
            <w:drawing>
              <wp:anchor distT="0" distB="0" distL="114300" distR="114300" simplePos="0" relativeHeight="251652608" behindDoc="0" locked="0" layoutInCell="1" allowOverlap="1" wp14:anchorId="53EAA74F" wp14:editId="5D92EB9B">
                <wp:simplePos x="0" y="0"/>
                <wp:positionH relativeFrom="column">
                  <wp:posOffset>2746375</wp:posOffset>
                </wp:positionH>
                <wp:positionV relativeFrom="paragraph">
                  <wp:posOffset>-241935</wp:posOffset>
                </wp:positionV>
                <wp:extent cx="1066800" cy="509270"/>
                <wp:effectExtent l="0" t="0" r="19050" b="24130"/>
                <wp:wrapNone/>
                <wp:docPr id="546" name="Rectangle : coins arrondis 9"/>
                <wp:cNvGraphicFramePr/>
                <a:graphic xmlns:a="http://schemas.openxmlformats.org/drawingml/2006/main">
                  <a:graphicData uri="http://schemas.microsoft.com/office/word/2010/wordprocessingShape">
                    <wps:wsp>
                      <wps:cNvSpPr/>
                      <wps:spPr>
                        <a:xfrm>
                          <a:off x="0" y="0"/>
                          <a:ext cx="1066800" cy="509270"/>
                        </a:xfrm>
                        <a:prstGeom prst="roundRect">
                          <a:avLst/>
                        </a:prstGeom>
                        <a:solidFill>
                          <a:sysClr val="window" lastClr="FFFFFF"/>
                        </a:solidFill>
                        <a:ln w="25400" cap="flat" cmpd="sng" algn="ctr">
                          <a:solidFill>
                            <a:srgbClr val="4BACC6"/>
                          </a:solidFill>
                          <a:prstDash val="solid"/>
                        </a:ln>
                        <a:effectLst/>
                      </wps:spPr>
                      <wps:txbx>
                        <w:txbxContent>
                          <w:p w14:paraId="0253C22A" w14:textId="77777777" w:rsidR="00C3761F" w:rsidRDefault="00C3761F" w:rsidP="00DA3258">
                            <w:pPr>
                              <w:bidi/>
                              <w:ind w:left="-158"/>
                              <w:jc w:val="right"/>
                            </w:pPr>
                            <w:r>
                              <w:rPr>
                                <w:noProof/>
                                <w:sz w:val="20"/>
                                <w:szCs w:val="20"/>
                                <w:lang w:eastAsia="fr-FR"/>
                              </w:rPr>
                              <w:drawing>
                                <wp:inline distT="0" distB="0" distL="0" distR="0" wp14:anchorId="2A421BAA" wp14:editId="452C084C">
                                  <wp:extent cx="967001" cy="341906"/>
                                  <wp:effectExtent l="0" t="0" r="5080" b="127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AA74F" id="_x0000_s1065" style="position:absolute;left:0;text-align:left;margin-left:216.25pt;margin-top:-19.05pt;width:84pt;height:40.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" fillcolor="window" strokecolor="#4bacc6" strokeweight="2pt">
                <v:textbox>
                  <w:txbxContent>
                    <w:p w14:paraId="0253C22A" w14:textId="77777777" w:rsidR="00C3761F" w:rsidRDefault="00C3761F" w:rsidP="00DA3258">
                      <w:pPr>
                        <w:bidi/>
                        <w:ind w:left="-158"/>
                        <w:jc w:val="right"/>
                      </w:pPr>
                      <w:r>
                        <w:rPr>
                          <w:noProof/>
                          <w:sz w:val="20"/>
                          <w:szCs w:val="20"/>
                          <w:lang w:eastAsia="fr-FR"/>
                        </w:rPr>
                        <w:drawing>
                          <wp:inline distT="0" distB="0" distL="0" distR="0" wp14:anchorId="2A421BAA" wp14:editId="452C084C">
                            <wp:extent cx="967001" cy="341906"/>
                            <wp:effectExtent l="0" t="0" r="5080" b="127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v:textbox>
              </v:roundrect>
            </w:pict>
          </mc:Fallback>
        </mc:AlternateContent>
      </w:r>
      <w:r w:rsidRPr="00DA3258">
        <w:rPr>
          <w:noProof/>
          <w:rtl/>
          <w:lang w:eastAsia="fr-FR"/>
        </w:rPr>
        <mc:AlternateContent>
          <mc:Choice Requires="wps">
            <w:drawing>
              <wp:anchor distT="0" distB="0" distL="114300" distR="114300" simplePos="0" relativeHeight="251664896" behindDoc="0" locked="0" layoutInCell="1" allowOverlap="1" wp14:anchorId="7A4CD5D8" wp14:editId="2CAD5BDA">
                <wp:simplePos x="0" y="0"/>
                <wp:positionH relativeFrom="column">
                  <wp:posOffset>4378960</wp:posOffset>
                </wp:positionH>
                <wp:positionV relativeFrom="paragraph">
                  <wp:posOffset>-86360</wp:posOffset>
                </wp:positionV>
                <wp:extent cx="2247900" cy="485775"/>
                <wp:effectExtent l="57150" t="38100" r="95250" b="142875"/>
                <wp:wrapNone/>
                <wp:docPr id="548"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58A796B" w14:textId="77777777" w:rsidR="00C3761F" w:rsidRPr="00924EC2" w:rsidRDefault="00C3761F" w:rsidP="00DA3258">
                            <w:pPr>
                              <w:bidi/>
                              <w:jc w:val="center"/>
                              <w:rPr>
                                <w:rFonts w:cs="MCS Hijon S_U normal."/>
                                <w:sz w:val="2"/>
                                <w:szCs w:val="2"/>
                                <w:rtl/>
                                <w:lang w:bidi="ar-MA"/>
                              </w:rPr>
                            </w:pPr>
                          </w:p>
                          <w:p w14:paraId="3C60D217" w14:textId="77777777" w:rsidR="00C3761F" w:rsidRDefault="00C3761F" w:rsidP="00DA32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A4CD5D8" id="_x0000_s1066" style="position:absolute;left:0;text-align:left;margin-left:344.8pt;margin-top:-6.8pt;width:177pt;height:3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" fillcolor="#dbeef4" strokecolor="#c00000">
                <v:shadow on="t" color="black" opacity="22937f" origin=",.5" offset="0,.63889mm"/>
                <v:textbox>
                  <w:txbxContent>
                    <w:p w14:paraId="558A796B" w14:textId="77777777" w:rsidR="00C3761F" w:rsidRPr="00924EC2" w:rsidRDefault="00C3761F" w:rsidP="00DA3258">
                      <w:pPr>
                        <w:bidi/>
                        <w:jc w:val="center"/>
                        <w:rPr>
                          <w:rFonts w:cs="MCS Hijon S_U normal."/>
                          <w:sz w:val="2"/>
                          <w:szCs w:val="2"/>
                          <w:rtl/>
                          <w:lang w:bidi="ar-MA"/>
                        </w:rPr>
                      </w:pPr>
                    </w:p>
                    <w:p w14:paraId="3C60D217" w14:textId="77777777" w:rsidR="00C3761F" w:rsidRDefault="00C3761F" w:rsidP="00DA32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16B42B83" w14:textId="4E579DD7" w:rsidR="00DA3258" w:rsidRPr="00DA3258" w:rsidRDefault="00DA3258" w:rsidP="00DA3258">
      <w:pPr>
        <w:tabs>
          <w:tab w:val="left" w:pos="957"/>
        </w:tabs>
        <w:bidi/>
        <w:rPr>
          <w:rtl/>
          <w:lang w:bidi="ar-MA"/>
        </w:rPr>
      </w:pPr>
      <w:r w:rsidRPr="00DA3258">
        <w:rPr>
          <w:noProof/>
          <w:rtl/>
          <w:lang w:eastAsia="fr-FR"/>
        </w:rPr>
        <mc:AlternateContent>
          <mc:Choice Requires="wps">
            <w:drawing>
              <wp:anchor distT="0" distB="0" distL="114300" distR="114300" simplePos="0" relativeHeight="251710464" behindDoc="0" locked="0" layoutInCell="1" allowOverlap="1" wp14:anchorId="6174B7DE" wp14:editId="25BE6ED3">
                <wp:simplePos x="0" y="0"/>
                <wp:positionH relativeFrom="column">
                  <wp:posOffset>955040</wp:posOffset>
                </wp:positionH>
                <wp:positionV relativeFrom="paragraph">
                  <wp:posOffset>87630</wp:posOffset>
                </wp:positionV>
                <wp:extent cx="4667250" cy="638175"/>
                <wp:effectExtent l="57150" t="38100" r="57150" b="104775"/>
                <wp:wrapNone/>
                <wp:docPr id="549"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6D4842F8" w14:textId="77777777" w:rsidR="00C3761F" w:rsidRPr="00BB5934" w:rsidRDefault="00C3761F" w:rsidP="00DA32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083E22F3" w14:textId="77777777" w:rsidR="00C3761F" w:rsidRPr="00BB5934" w:rsidRDefault="00C3761F" w:rsidP="00DA32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174B7DE" id="_x0000_s1067" type="#_x0000_t98" style="position:absolute;left:0;text-align:left;margin-left:75.2pt;margin-top:6.9pt;width:367.5pt;height:50.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" fillcolor="#dbeef4" strokecolor="#10253f">
                <v:shadow on="t" color="black" opacity="24903f" origin=",.5" offset="0,.55556mm"/>
                <v:textbox>
                  <w:txbxContent>
                    <w:p w14:paraId="6D4842F8" w14:textId="77777777" w:rsidR="00C3761F" w:rsidRPr="00BB5934" w:rsidRDefault="00C3761F" w:rsidP="00DA32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083E22F3" w14:textId="77777777" w:rsidR="00C3761F" w:rsidRPr="00BB5934" w:rsidRDefault="00C3761F" w:rsidP="00DA32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18F5F3FE" w14:textId="0CFC83C4" w:rsidR="00DA3258" w:rsidRPr="00DA3258" w:rsidRDefault="00DA3258" w:rsidP="00DA3258">
      <w:pPr>
        <w:tabs>
          <w:tab w:val="left" w:pos="8372"/>
        </w:tabs>
        <w:bidi/>
        <w:ind w:left="140" w:right="142"/>
        <w:rPr>
          <w:sz w:val="16"/>
          <w:szCs w:val="16"/>
          <w:rtl/>
        </w:rPr>
      </w:pPr>
    </w:p>
    <w:p w14:paraId="038A5156" w14:textId="77777777" w:rsidR="00DA3258" w:rsidRPr="00DA3258" w:rsidRDefault="00DA3258" w:rsidP="00DA3258">
      <w:pPr>
        <w:bidi/>
        <w:ind w:right="142"/>
        <w:rPr>
          <w:sz w:val="8"/>
          <w:szCs w:val="8"/>
          <w:rtl/>
        </w:rPr>
      </w:pPr>
    </w:p>
    <w:p w14:paraId="6C5EF7BA" w14:textId="77777777" w:rsidR="00DA3258" w:rsidRPr="00DA3258" w:rsidRDefault="00DA3258" w:rsidP="00DA3258">
      <w:pPr>
        <w:bidi/>
        <w:spacing w:after="0" w:line="240" w:lineRule="auto"/>
        <w:ind w:right="-142"/>
        <w:jc w:val="lowKashida"/>
        <w:rPr>
          <w:rFonts w:ascii="Sakkal Majalla" w:hAnsi="Sakkal Majalla" w:cs="Sakkal Majalla"/>
          <w:b/>
          <w:bCs/>
          <w:sz w:val="8"/>
          <w:szCs w:val="8"/>
          <w:rtl/>
        </w:rPr>
      </w:pPr>
    </w:p>
    <w:p w14:paraId="12529036" w14:textId="77777777" w:rsidR="00DA3258" w:rsidRPr="00DA3258" w:rsidRDefault="00DA3258" w:rsidP="00DA3258">
      <w:pPr>
        <w:bidi/>
        <w:spacing w:after="0" w:line="240" w:lineRule="auto"/>
        <w:ind w:left="-2" w:right="142" w:firstLine="636"/>
        <w:jc w:val="lowKashida"/>
        <w:rPr>
          <w:rFonts w:ascii="Sakkal Majalla" w:hAnsi="Sakkal Majalla" w:cs="Sakkal Majalla"/>
          <w:b/>
          <w:bCs/>
          <w:sz w:val="26"/>
          <w:szCs w:val="26"/>
          <w:rtl/>
        </w:rPr>
      </w:pPr>
      <w:r w:rsidRPr="00DA3258">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DA3258">
        <w:rPr>
          <w:rFonts w:ascii="Sakkal Majalla" w:hAnsi="Sakkal Majalla" w:cs="Sakkal Majalla" w:hint="cs"/>
          <w:b/>
          <w:bCs/>
          <w:sz w:val="26"/>
          <w:szCs w:val="26"/>
          <w:rtl/>
        </w:rPr>
        <w:t>العادية لشهر فبراير 2023</w:t>
      </w:r>
      <w:r w:rsidRPr="00DA3258">
        <w:rPr>
          <w:rFonts w:ascii="Sakkal Majalla" w:hAnsi="Sakkal Majalla" w:cs="Sakkal Majalla"/>
          <w:b/>
          <w:bCs/>
          <w:sz w:val="26"/>
          <w:szCs w:val="26"/>
          <w:rtl/>
        </w:rPr>
        <w:t xml:space="preserve"> لمجلس جماعة مراكش، وتبعا للدعوة رقم </w:t>
      </w:r>
      <w:r w:rsidRPr="00DA3258">
        <w:rPr>
          <w:rFonts w:ascii="Sakkal Majalla" w:hAnsi="Sakkal Majalla" w:cs="Sakkal Majalla" w:hint="cs"/>
          <w:b/>
          <w:bCs/>
          <w:sz w:val="26"/>
          <w:szCs w:val="26"/>
          <w:rtl/>
        </w:rPr>
        <w:t>1019</w:t>
      </w:r>
      <w:r w:rsidRPr="00DA3258">
        <w:rPr>
          <w:rFonts w:ascii="Sakkal Majalla" w:hAnsi="Sakkal Majalla" w:cs="Sakkal Majalla"/>
          <w:b/>
          <w:bCs/>
          <w:sz w:val="26"/>
          <w:szCs w:val="26"/>
          <w:rtl/>
        </w:rPr>
        <w:t xml:space="preserve"> بتاريخ </w:t>
      </w:r>
      <w:r w:rsidRPr="00DA3258">
        <w:rPr>
          <w:rFonts w:ascii="Sakkal Majalla" w:hAnsi="Sakkal Majalla" w:cs="Sakkal Majalla" w:hint="cs"/>
          <w:b/>
          <w:bCs/>
          <w:sz w:val="26"/>
          <w:szCs w:val="26"/>
          <w:rtl/>
        </w:rPr>
        <w:t>19</w:t>
      </w:r>
      <w:r w:rsidRPr="00DA3258">
        <w:rPr>
          <w:rFonts w:ascii="Sakkal Majalla" w:hAnsi="Sakkal Majalla" w:cs="Sakkal Majalla"/>
          <w:b/>
          <w:bCs/>
          <w:sz w:val="26"/>
          <w:szCs w:val="26"/>
          <w:rtl/>
        </w:rPr>
        <w:t>/</w:t>
      </w:r>
      <w:r w:rsidRPr="00DA3258">
        <w:rPr>
          <w:rFonts w:ascii="Sakkal Majalla" w:hAnsi="Sakkal Majalla" w:cs="Sakkal Majalla" w:hint="cs"/>
          <w:b/>
          <w:bCs/>
          <w:sz w:val="26"/>
          <w:szCs w:val="26"/>
          <w:rtl/>
        </w:rPr>
        <w:t>01</w:t>
      </w:r>
      <w:r w:rsidRPr="00DA3258">
        <w:rPr>
          <w:rFonts w:ascii="Sakkal Majalla" w:hAnsi="Sakkal Majalla" w:cs="Sakkal Majalla"/>
          <w:b/>
          <w:bCs/>
          <w:sz w:val="26"/>
          <w:szCs w:val="26"/>
          <w:rtl/>
        </w:rPr>
        <w:t>/</w:t>
      </w:r>
      <w:r w:rsidRPr="00DA3258">
        <w:rPr>
          <w:rFonts w:ascii="Sakkal Majalla" w:hAnsi="Sakkal Majalla" w:cs="Sakkal Majalla" w:hint="cs"/>
          <w:b/>
          <w:bCs/>
          <w:sz w:val="26"/>
          <w:szCs w:val="26"/>
          <w:rtl/>
        </w:rPr>
        <w:t>2023</w:t>
      </w:r>
      <w:r w:rsidRPr="00DA3258">
        <w:rPr>
          <w:rFonts w:ascii="Sakkal Majalla" w:hAnsi="Sakkal Majalla" w:cs="Sakkal Majalla"/>
          <w:b/>
          <w:bCs/>
          <w:sz w:val="26"/>
          <w:szCs w:val="26"/>
          <w:rtl/>
        </w:rPr>
        <w:t xml:space="preserve"> </w:t>
      </w:r>
      <w:r w:rsidRPr="00DA3258">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sidRPr="00DA3258">
        <w:rPr>
          <w:rFonts w:ascii="Sakkal Majalla" w:hAnsi="Sakkal Majalla" w:cs="Sakkal Majalla" w:hint="cs"/>
          <w:b/>
          <w:bCs/>
          <w:sz w:val="26"/>
          <w:szCs w:val="26"/>
          <w:rtl/>
          <w:lang w:bidi="ar-MA"/>
        </w:rPr>
        <w:t>بالمرافق العمومية والخدمات</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انعقد</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ا</w:t>
      </w:r>
      <w:r w:rsidRPr="00DA3258">
        <w:rPr>
          <w:rFonts w:ascii="Sakkal Majalla" w:hAnsi="Sakkal Majalla" w:cs="Sakkal Majalla"/>
          <w:b/>
          <w:bCs/>
          <w:sz w:val="26"/>
          <w:szCs w:val="26"/>
          <w:rtl/>
        </w:rPr>
        <w:t xml:space="preserve">لاجتماع </w:t>
      </w:r>
      <w:r w:rsidRPr="00DA3258">
        <w:rPr>
          <w:rFonts w:ascii="Sakkal Majalla" w:hAnsi="Sakkal Majalla" w:cs="Sakkal Majalla" w:hint="cs"/>
          <w:b/>
          <w:bCs/>
          <w:sz w:val="26"/>
          <w:szCs w:val="26"/>
          <w:rtl/>
        </w:rPr>
        <w:t>المذكور يوم</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الأربعاء</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01</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فبراير</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2023</w:t>
      </w:r>
      <w:r w:rsidRPr="00DA3258">
        <w:rPr>
          <w:rFonts w:ascii="Sakkal Majalla" w:hAnsi="Sakkal Majalla" w:cs="Sakkal Majalla"/>
          <w:b/>
          <w:bCs/>
          <w:sz w:val="26"/>
          <w:szCs w:val="26"/>
          <w:rtl/>
        </w:rPr>
        <w:t xml:space="preserve"> على الساعة </w:t>
      </w:r>
      <w:r w:rsidRPr="00DA3258">
        <w:rPr>
          <w:rFonts w:ascii="Sakkal Majalla" w:hAnsi="Sakkal Majalla" w:cs="Sakkal Majalla" w:hint="cs"/>
          <w:b/>
          <w:bCs/>
          <w:sz w:val="26"/>
          <w:szCs w:val="26"/>
          <w:rtl/>
        </w:rPr>
        <w:t>الحادية عشر</w:t>
      </w:r>
      <w:r w:rsidRPr="00DA3258">
        <w:rPr>
          <w:rFonts w:ascii="Sakkal Majalla" w:hAnsi="Sakkal Majalla" w:cs="Sakkal Majalla"/>
          <w:b/>
          <w:bCs/>
          <w:sz w:val="26"/>
          <w:szCs w:val="26"/>
          <w:rtl/>
        </w:rPr>
        <w:t xml:space="preserve"> صباحا بقاعة الاجتماعات الكبرى بالقصر البلدي شارع محمد الخامس برئاسة السيد </w:t>
      </w:r>
      <w:r w:rsidRPr="00DA3258">
        <w:rPr>
          <w:rFonts w:ascii="Sakkal Majalla" w:hAnsi="Sakkal Majalla" w:cs="Sakkal Majalla" w:hint="cs"/>
          <w:b/>
          <w:bCs/>
          <w:sz w:val="26"/>
          <w:szCs w:val="26"/>
          <w:rtl/>
        </w:rPr>
        <w:t>عبد السلام سي كوري</w:t>
      </w:r>
      <w:r w:rsidRPr="00DA3258">
        <w:rPr>
          <w:rFonts w:ascii="Sakkal Majalla" w:hAnsi="Sakkal Majalla" w:cs="Sakkal Majalla"/>
          <w:b/>
          <w:bCs/>
          <w:sz w:val="26"/>
          <w:szCs w:val="26"/>
          <w:rtl/>
        </w:rPr>
        <w:t xml:space="preserve"> </w:t>
      </w:r>
      <w:r w:rsidRPr="00DA3258">
        <w:rPr>
          <w:rFonts w:ascii="Sakkal Majalla" w:hAnsi="Sakkal Majalla" w:cs="Sakkal Majalla" w:hint="cs"/>
          <w:b/>
          <w:bCs/>
          <w:sz w:val="26"/>
          <w:szCs w:val="26"/>
          <w:rtl/>
        </w:rPr>
        <w:t>رئيس</w:t>
      </w:r>
      <w:r w:rsidRPr="00DA3258">
        <w:rPr>
          <w:rFonts w:ascii="Sakkal Majalla" w:hAnsi="Sakkal Majalla" w:cs="Sakkal Majalla"/>
          <w:b/>
          <w:bCs/>
          <w:sz w:val="26"/>
          <w:szCs w:val="26"/>
          <w:rtl/>
        </w:rPr>
        <w:t xml:space="preserve"> اللجنة، وذلك</w:t>
      </w:r>
      <w:r w:rsidRPr="00DA3258">
        <w:rPr>
          <w:rFonts w:ascii="Sakkal Majalla" w:hAnsi="Sakkal Majalla" w:cs="Sakkal Majalla" w:hint="cs"/>
          <w:b/>
          <w:bCs/>
          <w:sz w:val="26"/>
          <w:szCs w:val="26"/>
          <w:rtl/>
        </w:rPr>
        <w:t xml:space="preserve"> لتدارس</w:t>
      </w:r>
      <w:r w:rsidRPr="00DA3258">
        <w:rPr>
          <w:rFonts w:ascii="Sakkal Majalla" w:hAnsi="Sakkal Majalla" w:cs="Sakkal Majalla"/>
          <w:b/>
          <w:bCs/>
          <w:sz w:val="26"/>
          <w:szCs w:val="26"/>
          <w:rtl/>
        </w:rPr>
        <w:t xml:space="preserve"> النقط الآتية:</w:t>
      </w:r>
    </w:p>
    <w:p w14:paraId="047321FE" w14:textId="77777777" w:rsidR="00DA3258" w:rsidRPr="00DA3258" w:rsidRDefault="00DA3258" w:rsidP="00DA32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u w:val="single"/>
          <w:lang w:bidi="ar-MA"/>
        </w:rPr>
      </w:pPr>
      <w:r w:rsidRPr="00DA3258">
        <w:rPr>
          <w:rFonts w:cs="Boahmed AlHarf" w:hint="cs"/>
          <w:color w:val="C00000"/>
          <w:sz w:val="24"/>
          <w:szCs w:val="24"/>
          <w:u w:val="single"/>
          <w:rtl/>
          <w:lang w:bidi="ar-MA"/>
        </w:rPr>
        <w:t>النقطة رقم 9:</w:t>
      </w:r>
      <w:r w:rsidRPr="00DA3258">
        <w:rPr>
          <w:rFonts w:ascii="Sakkal Majalla" w:hAnsi="Sakkal Majalla" w:cs="Sakkal Majalla" w:hint="cs"/>
          <w:b/>
          <w:bCs/>
          <w:color w:val="0070C0"/>
          <w:sz w:val="24"/>
          <w:szCs w:val="24"/>
          <w:u w:val="single"/>
          <w:rtl/>
          <w:lang w:bidi="ar-MA"/>
        </w:rPr>
        <w:t xml:space="preserve"> </w:t>
      </w:r>
      <w:r w:rsidRPr="00DA3258">
        <w:rPr>
          <w:rFonts w:cs="Boahmed AlHarf"/>
          <w:color w:val="0F243E" w:themeColor="text2" w:themeShade="80"/>
          <w:sz w:val="24"/>
          <w:szCs w:val="24"/>
          <w:u w:val="single"/>
          <w:rtl/>
          <w:lang w:bidi="ar-MA"/>
        </w:rPr>
        <w:t>المصادقة على دفتر التحملات الخاص ب</w:t>
      </w:r>
      <w:r w:rsidRPr="00DA3258">
        <w:rPr>
          <w:rFonts w:cs="Boahmed AlHarf" w:hint="cs"/>
          <w:color w:val="0F243E" w:themeColor="text2" w:themeShade="80"/>
          <w:sz w:val="24"/>
          <w:szCs w:val="24"/>
          <w:u w:val="single"/>
          <w:rtl/>
          <w:lang w:bidi="ar-MA"/>
        </w:rPr>
        <w:t>ال</w:t>
      </w:r>
      <w:r w:rsidRPr="00DA3258">
        <w:rPr>
          <w:rFonts w:cs="Boahmed AlHarf"/>
          <w:color w:val="0F243E" w:themeColor="text2" w:themeShade="80"/>
          <w:sz w:val="24"/>
          <w:szCs w:val="24"/>
          <w:u w:val="single"/>
          <w:rtl/>
          <w:lang w:bidi="ar-MA"/>
        </w:rPr>
        <w:t xml:space="preserve">تدبير </w:t>
      </w:r>
      <w:r w:rsidRPr="00DA3258">
        <w:rPr>
          <w:rFonts w:cs="Boahmed AlHarf" w:hint="cs"/>
          <w:color w:val="0F243E" w:themeColor="text2" w:themeShade="80"/>
          <w:sz w:val="24"/>
          <w:szCs w:val="24"/>
          <w:u w:val="single"/>
          <w:rtl/>
          <w:lang w:bidi="ar-MA"/>
        </w:rPr>
        <w:t>المفوض ل</w:t>
      </w:r>
      <w:r w:rsidRPr="00DA3258">
        <w:rPr>
          <w:rFonts w:cs="Boahmed AlHarf"/>
          <w:color w:val="0F243E" w:themeColor="text2" w:themeShade="80"/>
          <w:sz w:val="24"/>
          <w:szCs w:val="24"/>
          <w:u w:val="single"/>
          <w:rtl/>
          <w:lang w:bidi="ar-MA"/>
        </w:rPr>
        <w:t xml:space="preserve">مرفق قطر المركبات </w:t>
      </w:r>
      <w:r w:rsidRPr="00DA3258">
        <w:rPr>
          <w:rFonts w:cs="Boahmed AlHarf" w:hint="cs"/>
          <w:color w:val="0F243E" w:themeColor="text2" w:themeShade="80"/>
          <w:sz w:val="24"/>
          <w:szCs w:val="24"/>
          <w:u w:val="single"/>
          <w:rtl/>
          <w:lang w:bidi="ar-MA"/>
        </w:rPr>
        <w:t>وإيداعها</w:t>
      </w:r>
      <w:r w:rsidRPr="00DA3258">
        <w:rPr>
          <w:rFonts w:cs="Boahmed AlHarf"/>
          <w:color w:val="0F243E" w:themeColor="text2" w:themeShade="80"/>
          <w:sz w:val="24"/>
          <w:szCs w:val="24"/>
          <w:u w:val="single"/>
          <w:rtl/>
          <w:lang w:bidi="ar-MA"/>
        </w:rPr>
        <w:t xml:space="preserve"> </w:t>
      </w:r>
      <w:proofErr w:type="spellStart"/>
      <w:r w:rsidRPr="00DA3258">
        <w:rPr>
          <w:rFonts w:cs="Boahmed AlHarf" w:hint="cs"/>
          <w:color w:val="0F243E" w:themeColor="text2" w:themeShade="80"/>
          <w:sz w:val="24"/>
          <w:szCs w:val="24"/>
          <w:u w:val="single"/>
          <w:rtl/>
          <w:lang w:bidi="ar-MA"/>
        </w:rPr>
        <w:t>ب</w:t>
      </w:r>
      <w:r w:rsidRPr="00DA3258">
        <w:rPr>
          <w:rFonts w:cs="Boahmed AlHarf"/>
          <w:color w:val="0F243E" w:themeColor="text2" w:themeShade="80"/>
          <w:sz w:val="24"/>
          <w:szCs w:val="24"/>
          <w:u w:val="single"/>
          <w:rtl/>
          <w:lang w:bidi="ar-MA"/>
        </w:rPr>
        <w:t>المحجز</w:t>
      </w:r>
      <w:proofErr w:type="spellEnd"/>
      <w:r w:rsidRPr="00DA3258">
        <w:rPr>
          <w:rFonts w:cs="Boahmed AlHarf"/>
          <w:color w:val="0F243E" w:themeColor="text2" w:themeShade="80"/>
          <w:sz w:val="24"/>
          <w:szCs w:val="24"/>
          <w:u w:val="single"/>
          <w:rtl/>
          <w:lang w:bidi="ar-MA"/>
        </w:rPr>
        <w:t xml:space="preserve"> الجماعي.</w:t>
      </w:r>
    </w:p>
    <w:p w14:paraId="4FEBAD7E" w14:textId="77777777" w:rsidR="00DA3258" w:rsidRPr="00DA3258" w:rsidRDefault="00DA3258" w:rsidP="00DA32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u w:val="single"/>
          <w:lang w:bidi="ar-MA"/>
        </w:rPr>
      </w:pPr>
      <w:r w:rsidRPr="00DA3258">
        <w:rPr>
          <w:rFonts w:cs="Boahmed AlHarf" w:hint="cs"/>
          <w:color w:val="C00000"/>
          <w:sz w:val="24"/>
          <w:szCs w:val="24"/>
          <w:u w:val="single"/>
          <w:rtl/>
          <w:lang w:bidi="ar-MA"/>
        </w:rPr>
        <w:t>النقطة رقم 10:</w:t>
      </w:r>
      <w:r w:rsidRPr="00DA3258">
        <w:rPr>
          <w:rFonts w:ascii="Sakkal Majalla" w:hAnsi="Sakkal Majalla" w:cs="Sakkal Majalla" w:hint="cs"/>
          <w:b/>
          <w:bCs/>
          <w:color w:val="0070C0"/>
          <w:sz w:val="24"/>
          <w:szCs w:val="24"/>
          <w:u w:val="single"/>
          <w:rtl/>
          <w:lang w:bidi="ar-MA"/>
        </w:rPr>
        <w:t xml:space="preserve"> </w:t>
      </w:r>
      <w:r w:rsidRPr="00DA3258">
        <w:rPr>
          <w:rFonts w:cs="Boahmed AlHarf"/>
          <w:color w:val="0F243E" w:themeColor="text2" w:themeShade="80"/>
          <w:sz w:val="24"/>
          <w:szCs w:val="24"/>
          <w:u w:val="single"/>
          <w:rtl/>
          <w:lang w:bidi="ar-MA"/>
        </w:rPr>
        <w:t xml:space="preserve">الغاء مقرر مجلس جماعة مراكش عدد </w:t>
      </w:r>
      <w:r w:rsidRPr="00DA3258">
        <w:rPr>
          <w:rFonts w:cs="Boahmed AlHarf"/>
          <w:color w:val="0F243E" w:themeColor="text2" w:themeShade="80"/>
          <w:sz w:val="20"/>
          <w:szCs w:val="20"/>
          <w:u w:val="single"/>
          <w:rtl/>
          <w:lang w:bidi="ar-MA"/>
        </w:rPr>
        <w:t>260/05/2018</w:t>
      </w:r>
      <w:r w:rsidRPr="00DA3258">
        <w:rPr>
          <w:rFonts w:cs="Boahmed AlHarf"/>
          <w:color w:val="0F243E" w:themeColor="text2" w:themeShade="80"/>
          <w:sz w:val="24"/>
          <w:szCs w:val="24"/>
          <w:u w:val="single"/>
          <w:rtl/>
          <w:lang w:bidi="ar-MA"/>
        </w:rPr>
        <w:t xml:space="preserve"> بتاريخ </w:t>
      </w:r>
      <w:r w:rsidRPr="00DA3258">
        <w:rPr>
          <w:rFonts w:cs="Boahmed AlHarf"/>
          <w:color w:val="0F243E" w:themeColor="text2" w:themeShade="80"/>
          <w:sz w:val="20"/>
          <w:szCs w:val="20"/>
          <w:u w:val="single"/>
          <w:rtl/>
          <w:lang w:bidi="ar-MA"/>
        </w:rPr>
        <w:t>09/05/2018</w:t>
      </w:r>
      <w:r w:rsidRPr="00DA3258">
        <w:rPr>
          <w:rFonts w:cs="Boahmed AlHarf"/>
          <w:color w:val="0F243E" w:themeColor="text2" w:themeShade="80"/>
          <w:sz w:val="24"/>
          <w:szCs w:val="24"/>
          <w:u w:val="single"/>
          <w:rtl/>
          <w:lang w:bidi="ar-MA"/>
        </w:rPr>
        <w:t xml:space="preserve"> القاضي بالمصادقة على دفتر التحملات لمنح امتياز قطر المركبات المخالفة لقوانين السير الى </w:t>
      </w:r>
      <w:proofErr w:type="spellStart"/>
      <w:r w:rsidRPr="00DA3258">
        <w:rPr>
          <w:rFonts w:cs="Boahmed AlHarf"/>
          <w:color w:val="0F243E" w:themeColor="text2" w:themeShade="80"/>
          <w:sz w:val="24"/>
          <w:szCs w:val="24"/>
          <w:u w:val="single"/>
          <w:rtl/>
          <w:lang w:bidi="ar-MA"/>
        </w:rPr>
        <w:t>المحجز</w:t>
      </w:r>
      <w:proofErr w:type="spellEnd"/>
      <w:r w:rsidRPr="00DA3258">
        <w:rPr>
          <w:rFonts w:cs="Boahmed AlHarf"/>
          <w:color w:val="0F243E" w:themeColor="text2" w:themeShade="80"/>
          <w:sz w:val="24"/>
          <w:szCs w:val="24"/>
          <w:u w:val="single"/>
          <w:rtl/>
          <w:lang w:bidi="ar-MA"/>
        </w:rPr>
        <w:t xml:space="preserve"> الجماعي.</w:t>
      </w:r>
    </w:p>
    <w:p w14:paraId="1F6B98A9" w14:textId="77777777" w:rsidR="00DA3258" w:rsidRPr="00DA3258" w:rsidRDefault="00DA3258" w:rsidP="00DA3258">
      <w:pPr>
        <w:numPr>
          <w:ilvl w:val="0"/>
          <w:numId w:val="1"/>
        </w:numPr>
        <w:bidi/>
        <w:spacing w:after="0" w:line="240" w:lineRule="auto"/>
        <w:ind w:left="140" w:right="142"/>
        <w:contextualSpacing/>
        <w:jc w:val="both"/>
        <w:rPr>
          <w:rFonts w:cs="Boahmed AlHarf"/>
          <w:color w:val="0F243E" w:themeColor="text2" w:themeShade="80"/>
          <w:sz w:val="24"/>
          <w:szCs w:val="24"/>
          <w:lang w:bidi="ar-MA"/>
        </w:rPr>
      </w:pPr>
      <w:r w:rsidRPr="00DA3258">
        <w:rPr>
          <w:rFonts w:cs="Boahmed AlHarf" w:hint="cs"/>
          <w:color w:val="0F243E" w:themeColor="text2" w:themeShade="80"/>
          <w:sz w:val="24"/>
          <w:szCs w:val="24"/>
          <w:u w:val="single"/>
          <w:rtl/>
          <w:lang w:bidi="ar-MA"/>
        </w:rPr>
        <w:t>النقطة رقم 11</w:t>
      </w:r>
      <w:r w:rsidRPr="00DA3258">
        <w:rPr>
          <w:rFonts w:cs="Boahmed AlHarf" w:hint="cs"/>
          <w:color w:val="0F243E" w:themeColor="text2" w:themeShade="80"/>
          <w:sz w:val="24"/>
          <w:szCs w:val="24"/>
          <w:rtl/>
          <w:lang w:bidi="ar-MA"/>
        </w:rPr>
        <w:t xml:space="preserve">: </w:t>
      </w:r>
      <w:r w:rsidRPr="00DA3258">
        <w:rPr>
          <w:rFonts w:cs="Boahmed AlHarf"/>
          <w:color w:val="0F243E" w:themeColor="text2" w:themeShade="80"/>
          <w:sz w:val="24"/>
          <w:szCs w:val="24"/>
          <w:rtl/>
          <w:lang w:bidi="ar-MA"/>
        </w:rPr>
        <w:t xml:space="preserve">المصادقة عل ملحق عقد استغلال مرفق نقل المرضى والجرحى بجماعة مراكش من طرف الشركة المغربية لنقل الاموات عطفا على مقرر مجلس جماعة مراكش عدد </w:t>
      </w:r>
      <w:r w:rsidRPr="00DA3258">
        <w:rPr>
          <w:rFonts w:cs="Boahmed AlHarf"/>
          <w:color w:val="0F243E" w:themeColor="text2" w:themeShade="80"/>
          <w:sz w:val="20"/>
          <w:szCs w:val="20"/>
          <w:rtl/>
          <w:lang w:bidi="ar-MA"/>
        </w:rPr>
        <w:t>80/07/2022</w:t>
      </w:r>
      <w:r w:rsidRPr="00DA3258">
        <w:rPr>
          <w:rFonts w:cs="Boahmed AlHarf"/>
          <w:color w:val="0F243E" w:themeColor="text2" w:themeShade="80"/>
          <w:sz w:val="24"/>
          <w:szCs w:val="24"/>
          <w:rtl/>
          <w:lang w:bidi="ar-MA"/>
        </w:rPr>
        <w:t xml:space="preserve"> بتاريخ </w:t>
      </w:r>
      <w:r w:rsidRPr="00DA3258">
        <w:rPr>
          <w:rFonts w:cs="Boahmed AlHarf"/>
          <w:color w:val="0F243E" w:themeColor="text2" w:themeShade="80"/>
          <w:sz w:val="20"/>
          <w:szCs w:val="20"/>
          <w:rtl/>
          <w:lang w:bidi="ar-MA"/>
        </w:rPr>
        <w:t>29</w:t>
      </w:r>
      <w:r w:rsidRPr="00DA3258">
        <w:rPr>
          <w:rFonts w:cs="Boahmed AlHarf"/>
          <w:color w:val="0F243E" w:themeColor="text2" w:themeShade="80"/>
          <w:sz w:val="24"/>
          <w:szCs w:val="24"/>
          <w:rtl/>
          <w:lang w:bidi="ar-MA"/>
        </w:rPr>
        <w:t xml:space="preserve"> يوليوز </w:t>
      </w:r>
      <w:r w:rsidRPr="00DA3258">
        <w:rPr>
          <w:rFonts w:cs="Boahmed AlHarf"/>
          <w:color w:val="0F243E" w:themeColor="text2" w:themeShade="80"/>
          <w:sz w:val="20"/>
          <w:szCs w:val="20"/>
          <w:rtl/>
          <w:lang w:bidi="ar-MA"/>
        </w:rPr>
        <w:t>2022</w:t>
      </w:r>
      <w:r w:rsidRPr="00DA3258">
        <w:rPr>
          <w:rFonts w:cs="Boahmed AlHarf"/>
          <w:color w:val="0F243E" w:themeColor="text2" w:themeShade="80"/>
          <w:sz w:val="24"/>
          <w:szCs w:val="24"/>
          <w:rtl/>
          <w:lang w:bidi="ar-MA"/>
        </w:rPr>
        <w:t xml:space="preserve"> القاضي بالمصادقة على ملحق عقد استغلال نموذجي لمرفق نقل المرضى والجرحى، يقضي بتمديد مدة الاستغلال الى غاية </w:t>
      </w:r>
      <w:r w:rsidRPr="00DA3258">
        <w:rPr>
          <w:rFonts w:cs="Boahmed AlHarf"/>
          <w:color w:val="0F243E" w:themeColor="text2" w:themeShade="80"/>
          <w:sz w:val="20"/>
          <w:szCs w:val="20"/>
          <w:rtl/>
          <w:lang w:bidi="ar-MA"/>
        </w:rPr>
        <w:t>28</w:t>
      </w:r>
      <w:r w:rsidRPr="00DA3258">
        <w:rPr>
          <w:rFonts w:cs="Boahmed AlHarf"/>
          <w:color w:val="0F243E" w:themeColor="text2" w:themeShade="80"/>
          <w:sz w:val="24"/>
          <w:szCs w:val="24"/>
          <w:rtl/>
          <w:lang w:bidi="ar-MA"/>
        </w:rPr>
        <w:t xml:space="preserve"> فبراير </w:t>
      </w:r>
      <w:r w:rsidRPr="00DA3258">
        <w:rPr>
          <w:rFonts w:cs="Boahmed AlHarf"/>
          <w:color w:val="0F243E" w:themeColor="text2" w:themeShade="80"/>
          <w:sz w:val="20"/>
          <w:szCs w:val="20"/>
          <w:rtl/>
          <w:lang w:bidi="ar-MA"/>
        </w:rPr>
        <w:t>2024</w:t>
      </w:r>
      <w:r w:rsidRPr="00DA3258">
        <w:rPr>
          <w:rFonts w:cs="Boahmed AlHarf"/>
          <w:color w:val="0F243E" w:themeColor="text2" w:themeShade="80"/>
          <w:sz w:val="24"/>
          <w:szCs w:val="24"/>
          <w:rtl/>
          <w:lang w:bidi="ar-MA"/>
        </w:rPr>
        <w:t>، ويتعلق الأمر بالشركات المفوض اليها تدبير مرفق نقل المرضى والجرحى.</w:t>
      </w:r>
    </w:p>
    <w:p w14:paraId="7DCC55B8" w14:textId="77777777" w:rsidR="00DA3258" w:rsidRPr="00DA3258" w:rsidRDefault="00DA3258" w:rsidP="00DA3258">
      <w:pPr>
        <w:numPr>
          <w:ilvl w:val="0"/>
          <w:numId w:val="1"/>
        </w:numPr>
        <w:bidi/>
        <w:spacing w:after="0" w:line="240" w:lineRule="auto"/>
        <w:ind w:left="140" w:right="142"/>
        <w:contextualSpacing/>
        <w:jc w:val="both"/>
        <w:rPr>
          <w:rFonts w:ascii="Scheherazade" w:hAnsi="Scheherazade" w:cs="AGA Rasheeq Bold"/>
          <w:b/>
          <w:bCs/>
          <w:color w:val="943634" w:themeColor="accent2" w:themeShade="BF"/>
          <w:sz w:val="24"/>
          <w:szCs w:val="24"/>
          <w:rtl/>
          <w:lang w:bidi="ar-MA"/>
        </w:rPr>
      </w:pPr>
      <w:r w:rsidRPr="00DA3258">
        <w:rPr>
          <w:rFonts w:cs="Boahmed AlHarf" w:hint="cs"/>
          <w:color w:val="0F243E" w:themeColor="text2" w:themeShade="80"/>
          <w:sz w:val="24"/>
          <w:szCs w:val="24"/>
          <w:u w:val="single"/>
          <w:rtl/>
          <w:lang w:bidi="ar-MA"/>
        </w:rPr>
        <w:t>النقطة رقم 13</w:t>
      </w:r>
      <w:r w:rsidRPr="00DA3258">
        <w:rPr>
          <w:rFonts w:cs="Boahmed AlHarf" w:hint="cs"/>
          <w:color w:val="0F243E" w:themeColor="text2" w:themeShade="80"/>
          <w:sz w:val="24"/>
          <w:szCs w:val="24"/>
          <w:rtl/>
          <w:lang w:bidi="ar-MA"/>
        </w:rPr>
        <w:t xml:space="preserve">: </w:t>
      </w:r>
      <w:r w:rsidRPr="00DA3258">
        <w:rPr>
          <w:rFonts w:cs="Boahmed AlHarf"/>
          <w:color w:val="0F243E" w:themeColor="text2" w:themeShade="80"/>
          <w:sz w:val="24"/>
          <w:szCs w:val="24"/>
          <w:rtl/>
          <w:lang w:bidi="ar-MA"/>
        </w:rPr>
        <w:t xml:space="preserve">الغاء مقرر مجلس جماعة مراكش عدد </w:t>
      </w:r>
      <w:r w:rsidRPr="00DA3258">
        <w:rPr>
          <w:rFonts w:cs="Boahmed AlHarf"/>
          <w:color w:val="0F243E" w:themeColor="text2" w:themeShade="80"/>
          <w:sz w:val="20"/>
          <w:szCs w:val="20"/>
          <w:rtl/>
          <w:lang w:bidi="ar-MA"/>
        </w:rPr>
        <w:t>503/10/2020</w:t>
      </w:r>
      <w:r w:rsidRPr="00DA3258">
        <w:rPr>
          <w:rFonts w:cs="Boahmed AlHarf"/>
          <w:color w:val="0F243E" w:themeColor="text2" w:themeShade="80"/>
          <w:sz w:val="24"/>
          <w:szCs w:val="24"/>
          <w:rtl/>
          <w:lang w:bidi="ar-MA"/>
        </w:rPr>
        <w:t xml:space="preserve"> بتاريخ </w:t>
      </w:r>
      <w:r w:rsidRPr="00DA3258">
        <w:rPr>
          <w:rFonts w:cs="Boahmed AlHarf"/>
          <w:color w:val="0F243E" w:themeColor="text2" w:themeShade="80"/>
          <w:sz w:val="20"/>
          <w:szCs w:val="20"/>
          <w:rtl/>
          <w:lang w:bidi="ar-MA"/>
        </w:rPr>
        <w:t>21</w:t>
      </w:r>
      <w:r w:rsidRPr="00DA3258">
        <w:rPr>
          <w:rFonts w:cs="Boahmed AlHarf"/>
          <w:color w:val="0F243E" w:themeColor="text2" w:themeShade="80"/>
          <w:sz w:val="24"/>
          <w:szCs w:val="24"/>
          <w:rtl/>
          <w:lang w:bidi="ar-MA"/>
        </w:rPr>
        <w:t xml:space="preserve"> اكتوبر </w:t>
      </w:r>
      <w:r w:rsidRPr="00DA3258">
        <w:rPr>
          <w:rFonts w:cs="Boahmed AlHarf"/>
          <w:color w:val="0F243E" w:themeColor="text2" w:themeShade="80"/>
          <w:sz w:val="20"/>
          <w:szCs w:val="20"/>
          <w:rtl/>
          <w:lang w:bidi="ar-MA"/>
        </w:rPr>
        <w:t>2020</w:t>
      </w:r>
      <w:r w:rsidRPr="00DA3258">
        <w:rPr>
          <w:rFonts w:cs="Boahmed AlHarf"/>
          <w:color w:val="0F243E" w:themeColor="text2" w:themeShade="80"/>
          <w:sz w:val="24"/>
          <w:szCs w:val="24"/>
          <w:rtl/>
          <w:lang w:bidi="ar-MA"/>
        </w:rPr>
        <w:t xml:space="preserve"> القاضي بالمصادقة على تسيير وصيانة غابة الشباب والمساحات الخضراء الكبيرة لمدينة مراكش عن طريق احداث شركة التنمية المحلية.</w:t>
      </w:r>
      <w:r w:rsidRPr="00DA3258">
        <w:rPr>
          <w:rFonts w:ascii="Sakkal Majalla" w:hAnsi="Sakkal Majalla" w:cs="Sakkal Majalla"/>
          <w:b/>
          <w:bCs/>
          <w:color w:val="984806" w:themeColor="accent6" w:themeShade="80"/>
          <w:sz w:val="24"/>
          <w:szCs w:val="24"/>
          <w:rtl/>
          <w:lang w:bidi="ar-MA"/>
        </w:rPr>
        <w:tab/>
      </w:r>
      <w:r w:rsidRPr="00DA3258">
        <w:rPr>
          <w:rFonts w:ascii="Scheherazade" w:hAnsi="Scheherazade" w:cs="AGA Rasheeq Bold" w:hint="cs"/>
          <w:b/>
          <w:bCs/>
          <w:color w:val="943634" w:themeColor="accent2" w:themeShade="BF"/>
          <w:sz w:val="24"/>
          <w:szCs w:val="24"/>
          <w:u w:val="single"/>
          <w:rtl/>
          <w:lang w:bidi="ar-MA"/>
        </w:rPr>
        <w:t xml:space="preserve"> </w:t>
      </w:r>
    </w:p>
    <w:p w14:paraId="23017B3E" w14:textId="77777777" w:rsidR="00DA3258" w:rsidRPr="00DA3258" w:rsidRDefault="00DA3258" w:rsidP="00DA3258">
      <w:pPr>
        <w:bidi/>
        <w:spacing w:after="0" w:line="240" w:lineRule="auto"/>
        <w:ind w:right="142"/>
        <w:rPr>
          <w:rFonts w:cs="Boahmed AlHarf"/>
          <w:color w:val="C00000"/>
          <w:sz w:val="2"/>
          <w:szCs w:val="2"/>
          <w:u w:val="thick"/>
          <w:rtl/>
          <w:lang w:bidi="ar-MA"/>
        </w:rPr>
      </w:pPr>
    </w:p>
    <w:p w14:paraId="0AE1B5B2" w14:textId="77777777" w:rsidR="00DA3258" w:rsidRPr="00DA3258" w:rsidRDefault="00DA3258" w:rsidP="00DA3258">
      <w:pPr>
        <w:bidi/>
        <w:spacing w:after="0" w:line="240" w:lineRule="auto"/>
        <w:ind w:left="140" w:right="142" w:firstLine="5"/>
        <w:contextualSpacing/>
        <w:rPr>
          <w:rFonts w:ascii="Scheherazade" w:hAnsi="Scheherazade" w:cs="Boahmed AlHarf"/>
          <w:color w:val="215868" w:themeColor="accent5" w:themeShade="80"/>
          <w:sz w:val="4"/>
          <w:szCs w:val="4"/>
          <w:rtl/>
          <w:lang w:bidi="ar-MA"/>
        </w:rPr>
      </w:pPr>
      <w:r w:rsidRPr="00DA3258">
        <w:rPr>
          <w:rFonts w:cs="Boahmed AlHarf"/>
          <w:color w:val="215868" w:themeColor="accent5" w:themeShade="80"/>
          <w:sz w:val="26"/>
          <w:szCs w:val="26"/>
          <w:u w:val="thick"/>
          <w:rtl/>
          <w:lang w:bidi="ar-MA"/>
        </w:rPr>
        <w:t xml:space="preserve">*حضر الاجتماع من أعضاء </w:t>
      </w:r>
      <w:r w:rsidRPr="00DA3258">
        <w:rPr>
          <w:rFonts w:cs="Boahmed AlHarf" w:hint="cs"/>
          <w:color w:val="215868" w:themeColor="accent5" w:themeShade="80"/>
          <w:sz w:val="26"/>
          <w:szCs w:val="26"/>
          <w:u w:val="thick"/>
          <w:rtl/>
          <w:lang w:bidi="ar-MA"/>
        </w:rPr>
        <w:t>اللجنة</w:t>
      </w:r>
      <w:r w:rsidRPr="00DA3258">
        <w:rPr>
          <w:rFonts w:cs="Boahmed AlHarf"/>
          <w:color w:val="215868" w:themeColor="accent5" w:themeShade="80"/>
          <w:sz w:val="26"/>
          <w:szCs w:val="26"/>
          <w:u w:val="thick"/>
          <w:rtl/>
          <w:lang w:bidi="ar-MA"/>
        </w:rPr>
        <w:t xml:space="preserve"> </w:t>
      </w:r>
      <w:r w:rsidRPr="00DA3258">
        <w:rPr>
          <w:rFonts w:cs="Boahmed AlHarf" w:hint="cs"/>
          <w:color w:val="215868" w:themeColor="accent5" w:themeShade="80"/>
          <w:sz w:val="26"/>
          <w:szCs w:val="26"/>
          <w:u w:val="thick"/>
          <w:rtl/>
          <w:lang w:bidi="ar-MA"/>
        </w:rPr>
        <w:t>السادة</w:t>
      </w:r>
      <w:r w:rsidRPr="00DA3258">
        <w:rPr>
          <w:rFonts w:cs="Boahmed AlHarf"/>
          <w:color w:val="215868" w:themeColor="accent5" w:themeShade="80"/>
          <w:sz w:val="26"/>
          <w:szCs w:val="26"/>
          <w:u w:val="thick"/>
          <w:rtl/>
          <w:lang w:bidi="ar-MA"/>
        </w:rPr>
        <w:t>:</w:t>
      </w:r>
      <w:r w:rsidRPr="00DA3258">
        <w:rPr>
          <w:rFonts w:cs="Boahmed AlHarf"/>
          <w:color w:val="215868" w:themeColor="accent5" w:themeShade="80"/>
          <w:sz w:val="26"/>
          <w:szCs w:val="26"/>
          <w:rtl/>
          <w:lang w:bidi="ar-MA"/>
        </w:rPr>
        <w:t xml:space="preserve"> </w:t>
      </w:r>
    </w:p>
    <w:p w14:paraId="10041BAC" w14:textId="77777777" w:rsidR="00DA3258" w:rsidRPr="00DA3258" w:rsidRDefault="00DA3258" w:rsidP="00DA3258">
      <w:pPr>
        <w:bidi/>
        <w:spacing w:after="0" w:line="240" w:lineRule="auto"/>
        <w:ind w:left="140" w:right="142"/>
        <w:contextualSpacing/>
        <w:jc w:val="both"/>
        <w:rPr>
          <w:rFonts w:ascii="Sakkal Majalla" w:hAnsi="Sakkal Majalla" w:cs="Sakkal Majalla"/>
          <w:b/>
          <w:bCs/>
          <w:lang w:bidi="ar-MA"/>
        </w:rPr>
      </w:pPr>
      <w:r w:rsidRPr="00DA3258">
        <w:rPr>
          <w:rFonts w:ascii="Sakkal Majalla" w:hAnsi="Sakkal Majalla" w:cs="Sakkal Majalla" w:hint="cs"/>
          <w:b/>
          <w:bCs/>
          <w:rtl/>
          <w:lang w:bidi="ar-MA"/>
        </w:rPr>
        <w:t xml:space="preserve">رشيدة لشهابي، عادل </w:t>
      </w:r>
      <w:proofErr w:type="spellStart"/>
      <w:r w:rsidRPr="00DA3258">
        <w:rPr>
          <w:rFonts w:ascii="Sakkal Majalla" w:hAnsi="Sakkal Majalla" w:cs="Sakkal Majalla" w:hint="cs"/>
          <w:b/>
          <w:bCs/>
          <w:rtl/>
          <w:lang w:bidi="ar-MA"/>
        </w:rPr>
        <w:t>النميلي</w:t>
      </w:r>
      <w:proofErr w:type="spellEnd"/>
      <w:r w:rsidRPr="00DA3258">
        <w:rPr>
          <w:rFonts w:ascii="Sakkal Majalla" w:hAnsi="Sakkal Majalla" w:cs="Sakkal Majalla" w:hint="cs"/>
          <w:b/>
          <w:bCs/>
          <w:rtl/>
          <w:lang w:bidi="ar-MA"/>
        </w:rPr>
        <w:t>، أحمد خوبة، محمد الحر، نسيمة سهيم.</w:t>
      </w:r>
    </w:p>
    <w:p w14:paraId="08A65D32" w14:textId="77777777" w:rsidR="00DA3258" w:rsidRPr="00DA3258" w:rsidRDefault="00DA3258" w:rsidP="00DA3258">
      <w:pPr>
        <w:bidi/>
        <w:spacing w:after="0" w:line="240" w:lineRule="auto"/>
        <w:ind w:left="140" w:right="142"/>
        <w:contextualSpacing/>
        <w:jc w:val="both"/>
        <w:rPr>
          <w:b/>
          <w:bCs/>
          <w:sz w:val="2"/>
          <w:szCs w:val="2"/>
          <w:rtl/>
          <w:lang w:bidi="ar-MA"/>
        </w:rPr>
      </w:pPr>
    </w:p>
    <w:p w14:paraId="7151F41E" w14:textId="77777777" w:rsidR="00DA3258" w:rsidRPr="00DA3258" w:rsidRDefault="00DA3258" w:rsidP="00DA3258">
      <w:pPr>
        <w:bidi/>
        <w:spacing w:after="0" w:line="240" w:lineRule="auto"/>
        <w:ind w:left="140" w:right="142" w:firstLine="5"/>
        <w:contextualSpacing/>
        <w:rPr>
          <w:rFonts w:cs="Boahmed AlHarf"/>
          <w:color w:val="215868" w:themeColor="accent5" w:themeShade="80"/>
          <w:sz w:val="26"/>
          <w:szCs w:val="26"/>
          <w:u w:val="thick"/>
          <w:rtl/>
          <w:lang w:bidi="ar-MA"/>
        </w:rPr>
      </w:pPr>
      <w:r w:rsidRPr="00DA3258">
        <w:rPr>
          <w:rFonts w:cs="Boahmed AlHarf"/>
          <w:color w:val="215868" w:themeColor="accent5" w:themeShade="80"/>
          <w:sz w:val="26"/>
          <w:szCs w:val="26"/>
          <w:u w:val="thick"/>
          <w:rtl/>
          <w:lang w:bidi="ar-MA"/>
        </w:rPr>
        <w:t>*</w:t>
      </w:r>
      <w:r w:rsidRPr="00DA3258">
        <w:rPr>
          <w:rFonts w:cs="Boahmed AlHarf" w:hint="cs"/>
          <w:color w:val="215868" w:themeColor="accent5" w:themeShade="80"/>
          <w:sz w:val="26"/>
          <w:szCs w:val="26"/>
          <w:u w:val="thick"/>
          <w:rtl/>
          <w:lang w:bidi="ar-MA"/>
        </w:rPr>
        <w:t>شارك في</w:t>
      </w:r>
      <w:r w:rsidRPr="00DA3258">
        <w:rPr>
          <w:rFonts w:cs="Boahmed AlHarf"/>
          <w:color w:val="215868" w:themeColor="accent5" w:themeShade="80"/>
          <w:sz w:val="26"/>
          <w:szCs w:val="26"/>
          <w:u w:val="thick"/>
          <w:rtl/>
          <w:lang w:bidi="ar-MA"/>
        </w:rPr>
        <w:t xml:space="preserve"> الاجتماع من أعضاء </w:t>
      </w:r>
      <w:r w:rsidRPr="00DA3258">
        <w:rPr>
          <w:rFonts w:cs="Boahmed AlHarf" w:hint="cs"/>
          <w:color w:val="215868" w:themeColor="accent5" w:themeShade="80"/>
          <w:sz w:val="26"/>
          <w:szCs w:val="26"/>
          <w:u w:val="thick"/>
          <w:rtl/>
          <w:lang w:bidi="ar-MA"/>
        </w:rPr>
        <w:t>المجلس</w:t>
      </w:r>
      <w:r w:rsidRPr="00DA3258">
        <w:rPr>
          <w:rFonts w:cs="Boahmed AlHarf"/>
          <w:color w:val="215868" w:themeColor="accent5" w:themeShade="80"/>
          <w:sz w:val="26"/>
          <w:szCs w:val="26"/>
          <w:u w:val="thick"/>
          <w:rtl/>
          <w:lang w:bidi="ar-MA"/>
        </w:rPr>
        <w:t xml:space="preserve"> </w:t>
      </w:r>
      <w:r w:rsidRPr="00DA3258">
        <w:rPr>
          <w:rFonts w:cs="Boahmed AlHarf" w:hint="cs"/>
          <w:color w:val="215868" w:themeColor="accent5" w:themeShade="80"/>
          <w:sz w:val="26"/>
          <w:szCs w:val="26"/>
          <w:u w:val="thick"/>
          <w:rtl/>
          <w:lang w:bidi="ar-MA"/>
        </w:rPr>
        <w:t>السادة</w:t>
      </w:r>
      <w:r w:rsidRPr="00DA3258">
        <w:rPr>
          <w:rFonts w:cs="Boahmed AlHarf"/>
          <w:color w:val="215868" w:themeColor="accent5" w:themeShade="80"/>
          <w:sz w:val="26"/>
          <w:szCs w:val="26"/>
          <w:u w:val="thick"/>
          <w:rtl/>
          <w:lang w:bidi="ar-MA"/>
        </w:rPr>
        <w:t xml:space="preserve">: </w:t>
      </w:r>
    </w:p>
    <w:p w14:paraId="700F2280"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 xml:space="preserve">ي. المصطفى مطهر، رقية العلوي حاجب، لحسن حبيبو، كنزة </w:t>
      </w:r>
      <w:proofErr w:type="gramStart"/>
      <w:r w:rsidRPr="00DA3258">
        <w:rPr>
          <w:rFonts w:ascii="Sakkal Majalla" w:hAnsi="Sakkal Majalla" w:cs="Sakkal Majalla" w:hint="cs"/>
          <w:b/>
          <w:bCs/>
          <w:rtl/>
          <w:lang w:bidi="ar-MA"/>
        </w:rPr>
        <w:t>الطالبي،  فاطمة</w:t>
      </w:r>
      <w:proofErr w:type="gramEnd"/>
      <w:r w:rsidRPr="00DA3258">
        <w:rPr>
          <w:rFonts w:ascii="Sakkal Majalla" w:hAnsi="Sakkal Majalla" w:cs="Sakkal Majalla" w:hint="cs"/>
          <w:b/>
          <w:bCs/>
          <w:rtl/>
          <w:lang w:bidi="ar-MA"/>
        </w:rPr>
        <w:t xml:space="preserve"> </w:t>
      </w:r>
      <w:proofErr w:type="spellStart"/>
      <w:r w:rsidRPr="00DA3258">
        <w:rPr>
          <w:rFonts w:ascii="Sakkal Majalla" w:hAnsi="Sakkal Majalla" w:cs="Sakkal Majalla" w:hint="cs"/>
          <w:b/>
          <w:bCs/>
          <w:rtl/>
          <w:lang w:bidi="ar-MA"/>
        </w:rPr>
        <w:t>شوتين</w:t>
      </w:r>
      <w:proofErr w:type="spellEnd"/>
      <w:r w:rsidRPr="00DA3258">
        <w:rPr>
          <w:rFonts w:ascii="Sakkal Majalla" w:hAnsi="Sakkal Majalla" w:cs="Sakkal Majalla" w:hint="cs"/>
          <w:b/>
          <w:bCs/>
          <w:rtl/>
          <w:lang w:bidi="ar-MA"/>
        </w:rPr>
        <w:t xml:space="preserve">، محمد ايت </w:t>
      </w:r>
      <w:proofErr w:type="spellStart"/>
      <w:r w:rsidRPr="00DA3258">
        <w:rPr>
          <w:rFonts w:ascii="Sakkal Majalla" w:hAnsi="Sakkal Majalla" w:cs="Sakkal Majalla" w:hint="cs"/>
          <w:b/>
          <w:bCs/>
          <w:rtl/>
          <w:lang w:bidi="ar-MA"/>
        </w:rPr>
        <w:t>بويدو</w:t>
      </w:r>
      <w:proofErr w:type="spellEnd"/>
      <w:r w:rsidRPr="00DA3258">
        <w:rPr>
          <w:rFonts w:ascii="Sakkal Majalla" w:hAnsi="Sakkal Majalla" w:cs="Sakkal Majalla" w:hint="cs"/>
          <w:b/>
          <w:bCs/>
          <w:rtl/>
          <w:lang w:bidi="ar-MA"/>
        </w:rPr>
        <w:t xml:space="preserve">، عبد الصمد العكاري، عبد الرحيم تق </w:t>
      </w:r>
      <w:proofErr w:type="spellStart"/>
      <w:r w:rsidRPr="00DA3258">
        <w:rPr>
          <w:rFonts w:ascii="Sakkal Majalla" w:hAnsi="Sakkal Majalla" w:cs="Sakkal Majalla" w:hint="cs"/>
          <w:b/>
          <w:bCs/>
          <w:rtl/>
          <w:lang w:bidi="ar-MA"/>
        </w:rPr>
        <w:t>تق</w:t>
      </w:r>
      <w:proofErr w:type="spellEnd"/>
      <w:r w:rsidRPr="00DA3258">
        <w:rPr>
          <w:rFonts w:ascii="Sakkal Majalla" w:hAnsi="Sakkal Majalla" w:cs="Sakkal Majalla" w:hint="cs"/>
          <w:b/>
          <w:bCs/>
          <w:rtl/>
          <w:lang w:bidi="ar-MA"/>
        </w:rPr>
        <w:t xml:space="preserve">، فؤاد حاجبي، نجية </w:t>
      </w:r>
      <w:proofErr w:type="spellStart"/>
      <w:r w:rsidRPr="00DA3258">
        <w:rPr>
          <w:rFonts w:ascii="Sakkal Majalla" w:hAnsi="Sakkal Majalla" w:cs="Sakkal Majalla" w:hint="cs"/>
          <w:b/>
          <w:bCs/>
          <w:rtl/>
          <w:lang w:bidi="ar-MA"/>
        </w:rPr>
        <w:t>عوجاجي</w:t>
      </w:r>
      <w:proofErr w:type="spellEnd"/>
      <w:r w:rsidRPr="00DA3258">
        <w:rPr>
          <w:rFonts w:ascii="Sakkal Majalla" w:hAnsi="Sakkal Majalla" w:cs="Sakkal Majalla" w:hint="cs"/>
          <w:b/>
          <w:bCs/>
          <w:rtl/>
          <w:lang w:bidi="ar-MA"/>
        </w:rPr>
        <w:t xml:space="preserve">، إسماعيل </w:t>
      </w:r>
      <w:proofErr w:type="spellStart"/>
      <w:r w:rsidRPr="00DA3258">
        <w:rPr>
          <w:rFonts w:ascii="Sakkal Majalla" w:hAnsi="Sakkal Majalla" w:cs="Sakkal Majalla" w:hint="cs"/>
          <w:b/>
          <w:bCs/>
          <w:rtl/>
          <w:lang w:bidi="ar-MA"/>
        </w:rPr>
        <w:t>امغاري</w:t>
      </w:r>
      <w:proofErr w:type="spellEnd"/>
      <w:r w:rsidRPr="00DA3258">
        <w:rPr>
          <w:rFonts w:ascii="Sakkal Majalla" w:hAnsi="Sakkal Majalla" w:cs="Sakkal Majalla" w:hint="cs"/>
          <w:b/>
          <w:bCs/>
          <w:rtl/>
          <w:lang w:bidi="ar-MA"/>
        </w:rPr>
        <w:t>.</w:t>
      </w:r>
    </w:p>
    <w:p w14:paraId="0FAB6F3B" w14:textId="77777777" w:rsidR="00DA3258" w:rsidRPr="00DA3258" w:rsidRDefault="00DA3258" w:rsidP="00DA3258">
      <w:pPr>
        <w:bidi/>
        <w:spacing w:after="0" w:line="240" w:lineRule="auto"/>
        <w:ind w:left="140" w:right="142"/>
        <w:contextualSpacing/>
        <w:jc w:val="both"/>
        <w:rPr>
          <w:rFonts w:ascii="Sakkal Majalla" w:hAnsi="Sakkal Majalla" w:cs="Sakkal Majalla"/>
          <w:b/>
          <w:bCs/>
          <w:sz w:val="2"/>
          <w:szCs w:val="2"/>
          <w:rtl/>
          <w:lang w:bidi="ar-MA"/>
        </w:rPr>
      </w:pPr>
    </w:p>
    <w:p w14:paraId="3ED6DF1C" w14:textId="77777777" w:rsidR="00DA3258" w:rsidRPr="00DA3258" w:rsidRDefault="00DA3258" w:rsidP="00DA3258">
      <w:pPr>
        <w:bidi/>
        <w:spacing w:after="0" w:line="240" w:lineRule="auto"/>
        <w:ind w:left="140" w:right="142" w:firstLine="5"/>
        <w:contextualSpacing/>
        <w:rPr>
          <w:rFonts w:cs="Boahmed AlHarf"/>
          <w:color w:val="215868" w:themeColor="accent5" w:themeShade="80"/>
          <w:sz w:val="26"/>
          <w:szCs w:val="26"/>
          <w:u w:val="thick"/>
          <w:rtl/>
          <w:lang w:bidi="ar-MA"/>
        </w:rPr>
      </w:pPr>
      <w:r w:rsidRPr="00DA3258">
        <w:rPr>
          <w:rFonts w:cs="Boahmed AlHarf"/>
          <w:color w:val="215868" w:themeColor="accent5" w:themeShade="80"/>
          <w:sz w:val="26"/>
          <w:szCs w:val="26"/>
          <w:u w:val="thick"/>
          <w:rtl/>
          <w:lang w:bidi="ar-MA"/>
        </w:rPr>
        <w:t>*</w:t>
      </w:r>
      <w:r w:rsidRPr="00DA3258">
        <w:rPr>
          <w:rFonts w:cs="Boahmed AlHarf" w:hint="cs"/>
          <w:color w:val="215868" w:themeColor="accent5" w:themeShade="80"/>
          <w:sz w:val="26"/>
          <w:szCs w:val="26"/>
          <w:u w:val="thick"/>
          <w:rtl/>
          <w:lang w:bidi="ar-MA"/>
        </w:rPr>
        <w:t>وحضر الاجتماع</w:t>
      </w:r>
      <w:r w:rsidRPr="00DA3258">
        <w:rPr>
          <w:rFonts w:cs="Boahmed AlHarf"/>
          <w:color w:val="215868" w:themeColor="accent5" w:themeShade="80"/>
          <w:sz w:val="26"/>
          <w:szCs w:val="26"/>
          <w:u w:val="thick"/>
          <w:rtl/>
          <w:lang w:bidi="ar-MA"/>
        </w:rPr>
        <w:t xml:space="preserve"> من </w:t>
      </w:r>
      <w:r w:rsidRPr="00DA3258">
        <w:rPr>
          <w:rFonts w:cs="Boahmed AlHarf" w:hint="cs"/>
          <w:color w:val="215868" w:themeColor="accent5" w:themeShade="80"/>
          <w:sz w:val="26"/>
          <w:szCs w:val="26"/>
          <w:u w:val="thick"/>
          <w:rtl/>
          <w:lang w:bidi="ar-MA"/>
        </w:rPr>
        <w:t>مكتب المجلس الجماعي السادة:</w:t>
      </w:r>
    </w:p>
    <w:p w14:paraId="543A033F" w14:textId="77777777" w:rsidR="00DA3258" w:rsidRPr="00DA3258" w:rsidRDefault="00DA3258" w:rsidP="00DA3258">
      <w:pPr>
        <w:tabs>
          <w:tab w:val="right" w:pos="3118"/>
        </w:tabs>
        <w:bidi/>
        <w:spacing w:after="0" w:line="240" w:lineRule="auto"/>
        <w:ind w:left="139" w:right="142"/>
        <w:contextualSpacing/>
        <w:jc w:val="both"/>
        <w:rPr>
          <w:b/>
          <w:bCs/>
          <w:sz w:val="2"/>
          <w:szCs w:val="2"/>
          <w:rtl/>
          <w:lang w:bidi="ar-MA"/>
        </w:rPr>
      </w:pPr>
    </w:p>
    <w:p w14:paraId="509B6C11"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 xml:space="preserve">عبد الله </w:t>
      </w:r>
      <w:proofErr w:type="spellStart"/>
      <w:r w:rsidRPr="00DA3258">
        <w:rPr>
          <w:rFonts w:ascii="Sakkal Majalla" w:hAnsi="Sakkal Majalla" w:cs="Sakkal Majalla" w:hint="cs"/>
          <w:b/>
          <w:bCs/>
          <w:rtl/>
          <w:lang w:bidi="ar-MA"/>
        </w:rPr>
        <w:t>الفجالي</w:t>
      </w:r>
      <w:proofErr w:type="spellEnd"/>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النائب الثاني لرئيسة المجلس الجماعي لمراكش (عضو اللجنة)</w:t>
      </w:r>
    </w:p>
    <w:p w14:paraId="758D9C64"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عبد العزيز بوسعيد</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ab/>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النائب الثالث لرئيسة المجلس الجماعي لمراكش</w:t>
      </w:r>
    </w:p>
    <w:p w14:paraId="54B5AED3"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 xml:space="preserve">عتيقة </w:t>
      </w:r>
      <w:proofErr w:type="spellStart"/>
      <w:r w:rsidRPr="00DA3258">
        <w:rPr>
          <w:rFonts w:ascii="Sakkal Majalla" w:hAnsi="Sakkal Majalla" w:cs="Sakkal Majalla" w:hint="cs"/>
          <w:b/>
          <w:bCs/>
          <w:rtl/>
          <w:lang w:bidi="ar-MA"/>
        </w:rPr>
        <w:t>بوستة</w:t>
      </w:r>
      <w:proofErr w:type="spellEnd"/>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 xml:space="preserve">النائبة السادسة لرئيسة المجلس الجماعي لمراكش </w:t>
      </w:r>
    </w:p>
    <w:p w14:paraId="5900B04A"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كمال ماجد</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النائب التاسع لرئيسة المجلس الجماعي لمراكش</w:t>
      </w:r>
    </w:p>
    <w:p w14:paraId="0A77E658" w14:textId="77777777" w:rsidR="00DA3258" w:rsidRPr="00DA3258" w:rsidRDefault="00DA3258" w:rsidP="00DA3258">
      <w:pPr>
        <w:bidi/>
        <w:spacing w:after="0" w:line="240" w:lineRule="auto"/>
        <w:ind w:right="142"/>
        <w:jc w:val="both"/>
        <w:rPr>
          <w:b/>
          <w:bCs/>
          <w:sz w:val="2"/>
          <w:szCs w:val="2"/>
          <w:u w:val="thick"/>
          <w:rtl/>
          <w:lang w:bidi="ar-MA"/>
        </w:rPr>
      </w:pPr>
    </w:p>
    <w:p w14:paraId="34CC812E" w14:textId="77777777" w:rsidR="00DA3258" w:rsidRPr="00DA3258" w:rsidRDefault="00DA3258" w:rsidP="00DA3258">
      <w:pPr>
        <w:bidi/>
        <w:spacing w:after="0" w:line="240" w:lineRule="auto"/>
        <w:ind w:left="140" w:right="142"/>
        <w:jc w:val="both"/>
        <w:rPr>
          <w:b/>
          <w:bCs/>
          <w:sz w:val="2"/>
          <w:szCs w:val="2"/>
          <w:u w:val="thick"/>
          <w:rtl/>
          <w:lang w:bidi="ar-MA"/>
        </w:rPr>
      </w:pPr>
    </w:p>
    <w:p w14:paraId="248498EE" w14:textId="77777777" w:rsidR="00DA3258" w:rsidRPr="00DA3258" w:rsidRDefault="00DA3258" w:rsidP="00DA3258">
      <w:pPr>
        <w:bidi/>
        <w:spacing w:after="0" w:line="240" w:lineRule="auto"/>
        <w:ind w:left="140" w:right="142" w:firstLine="5"/>
        <w:contextualSpacing/>
        <w:rPr>
          <w:rFonts w:cs="Boahmed AlHarf"/>
          <w:color w:val="215868" w:themeColor="accent5" w:themeShade="80"/>
          <w:sz w:val="26"/>
          <w:szCs w:val="26"/>
          <w:u w:val="thick"/>
          <w:rtl/>
          <w:lang w:bidi="ar-MA"/>
        </w:rPr>
      </w:pPr>
      <w:r w:rsidRPr="00DA3258">
        <w:rPr>
          <w:rFonts w:cs="Boahmed AlHarf"/>
          <w:color w:val="215868" w:themeColor="accent5" w:themeShade="80"/>
          <w:sz w:val="26"/>
          <w:szCs w:val="26"/>
          <w:u w:val="thick"/>
          <w:rtl/>
          <w:lang w:bidi="ar-MA"/>
        </w:rPr>
        <w:t>*</w:t>
      </w:r>
      <w:r w:rsidRPr="00DA3258">
        <w:rPr>
          <w:rFonts w:cs="Boahmed AlHarf" w:hint="cs"/>
          <w:color w:val="215868" w:themeColor="accent5" w:themeShade="80"/>
          <w:sz w:val="26"/>
          <w:szCs w:val="26"/>
          <w:u w:val="thick"/>
          <w:rtl/>
          <w:lang w:bidi="ar-MA"/>
        </w:rPr>
        <w:t>وواكب الاجتماع</w:t>
      </w:r>
      <w:r w:rsidRPr="00DA3258">
        <w:rPr>
          <w:rFonts w:cs="Boahmed AlHarf"/>
          <w:color w:val="215868" w:themeColor="accent5" w:themeShade="80"/>
          <w:sz w:val="26"/>
          <w:szCs w:val="26"/>
          <w:u w:val="thick"/>
          <w:rtl/>
          <w:lang w:bidi="ar-MA"/>
        </w:rPr>
        <w:t xml:space="preserve"> من أطر جماعة مراكش بصفة استشارية السادة:</w:t>
      </w:r>
    </w:p>
    <w:p w14:paraId="0DEBA66D" w14:textId="77777777" w:rsidR="00DA3258" w:rsidRPr="00DA3258" w:rsidRDefault="00DA3258" w:rsidP="00DA3258">
      <w:pPr>
        <w:tabs>
          <w:tab w:val="right" w:pos="3118"/>
        </w:tabs>
        <w:bidi/>
        <w:spacing w:after="0" w:line="240" w:lineRule="auto"/>
        <w:ind w:left="140" w:right="142"/>
        <w:contextualSpacing/>
        <w:jc w:val="both"/>
        <w:rPr>
          <w:b/>
          <w:bCs/>
          <w:sz w:val="2"/>
          <w:szCs w:val="2"/>
          <w:rtl/>
          <w:lang w:bidi="ar-MA"/>
        </w:rPr>
      </w:pPr>
    </w:p>
    <w:p w14:paraId="245C4D69"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 xml:space="preserve">زين الدين </w:t>
      </w:r>
      <w:proofErr w:type="spellStart"/>
      <w:r w:rsidRPr="00DA3258">
        <w:rPr>
          <w:rFonts w:ascii="Sakkal Majalla" w:hAnsi="Sakkal Majalla" w:cs="Sakkal Majalla" w:hint="cs"/>
          <w:b/>
          <w:bCs/>
          <w:rtl/>
          <w:lang w:bidi="ar-MA"/>
        </w:rPr>
        <w:t>الزرهوني</w:t>
      </w:r>
      <w:proofErr w:type="spellEnd"/>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ab/>
      </w:r>
      <w:r w:rsidRPr="00DA3258">
        <w:rPr>
          <w:rFonts w:ascii="Sakkal Majalla" w:hAnsi="Sakkal Majalla" w:cs="Sakkal Majalla"/>
          <w:b/>
          <w:bCs/>
          <w:rtl/>
          <w:lang w:bidi="ar-MA"/>
        </w:rPr>
        <w:t xml:space="preserve">: </w:t>
      </w:r>
      <w:r w:rsidRPr="00DA3258">
        <w:rPr>
          <w:rFonts w:ascii="Sakkal Majalla" w:hAnsi="Sakkal Majalla" w:cs="Sakkal Majalla"/>
          <w:b/>
          <w:bCs/>
          <w:rtl/>
          <w:lang w:bidi="ar-MA"/>
        </w:rPr>
        <w:tab/>
      </w:r>
      <w:r w:rsidRPr="00DA3258">
        <w:rPr>
          <w:rFonts w:ascii="Sakkal Majalla" w:hAnsi="Sakkal Majalla" w:cs="Sakkal Majalla" w:hint="cs"/>
          <w:b/>
          <w:bCs/>
          <w:rtl/>
          <w:lang w:bidi="ar-MA"/>
        </w:rPr>
        <w:t>المدير العام للمصالح الجماعية</w:t>
      </w:r>
    </w:p>
    <w:p w14:paraId="04127643"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محمد المحير</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رئيس مصلحة إدارة شؤون المجلس</w:t>
      </w:r>
    </w:p>
    <w:p w14:paraId="534F95E5"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 xml:space="preserve">عبد الصمد </w:t>
      </w:r>
      <w:proofErr w:type="spellStart"/>
      <w:r w:rsidRPr="00DA3258">
        <w:rPr>
          <w:rFonts w:ascii="Sakkal Majalla" w:hAnsi="Sakkal Majalla" w:cs="Sakkal Majalla" w:hint="cs"/>
          <w:b/>
          <w:bCs/>
          <w:rtl/>
          <w:lang w:bidi="ar-MA"/>
        </w:rPr>
        <w:t>النجماوي</w:t>
      </w:r>
      <w:proofErr w:type="spellEnd"/>
      <w:r w:rsidRPr="00DA3258">
        <w:rPr>
          <w:rFonts w:ascii="Sakkal Majalla" w:hAnsi="Sakkal Majalla" w:cs="Sakkal Majalla" w:hint="cs"/>
          <w:b/>
          <w:bCs/>
          <w:rtl/>
          <w:lang w:bidi="ar-MA"/>
        </w:rPr>
        <w:tab/>
      </w:r>
      <w:r w:rsidRPr="00DA3258">
        <w:rPr>
          <w:rFonts w:ascii="Sakkal Majalla" w:hAnsi="Sakkal Majalla" w:cs="Sakkal Majalla" w:hint="cs"/>
          <w:b/>
          <w:bCs/>
          <w:rtl/>
          <w:lang w:bidi="ar-MA"/>
        </w:rPr>
        <w:tab/>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رئيس قسم المرافق واللوجستيك</w:t>
      </w:r>
    </w:p>
    <w:p w14:paraId="2F365CD1"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ي. منصف الشرقاوي</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رئيس قسم حفظ الصحة الجماعي والبيئة</w:t>
      </w:r>
    </w:p>
    <w:p w14:paraId="5393839C"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الحسين الزواق</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رئيس القسم الثقافي والرياضي</w:t>
      </w:r>
    </w:p>
    <w:p w14:paraId="5D2CCEAA"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عبد العزيز الأمري</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رئيس قسم العمل الاجتماعي</w:t>
      </w:r>
    </w:p>
    <w:p w14:paraId="1B01252E"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عادل الزرود</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hint="cs"/>
          <w:b/>
          <w:bCs/>
          <w:rtl/>
          <w:lang w:bidi="ar-MA"/>
        </w:rPr>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عن مصلحة إدارة شؤون المجلس</w:t>
      </w:r>
    </w:p>
    <w:p w14:paraId="15FC0BE3" w14:textId="15AE48F5" w:rsidR="00DA3258" w:rsidRDefault="00DA3258" w:rsidP="00DA3258">
      <w:pPr>
        <w:bidi/>
        <w:spacing w:after="0" w:line="240" w:lineRule="auto"/>
        <w:ind w:left="140" w:right="142"/>
        <w:contextualSpacing/>
        <w:jc w:val="both"/>
        <w:rPr>
          <w:rFonts w:ascii="Sakkal Majalla" w:hAnsi="Sakkal Majalla" w:cs="Sakkal Majalla"/>
          <w:b/>
          <w:bCs/>
          <w:lang w:bidi="ar-MA"/>
        </w:rPr>
      </w:pPr>
      <w:r w:rsidRPr="00DA3258">
        <w:rPr>
          <w:rFonts w:ascii="Sakkal Majalla" w:hAnsi="Sakkal Majalla" w:cs="Sakkal Majalla"/>
          <w:b/>
          <w:bCs/>
          <w:rtl/>
          <w:lang w:bidi="ar-MA"/>
        </w:rPr>
        <w:t>سعد نجاي</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t>:</w:t>
      </w:r>
      <w:r w:rsidRPr="00DA3258">
        <w:rPr>
          <w:rFonts w:ascii="Sakkal Majalla" w:hAnsi="Sakkal Majalla" w:cs="Sakkal Majalla"/>
          <w:b/>
          <w:bCs/>
          <w:rtl/>
          <w:lang w:bidi="ar-MA"/>
        </w:rPr>
        <w:tab/>
      </w:r>
      <w:r w:rsidRPr="00DA3258">
        <w:rPr>
          <w:rFonts w:ascii="Sakkal Majalla" w:hAnsi="Sakkal Majalla" w:cs="Sakkal Majalla" w:hint="cs"/>
          <w:b/>
          <w:bCs/>
          <w:rtl/>
          <w:lang w:bidi="ar-MA"/>
        </w:rPr>
        <w:t>عن مصلحة إدارة شؤون المجلس</w:t>
      </w:r>
    </w:p>
    <w:p w14:paraId="5A318A3C" w14:textId="77777777" w:rsidR="00A66051" w:rsidRPr="00DA3258" w:rsidRDefault="00A66051" w:rsidP="00A66051">
      <w:pPr>
        <w:bidi/>
        <w:spacing w:after="0" w:line="240" w:lineRule="auto"/>
        <w:ind w:left="140" w:right="142"/>
        <w:contextualSpacing/>
        <w:jc w:val="both"/>
        <w:rPr>
          <w:rFonts w:ascii="Sakkal Majalla" w:hAnsi="Sakkal Majalla" w:cs="Sakkal Majalla"/>
          <w:b/>
          <w:bCs/>
          <w:rtl/>
          <w:lang w:bidi="ar-MA"/>
        </w:rPr>
      </w:pPr>
    </w:p>
    <w:p w14:paraId="0160C375" w14:textId="77777777" w:rsidR="00DA3258" w:rsidRPr="00DA3258" w:rsidRDefault="00DA3258" w:rsidP="00DA3258">
      <w:pPr>
        <w:bidi/>
        <w:spacing w:after="0" w:line="240" w:lineRule="auto"/>
        <w:ind w:left="140" w:right="142"/>
        <w:contextualSpacing/>
        <w:jc w:val="both"/>
        <w:rPr>
          <w:rFonts w:ascii="Sakkal Majalla" w:hAnsi="Sakkal Majalla" w:cs="Sakkal Majalla"/>
          <w:b/>
          <w:bCs/>
          <w:sz w:val="2"/>
          <w:szCs w:val="2"/>
          <w:rtl/>
          <w:lang w:bidi="ar-MA"/>
        </w:rPr>
      </w:pPr>
    </w:p>
    <w:p w14:paraId="7837179F" w14:textId="77777777" w:rsidR="00DA3258" w:rsidRPr="00DA3258" w:rsidRDefault="00DA3258" w:rsidP="00DA3258">
      <w:pPr>
        <w:bidi/>
        <w:spacing w:after="0" w:line="240" w:lineRule="auto"/>
        <w:ind w:left="140" w:right="142" w:firstLine="5"/>
        <w:contextualSpacing/>
        <w:rPr>
          <w:rFonts w:cs="Boahmed AlHarf"/>
          <w:color w:val="215868" w:themeColor="accent5" w:themeShade="80"/>
          <w:sz w:val="26"/>
          <w:szCs w:val="26"/>
          <w:u w:val="thick"/>
          <w:rtl/>
          <w:lang w:bidi="ar-MA"/>
        </w:rPr>
      </w:pPr>
      <w:r w:rsidRPr="00DA3258">
        <w:rPr>
          <w:rFonts w:cs="Boahmed AlHarf"/>
          <w:color w:val="215868" w:themeColor="accent5" w:themeShade="80"/>
          <w:sz w:val="26"/>
          <w:szCs w:val="26"/>
          <w:u w:val="thick"/>
          <w:rtl/>
          <w:lang w:bidi="ar-MA"/>
        </w:rPr>
        <w:lastRenderedPageBreak/>
        <w:t>*</w:t>
      </w:r>
      <w:r w:rsidRPr="00DA3258">
        <w:rPr>
          <w:rFonts w:cs="Boahmed AlHarf" w:hint="cs"/>
          <w:color w:val="215868" w:themeColor="accent5" w:themeShade="80"/>
          <w:sz w:val="26"/>
          <w:szCs w:val="26"/>
          <w:u w:val="thick"/>
          <w:rtl/>
          <w:lang w:bidi="ar-MA"/>
        </w:rPr>
        <w:t>وحضر الاجتماع من ممثلي المصالح الخارجية السيد</w:t>
      </w:r>
      <w:r w:rsidRPr="00DA3258">
        <w:rPr>
          <w:rFonts w:cs="Boahmed AlHarf"/>
          <w:color w:val="215868" w:themeColor="accent5" w:themeShade="80"/>
          <w:sz w:val="26"/>
          <w:szCs w:val="26"/>
          <w:u w:val="thick"/>
          <w:rtl/>
          <w:lang w:bidi="ar-MA"/>
        </w:rPr>
        <w:t>:</w:t>
      </w:r>
    </w:p>
    <w:p w14:paraId="749230D6" w14:textId="77777777" w:rsidR="00DA3258" w:rsidRPr="00DA3258" w:rsidRDefault="00DA3258" w:rsidP="00DA3258">
      <w:pPr>
        <w:tabs>
          <w:tab w:val="right" w:pos="3118"/>
        </w:tabs>
        <w:bidi/>
        <w:spacing w:after="0" w:line="240" w:lineRule="auto"/>
        <w:ind w:left="140" w:right="142"/>
        <w:contextualSpacing/>
        <w:jc w:val="both"/>
        <w:rPr>
          <w:b/>
          <w:bCs/>
          <w:sz w:val="2"/>
          <w:szCs w:val="2"/>
          <w:rtl/>
          <w:lang w:bidi="ar-MA"/>
        </w:rPr>
      </w:pPr>
    </w:p>
    <w:p w14:paraId="276873B6" w14:textId="77777777" w:rsidR="00DA3258" w:rsidRPr="00DA3258" w:rsidRDefault="00DA3258" w:rsidP="00DA3258">
      <w:pPr>
        <w:bidi/>
        <w:spacing w:after="0" w:line="240" w:lineRule="auto"/>
        <w:ind w:left="140" w:right="142"/>
        <w:contextualSpacing/>
        <w:jc w:val="both"/>
        <w:rPr>
          <w:rFonts w:ascii="Sakkal Majalla" w:hAnsi="Sakkal Majalla" w:cs="Sakkal Majalla"/>
          <w:b/>
          <w:bCs/>
          <w:rtl/>
          <w:lang w:bidi="ar-MA"/>
        </w:rPr>
      </w:pPr>
      <w:r w:rsidRPr="00DA3258">
        <w:rPr>
          <w:rFonts w:ascii="Sakkal Majalla" w:hAnsi="Sakkal Majalla" w:cs="Sakkal Majalla" w:hint="cs"/>
          <w:b/>
          <w:bCs/>
          <w:rtl/>
          <w:lang w:bidi="ar-MA"/>
        </w:rPr>
        <w:t>كريم رافع</w:t>
      </w:r>
      <w:r w:rsidRPr="00DA3258">
        <w:rPr>
          <w:rFonts w:ascii="Sakkal Majalla" w:hAnsi="Sakkal Majalla" w:cs="Sakkal Majalla"/>
          <w:b/>
          <w:bCs/>
          <w:rtl/>
          <w:lang w:bidi="ar-MA"/>
        </w:rPr>
        <w:tab/>
      </w:r>
      <w:r w:rsidRPr="00DA3258">
        <w:rPr>
          <w:rFonts w:ascii="Sakkal Majalla" w:hAnsi="Sakkal Majalla" w:cs="Sakkal Majalla"/>
          <w:b/>
          <w:bCs/>
          <w:rtl/>
          <w:lang w:bidi="ar-MA"/>
        </w:rPr>
        <w:tab/>
      </w:r>
      <w:r w:rsidRPr="00DA3258">
        <w:rPr>
          <w:rFonts w:ascii="Sakkal Majalla" w:hAnsi="Sakkal Majalla" w:cs="Sakkal Majalla"/>
          <w:b/>
          <w:bCs/>
          <w:rtl/>
          <w:lang w:bidi="ar-MA"/>
        </w:rPr>
        <w:tab/>
        <w:t xml:space="preserve">: </w:t>
      </w:r>
      <w:r w:rsidRPr="00DA3258">
        <w:rPr>
          <w:rFonts w:ascii="Sakkal Majalla" w:hAnsi="Sakkal Majalla" w:cs="Sakkal Majalla"/>
          <w:b/>
          <w:bCs/>
          <w:rtl/>
          <w:lang w:bidi="ar-MA"/>
        </w:rPr>
        <w:tab/>
      </w:r>
      <w:r w:rsidRPr="00DA3258">
        <w:rPr>
          <w:rFonts w:ascii="Sakkal Majalla" w:hAnsi="Sakkal Majalla" w:cs="Sakkal Majalla" w:hint="cs"/>
          <w:b/>
          <w:bCs/>
          <w:rtl/>
          <w:lang w:bidi="ar-MA"/>
        </w:rPr>
        <w:t>عن ولاية أمن مراكش</w:t>
      </w:r>
    </w:p>
    <w:p w14:paraId="6D2BCB3B" w14:textId="77777777" w:rsidR="00DA3258" w:rsidRPr="00DA3258" w:rsidRDefault="00DA3258" w:rsidP="00DA3258">
      <w:pPr>
        <w:shd w:val="clear" w:color="auto" w:fill="FFFFFF"/>
        <w:bidi/>
        <w:spacing w:after="0" w:line="240" w:lineRule="auto"/>
        <w:ind w:left="-144" w:right="142" w:firstLine="565"/>
        <w:jc w:val="both"/>
        <w:textAlignment w:val="baseline"/>
        <w:rPr>
          <w:rFonts w:ascii="Sakkal Majalla" w:hAnsi="Sakkal Majalla" w:cs="Sakkal Majalla"/>
          <w:b/>
          <w:bCs/>
          <w:sz w:val="24"/>
          <w:szCs w:val="24"/>
          <w:rtl/>
          <w:lang w:bidi="ar-MA"/>
        </w:rPr>
      </w:pPr>
      <w:r w:rsidRPr="00DA3258">
        <w:rPr>
          <w:rFonts w:ascii="Sakkal Majalla" w:hAnsi="Sakkal Majalla" w:cs="Sakkal Majalla" w:hint="cs"/>
          <w:b/>
          <w:bCs/>
          <w:sz w:val="24"/>
          <w:szCs w:val="24"/>
          <w:rtl/>
          <w:lang w:bidi="ar-MA"/>
        </w:rPr>
        <w:t xml:space="preserve">في مستهل الاجتماع، وبعد تقديم السيد رئيس اللجنة لكلمته الترحيبية في حق السادة الحضور، شاكرا لهم تلبية الدعوة، وتذكيره بالنقط المدرجة في جدول اعمال اللجنة لتحضيرها للجمع العام للمجلس التداولي في جلسته الافتتاحية بتاريخ </w:t>
      </w:r>
      <w:r w:rsidRPr="00DA3258">
        <w:rPr>
          <w:rFonts w:ascii="Sakkal Majalla" w:hAnsi="Sakkal Majalla" w:cs="Sakkal Majalla" w:hint="cs"/>
          <w:b/>
          <w:bCs/>
          <w:sz w:val="20"/>
          <w:szCs w:val="20"/>
          <w:rtl/>
          <w:lang w:bidi="ar-MA"/>
        </w:rPr>
        <w:t>07/02/2023</w:t>
      </w:r>
      <w:r w:rsidRPr="00DA3258">
        <w:rPr>
          <w:rFonts w:ascii="Sakkal Majalla" w:hAnsi="Sakkal Majalla" w:cs="Sakkal Majalla" w:hint="cs"/>
          <w:b/>
          <w:bCs/>
          <w:sz w:val="24"/>
          <w:szCs w:val="24"/>
          <w:rtl/>
          <w:lang w:bidi="ar-MA"/>
        </w:rPr>
        <w:t>، تم الاتفاق على تدارسها بشكل ترتيبي على الشكل التالي:</w:t>
      </w:r>
    </w:p>
    <w:p w14:paraId="2ED5B8B1" w14:textId="77777777" w:rsidR="00DA3258" w:rsidRPr="00DA3258" w:rsidRDefault="00DA3258" w:rsidP="00DA3258">
      <w:pPr>
        <w:shd w:val="clear" w:color="auto" w:fill="FFFFFF"/>
        <w:bidi/>
        <w:spacing w:after="0" w:line="240" w:lineRule="auto"/>
        <w:ind w:right="142"/>
        <w:jc w:val="both"/>
        <w:textAlignment w:val="baseline"/>
        <w:rPr>
          <w:rFonts w:cs="Boahmed AlHarf"/>
          <w:color w:val="002060"/>
          <w:sz w:val="16"/>
          <w:szCs w:val="16"/>
          <w:u w:val="single"/>
          <w:rtl/>
          <w:lang w:bidi="ar-MA"/>
        </w:rPr>
      </w:pPr>
    </w:p>
    <w:p w14:paraId="581B3B5C" w14:textId="77777777" w:rsidR="00DA3258" w:rsidRPr="00DA3258" w:rsidRDefault="00DA3258" w:rsidP="00DA3258">
      <w:pPr>
        <w:shd w:val="clear" w:color="auto" w:fill="FFFFFF"/>
        <w:bidi/>
        <w:spacing w:after="0" w:line="240" w:lineRule="auto"/>
        <w:ind w:right="142"/>
        <w:jc w:val="both"/>
        <w:textAlignment w:val="baseline"/>
        <w:rPr>
          <w:rFonts w:cs="Boahmed AlHarf"/>
          <w:color w:val="002060"/>
          <w:sz w:val="26"/>
          <w:szCs w:val="26"/>
          <w:u w:val="single"/>
          <w:rtl/>
          <w:lang w:bidi="ar-MA"/>
        </w:rPr>
      </w:pPr>
      <w:r w:rsidRPr="00DA3258">
        <w:rPr>
          <w:rFonts w:cs="Boahmed AlHarf" w:hint="cs"/>
          <w:color w:val="002060"/>
          <w:sz w:val="26"/>
          <w:szCs w:val="26"/>
          <w:u w:val="single"/>
          <w:rtl/>
          <w:lang w:bidi="ar-MA"/>
        </w:rPr>
        <w:t xml:space="preserve">النقطة رقم </w:t>
      </w:r>
      <w:r w:rsidRPr="00DA3258">
        <w:rPr>
          <w:rFonts w:cs="Boahmed AlHarf" w:hint="cs"/>
          <w:color w:val="002060"/>
          <w:sz w:val="24"/>
          <w:szCs w:val="24"/>
          <w:u w:val="single"/>
          <w:rtl/>
          <w:lang w:bidi="ar-MA"/>
        </w:rPr>
        <w:t xml:space="preserve">9 </w:t>
      </w:r>
      <w:r w:rsidRPr="00DA3258">
        <w:rPr>
          <w:rFonts w:cs="Boahmed AlHarf" w:hint="cs"/>
          <w:color w:val="002060"/>
          <w:sz w:val="26"/>
          <w:szCs w:val="26"/>
          <w:u w:val="single"/>
          <w:rtl/>
          <w:lang w:bidi="ar-MA"/>
        </w:rPr>
        <w:t xml:space="preserve">من جدول أعمال الدورة العادية لشهر فبراير </w:t>
      </w:r>
      <w:r w:rsidRPr="00DA3258">
        <w:rPr>
          <w:rFonts w:cs="Boahmed AlHarf" w:hint="cs"/>
          <w:color w:val="002060"/>
          <w:sz w:val="24"/>
          <w:szCs w:val="24"/>
          <w:u w:val="single"/>
          <w:rtl/>
          <w:lang w:bidi="ar-MA"/>
        </w:rPr>
        <w:t>2023</w:t>
      </w:r>
      <w:r w:rsidRPr="00DA3258">
        <w:rPr>
          <w:rFonts w:cs="Boahmed AlHarf" w:hint="cs"/>
          <w:color w:val="002060"/>
          <w:sz w:val="26"/>
          <w:szCs w:val="26"/>
          <w:u w:val="single"/>
          <w:rtl/>
          <w:lang w:bidi="ar-MA"/>
        </w:rPr>
        <w:t xml:space="preserve"> لمجلس جماعة مراكش:</w:t>
      </w:r>
    </w:p>
    <w:p w14:paraId="27C12931" w14:textId="77777777" w:rsidR="00DA3258" w:rsidRPr="00DA3258" w:rsidRDefault="00DA3258" w:rsidP="00DA3258">
      <w:pPr>
        <w:shd w:val="clear" w:color="auto" w:fill="FFFFFF"/>
        <w:bidi/>
        <w:spacing w:after="0" w:line="240" w:lineRule="auto"/>
        <w:ind w:right="142" w:firstLine="708"/>
        <w:jc w:val="both"/>
        <w:textAlignment w:val="baseline"/>
        <w:rPr>
          <w:rFonts w:ascii="Sakkal Majalla" w:hAnsi="Sakkal Majalla" w:cs="Sakkal Majalla"/>
          <w:b/>
          <w:bCs/>
          <w:color w:val="0070C0"/>
          <w:sz w:val="28"/>
          <w:szCs w:val="28"/>
          <w:u w:val="single"/>
          <w:rtl/>
          <w:lang w:bidi="ar-MA"/>
        </w:rPr>
      </w:pPr>
      <w:r w:rsidRPr="00DA3258">
        <w:rPr>
          <w:rFonts w:ascii="Sakkal Majalla" w:hAnsi="Sakkal Majalla" w:cs="Sakkal Majalla"/>
          <w:b/>
          <w:bCs/>
          <w:color w:val="0070C0"/>
          <w:sz w:val="28"/>
          <w:szCs w:val="28"/>
          <w:u w:val="single"/>
          <w:rtl/>
          <w:lang w:bidi="ar-MA"/>
        </w:rPr>
        <w:t>المصادقة على دفتر التحملات الخاص ب</w:t>
      </w:r>
      <w:r w:rsidRPr="00DA3258">
        <w:rPr>
          <w:rFonts w:ascii="Sakkal Majalla" w:hAnsi="Sakkal Majalla" w:cs="Sakkal Majalla" w:hint="cs"/>
          <w:b/>
          <w:bCs/>
          <w:color w:val="0070C0"/>
          <w:sz w:val="28"/>
          <w:szCs w:val="28"/>
          <w:u w:val="single"/>
          <w:rtl/>
          <w:lang w:bidi="ar-MA"/>
        </w:rPr>
        <w:t>ال</w:t>
      </w:r>
      <w:r w:rsidRPr="00DA3258">
        <w:rPr>
          <w:rFonts w:ascii="Sakkal Majalla" w:hAnsi="Sakkal Majalla" w:cs="Sakkal Majalla"/>
          <w:b/>
          <w:bCs/>
          <w:color w:val="0070C0"/>
          <w:sz w:val="28"/>
          <w:szCs w:val="28"/>
          <w:u w:val="single"/>
          <w:rtl/>
          <w:lang w:bidi="ar-MA"/>
        </w:rPr>
        <w:t xml:space="preserve">تدبير </w:t>
      </w:r>
      <w:r w:rsidRPr="00DA3258">
        <w:rPr>
          <w:rFonts w:ascii="Sakkal Majalla" w:hAnsi="Sakkal Majalla" w:cs="Sakkal Majalla" w:hint="cs"/>
          <w:b/>
          <w:bCs/>
          <w:color w:val="0070C0"/>
          <w:sz w:val="28"/>
          <w:szCs w:val="28"/>
          <w:u w:val="single"/>
          <w:rtl/>
          <w:lang w:bidi="ar-MA"/>
        </w:rPr>
        <w:t>المفوض ل</w:t>
      </w:r>
      <w:r w:rsidRPr="00DA3258">
        <w:rPr>
          <w:rFonts w:ascii="Sakkal Majalla" w:hAnsi="Sakkal Majalla" w:cs="Sakkal Majalla"/>
          <w:b/>
          <w:bCs/>
          <w:color w:val="0070C0"/>
          <w:sz w:val="28"/>
          <w:szCs w:val="28"/>
          <w:u w:val="single"/>
          <w:rtl/>
          <w:lang w:bidi="ar-MA"/>
        </w:rPr>
        <w:t xml:space="preserve">مرفق قطر المركبات </w:t>
      </w:r>
      <w:r w:rsidRPr="00DA3258">
        <w:rPr>
          <w:rFonts w:ascii="Sakkal Majalla" w:hAnsi="Sakkal Majalla" w:cs="Sakkal Majalla" w:hint="cs"/>
          <w:b/>
          <w:bCs/>
          <w:color w:val="0070C0"/>
          <w:sz w:val="28"/>
          <w:szCs w:val="28"/>
          <w:u w:val="single"/>
          <w:rtl/>
          <w:lang w:bidi="ar-MA"/>
        </w:rPr>
        <w:t>وإيداعها</w:t>
      </w:r>
      <w:r w:rsidRPr="00DA3258">
        <w:rPr>
          <w:rFonts w:ascii="Sakkal Majalla" w:hAnsi="Sakkal Majalla" w:cs="Sakkal Majalla"/>
          <w:b/>
          <w:bCs/>
          <w:color w:val="0070C0"/>
          <w:sz w:val="28"/>
          <w:szCs w:val="28"/>
          <w:u w:val="single"/>
          <w:rtl/>
          <w:lang w:bidi="ar-MA"/>
        </w:rPr>
        <w:t xml:space="preserve"> </w:t>
      </w:r>
      <w:proofErr w:type="spellStart"/>
      <w:r w:rsidRPr="00DA3258">
        <w:rPr>
          <w:rFonts w:ascii="Sakkal Majalla" w:hAnsi="Sakkal Majalla" w:cs="Sakkal Majalla" w:hint="cs"/>
          <w:b/>
          <w:bCs/>
          <w:color w:val="0070C0"/>
          <w:sz w:val="28"/>
          <w:szCs w:val="28"/>
          <w:u w:val="single"/>
          <w:rtl/>
          <w:lang w:bidi="ar-MA"/>
        </w:rPr>
        <w:t>ب</w:t>
      </w:r>
      <w:r w:rsidRPr="00DA3258">
        <w:rPr>
          <w:rFonts w:ascii="Sakkal Majalla" w:hAnsi="Sakkal Majalla" w:cs="Sakkal Majalla"/>
          <w:b/>
          <w:bCs/>
          <w:color w:val="0070C0"/>
          <w:sz w:val="28"/>
          <w:szCs w:val="28"/>
          <w:u w:val="single"/>
          <w:rtl/>
          <w:lang w:bidi="ar-MA"/>
        </w:rPr>
        <w:t>المحجز</w:t>
      </w:r>
      <w:proofErr w:type="spellEnd"/>
      <w:r w:rsidRPr="00DA3258">
        <w:rPr>
          <w:rFonts w:ascii="Sakkal Majalla" w:hAnsi="Sakkal Majalla" w:cs="Sakkal Majalla"/>
          <w:b/>
          <w:bCs/>
          <w:color w:val="0070C0"/>
          <w:sz w:val="28"/>
          <w:szCs w:val="28"/>
          <w:u w:val="single"/>
          <w:rtl/>
          <w:lang w:bidi="ar-MA"/>
        </w:rPr>
        <w:t xml:space="preserve"> الجماعي.</w:t>
      </w:r>
    </w:p>
    <w:p w14:paraId="3855FE70" w14:textId="77777777" w:rsidR="00DA3258" w:rsidRPr="00DA3258" w:rsidRDefault="00DA3258" w:rsidP="00DA3258">
      <w:pPr>
        <w:shd w:val="clear" w:color="auto" w:fill="FFFFFF"/>
        <w:bidi/>
        <w:spacing w:after="0" w:line="240" w:lineRule="auto"/>
        <w:ind w:right="142"/>
        <w:jc w:val="both"/>
        <w:textAlignment w:val="baseline"/>
        <w:rPr>
          <w:rFonts w:cs="Boahmed AlHarf"/>
          <w:color w:val="002060"/>
          <w:sz w:val="6"/>
          <w:szCs w:val="6"/>
          <w:u w:val="single"/>
          <w:rtl/>
          <w:lang w:bidi="ar-MA"/>
        </w:rPr>
      </w:pPr>
    </w:p>
    <w:p w14:paraId="560EED05"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2"/>
          <w:szCs w:val="2"/>
          <w:rtl/>
          <w:lang w:bidi="ar-MA"/>
        </w:rPr>
      </w:pPr>
    </w:p>
    <w:p w14:paraId="15A7CCF5"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بداية، وبعد ان تم تمكين السادة الأعضاء من الوثيقة المرجعية الخاصة بالموضوع والمتمثلة اساسا في </w:t>
      </w:r>
      <w:proofErr w:type="spellStart"/>
      <w:r w:rsidRPr="00DA3258">
        <w:rPr>
          <w:rFonts w:ascii="Sakkal Majalla" w:hAnsi="Sakkal Majalla" w:cs="Sakkal Majalla" w:hint="cs"/>
          <w:b/>
          <w:bCs/>
          <w:sz w:val="26"/>
          <w:szCs w:val="26"/>
          <w:rtl/>
          <w:lang w:bidi="ar-MA"/>
        </w:rPr>
        <w:t>كناش</w:t>
      </w:r>
      <w:proofErr w:type="spellEnd"/>
      <w:r w:rsidRPr="00DA3258">
        <w:rPr>
          <w:rFonts w:ascii="Sakkal Majalla" w:hAnsi="Sakkal Majalla" w:cs="Sakkal Majalla" w:hint="cs"/>
          <w:b/>
          <w:bCs/>
          <w:sz w:val="26"/>
          <w:szCs w:val="26"/>
          <w:rtl/>
          <w:lang w:bidi="ar-MA"/>
        </w:rPr>
        <w:t xml:space="preserve"> التحملات الخاص</w:t>
      </w:r>
      <w:r w:rsidRPr="00DA3258">
        <w:rPr>
          <w:rFonts w:ascii="Sakkal Majalla" w:hAnsi="Sakkal Majalla" w:cs="Sakkal Majalla"/>
          <w:b/>
          <w:bCs/>
          <w:sz w:val="26"/>
          <w:szCs w:val="26"/>
          <w:rtl/>
          <w:lang w:bidi="ar-MA"/>
        </w:rPr>
        <w:t xml:space="preserve"> ب</w:t>
      </w:r>
      <w:r w:rsidRPr="00DA3258">
        <w:rPr>
          <w:rFonts w:ascii="Sakkal Majalla" w:hAnsi="Sakkal Majalla" w:cs="Sakkal Majalla" w:hint="cs"/>
          <w:b/>
          <w:bCs/>
          <w:sz w:val="26"/>
          <w:szCs w:val="26"/>
          <w:rtl/>
          <w:lang w:bidi="ar-MA"/>
        </w:rPr>
        <w:t>ال</w:t>
      </w:r>
      <w:r w:rsidRPr="00DA3258">
        <w:rPr>
          <w:rFonts w:ascii="Sakkal Majalla" w:hAnsi="Sakkal Majalla" w:cs="Sakkal Majalla"/>
          <w:b/>
          <w:bCs/>
          <w:sz w:val="26"/>
          <w:szCs w:val="26"/>
          <w:rtl/>
          <w:lang w:bidi="ar-MA"/>
        </w:rPr>
        <w:t xml:space="preserve">تدبير </w:t>
      </w:r>
      <w:r w:rsidRPr="00DA3258">
        <w:rPr>
          <w:rFonts w:ascii="Sakkal Majalla" w:hAnsi="Sakkal Majalla" w:cs="Sakkal Majalla" w:hint="cs"/>
          <w:b/>
          <w:bCs/>
          <w:sz w:val="26"/>
          <w:szCs w:val="26"/>
          <w:rtl/>
          <w:lang w:bidi="ar-MA"/>
        </w:rPr>
        <w:t>المفوض ل</w:t>
      </w:r>
      <w:r w:rsidRPr="00DA3258">
        <w:rPr>
          <w:rFonts w:ascii="Sakkal Majalla" w:hAnsi="Sakkal Majalla" w:cs="Sakkal Majalla"/>
          <w:b/>
          <w:bCs/>
          <w:sz w:val="26"/>
          <w:szCs w:val="26"/>
          <w:rtl/>
          <w:lang w:bidi="ar-MA"/>
        </w:rPr>
        <w:t xml:space="preserve">مرفق قطر المركبات </w:t>
      </w:r>
      <w:r w:rsidRPr="00DA3258">
        <w:rPr>
          <w:rFonts w:ascii="Sakkal Majalla" w:hAnsi="Sakkal Majalla" w:cs="Sakkal Majalla" w:hint="cs"/>
          <w:b/>
          <w:bCs/>
          <w:sz w:val="26"/>
          <w:szCs w:val="26"/>
          <w:rtl/>
          <w:lang w:bidi="ar-MA"/>
        </w:rPr>
        <w:t>وإيداعها</w:t>
      </w:r>
      <w:r w:rsidRPr="00DA3258">
        <w:rPr>
          <w:rFonts w:ascii="Sakkal Majalla" w:hAnsi="Sakkal Majalla" w:cs="Sakkal Majalla"/>
          <w:b/>
          <w:bCs/>
          <w:sz w:val="26"/>
          <w:szCs w:val="26"/>
          <w:rtl/>
          <w:lang w:bidi="ar-MA"/>
        </w:rPr>
        <w:t xml:space="preserve"> </w:t>
      </w:r>
      <w:proofErr w:type="spellStart"/>
      <w:r w:rsidRPr="00DA3258">
        <w:rPr>
          <w:rFonts w:ascii="Sakkal Majalla" w:hAnsi="Sakkal Majalla" w:cs="Sakkal Majalla" w:hint="cs"/>
          <w:b/>
          <w:bCs/>
          <w:sz w:val="26"/>
          <w:szCs w:val="26"/>
          <w:rtl/>
          <w:lang w:bidi="ar-MA"/>
        </w:rPr>
        <w:t>ب</w:t>
      </w:r>
      <w:r w:rsidRPr="00DA3258">
        <w:rPr>
          <w:rFonts w:ascii="Sakkal Majalla" w:hAnsi="Sakkal Majalla" w:cs="Sakkal Majalla"/>
          <w:b/>
          <w:bCs/>
          <w:sz w:val="26"/>
          <w:szCs w:val="26"/>
          <w:rtl/>
          <w:lang w:bidi="ar-MA"/>
        </w:rPr>
        <w:t>المحجز</w:t>
      </w:r>
      <w:proofErr w:type="spellEnd"/>
      <w:r w:rsidRPr="00DA3258">
        <w:rPr>
          <w:rFonts w:ascii="Sakkal Majalla" w:hAnsi="Sakkal Majalla" w:cs="Sakkal Majalla"/>
          <w:b/>
          <w:bCs/>
          <w:sz w:val="26"/>
          <w:szCs w:val="26"/>
          <w:rtl/>
          <w:lang w:bidi="ar-MA"/>
        </w:rPr>
        <w:t xml:space="preserve"> الجماعي</w:t>
      </w:r>
      <w:r w:rsidRPr="00DA3258">
        <w:rPr>
          <w:rFonts w:ascii="Sakkal Majalla" w:hAnsi="Sakkal Majalla" w:cs="Sakkal Majalla" w:hint="cs"/>
          <w:b/>
          <w:bCs/>
          <w:sz w:val="26"/>
          <w:szCs w:val="26"/>
          <w:rtl/>
          <w:lang w:bidi="ar-MA"/>
        </w:rPr>
        <w:t xml:space="preserve">، مصحوبا بمسودة الاتفاقية النموذج الصادرة عن وزارة الداخلية </w:t>
      </w:r>
      <w:proofErr w:type="spellStart"/>
      <w:r w:rsidRPr="00DA3258">
        <w:rPr>
          <w:rFonts w:ascii="Sakkal Majalla" w:hAnsi="Sakkal Majalla" w:cs="Sakkal Majalla" w:hint="cs"/>
          <w:b/>
          <w:bCs/>
          <w:sz w:val="26"/>
          <w:szCs w:val="26"/>
          <w:rtl/>
          <w:lang w:bidi="ar-MA"/>
        </w:rPr>
        <w:t>للاسئناس</w:t>
      </w:r>
      <w:proofErr w:type="spellEnd"/>
      <w:r w:rsidRPr="00DA3258">
        <w:rPr>
          <w:rFonts w:ascii="Sakkal Majalla" w:hAnsi="Sakkal Majalla" w:cs="Sakkal Majalla" w:hint="cs"/>
          <w:b/>
          <w:bCs/>
          <w:sz w:val="26"/>
          <w:szCs w:val="26"/>
          <w:rtl/>
          <w:lang w:bidi="ar-MA"/>
        </w:rPr>
        <w:t xml:space="preserve"> باعتبارهما وثيقتين مكونتين لعقد التدبير المفوض للمرفق المذكور ، وللتذكير بالمحطات التي قطعها الموضوع منذ اتخاذ المقرر  موضوع النقطة العاشرة من جدول اعمال هذه الدورة، أوضح السيد رئيس اللجنة أنه سبق للمجلس الجماعي أن اتخذ مقررا يقضي بالمصادقة على دفتر التحملات </w:t>
      </w:r>
      <w:r w:rsidRPr="00DA3258">
        <w:rPr>
          <w:rFonts w:ascii="Sakkal Majalla" w:hAnsi="Sakkal Majalla" w:cs="Sakkal Majalla"/>
          <w:b/>
          <w:bCs/>
          <w:sz w:val="26"/>
          <w:szCs w:val="26"/>
          <w:rtl/>
          <w:lang w:bidi="ar-MA"/>
        </w:rPr>
        <w:t>بتدبير مرفق قطر المركبات المخالفة لقوانين السير</w:t>
      </w:r>
      <w:r w:rsidRPr="00DA3258">
        <w:rPr>
          <w:rFonts w:ascii="Sakkal Majalla" w:hAnsi="Sakkal Majalla" w:cs="Sakkal Majalla" w:hint="cs"/>
          <w:b/>
          <w:bCs/>
          <w:sz w:val="26"/>
          <w:szCs w:val="26"/>
          <w:rtl/>
          <w:lang w:bidi="ar-MA"/>
        </w:rPr>
        <w:t xml:space="preserve"> خلال الدورة العادية لشهر ماي 2018، وتم التأشير عليه من طرف السلطات الولائية المختصة، تلاه فتح طلب العروض، غير أن نتيجته كانت غير مثمرة، مضيفا أن الجماعة توصلت بعد ذلك سنة 2020 بمراسلة من السيد وزير الداخلية يحث فيها على اعتماد طريقة التدبير المفوض لهذا المرفق وفق دفتر تحملات نموذجي، مشيرا في اخر كلمته التقديمية الى ان هذا المرفق يعرف </w:t>
      </w:r>
      <w:proofErr w:type="spellStart"/>
      <w:r w:rsidRPr="00DA3258">
        <w:rPr>
          <w:rFonts w:ascii="Sakkal Majalla" w:hAnsi="Sakkal Majalla" w:cs="Sakkal Majalla" w:hint="cs"/>
          <w:b/>
          <w:bCs/>
          <w:sz w:val="26"/>
          <w:szCs w:val="26"/>
          <w:rtl/>
          <w:lang w:bidi="ar-MA"/>
        </w:rPr>
        <w:t>التقائية</w:t>
      </w:r>
      <w:proofErr w:type="spellEnd"/>
      <w:r w:rsidRPr="00DA3258">
        <w:rPr>
          <w:rFonts w:ascii="Sakkal Majalla" w:hAnsi="Sakkal Majalla" w:cs="Sakkal Majalla" w:hint="cs"/>
          <w:b/>
          <w:bCs/>
          <w:sz w:val="26"/>
          <w:szCs w:val="26"/>
          <w:rtl/>
          <w:lang w:bidi="ar-MA"/>
        </w:rPr>
        <w:t xml:space="preserve"> مع المصالح الامنية كفاعل اساسي.</w:t>
      </w:r>
    </w:p>
    <w:p w14:paraId="616E9B4F"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12"/>
          <w:szCs w:val="12"/>
          <w:rtl/>
          <w:lang w:bidi="ar-MA"/>
        </w:rPr>
      </w:pPr>
    </w:p>
    <w:p w14:paraId="6B490A67"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وارتباطا بهذه </w:t>
      </w:r>
      <w:proofErr w:type="spellStart"/>
      <w:r w:rsidRPr="00DA3258">
        <w:rPr>
          <w:rFonts w:ascii="Sakkal Majalla" w:hAnsi="Sakkal Majalla" w:cs="Sakkal Majalla" w:hint="cs"/>
          <w:b/>
          <w:bCs/>
          <w:sz w:val="26"/>
          <w:szCs w:val="26"/>
          <w:rtl/>
          <w:lang w:bidi="ar-MA"/>
        </w:rPr>
        <w:t>الالتقائية</w:t>
      </w:r>
      <w:proofErr w:type="spellEnd"/>
      <w:r w:rsidRPr="00DA3258">
        <w:rPr>
          <w:rFonts w:ascii="Sakkal Majalla" w:hAnsi="Sakkal Majalla" w:cs="Sakkal Majalla" w:hint="cs"/>
          <w:b/>
          <w:bCs/>
          <w:sz w:val="26"/>
          <w:szCs w:val="26"/>
          <w:rtl/>
          <w:lang w:bidi="ar-MA"/>
        </w:rPr>
        <w:t xml:space="preserve">، وعلاقة بمضمون الوثيقة موضوع النقاش، تدخل السيد ممثل ولاية الأمن بمراكش ليبرز اهمية هذا المرفق الحيوي سواء على مستوى الجماعة او المرتفق، منوها بعقد التدبير المفوض النموذجي الصادر عن وزارة الداخلية بغية الرقي بالمرفق، مشيرا ان </w:t>
      </w:r>
      <w:proofErr w:type="spellStart"/>
      <w:r w:rsidRPr="00DA3258">
        <w:rPr>
          <w:rFonts w:ascii="Sakkal Majalla" w:hAnsi="Sakkal Majalla" w:cs="Sakkal Majalla" w:hint="cs"/>
          <w:b/>
          <w:bCs/>
          <w:sz w:val="26"/>
          <w:szCs w:val="26"/>
          <w:rtl/>
          <w:lang w:bidi="ar-MA"/>
        </w:rPr>
        <w:t>كناش</w:t>
      </w:r>
      <w:proofErr w:type="spellEnd"/>
      <w:r w:rsidRPr="00DA3258">
        <w:rPr>
          <w:rFonts w:ascii="Sakkal Majalla" w:hAnsi="Sakkal Majalla" w:cs="Sakkal Majalla" w:hint="cs"/>
          <w:b/>
          <w:bCs/>
          <w:sz w:val="26"/>
          <w:szCs w:val="26"/>
          <w:rtl/>
          <w:lang w:bidi="ar-MA"/>
        </w:rPr>
        <w:t xml:space="preserve"> التحملات المعروض يفتقد لرؤية الجماعة في التدبير من خلال عدم تحديد  تعريفة قطر المركبات وكذا المعطيات والشروط التقنية لآليات القطر وعددها الذي سيوضع رهن إشارة مصالح الأمن الوطني، مقترحا تضمين تفاصيل هذه المعطيات بهذه الوثيقة التنظيمية المرجعية، مؤكدا على ضرورة فصل تعريفة القطر عن الحجز في دفتر التحملات، مع ضرورة مراعاة عقد التدبير المفوض للجماعات المحيطة بمدينة مراكش والتي تدخل ضمن المجال الحضري كمنطقتي </w:t>
      </w:r>
      <w:proofErr w:type="spellStart"/>
      <w:r w:rsidRPr="00DA3258">
        <w:rPr>
          <w:rFonts w:ascii="Sakkal Majalla" w:hAnsi="Sakkal Majalla" w:cs="Sakkal Majalla" w:hint="cs"/>
          <w:b/>
          <w:bCs/>
          <w:sz w:val="26"/>
          <w:szCs w:val="26"/>
          <w:rtl/>
          <w:lang w:bidi="ar-MA"/>
        </w:rPr>
        <w:t>تامنصورت</w:t>
      </w:r>
      <w:proofErr w:type="spellEnd"/>
      <w:r w:rsidRPr="00DA3258">
        <w:rPr>
          <w:rFonts w:ascii="Sakkal Majalla" w:hAnsi="Sakkal Majalla" w:cs="Sakkal Majalla" w:hint="cs"/>
          <w:b/>
          <w:bCs/>
          <w:sz w:val="26"/>
          <w:szCs w:val="26"/>
          <w:rtl/>
          <w:lang w:bidi="ar-MA"/>
        </w:rPr>
        <w:t xml:space="preserve"> </w:t>
      </w:r>
      <w:proofErr w:type="spellStart"/>
      <w:r w:rsidRPr="00DA3258">
        <w:rPr>
          <w:rFonts w:ascii="Sakkal Majalla" w:hAnsi="Sakkal Majalla" w:cs="Sakkal Majalla" w:hint="cs"/>
          <w:b/>
          <w:bCs/>
          <w:sz w:val="26"/>
          <w:szCs w:val="26"/>
          <w:rtl/>
          <w:lang w:bidi="ar-MA"/>
        </w:rPr>
        <w:t>وتاسلطانت</w:t>
      </w:r>
      <w:proofErr w:type="spellEnd"/>
      <w:r w:rsidRPr="00DA3258">
        <w:rPr>
          <w:rFonts w:ascii="Sakkal Majalla" w:hAnsi="Sakkal Majalla" w:cs="Sakkal Majalla" w:hint="cs"/>
          <w:b/>
          <w:bCs/>
          <w:sz w:val="26"/>
          <w:szCs w:val="26"/>
          <w:rtl/>
          <w:lang w:bidi="ar-MA"/>
        </w:rPr>
        <w:t>.</w:t>
      </w:r>
    </w:p>
    <w:p w14:paraId="6C20F00D" w14:textId="77777777" w:rsidR="00DA3258" w:rsidRPr="00DA3258" w:rsidRDefault="00DA3258" w:rsidP="00DA3258">
      <w:pPr>
        <w:shd w:val="clear" w:color="auto" w:fill="FFFFFF"/>
        <w:bidi/>
        <w:spacing w:after="0"/>
        <w:ind w:right="142" w:firstLine="565"/>
        <w:jc w:val="both"/>
        <w:textAlignment w:val="baseline"/>
        <w:rPr>
          <w:rFonts w:ascii="Sakkal Majalla" w:hAnsi="Sakkal Majalla" w:cs="Sakkal Majalla"/>
          <w:b/>
          <w:bCs/>
          <w:sz w:val="12"/>
          <w:szCs w:val="12"/>
          <w:rtl/>
          <w:lang w:bidi="ar-MA"/>
        </w:rPr>
      </w:pPr>
    </w:p>
    <w:p w14:paraId="46A60C72"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بعد هذا الاطار التمهيدي للنقاش، وبعد الاتفاق على اعتماد منهجية للدراسة، بتلاوة فصول </w:t>
      </w:r>
      <w:proofErr w:type="spellStart"/>
      <w:r w:rsidRPr="00DA3258">
        <w:rPr>
          <w:rFonts w:ascii="Sakkal Majalla" w:hAnsi="Sakkal Majalla" w:cs="Sakkal Majalla" w:hint="cs"/>
          <w:b/>
          <w:bCs/>
          <w:sz w:val="26"/>
          <w:szCs w:val="26"/>
          <w:rtl/>
          <w:lang w:bidi="ar-MA"/>
        </w:rPr>
        <w:t>كناش</w:t>
      </w:r>
      <w:proofErr w:type="spellEnd"/>
      <w:r w:rsidRPr="00DA3258">
        <w:rPr>
          <w:rFonts w:ascii="Sakkal Majalla" w:hAnsi="Sakkal Majalla" w:cs="Sakkal Majalla" w:hint="cs"/>
          <w:b/>
          <w:bCs/>
          <w:sz w:val="26"/>
          <w:szCs w:val="26"/>
          <w:rtl/>
          <w:lang w:bidi="ar-MA"/>
        </w:rPr>
        <w:t xml:space="preserve"> التحملات ومناقشتها في نفس الان، أجمع السادة الأعضاء على أهمية هذا المرفق وكذا الوثيقة المرجعية المعروضة، مقدمين ملاحظات ومقترحات تراوحت بين تدبير المرفق من جهة والشرطة الادارية في مجال السير والجولان وشرطة الامن الطرقي،  بغية تجويد الوثيقة ومن خلالها الرقي بمرفق</w:t>
      </w:r>
      <w:r w:rsidRPr="00DA3258">
        <w:rPr>
          <w:rFonts w:ascii="Sakkal Majalla" w:hAnsi="Sakkal Majalla" w:cs="Sakkal Majalla"/>
          <w:b/>
          <w:bCs/>
          <w:sz w:val="26"/>
          <w:szCs w:val="26"/>
          <w:rtl/>
          <w:lang w:bidi="ar-MA"/>
        </w:rPr>
        <w:t xml:space="preserve"> قطر المركبات</w:t>
      </w:r>
      <w:r w:rsidRPr="00DA3258">
        <w:rPr>
          <w:rFonts w:ascii="Sakkal Majalla" w:hAnsi="Sakkal Majalla" w:cs="Sakkal Majalla" w:hint="cs"/>
          <w:b/>
          <w:bCs/>
          <w:sz w:val="26"/>
          <w:szCs w:val="26"/>
          <w:rtl/>
          <w:lang w:bidi="ar-MA"/>
        </w:rPr>
        <w:t xml:space="preserve"> و</w:t>
      </w:r>
      <w:r w:rsidRPr="00DA3258">
        <w:rPr>
          <w:rFonts w:ascii="Sakkal Majalla" w:hAnsi="Sakkal Majalla" w:cs="Sakkal Majalla"/>
          <w:b/>
          <w:bCs/>
          <w:sz w:val="26"/>
          <w:szCs w:val="26"/>
          <w:rtl/>
          <w:lang w:bidi="ar-MA"/>
        </w:rPr>
        <w:t>وضع حد للفوضى ومواجهة الاختلالات العديدة التي يعرفها</w:t>
      </w:r>
      <w:r w:rsidRPr="00DA3258">
        <w:rPr>
          <w:rFonts w:ascii="Sakkal Majalla" w:hAnsi="Sakkal Majalla" w:cs="Sakkal Majalla" w:hint="cs"/>
          <w:b/>
          <w:bCs/>
          <w:sz w:val="26"/>
          <w:szCs w:val="26"/>
          <w:rtl/>
          <w:lang w:bidi="ar-MA"/>
        </w:rPr>
        <w:t xml:space="preserve"> والتي تستدعي ضبطه وتأهيله، وقد تمحورت  الاستفسارات والملاحظات والمقترحات حول ما يلي:</w:t>
      </w:r>
    </w:p>
    <w:p w14:paraId="6B3856A4" w14:textId="7777777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12"/>
          <w:szCs w:val="12"/>
          <w:lang w:bidi="ar-MA"/>
        </w:rPr>
      </w:pPr>
    </w:p>
    <w:p w14:paraId="6B60BAA0"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امكانية التريث في إخراج وثيقة دفتر التحملات موضوع النقطة إلى حيز الوجود إلى غاية استشارة الخبراء وكافة المتدخلين في القطاع.</w:t>
      </w:r>
    </w:p>
    <w:p w14:paraId="78E47F70"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ضرورة إضافة ملحق خاص بالجزاءات وأحكام الإلغاء في المادة رقم 9 من دفتر التحملات.</w:t>
      </w:r>
    </w:p>
    <w:p w14:paraId="70F9DA81"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الإشارة إلى أن كثرة مخالفات السير من أسبابها قلة المراكن بالمدينة وهو إشكال يظهر بالخصوص في عطلة نهاية الأسبوع.</w:t>
      </w:r>
    </w:p>
    <w:p w14:paraId="3C407994"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اقتراح فرض تقديم شهادة تجربة في قطر السيارات من طرف المترشح.</w:t>
      </w:r>
    </w:p>
    <w:p w14:paraId="10850034"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المطالبة بفرض شرط الحصول على شهادة التعليم الثانوي كحد أدنى بالنسبة لمستخدمي التدخل بغية الرقي بالعنصر البشري الذي يتعامل معه المواطن والزائر خاصة وأن مدينة مراكش مدينة سياحية تجذب الزوار من كافة أنحاء العالم.</w:t>
      </w:r>
    </w:p>
    <w:p w14:paraId="596591C6"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 xml:space="preserve">التساؤل حول ما إذا كانت لجنة فتح </w:t>
      </w:r>
      <w:proofErr w:type="spellStart"/>
      <w:r w:rsidRPr="00DA3258">
        <w:rPr>
          <w:rFonts w:ascii="Sakkal Majalla" w:hAnsi="Sakkal Majalla" w:cs="Sakkal Majalla" w:hint="cs"/>
          <w:b/>
          <w:bCs/>
          <w:sz w:val="24"/>
          <w:szCs w:val="24"/>
          <w:rtl/>
          <w:lang w:bidi="ar-MA"/>
        </w:rPr>
        <w:t>الأظرفة</w:t>
      </w:r>
      <w:proofErr w:type="spellEnd"/>
      <w:r w:rsidRPr="00DA3258">
        <w:rPr>
          <w:rFonts w:ascii="Sakkal Majalla" w:hAnsi="Sakkal Majalla" w:cs="Sakkal Majalla" w:hint="cs"/>
          <w:b/>
          <w:bCs/>
          <w:sz w:val="24"/>
          <w:szCs w:val="24"/>
          <w:rtl/>
          <w:lang w:bidi="ar-MA"/>
        </w:rPr>
        <w:t xml:space="preserve"> مؤهلة لاختيار العرض المناسب لتدبير المرفق.</w:t>
      </w:r>
    </w:p>
    <w:p w14:paraId="28962C54"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 xml:space="preserve">المطالبة بفرض استخلاص المفوض إليه تعريفة القطر بعد قيامه بإيداع المركبة المخالفة </w:t>
      </w:r>
      <w:proofErr w:type="spellStart"/>
      <w:r w:rsidRPr="00DA3258">
        <w:rPr>
          <w:rFonts w:ascii="Sakkal Majalla" w:hAnsi="Sakkal Majalla" w:cs="Sakkal Majalla" w:hint="cs"/>
          <w:b/>
          <w:bCs/>
          <w:sz w:val="24"/>
          <w:szCs w:val="24"/>
          <w:rtl/>
          <w:lang w:bidi="ar-MA"/>
        </w:rPr>
        <w:t>بالمحجز</w:t>
      </w:r>
      <w:proofErr w:type="spellEnd"/>
      <w:r w:rsidRPr="00DA3258">
        <w:rPr>
          <w:rFonts w:ascii="Sakkal Majalla" w:hAnsi="Sakkal Majalla" w:cs="Sakkal Majalla" w:hint="cs"/>
          <w:b/>
          <w:bCs/>
          <w:sz w:val="24"/>
          <w:szCs w:val="24"/>
          <w:rtl/>
          <w:lang w:bidi="ar-MA"/>
        </w:rPr>
        <w:t xml:space="preserve"> الجماعي لتفادي أي مظهر من مظاهر الابتزاز.</w:t>
      </w:r>
    </w:p>
    <w:p w14:paraId="242F4C5D"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ضرورة تحديد عدد آليات القطر اللازمة في دفتر التحملات.</w:t>
      </w:r>
    </w:p>
    <w:p w14:paraId="459147F4"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 xml:space="preserve">التأكيد على ضرورة تأهيل </w:t>
      </w:r>
      <w:proofErr w:type="spellStart"/>
      <w:r w:rsidRPr="00DA3258">
        <w:rPr>
          <w:rFonts w:ascii="Sakkal Majalla" w:hAnsi="Sakkal Majalla" w:cs="Sakkal Majalla" w:hint="cs"/>
          <w:b/>
          <w:bCs/>
          <w:sz w:val="24"/>
          <w:szCs w:val="24"/>
          <w:rtl/>
          <w:lang w:bidi="ar-MA"/>
        </w:rPr>
        <w:t>المحجز</w:t>
      </w:r>
      <w:proofErr w:type="spellEnd"/>
      <w:r w:rsidRPr="00DA3258">
        <w:rPr>
          <w:rFonts w:ascii="Sakkal Majalla" w:hAnsi="Sakkal Majalla" w:cs="Sakkal Majalla" w:hint="cs"/>
          <w:b/>
          <w:bCs/>
          <w:sz w:val="24"/>
          <w:szCs w:val="24"/>
          <w:rtl/>
          <w:lang w:bidi="ar-MA"/>
        </w:rPr>
        <w:t xml:space="preserve"> الجماعي بناية وإدارة بشكل يليق بمدينة في حجم مراكش في أقرب الآجال تماشيا مع مقتضيات دفتر التحملات موضوع النقطة وكذا اتفاقية التدبير المفوض التي ستناقش لاحقا. </w:t>
      </w:r>
    </w:p>
    <w:p w14:paraId="71823002"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المطالبة بتحرير محضر المخالفة دون الحاجة إلى قطر المركبة في حالة المخالفات البسيطة.</w:t>
      </w:r>
    </w:p>
    <w:p w14:paraId="2A78AACC"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lastRenderedPageBreak/>
        <w:t>فرض توفير وسائل وآليات القطر ذات جودة عالية للتعامل مع مركبات المواطنين وزوار المدينة بشكل لائق، مع المطالبة بتفادي جر المركبات للحفاظ عليها.</w:t>
      </w:r>
    </w:p>
    <w:p w14:paraId="723D2780"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 xml:space="preserve">ضرورة فرض نظام استشارة أولية في الموضوع قبل اختيار الشركة المفوض إليها القطاع. </w:t>
      </w:r>
    </w:p>
    <w:p w14:paraId="2F216013" w14:textId="77777777" w:rsidR="00DA3258" w:rsidRPr="00DA3258" w:rsidRDefault="00DA3258" w:rsidP="00790257">
      <w:pPr>
        <w:numPr>
          <w:ilvl w:val="0"/>
          <w:numId w:val="56"/>
        </w:numPr>
        <w:shd w:val="clear" w:color="auto" w:fill="FFFFFF"/>
        <w:bidi/>
        <w:spacing w:after="0" w:line="240" w:lineRule="auto"/>
        <w:ind w:left="281" w:right="142"/>
        <w:contextualSpacing/>
        <w:jc w:val="both"/>
        <w:textAlignment w:val="baseline"/>
        <w:rPr>
          <w:rFonts w:ascii="Sakkal Majalla" w:hAnsi="Sakkal Majalla" w:cs="Sakkal Majalla"/>
          <w:b/>
          <w:bCs/>
          <w:sz w:val="24"/>
          <w:szCs w:val="24"/>
          <w:lang w:bidi="ar-MA"/>
        </w:rPr>
      </w:pPr>
      <w:r w:rsidRPr="00DA3258">
        <w:rPr>
          <w:rFonts w:ascii="Sakkal Majalla" w:hAnsi="Sakkal Majalla" w:cs="Sakkal Majalla" w:hint="cs"/>
          <w:b/>
          <w:bCs/>
          <w:sz w:val="24"/>
          <w:szCs w:val="24"/>
          <w:rtl/>
          <w:lang w:bidi="ar-MA"/>
        </w:rPr>
        <w:t>تعميم التشوير بكافة مناطق المدينة وتحيين القرارات الجماعية الخاصة بالسير والجولان لتطبيق مقتضيات عقد التدبير المفوض على الوجه الأمثل.</w:t>
      </w:r>
    </w:p>
    <w:p w14:paraId="2E6F7512" w14:textId="77777777" w:rsidR="00DA3258" w:rsidRPr="00DA3258" w:rsidRDefault="00DA3258" w:rsidP="00DA3258">
      <w:pPr>
        <w:shd w:val="clear" w:color="auto" w:fill="FFFFFF"/>
        <w:bidi/>
        <w:spacing w:after="0" w:line="240" w:lineRule="auto"/>
        <w:ind w:left="281" w:right="142"/>
        <w:contextualSpacing/>
        <w:jc w:val="both"/>
        <w:textAlignment w:val="baseline"/>
        <w:rPr>
          <w:rFonts w:ascii="Sakkal Majalla" w:hAnsi="Sakkal Majalla" w:cs="Sakkal Majalla"/>
          <w:b/>
          <w:bCs/>
          <w:sz w:val="12"/>
          <w:szCs w:val="12"/>
          <w:rtl/>
          <w:lang w:bidi="ar-MA"/>
        </w:rPr>
      </w:pPr>
    </w:p>
    <w:p w14:paraId="04EB07EA" w14:textId="77777777"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وللإجابة على بعض هذه الاستفسارات، أكد السيد رئيس اللجنة أن تعريفة القطر وتفاصيل الشروط التقنية لهذه العملية سيقدمها المترشح في ملف ترشيحه في إطار مسطرة طلب العروض، وسيتم التفصيل فيها بمقتضى اتفاقية التدبير المفوض التي ستعرض للدراسة مستقبلا بعد الموافقة على دفتر التحملات، ومعرفة المترشح الحائز على الصفقة.</w:t>
      </w:r>
    </w:p>
    <w:p w14:paraId="336867B2" w14:textId="6AA07BD6"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وللمزيد من الايضاح، تدخل السيد المدير العام للمصالح الجماعية ليؤكد على أن دفتر التحملات موضوع النقطة يشجع على المنافسة وترك نوعا من المرونة للجنة فتح </w:t>
      </w:r>
      <w:proofErr w:type="spellStart"/>
      <w:r w:rsidRPr="00DA3258">
        <w:rPr>
          <w:rFonts w:ascii="Sakkal Majalla" w:hAnsi="Sakkal Majalla" w:cs="Sakkal Majalla" w:hint="cs"/>
          <w:b/>
          <w:bCs/>
          <w:sz w:val="26"/>
          <w:szCs w:val="26"/>
          <w:rtl/>
          <w:lang w:bidi="ar-MA"/>
        </w:rPr>
        <w:t>الأظرفة</w:t>
      </w:r>
      <w:proofErr w:type="spellEnd"/>
      <w:r w:rsidRPr="00DA3258">
        <w:rPr>
          <w:rFonts w:ascii="Sakkal Majalla" w:hAnsi="Sakkal Majalla" w:cs="Sakkal Majalla" w:hint="cs"/>
          <w:b/>
          <w:bCs/>
          <w:sz w:val="26"/>
          <w:szCs w:val="26"/>
          <w:rtl/>
          <w:lang w:bidi="ar-MA"/>
        </w:rPr>
        <w:t xml:space="preserve"> لتسهيل عملها في اختيار أفضل عرض بتشاور مع الإدارة، خاصة وأن تدبير قطاع قطر المركبات المخالفة لقوانين السير عن طريق </w:t>
      </w:r>
      <w:proofErr w:type="spellStart"/>
      <w:r w:rsidRPr="00DA3258">
        <w:rPr>
          <w:rFonts w:ascii="Sakkal Majalla" w:hAnsi="Sakkal Majalla" w:cs="Sakkal Majalla" w:hint="cs"/>
          <w:b/>
          <w:bCs/>
          <w:sz w:val="26"/>
          <w:szCs w:val="26"/>
          <w:rtl/>
          <w:lang w:bidi="ar-MA"/>
        </w:rPr>
        <w:t>كناش</w:t>
      </w:r>
      <w:proofErr w:type="spellEnd"/>
      <w:r w:rsidRPr="00DA3258">
        <w:rPr>
          <w:rFonts w:ascii="Sakkal Majalla" w:hAnsi="Sakkal Majalla" w:cs="Sakkal Majalla" w:hint="cs"/>
          <w:b/>
          <w:bCs/>
          <w:sz w:val="26"/>
          <w:szCs w:val="26"/>
          <w:rtl/>
          <w:lang w:bidi="ar-MA"/>
        </w:rPr>
        <w:t xml:space="preserve"> تحملات تجربة جديدة بالمغرب.</w:t>
      </w:r>
    </w:p>
    <w:p w14:paraId="1C8F7FA3" w14:textId="0CA236C3"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وأكد السيد المدير العام أن القطاع بالفعل يعرف حاليا نوعا من الفوضى وهنا جاء دفتر التحملات لتنظيمه بشكل عام تمهيدا للمصادقة على عقد التدبير المفوض مستقبلا والذي سيتضمن كافة التفاصيل التقنية للآليات وعددها وكذا تعريفة القطر وطريقته، مضيفا في آخر تدخله أن المعطى الإيجابي في الموضوع يتمثل في أن الجماعة سيصبح لها مخاطب واحد تناقشه في كيفيات تدبير القطاع عكس الوضعية الحالية. </w:t>
      </w:r>
    </w:p>
    <w:p w14:paraId="1C60E5FB" w14:textId="5932CAFD"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ولتقديم مزيد من الإيضاحات، منحت الكلمة مجددا للسيد ممثل ولاية الأمن ليؤكد على أن عملية قطر المركبات، المخالفة للقوانين، محكومة بضوابط قانونية ويتم أخذ صور لكافة مراحل العملية من طرف مصالح الأمن وملء جذاذة خاصة بهذا الأمر، مشيرا بخصوص وضع علامات التشوير على أن المصالح الأمنية دائما ما تطلب وضع علامات المرور حتى على مستوى الأزقة وألا يتم الاكتفاء فقط بصباغة </w:t>
      </w:r>
      <w:proofErr w:type="spellStart"/>
      <w:r w:rsidRPr="00DA3258">
        <w:rPr>
          <w:rFonts w:ascii="Sakkal Majalla" w:hAnsi="Sakkal Majalla" w:cs="Sakkal Majalla" w:hint="cs"/>
          <w:b/>
          <w:bCs/>
          <w:sz w:val="26"/>
          <w:szCs w:val="26"/>
          <w:rtl/>
          <w:lang w:bidi="ar-MA"/>
        </w:rPr>
        <w:t>الطوار</w:t>
      </w:r>
      <w:proofErr w:type="spellEnd"/>
      <w:r w:rsidRPr="00DA3258">
        <w:rPr>
          <w:rFonts w:ascii="Sakkal Majalla" w:hAnsi="Sakkal Majalla" w:cs="Sakkal Majalla" w:hint="cs"/>
          <w:b/>
          <w:bCs/>
          <w:sz w:val="26"/>
          <w:szCs w:val="26"/>
          <w:rtl/>
          <w:lang w:bidi="ar-MA"/>
        </w:rPr>
        <w:t>.</w:t>
      </w:r>
    </w:p>
    <w:p w14:paraId="20132656" w14:textId="26EFD107" w:rsidR="00DA3258" w:rsidRPr="00DA3258" w:rsidRDefault="00DA3258" w:rsidP="00DA3258">
      <w:pPr>
        <w:shd w:val="clear" w:color="auto" w:fill="FFFFFF"/>
        <w:bidi/>
        <w:spacing w:after="0" w:line="240" w:lineRule="auto"/>
        <w:ind w:right="142" w:firstLine="565"/>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وتأسيسا على كل ما سبق، وبعد نقاش مستفيض، </w:t>
      </w:r>
      <w:proofErr w:type="gramStart"/>
      <w:r w:rsidRPr="00DA3258">
        <w:rPr>
          <w:rFonts w:ascii="Sakkal Majalla" w:hAnsi="Sakkal Majalla" w:cs="Sakkal Majalla" w:hint="cs"/>
          <w:b/>
          <w:bCs/>
          <w:sz w:val="26"/>
          <w:szCs w:val="26"/>
          <w:rtl/>
          <w:lang w:bidi="ar-MA"/>
        </w:rPr>
        <w:t>و وعيا</w:t>
      </w:r>
      <w:proofErr w:type="gramEnd"/>
      <w:r w:rsidRPr="00DA3258">
        <w:rPr>
          <w:rFonts w:ascii="Sakkal Majalla" w:hAnsi="Sakkal Majalla" w:cs="Sakkal Majalla" w:hint="cs"/>
          <w:b/>
          <w:bCs/>
          <w:sz w:val="26"/>
          <w:szCs w:val="26"/>
          <w:rtl/>
          <w:lang w:bidi="ar-MA"/>
        </w:rPr>
        <w:t xml:space="preserve"> من السادة الأعضاء بأهمية تنظيم مرفق قطر المركبات وايداعها </w:t>
      </w:r>
      <w:proofErr w:type="spellStart"/>
      <w:r w:rsidRPr="00DA3258">
        <w:rPr>
          <w:rFonts w:ascii="Sakkal Majalla" w:hAnsi="Sakkal Majalla" w:cs="Sakkal Majalla" w:hint="cs"/>
          <w:b/>
          <w:bCs/>
          <w:sz w:val="26"/>
          <w:szCs w:val="26"/>
          <w:rtl/>
          <w:lang w:bidi="ar-MA"/>
        </w:rPr>
        <w:t>بالمحجز</w:t>
      </w:r>
      <w:proofErr w:type="spellEnd"/>
      <w:r w:rsidRPr="00DA3258">
        <w:rPr>
          <w:rFonts w:ascii="Sakkal Majalla" w:hAnsi="Sakkal Majalla" w:cs="Sakkal Majalla" w:hint="cs"/>
          <w:b/>
          <w:bCs/>
          <w:sz w:val="26"/>
          <w:szCs w:val="26"/>
          <w:rtl/>
          <w:lang w:bidi="ar-MA"/>
        </w:rPr>
        <w:t xml:space="preserve">، بالنظر لوجود </w:t>
      </w:r>
      <w:r w:rsidRPr="00DA3258">
        <w:rPr>
          <w:rFonts w:ascii="Sakkal Majalla" w:hAnsi="Sakkal Majalla" w:cs="Sakkal Majalla"/>
          <w:b/>
          <w:bCs/>
          <w:sz w:val="26"/>
          <w:szCs w:val="26"/>
          <w:rtl/>
          <w:lang w:bidi="ar-MA"/>
        </w:rPr>
        <w:t xml:space="preserve">بعض الاختلالات </w:t>
      </w:r>
      <w:r w:rsidRPr="00DA3258">
        <w:rPr>
          <w:rFonts w:ascii="Sakkal Majalla" w:hAnsi="Sakkal Majalla" w:cs="Sakkal Majalla" w:hint="cs"/>
          <w:b/>
          <w:bCs/>
          <w:sz w:val="26"/>
          <w:szCs w:val="26"/>
          <w:rtl/>
          <w:lang w:bidi="ar-MA"/>
        </w:rPr>
        <w:t>ك</w:t>
      </w:r>
      <w:r w:rsidRPr="00DA3258">
        <w:rPr>
          <w:rFonts w:ascii="Sakkal Majalla" w:hAnsi="Sakkal Majalla" w:cs="Sakkal Majalla"/>
          <w:b/>
          <w:bCs/>
          <w:sz w:val="26"/>
          <w:szCs w:val="26"/>
          <w:rtl/>
          <w:lang w:bidi="ar-MA"/>
        </w:rPr>
        <w:t>ضعف مهنية القطاع، وسوء تنظيمه، واستياء المواطن من الخدمات التي يقدمه</w:t>
      </w:r>
      <w:r w:rsidRPr="00DA3258">
        <w:rPr>
          <w:rFonts w:ascii="Sakkal Majalla" w:hAnsi="Sakkal Majalla" w:cs="Sakkal Majalla" w:hint="cs"/>
          <w:b/>
          <w:bCs/>
          <w:sz w:val="26"/>
          <w:szCs w:val="26"/>
          <w:rtl/>
          <w:lang w:bidi="ar-MA"/>
        </w:rPr>
        <w:t>ا، وحيث أن من شأن تأهيل القطاع بشكل ملاءم المساهمة، بتنسيق تام مع مصالح الأمن الوطني، في تنظيم السير والجولان وحفظ كرامة المواطن والحفاظ على مركبته.</w:t>
      </w:r>
    </w:p>
    <w:p w14:paraId="6EDF7535" w14:textId="70F94C44"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واعتبارا للمواكبة </w:t>
      </w:r>
      <w:r w:rsidRPr="00DA3258">
        <w:rPr>
          <w:rFonts w:ascii="Sakkal Majalla" w:hAnsi="Sakkal Majalla" w:cs="Sakkal Majalla"/>
          <w:b/>
          <w:bCs/>
          <w:sz w:val="26"/>
          <w:szCs w:val="26"/>
          <w:rtl/>
          <w:lang w:bidi="ar-MA"/>
        </w:rPr>
        <w:t xml:space="preserve">القانونية والتقنية للجماعات الترابية، </w:t>
      </w:r>
      <w:r w:rsidRPr="00DA3258">
        <w:rPr>
          <w:rFonts w:ascii="Sakkal Majalla" w:hAnsi="Sakkal Majalla" w:cs="Sakkal Majalla" w:hint="cs"/>
          <w:b/>
          <w:bCs/>
          <w:sz w:val="26"/>
          <w:szCs w:val="26"/>
          <w:rtl/>
          <w:lang w:bidi="ar-MA"/>
        </w:rPr>
        <w:t xml:space="preserve">من طرف </w:t>
      </w:r>
      <w:r w:rsidRPr="00DA3258">
        <w:rPr>
          <w:rFonts w:ascii="Sakkal Majalla" w:hAnsi="Sakkal Majalla" w:cs="Sakkal Majalla"/>
          <w:b/>
          <w:bCs/>
          <w:sz w:val="26"/>
          <w:szCs w:val="26"/>
          <w:rtl/>
          <w:lang w:bidi="ar-MA"/>
        </w:rPr>
        <w:t xml:space="preserve">وزارة الداخلية </w:t>
      </w:r>
      <w:r w:rsidRPr="00DA3258">
        <w:rPr>
          <w:rFonts w:ascii="Sakkal Majalla" w:hAnsi="Sakkal Majalla" w:cs="Sakkal Majalla" w:hint="cs"/>
          <w:b/>
          <w:bCs/>
          <w:sz w:val="26"/>
          <w:szCs w:val="26"/>
          <w:rtl/>
          <w:lang w:bidi="ar-MA"/>
        </w:rPr>
        <w:t>في تنظيم المرفق، وعرضها</w:t>
      </w:r>
      <w:r w:rsidRPr="00DA3258">
        <w:rPr>
          <w:rFonts w:ascii="Sakkal Majalla" w:hAnsi="Sakkal Majalla" w:cs="Sakkal Majalla"/>
          <w:b/>
          <w:bCs/>
          <w:sz w:val="26"/>
          <w:szCs w:val="26"/>
          <w:rtl/>
          <w:lang w:bidi="ar-MA"/>
        </w:rPr>
        <w:t xml:space="preserve"> نموذجا للحكامة والتدبير يضمن </w:t>
      </w:r>
      <w:r w:rsidRPr="00DA3258">
        <w:rPr>
          <w:rFonts w:ascii="Sakkal Majalla" w:hAnsi="Sakkal Majalla" w:cs="Sakkal Majalla" w:hint="cs"/>
          <w:b/>
          <w:bCs/>
          <w:sz w:val="26"/>
          <w:szCs w:val="26"/>
          <w:rtl/>
          <w:lang w:bidi="ar-MA"/>
        </w:rPr>
        <w:t>ال</w:t>
      </w:r>
      <w:r w:rsidRPr="00DA3258">
        <w:rPr>
          <w:rFonts w:ascii="Sakkal Majalla" w:hAnsi="Sakkal Majalla" w:cs="Sakkal Majalla"/>
          <w:b/>
          <w:bCs/>
          <w:sz w:val="26"/>
          <w:szCs w:val="26"/>
          <w:rtl/>
          <w:lang w:bidi="ar-MA"/>
        </w:rPr>
        <w:t xml:space="preserve">تحديث، وإضفاء الطابع </w:t>
      </w:r>
      <w:r w:rsidRPr="00DA3258">
        <w:rPr>
          <w:rFonts w:ascii="Sakkal Majalla" w:hAnsi="Sakkal Majalla" w:cs="Sakkal Majalla" w:hint="cs"/>
          <w:b/>
          <w:bCs/>
          <w:sz w:val="26"/>
          <w:szCs w:val="26"/>
          <w:rtl/>
          <w:lang w:bidi="ar-MA"/>
        </w:rPr>
        <w:t>المهني،</w:t>
      </w:r>
      <w:r w:rsidRPr="00DA3258">
        <w:rPr>
          <w:rFonts w:ascii="Sakkal Majalla" w:hAnsi="Sakkal Majalla" w:cs="Sakkal Majalla"/>
          <w:b/>
          <w:bCs/>
          <w:sz w:val="26"/>
          <w:szCs w:val="26"/>
          <w:rtl/>
          <w:lang w:bidi="ar-MA"/>
        </w:rPr>
        <w:t xml:space="preserve"> بما يتوافق مع أساليب التدبير الحديثة، وينسجم ومقتضيات القوانين والأنظمة الجاري بها العمل، سيما ما يرتبط منها بمبادئ التعاقد والشراكة مع القطاع الخاص</w:t>
      </w:r>
      <w:r w:rsidRPr="00DA3258">
        <w:rPr>
          <w:rFonts w:ascii="Sakkal Majalla" w:hAnsi="Sakkal Majalla" w:cs="Sakkal Majalla"/>
          <w:b/>
          <w:bCs/>
          <w:sz w:val="26"/>
          <w:szCs w:val="26"/>
          <w:lang w:bidi="ar-MA"/>
        </w:rPr>
        <w:t>.</w:t>
      </w:r>
    </w:p>
    <w:p w14:paraId="5D627AB3" w14:textId="1D9ED25F"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وحيث ان</w:t>
      </w:r>
      <w:r w:rsidRPr="00DA3258">
        <w:rPr>
          <w:rFonts w:ascii="Sakkal Majalla" w:hAnsi="Sakkal Majalla" w:cs="Sakkal Majalla"/>
          <w:b/>
          <w:bCs/>
          <w:sz w:val="26"/>
          <w:szCs w:val="26"/>
          <w:rtl/>
          <w:lang w:bidi="ar-MA"/>
        </w:rPr>
        <w:t xml:space="preserve"> العقد النموذج</w:t>
      </w:r>
      <w:r w:rsidRPr="00DA3258">
        <w:rPr>
          <w:rFonts w:ascii="Sakkal Majalla" w:hAnsi="Sakkal Majalla" w:cs="Sakkal Majalla" w:hint="cs"/>
          <w:b/>
          <w:bCs/>
          <w:sz w:val="26"/>
          <w:szCs w:val="26"/>
          <w:rtl/>
          <w:lang w:bidi="ar-MA"/>
        </w:rPr>
        <w:t xml:space="preserve"> في شموليته</w:t>
      </w:r>
      <w:r w:rsidRPr="00DA3258">
        <w:rPr>
          <w:rFonts w:ascii="Sakkal Majalla" w:hAnsi="Sakkal Majalla" w:cs="Sakkal Majalla"/>
          <w:b/>
          <w:bCs/>
          <w:sz w:val="26"/>
          <w:szCs w:val="26"/>
          <w:rtl/>
          <w:lang w:bidi="ar-MA"/>
        </w:rPr>
        <w:t xml:space="preserve"> يتضمن مجموعة من الآليات القانونية والتنظيمية والتقنية الكفيلة بضمان إخلاء الطرق العمومية، </w:t>
      </w:r>
      <w:r w:rsidRPr="00DA3258">
        <w:rPr>
          <w:rFonts w:ascii="Sakkal Majalla" w:hAnsi="Sakkal Majalla" w:cs="Sakkal Majalla" w:hint="cs"/>
          <w:b/>
          <w:bCs/>
          <w:sz w:val="26"/>
          <w:szCs w:val="26"/>
          <w:rtl/>
          <w:lang w:bidi="ar-MA"/>
        </w:rPr>
        <w:t>ويسمح</w:t>
      </w:r>
      <w:r w:rsidRPr="00DA3258">
        <w:rPr>
          <w:rFonts w:ascii="Sakkal Majalla" w:hAnsi="Sakkal Majalla" w:cs="Sakkal Majalla"/>
          <w:b/>
          <w:bCs/>
          <w:sz w:val="26"/>
          <w:szCs w:val="26"/>
          <w:rtl/>
          <w:lang w:bidi="ar-MA"/>
        </w:rPr>
        <w:t xml:space="preserve"> بتحديد إطار عمل مناسب للأطراف المتعاقدة، للارتقاء بمرافق قطر المركبات، وإيداعها </w:t>
      </w:r>
      <w:proofErr w:type="spellStart"/>
      <w:r w:rsidRPr="00DA3258">
        <w:rPr>
          <w:rFonts w:ascii="Sakkal Majalla" w:hAnsi="Sakkal Majalla" w:cs="Sakkal Majalla"/>
          <w:b/>
          <w:bCs/>
          <w:sz w:val="26"/>
          <w:szCs w:val="26"/>
          <w:rtl/>
          <w:lang w:bidi="ar-MA"/>
        </w:rPr>
        <w:t>بالمحجز</w:t>
      </w:r>
      <w:proofErr w:type="spellEnd"/>
      <w:r w:rsidRPr="00DA3258">
        <w:rPr>
          <w:rFonts w:ascii="Sakkal Majalla" w:hAnsi="Sakkal Majalla" w:cs="Sakkal Majalla"/>
          <w:b/>
          <w:bCs/>
          <w:sz w:val="26"/>
          <w:szCs w:val="26"/>
          <w:rtl/>
          <w:lang w:bidi="ar-MA"/>
        </w:rPr>
        <w:t xml:space="preserve"> الجماعي على مستوى التنظيم، وجودة الخدمة المقدمة للمرتفق،</w:t>
      </w:r>
    </w:p>
    <w:p w14:paraId="68248096" w14:textId="29BB9DBB"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ونظرا لكون</w:t>
      </w:r>
      <w:r w:rsidRPr="00DA3258">
        <w:rPr>
          <w:rFonts w:ascii="Sakkal Majalla" w:hAnsi="Sakkal Majalla" w:cs="Sakkal Majalla"/>
          <w:b/>
          <w:bCs/>
          <w:sz w:val="26"/>
          <w:szCs w:val="26"/>
          <w:rtl/>
          <w:lang w:bidi="ar-MA"/>
        </w:rPr>
        <w:t xml:space="preserve"> دفتر التحملات النموذجي يحدد الأحكام العامة المتعلقة بإجراءات تقديم الترشيح والالتزام ومعايير فحص وتقييم عروض المرشحين وتنظيم المنافسة بصفة عامة</w:t>
      </w:r>
      <w:r w:rsidRPr="00DA3258">
        <w:rPr>
          <w:rFonts w:ascii="Sakkal Majalla" w:hAnsi="Sakkal Majalla" w:cs="Sakkal Majalla" w:hint="cs"/>
          <w:b/>
          <w:bCs/>
          <w:sz w:val="26"/>
          <w:szCs w:val="26"/>
          <w:rtl/>
          <w:lang w:bidi="ar-MA"/>
        </w:rPr>
        <w:t xml:space="preserve">، بالمقابل </w:t>
      </w:r>
      <w:r w:rsidRPr="00DA3258">
        <w:rPr>
          <w:rFonts w:ascii="Sakkal Majalla" w:hAnsi="Sakkal Majalla" w:cs="Sakkal Majalla"/>
          <w:b/>
          <w:bCs/>
          <w:sz w:val="26"/>
          <w:szCs w:val="26"/>
          <w:rtl/>
          <w:lang w:bidi="ar-MA"/>
        </w:rPr>
        <w:t>الاتفاقية النموذجية تحدد الأحكام العامة للعقد ونظام المستخدمين وأموال الرجوع وأموال الاسترداد وشروط الاستغلال والأحكام التقنية والتزامات وحقوق وامتيازات المفوض إليه، وكذا الأحكام المالية وآليات الرقابة وشروط تدبير العقد (التعديلات، العقوبات</w:t>
      </w:r>
      <w:r w:rsidRPr="00DA3258">
        <w:rPr>
          <w:rFonts w:ascii="Sakkal Majalla" w:hAnsi="Sakkal Majalla" w:cs="Sakkal Majalla" w:hint="cs"/>
          <w:b/>
          <w:bCs/>
          <w:sz w:val="26"/>
          <w:szCs w:val="26"/>
          <w:rtl/>
          <w:lang w:bidi="ar-MA"/>
        </w:rPr>
        <w:t xml:space="preserve"> ... )، على اساس </w:t>
      </w:r>
      <w:r w:rsidRPr="00DA3258">
        <w:rPr>
          <w:rFonts w:ascii="Sakkal Majalla" w:hAnsi="Sakkal Majalla" w:cs="Sakkal Majalla"/>
          <w:b/>
          <w:bCs/>
          <w:sz w:val="26"/>
          <w:szCs w:val="26"/>
          <w:rtl/>
          <w:lang w:bidi="ar-MA"/>
        </w:rPr>
        <w:t>إرفاق العقد بالملحقات اللازمة (مجال التدبير المفوض وبرنامج الاستثمار ...)، والتي قد يقتضيها إجراء تعديلات طبقا لأحكام القوانين والأنظمة الجاري بها العمل</w:t>
      </w:r>
      <w:r w:rsidRPr="00DA3258">
        <w:rPr>
          <w:rFonts w:ascii="Sakkal Majalla" w:hAnsi="Sakkal Majalla" w:cs="Sakkal Majalla"/>
          <w:b/>
          <w:bCs/>
          <w:sz w:val="26"/>
          <w:szCs w:val="26"/>
          <w:lang w:bidi="ar-MA"/>
        </w:rPr>
        <w:t>.</w:t>
      </w:r>
    </w:p>
    <w:p w14:paraId="5B65E8C9" w14:textId="77777777" w:rsidR="00DA3258" w:rsidRPr="00DA3258" w:rsidRDefault="00DA3258" w:rsidP="00DA3258">
      <w:pPr>
        <w:shd w:val="clear" w:color="auto" w:fill="FFFFFF"/>
        <w:bidi/>
        <w:spacing w:after="0" w:line="240" w:lineRule="auto"/>
        <w:ind w:left="-2" w:right="142" w:firstLine="490"/>
        <w:jc w:val="both"/>
        <w:textAlignment w:val="baseline"/>
        <w:rPr>
          <w:rFonts w:ascii="Sakkal Majalla" w:hAnsi="Sakkal Majalla" w:cs="Sakkal Majalla"/>
          <w:b/>
          <w:bCs/>
          <w:color w:val="215868" w:themeColor="accent5" w:themeShade="80"/>
          <w:sz w:val="26"/>
          <w:szCs w:val="26"/>
          <w:rtl/>
          <w:lang w:bidi="ar-MA"/>
        </w:rPr>
      </w:pPr>
      <w:r w:rsidRPr="00DA3258">
        <w:rPr>
          <w:rFonts w:ascii="Sakkal Majalla" w:hAnsi="Sakkal Majalla" w:cs="Sakkal Majalla" w:hint="cs"/>
          <w:b/>
          <w:bCs/>
          <w:sz w:val="26"/>
          <w:szCs w:val="26"/>
          <w:rtl/>
          <w:lang w:bidi="ar-MA"/>
        </w:rPr>
        <w:t xml:space="preserve">واعتبارا لكون الوثيقة النموذجية الصادرة عن وزارة الداخلية المعروضة على اللجنة هي فقط للاستئناس، حسب توجهات الدورية، تستدعي من المصالح الجماعية تكييفها مع واقع تدبير المرفق اعتمادا على تشخيص حقيقي للقطاع مع الاخذ بمقترحات اللجنة في الموضوع وعلى اساس تدقيق التفاصيل التقنية والمالية على مستوى نظام الاستشارة بشكل يضمن مزاوجة بين حسن تدبير  المرفق وتسهيل المأموريات لكافة المتدخلين وتلبية رغبات المرتفقين بالحفاظ على مركباتهم وتخليق السلوكيات، فقد </w:t>
      </w:r>
      <w:r w:rsidRPr="00DA3258">
        <w:rPr>
          <w:rFonts w:ascii="Sakkal Majalla" w:hAnsi="Sakkal Majalla" w:cs="Sakkal Majalla" w:hint="cs"/>
          <w:b/>
          <w:bCs/>
          <w:color w:val="215868" w:themeColor="accent5" w:themeShade="80"/>
          <w:sz w:val="26"/>
          <w:szCs w:val="26"/>
          <w:u w:val="single"/>
          <w:rtl/>
          <w:lang w:bidi="ar-MA"/>
        </w:rPr>
        <w:t>أبدت اللجنة موافقتها على</w:t>
      </w:r>
      <w:r w:rsidRPr="00DA3258">
        <w:rPr>
          <w:color w:val="215868" w:themeColor="accent5" w:themeShade="80"/>
          <w:u w:val="single"/>
          <w:rtl/>
        </w:rPr>
        <w:t xml:space="preserve"> </w:t>
      </w:r>
      <w:r w:rsidRPr="00DA3258">
        <w:rPr>
          <w:rFonts w:ascii="Sakkal Majalla" w:hAnsi="Sakkal Majalla" w:cs="Sakkal Majalla"/>
          <w:b/>
          <w:bCs/>
          <w:color w:val="215868" w:themeColor="accent5" w:themeShade="80"/>
          <w:sz w:val="26"/>
          <w:szCs w:val="26"/>
          <w:u w:val="single"/>
          <w:rtl/>
          <w:lang w:bidi="ar-MA"/>
        </w:rPr>
        <w:t>دفتر التحملات الخاص ب</w:t>
      </w:r>
      <w:r w:rsidRPr="00DA3258">
        <w:rPr>
          <w:rFonts w:ascii="Sakkal Majalla" w:hAnsi="Sakkal Majalla" w:cs="Sakkal Majalla" w:hint="cs"/>
          <w:b/>
          <w:bCs/>
          <w:color w:val="215868" w:themeColor="accent5" w:themeShade="80"/>
          <w:sz w:val="26"/>
          <w:szCs w:val="26"/>
          <w:u w:val="single"/>
          <w:rtl/>
          <w:lang w:bidi="ar-MA"/>
        </w:rPr>
        <w:t>ال</w:t>
      </w:r>
      <w:r w:rsidRPr="00DA3258">
        <w:rPr>
          <w:rFonts w:ascii="Sakkal Majalla" w:hAnsi="Sakkal Majalla" w:cs="Sakkal Majalla"/>
          <w:b/>
          <w:bCs/>
          <w:color w:val="215868" w:themeColor="accent5" w:themeShade="80"/>
          <w:sz w:val="26"/>
          <w:szCs w:val="26"/>
          <w:u w:val="single"/>
          <w:rtl/>
          <w:lang w:bidi="ar-MA"/>
        </w:rPr>
        <w:t xml:space="preserve">تدبير </w:t>
      </w:r>
      <w:r w:rsidRPr="00DA3258">
        <w:rPr>
          <w:rFonts w:ascii="Sakkal Majalla" w:hAnsi="Sakkal Majalla" w:cs="Sakkal Majalla" w:hint="cs"/>
          <w:b/>
          <w:bCs/>
          <w:color w:val="215868" w:themeColor="accent5" w:themeShade="80"/>
          <w:sz w:val="26"/>
          <w:szCs w:val="26"/>
          <w:u w:val="single"/>
          <w:rtl/>
          <w:lang w:bidi="ar-MA"/>
        </w:rPr>
        <w:t>المفوض ل</w:t>
      </w:r>
      <w:r w:rsidRPr="00DA3258">
        <w:rPr>
          <w:rFonts w:ascii="Sakkal Majalla" w:hAnsi="Sakkal Majalla" w:cs="Sakkal Majalla"/>
          <w:b/>
          <w:bCs/>
          <w:color w:val="215868" w:themeColor="accent5" w:themeShade="80"/>
          <w:sz w:val="26"/>
          <w:szCs w:val="26"/>
          <w:u w:val="single"/>
          <w:rtl/>
          <w:lang w:bidi="ar-MA"/>
        </w:rPr>
        <w:t xml:space="preserve">مرفق قطر المركبات </w:t>
      </w:r>
      <w:r w:rsidRPr="00DA3258">
        <w:rPr>
          <w:rFonts w:ascii="Sakkal Majalla" w:hAnsi="Sakkal Majalla" w:cs="Sakkal Majalla" w:hint="cs"/>
          <w:b/>
          <w:bCs/>
          <w:color w:val="215868" w:themeColor="accent5" w:themeShade="80"/>
          <w:sz w:val="26"/>
          <w:szCs w:val="26"/>
          <w:u w:val="single"/>
          <w:rtl/>
          <w:lang w:bidi="ar-MA"/>
        </w:rPr>
        <w:t xml:space="preserve">وايداعها </w:t>
      </w:r>
      <w:proofErr w:type="spellStart"/>
      <w:r w:rsidRPr="00DA3258">
        <w:rPr>
          <w:rFonts w:ascii="Sakkal Majalla" w:hAnsi="Sakkal Majalla" w:cs="Sakkal Majalla" w:hint="cs"/>
          <w:b/>
          <w:bCs/>
          <w:color w:val="215868" w:themeColor="accent5" w:themeShade="80"/>
          <w:sz w:val="26"/>
          <w:szCs w:val="26"/>
          <w:u w:val="single"/>
          <w:rtl/>
          <w:lang w:bidi="ar-MA"/>
        </w:rPr>
        <w:t>ب</w:t>
      </w:r>
      <w:r w:rsidRPr="00DA3258">
        <w:rPr>
          <w:rFonts w:ascii="Sakkal Majalla" w:hAnsi="Sakkal Majalla" w:cs="Sakkal Majalla"/>
          <w:b/>
          <w:bCs/>
          <w:color w:val="215868" w:themeColor="accent5" w:themeShade="80"/>
          <w:sz w:val="26"/>
          <w:szCs w:val="26"/>
          <w:u w:val="single"/>
          <w:rtl/>
          <w:lang w:bidi="ar-MA"/>
        </w:rPr>
        <w:t>المحجز</w:t>
      </w:r>
      <w:proofErr w:type="spellEnd"/>
      <w:r w:rsidRPr="00DA3258">
        <w:rPr>
          <w:rFonts w:ascii="Sakkal Majalla" w:hAnsi="Sakkal Majalla" w:cs="Sakkal Majalla"/>
          <w:b/>
          <w:bCs/>
          <w:color w:val="215868" w:themeColor="accent5" w:themeShade="80"/>
          <w:sz w:val="26"/>
          <w:szCs w:val="26"/>
          <w:u w:val="single"/>
          <w:rtl/>
          <w:lang w:bidi="ar-MA"/>
        </w:rPr>
        <w:t xml:space="preserve"> الجماعي</w:t>
      </w:r>
      <w:r w:rsidRPr="00DA3258">
        <w:rPr>
          <w:rFonts w:ascii="Sakkal Majalla" w:hAnsi="Sakkal Majalla" w:cs="Sakkal Majalla" w:hint="cs"/>
          <w:b/>
          <w:bCs/>
          <w:color w:val="215868" w:themeColor="accent5" w:themeShade="80"/>
          <w:sz w:val="26"/>
          <w:szCs w:val="26"/>
          <w:u w:val="single"/>
          <w:rtl/>
          <w:lang w:bidi="ar-MA"/>
        </w:rPr>
        <w:t xml:space="preserve"> كما هو مرفق بالتقرير، على اساس الاخذ بالتعديلات  والتوصيات الآتية:</w:t>
      </w:r>
    </w:p>
    <w:p w14:paraId="6FA04F3E" w14:textId="77777777" w:rsidR="00DA3258" w:rsidRPr="00DA3258" w:rsidRDefault="00DA3258" w:rsidP="00DA3258">
      <w:pPr>
        <w:shd w:val="clear" w:color="auto" w:fill="FFFFFF"/>
        <w:bidi/>
        <w:spacing w:after="0"/>
        <w:ind w:left="-2" w:right="142" w:firstLine="490"/>
        <w:jc w:val="both"/>
        <w:textAlignment w:val="baseline"/>
        <w:rPr>
          <w:rFonts w:ascii="Sakkal Majalla" w:hAnsi="Sakkal Majalla" w:cs="Sakkal Majalla"/>
          <w:b/>
          <w:bCs/>
          <w:color w:val="215868" w:themeColor="accent5" w:themeShade="80"/>
          <w:sz w:val="26"/>
          <w:szCs w:val="26"/>
          <w:u w:val="single"/>
          <w:rtl/>
          <w:lang w:bidi="ar-MA"/>
        </w:rPr>
      </w:pPr>
      <w:r w:rsidRPr="00DA3258">
        <w:rPr>
          <w:rFonts w:ascii="Sakkal Majalla" w:hAnsi="Sakkal Majalla" w:cs="Sakkal Majalla" w:hint="cs"/>
          <w:b/>
          <w:bCs/>
          <w:color w:val="215868" w:themeColor="accent5" w:themeShade="80"/>
          <w:sz w:val="26"/>
          <w:szCs w:val="26"/>
          <w:u w:val="single"/>
          <w:rtl/>
          <w:lang w:bidi="ar-MA"/>
        </w:rPr>
        <w:t>المادة 18: تغيير عنوان المادة إلى ما يلي: "إيداع الضمان النهائي"</w:t>
      </w:r>
    </w:p>
    <w:p w14:paraId="740CF0C3" w14:textId="77777777" w:rsidR="00DA3258" w:rsidRPr="00DA3258" w:rsidRDefault="00DA3258" w:rsidP="00DA3258">
      <w:pPr>
        <w:shd w:val="clear" w:color="auto" w:fill="FFFFFF"/>
        <w:bidi/>
        <w:spacing w:after="0"/>
        <w:ind w:left="-2" w:right="142" w:firstLine="490"/>
        <w:jc w:val="both"/>
        <w:textAlignment w:val="baseline"/>
        <w:rPr>
          <w:rFonts w:ascii="Sakkal Majalla" w:hAnsi="Sakkal Majalla" w:cs="Sakkal Majalla"/>
          <w:b/>
          <w:bCs/>
          <w:color w:val="215868" w:themeColor="accent5" w:themeShade="80"/>
          <w:sz w:val="26"/>
          <w:szCs w:val="26"/>
          <w:u w:val="single"/>
          <w:rtl/>
          <w:lang w:bidi="ar-MA"/>
        </w:rPr>
      </w:pPr>
      <w:r w:rsidRPr="00DA3258">
        <w:rPr>
          <w:rFonts w:ascii="Sakkal Majalla" w:hAnsi="Sakkal Majalla" w:cs="Sakkal Majalla" w:hint="cs"/>
          <w:b/>
          <w:bCs/>
          <w:color w:val="215868" w:themeColor="accent5" w:themeShade="80"/>
          <w:sz w:val="26"/>
          <w:szCs w:val="26"/>
          <w:u w:val="single"/>
          <w:rtl/>
          <w:lang w:bidi="ar-MA"/>
        </w:rPr>
        <w:t>المادة 19: إلزام المرشح بإنجاز برنامج الاستثمار قبل ممارسة عقد التدبير وليس أثناءه.</w:t>
      </w:r>
    </w:p>
    <w:p w14:paraId="2F7D50C4" w14:textId="77777777" w:rsidR="00DA3258" w:rsidRPr="00DA3258" w:rsidRDefault="00DA3258" w:rsidP="00DA3258">
      <w:pPr>
        <w:shd w:val="clear" w:color="auto" w:fill="FFFFFF"/>
        <w:bidi/>
        <w:spacing w:after="0"/>
        <w:ind w:left="-2" w:right="142" w:firstLine="490"/>
        <w:jc w:val="both"/>
        <w:textAlignment w:val="baseline"/>
        <w:rPr>
          <w:rFonts w:ascii="Sakkal Majalla" w:hAnsi="Sakkal Majalla" w:cs="Sakkal Majalla"/>
          <w:b/>
          <w:bCs/>
          <w:color w:val="215868" w:themeColor="accent5" w:themeShade="80"/>
          <w:sz w:val="26"/>
          <w:szCs w:val="26"/>
          <w:u w:val="single"/>
          <w:rtl/>
          <w:lang w:bidi="ar-MA"/>
        </w:rPr>
      </w:pPr>
      <w:r w:rsidRPr="00DA3258">
        <w:rPr>
          <w:rFonts w:ascii="Sakkal Majalla" w:hAnsi="Sakkal Majalla" w:cs="Sakkal Majalla" w:hint="cs"/>
          <w:b/>
          <w:bCs/>
          <w:color w:val="215868" w:themeColor="accent5" w:themeShade="80"/>
          <w:sz w:val="26"/>
          <w:szCs w:val="26"/>
          <w:u w:val="single"/>
          <w:rtl/>
          <w:lang w:bidi="ar-MA"/>
        </w:rPr>
        <w:lastRenderedPageBreak/>
        <w:t>المادة 20: إضافة ممثل عن المصلحة الجماعية المكلفة بالشؤون القانونية بعضوية لجنة الاستشارة الخاصة بفتح ملفات الترشيح.</w:t>
      </w:r>
    </w:p>
    <w:p w14:paraId="759046A4" w14:textId="77777777" w:rsidR="00DA3258" w:rsidRPr="00DA3258" w:rsidRDefault="00DA3258" w:rsidP="00DA3258">
      <w:pPr>
        <w:shd w:val="clear" w:color="auto" w:fill="FFFFFF"/>
        <w:bidi/>
        <w:spacing w:after="0"/>
        <w:ind w:left="-2" w:right="142" w:firstLine="490"/>
        <w:jc w:val="both"/>
        <w:textAlignment w:val="baseline"/>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وعلاقة بالموضوع، أوصت اللجنة رئاسة المجلس الجماعي بما يلي:</w:t>
      </w:r>
    </w:p>
    <w:p w14:paraId="3AF300CF" w14:textId="77777777" w:rsidR="00DA3258" w:rsidRPr="00DA3258" w:rsidRDefault="00DA3258" w:rsidP="00790257">
      <w:pPr>
        <w:numPr>
          <w:ilvl w:val="0"/>
          <w:numId w:val="57"/>
        </w:numPr>
        <w:bidi/>
        <w:spacing w:after="0"/>
        <w:ind w:right="142"/>
        <w:contextualSpacing/>
        <w:jc w:val="both"/>
        <w:rPr>
          <w:rFonts w:ascii="Sakkal Majalla" w:hAnsi="Sakkal Majalla" w:cs="Sakkal Majalla"/>
          <w:b/>
          <w:bCs/>
          <w:sz w:val="26"/>
          <w:szCs w:val="26"/>
          <w:lang w:bidi="ar-MA"/>
        </w:rPr>
      </w:pPr>
      <w:r w:rsidRPr="00DA3258">
        <w:rPr>
          <w:rFonts w:ascii="Sakkal Majalla" w:hAnsi="Sakkal Majalla" w:cs="Sakkal Majalla" w:hint="cs"/>
          <w:b/>
          <w:bCs/>
          <w:sz w:val="26"/>
          <w:szCs w:val="26"/>
          <w:rtl/>
          <w:lang w:bidi="ar-MA"/>
        </w:rPr>
        <w:t>تحديد مدة عقد التدبير المفوض في 5 سنوات.</w:t>
      </w:r>
    </w:p>
    <w:p w14:paraId="1772C929" w14:textId="77777777" w:rsidR="00DA3258" w:rsidRPr="00DA3258" w:rsidRDefault="00DA3258" w:rsidP="00790257">
      <w:pPr>
        <w:numPr>
          <w:ilvl w:val="0"/>
          <w:numId w:val="57"/>
        </w:numPr>
        <w:bidi/>
        <w:spacing w:after="0"/>
        <w:ind w:right="142"/>
        <w:contextualSpacing/>
        <w:jc w:val="both"/>
        <w:rPr>
          <w:rFonts w:ascii="Sakkal Majalla" w:hAnsi="Sakkal Majalla" w:cs="Sakkal Majalla"/>
          <w:b/>
          <w:bCs/>
          <w:sz w:val="26"/>
          <w:szCs w:val="26"/>
          <w:lang w:bidi="ar-MA"/>
        </w:rPr>
      </w:pPr>
      <w:r w:rsidRPr="00DA3258">
        <w:rPr>
          <w:rFonts w:ascii="Sakkal Majalla" w:hAnsi="Sakkal Majalla" w:cs="Sakkal Majalla" w:hint="cs"/>
          <w:b/>
          <w:bCs/>
          <w:sz w:val="26"/>
          <w:szCs w:val="26"/>
          <w:rtl/>
          <w:lang w:bidi="ar-MA"/>
        </w:rPr>
        <w:t>اعتماد المهنية في تهيئ نظام استشارة يدقق في التفاصيل القانونية والتنظيمية والتقنية والمالية وكذا الشروط التعاقدية المضمنة في مسودة اتفاقية التدبير المفوض خاصة في ال</w:t>
      </w:r>
      <w:r w:rsidRPr="00DA3258">
        <w:rPr>
          <w:rFonts w:ascii="Sakkal Majalla" w:hAnsi="Sakkal Majalla" w:cs="Sakkal Majalla"/>
          <w:b/>
          <w:bCs/>
          <w:sz w:val="26"/>
          <w:szCs w:val="26"/>
          <w:rtl/>
          <w:lang w:bidi="ar-MA"/>
        </w:rPr>
        <w:t xml:space="preserve">مجال وبرنامج </w:t>
      </w:r>
      <w:r w:rsidRPr="00DA3258">
        <w:rPr>
          <w:rFonts w:ascii="Sakkal Majalla" w:hAnsi="Sakkal Majalla" w:cs="Sakkal Majalla" w:hint="cs"/>
          <w:b/>
          <w:bCs/>
          <w:sz w:val="26"/>
          <w:szCs w:val="26"/>
          <w:rtl/>
          <w:lang w:bidi="ar-MA"/>
        </w:rPr>
        <w:t xml:space="preserve">استثمار يأخذ بعين الاعتبار أسطول آليات القطر والمنشآت وغيرها من التجهيزات ووسائل الاستغلال غير الأسطول، واعتماد نظام تنقيط مضبوط، وذلك لاختيار أفضل العروض في سبيل تجويد </w:t>
      </w:r>
      <w:r w:rsidRPr="00DA3258">
        <w:rPr>
          <w:rFonts w:ascii="Sakkal Majalla" w:hAnsi="Sakkal Majalla" w:cs="Sakkal Majalla"/>
          <w:b/>
          <w:bCs/>
          <w:sz w:val="26"/>
          <w:szCs w:val="26"/>
          <w:rtl/>
          <w:lang w:bidi="ar-MA"/>
        </w:rPr>
        <w:t>الخدمة المقدمة للمرتفق</w:t>
      </w:r>
      <w:r w:rsidRPr="00DA3258">
        <w:rPr>
          <w:rFonts w:ascii="Sakkal Majalla" w:hAnsi="Sakkal Majalla" w:cs="Sakkal Majalla" w:hint="cs"/>
          <w:b/>
          <w:bCs/>
          <w:sz w:val="26"/>
          <w:szCs w:val="26"/>
          <w:rtl/>
          <w:lang w:bidi="ar-MA"/>
        </w:rPr>
        <w:t>.</w:t>
      </w:r>
    </w:p>
    <w:p w14:paraId="299BFA12" w14:textId="77777777" w:rsidR="00DA3258" w:rsidRPr="00DA3258" w:rsidRDefault="00DA3258" w:rsidP="00790257">
      <w:pPr>
        <w:numPr>
          <w:ilvl w:val="0"/>
          <w:numId w:val="57"/>
        </w:numPr>
        <w:shd w:val="clear" w:color="auto" w:fill="FFFFFF"/>
        <w:bidi/>
        <w:spacing w:after="0" w:line="240" w:lineRule="auto"/>
        <w:ind w:right="142"/>
        <w:contextualSpacing/>
        <w:jc w:val="both"/>
        <w:textAlignment w:val="baseline"/>
        <w:rPr>
          <w:rFonts w:ascii="Sakkal Majalla" w:hAnsi="Sakkal Majalla" w:cs="Sakkal Majalla"/>
          <w:b/>
          <w:bCs/>
          <w:sz w:val="26"/>
          <w:szCs w:val="26"/>
          <w:lang w:bidi="ar-MA"/>
        </w:rPr>
      </w:pPr>
      <w:r w:rsidRPr="00DA3258">
        <w:rPr>
          <w:rFonts w:ascii="Sakkal Majalla" w:hAnsi="Sakkal Majalla" w:cs="Sakkal Majalla" w:hint="cs"/>
          <w:b/>
          <w:bCs/>
          <w:sz w:val="26"/>
          <w:szCs w:val="26"/>
          <w:rtl/>
          <w:lang w:bidi="ar-MA"/>
        </w:rPr>
        <w:t xml:space="preserve">ضرورة توفير آليات قطر ذات جودة عالية وعناصر بشرية مؤهلة ومتخلقة في تعاملها مع المواطن وزائر المدينة مع تفادي جر المركبة المخالفة عند نقلها إلى </w:t>
      </w:r>
      <w:proofErr w:type="spellStart"/>
      <w:r w:rsidRPr="00DA3258">
        <w:rPr>
          <w:rFonts w:ascii="Sakkal Majalla" w:hAnsi="Sakkal Majalla" w:cs="Sakkal Majalla" w:hint="cs"/>
          <w:b/>
          <w:bCs/>
          <w:sz w:val="26"/>
          <w:szCs w:val="26"/>
          <w:rtl/>
          <w:lang w:bidi="ar-MA"/>
        </w:rPr>
        <w:t>المحجز</w:t>
      </w:r>
      <w:proofErr w:type="spellEnd"/>
      <w:r w:rsidRPr="00DA3258">
        <w:rPr>
          <w:rFonts w:ascii="Sakkal Majalla" w:hAnsi="Sakkal Majalla" w:cs="Sakkal Majalla" w:hint="cs"/>
          <w:b/>
          <w:bCs/>
          <w:sz w:val="26"/>
          <w:szCs w:val="26"/>
          <w:rtl/>
          <w:lang w:bidi="ar-MA"/>
        </w:rPr>
        <w:t xml:space="preserve"> من باب الحرص على سلامتها.</w:t>
      </w:r>
    </w:p>
    <w:p w14:paraId="5FD545A6" w14:textId="77777777" w:rsidR="00DA3258" w:rsidRPr="00DA3258" w:rsidRDefault="00DA3258" w:rsidP="00790257">
      <w:pPr>
        <w:numPr>
          <w:ilvl w:val="0"/>
          <w:numId w:val="57"/>
        </w:numPr>
        <w:shd w:val="clear" w:color="auto" w:fill="FFFFFF"/>
        <w:bidi/>
        <w:spacing w:after="0" w:line="240" w:lineRule="auto"/>
        <w:ind w:right="142"/>
        <w:contextualSpacing/>
        <w:jc w:val="both"/>
        <w:textAlignment w:val="baseline"/>
        <w:rPr>
          <w:rFonts w:ascii="Sakkal Majalla" w:hAnsi="Sakkal Majalla" w:cs="Sakkal Majalla"/>
          <w:b/>
          <w:bCs/>
          <w:sz w:val="26"/>
          <w:szCs w:val="26"/>
          <w:lang w:bidi="ar-MA"/>
        </w:rPr>
      </w:pPr>
      <w:r w:rsidRPr="00DA3258">
        <w:rPr>
          <w:rFonts w:ascii="Sakkal Majalla" w:hAnsi="Sakkal Majalla" w:cs="Sakkal Majalla" w:hint="cs"/>
          <w:b/>
          <w:bCs/>
          <w:sz w:val="26"/>
          <w:szCs w:val="26"/>
          <w:rtl/>
          <w:lang w:bidi="ar-MA"/>
        </w:rPr>
        <w:t xml:space="preserve">تأهيل </w:t>
      </w:r>
      <w:proofErr w:type="spellStart"/>
      <w:r w:rsidRPr="00DA3258">
        <w:rPr>
          <w:rFonts w:ascii="Sakkal Majalla" w:hAnsi="Sakkal Majalla" w:cs="Sakkal Majalla" w:hint="cs"/>
          <w:b/>
          <w:bCs/>
          <w:sz w:val="26"/>
          <w:szCs w:val="26"/>
          <w:rtl/>
          <w:lang w:bidi="ar-MA"/>
        </w:rPr>
        <w:t>المحجز</w:t>
      </w:r>
      <w:proofErr w:type="spellEnd"/>
      <w:r w:rsidRPr="00DA3258">
        <w:rPr>
          <w:rFonts w:ascii="Sakkal Majalla" w:hAnsi="Sakkal Majalla" w:cs="Sakkal Majalla" w:hint="cs"/>
          <w:b/>
          <w:bCs/>
          <w:sz w:val="26"/>
          <w:szCs w:val="26"/>
          <w:rtl/>
          <w:lang w:bidi="ar-MA"/>
        </w:rPr>
        <w:t xml:space="preserve"> الجماعي بشكل يليق بمدينة في حجم مراكش وينسجم مع طريقة التدبير المفوض لمرفق قطر المركبات.</w:t>
      </w:r>
    </w:p>
    <w:p w14:paraId="13DDEB97" w14:textId="77777777" w:rsidR="00DA3258" w:rsidRPr="00DA3258" w:rsidRDefault="00DA3258" w:rsidP="00DA3258">
      <w:pPr>
        <w:shd w:val="clear" w:color="auto" w:fill="FFFFFF"/>
        <w:bidi/>
        <w:spacing w:after="0"/>
        <w:ind w:left="1208" w:right="-284"/>
        <w:contextualSpacing/>
        <w:jc w:val="both"/>
        <w:textAlignment w:val="baseline"/>
        <w:rPr>
          <w:rFonts w:ascii="Sakkal Majalla" w:hAnsi="Sakkal Majalla" w:cs="Sakkal Majalla"/>
          <w:b/>
          <w:bCs/>
          <w:sz w:val="26"/>
          <w:szCs w:val="26"/>
          <w:u w:val="single"/>
          <w:rtl/>
          <w:lang w:bidi="ar-MA"/>
        </w:rPr>
      </w:pPr>
    </w:p>
    <w:p w14:paraId="7CA77894" w14:textId="0B3C12C5" w:rsidR="00DA3258" w:rsidRDefault="00DA3258" w:rsidP="00DA3258">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1AA8C7D7" w14:textId="58074664"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2A244884" w14:textId="4CFEAFCB"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61AACF4B" w14:textId="70DF5433"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42AE0E35" w14:textId="2A63CD77"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51CE0946" w14:textId="6846A15D"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78A94BF1" w14:textId="11D3509E"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72C87ECF" w14:textId="10B5BAFF"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26D37C6A" w14:textId="1A58B5B1"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583F1034" w14:textId="065D90FB"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4E8FAAD9" w14:textId="789A337A"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4EB5B7B2" w14:textId="2C55028E"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544FC1B9" w14:textId="12C7C2A2"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14826DF6" w14:textId="77777777"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737C252A" w14:textId="7CAAB543"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3BF8D908" w14:textId="54AACDF7"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37AC5034" w14:textId="688D9BB4"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1B9B26CE" w14:textId="2A2C5B38"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02B43788" w14:textId="56C31B1F"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15F44F61" w14:textId="589601EC"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0DD491BB" w14:textId="2EE761FD" w:rsidR="00A66051"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lang w:bidi="ar-MA"/>
        </w:rPr>
      </w:pPr>
    </w:p>
    <w:p w14:paraId="7DA70371" w14:textId="77777777" w:rsidR="00A66051" w:rsidRPr="00DA3258" w:rsidRDefault="00A66051" w:rsidP="00A66051">
      <w:pPr>
        <w:shd w:val="clear" w:color="auto" w:fill="FFFFFF"/>
        <w:bidi/>
        <w:spacing w:after="0"/>
        <w:ind w:right="-284"/>
        <w:contextualSpacing/>
        <w:jc w:val="both"/>
        <w:textAlignment w:val="baseline"/>
        <w:rPr>
          <w:rFonts w:ascii="Sakkal Majalla" w:hAnsi="Sakkal Majalla" w:cs="Sakkal Majalla"/>
          <w:b/>
          <w:bCs/>
          <w:sz w:val="26"/>
          <w:szCs w:val="26"/>
          <w:u w:val="single"/>
          <w:rtl/>
          <w:lang w:bidi="ar-MA"/>
        </w:rPr>
      </w:pPr>
    </w:p>
    <w:p w14:paraId="3FC9C31F" w14:textId="77777777" w:rsidR="00DA3258" w:rsidRPr="00DA3258" w:rsidRDefault="00DA3258" w:rsidP="00DA3258">
      <w:pPr>
        <w:shd w:val="clear" w:color="auto" w:fill="FFFFFF"/>
        <w:bidi/>
        <w:spacing w:after="0"/>
        <w:ind w:left="1208" w:right="-284"/>
        <w:contextualSpacing/>
        <w:jc w:val="both"/>
        <w:textAlignment w:val="baseline"/>
        <w:rPr>
          <w:rFonts w:ascii="Sakkal Majalla" w:hAnsi="Sakkal Majalla" w:cs="Sakkal Majalla"/>
          <w:b/>
          <w:bCs/>
          <w:sz w:val="26"/>
          <w:szCs w:val="26"/>
          <w:u w:val="single"/>
          <w:lang w:bidi="ar-MA"/>
        </w:rPr>
      </w:pPr>
    </w:p>
    <w:p w14:paraId="3A4F51C1" w14:textId="77777777" w:rsidR="00DA3258" w:rsidRPr="00DA3258" w:rsidRDefault="00DA3258" w:rsidP="00DA3258">
      <w:pPr>
        <w:bidi/>
        <w:spacing w:line="240" w:lineRule="auto"/>
        <w:jc w:val="center"/>
      </w:pPr>
      <w:r w:rsidRPr="00DA3258">
        <w:rPr>
          <w:rFonts w:asciiTheme="majorBidi" w:hAnsiTheme="majorBidi" w:cstheme="majorBidi"/>
          <w:noProof/>
          <w:lang w:eastAsia="fr-FR"/>
        </w:rPr>
        <w:lastRenderedPageBreak/>
        <w:drawing>
          <wp:inline distT="0" distB="0" distL="0" distR="0" wp14:anchorId="0E40C8FF" wp14:editId="666B97CE">
            <wp:extent cx="788590" cy="771525"/>
            <wp:effectExtent l="0" t="0" r="0" b="0"/>
            <wp:docPr id="551" name="Image 55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04418" cy="787011"/>
                    </a:xfrm>
                    <a:prstGeom prst="rect">
                      <a:avLst/>
                    </a:prstGeom>
                    <a:noFill/>
                    <a:ln>
                      <a:noFill/>
                    </a:ln>
                  </pic:spPr>
                </pic:pic>
              </a:graphicData>
            </a:graphic>
          </wp:inline>
        </w:drawing>
      </w:r>
    </w:p>
    <w:p w14:paraId="10003C9F" w14:textId="77777777" w:rsidR="00DA3258" w:rsidRPr="00DA3258" w:rsidRDefault="00DA3258" w:rsidP="00DA3258">
      <w:pPr>
        <w:bidi/>
        <w:spacing w:line="240" w:lineRule="auto"/>
        <w:jc w:val="both"/>
      </w:pPr>
    </w:p>
    <w:p w14:paraId="74225BA0" w14:textId="77777777" w:rsidR="00DA3258" w:rsidRPr="00DA3258" w:rsidRDefault="00DA3258" w:rsidP="00DA3258">
      <w:pPr>
        <w:bidi/>
        <w:spacing w:line="240" w:lineRule="auto"/>
        <w:jc w:val="both"/>
        <w:rPr>
          <w:rtl/>
        </w:rPr>
      </w:pPr>
    </w:p>
    <w:p w14:paraId="65220E58" w14:textId="77777777" w:rsidR="00DA3258" w:rsidRPr="00DA3258" w:rsidRDefault="00DA3258" w:rsidP="00DA3258">
      <w:pPr>
        <w:bidi/>
        <w:spacing w:line="240" w:lineRule="auto"/>
        <w:jc w:val="both"/>
        <w:rPr>
          <w:rtl/>
        </w:rPr>
      </w:pPr>
    </w:p>
    <w:p w14:paraId="668D44AC" w14:textId="77777777" w:rsidR="00DA3258" w:rsidRPr="00DA3258" w:rsidRDefault="00DA3258" w:rsidP="00DA3258">
      <w:pPr>
        <w:bidi/>
        <w:spacing w:after="0" w:line="240" w:lineRule="auto"/>
        <w:jc w:val="center"/>
        <w:rPr>
          <w:rFonts w:cs="Bassam Ostorah"/>
          <w:sz w:val="44"/>
          <w:szCs w:val="44"/>
          <w:rtl/>
        </w:rPr>
      </w:pPr>
    </w:p>
    <w:p w14:paraId="54905A3E" w14:textId="77777777" w:rsidR="00DA3258" w:rsidRPr="00DA3258" w:rsidRDefault="00DA3258" w:rsidP="00DA3258">
      <w:pPr>
        <w:bidi/>
        <w:spacing w:after="0" w:line="240" w:lineRule="auto"/>
        <w:jc w:val="center"/>
        <w:rPr>
          <w:rFonts w:cs="Bassam Ostorah"/>
          <w:sz w:val="44"/>
          <w:szCs w:val="44"/>
          <w:rtl/>
        </w:rPr>
      </w:pPr>
    </w:p>
    <w:p w14:paraId="40E2DB9C" w14:textId="77777777" w:rsidR="00DA3258" w:rsidRPr="00DA3258" w:rsidRDefault="00DA3258" w:rsidP="00DA3258">
      <w:pPr>
        <w:bidi/>
        <w:spacing w:after="0" w:line="240" w:lineRule="auto"/>
        <w:jc w:val="center"/>
        <w:rPr>
          <w:rFonts w:cs="Bassam Ostorah"/>
          <w:sz w:val="44"/>
          <w:szCs w:val="44"/>
          <w:rtl/>
        </w:rPr>
      </w:pPr>
    </w:p>
    <w:p w14:paraId="5A0FB667" w14:textId="77777777" w:rsidR="00DA3258" w:rsidRPr="00DA3258" w:rsidRDefault="00DA3258" w:rsidP="00DA3258">
      <w:pPr>
        <w:bidi/>
        <w:spacing w:after="0" w:line="240" w:lineRule="auto"/>
        <w:jc w:val="center"/>
        <w:rPr>
          <w:rFonts w:cs="Bassam Ostorah"/>
          <w:color w:val="215868" w:themeColor="accent5" w:themeShade="80"/>
          <w:sz w:val="44"/>
          <w:szCs w:val="44"/>
          <w:rtl/>
        </w:rPr>
      </w:pPr>
      <w:r w:rsidRPr="00DA3258">
        <w:rPr>
          <w:rFonts w:cs="Bassam Ostorah" w:hint="cs"/>
          <w:color w:val="215868" w:themeColor="accent5" w:themeShade="80"/>
          <w:sz w:val="44"/>
          <w:szCs w:val="44"/>
          <w:rtl/>
        </w:rPr>
        <w:t>دفتر التحملات</w:t>
      </w:r>
    </w:p>
    <w:p w14:paraId="27D5793E" w14:textId="77777777" w:rsidR="00DA3258" w:rsidRPr="00DA3258" w:rsidRDefault="00DA3258" w:rsidP="00DA3258">
      <w:pPr>
        <w:bidi/>
        <w:spacing w:after="0" w:line="240" w:lineRule="auto"/>
        <w:jc w:val="center"/>
        <w:rPr>
          <w:rFonts w:cs="Bassam Ostorah"/>
          <w:color w:val="215868" w:themeColor="accent5" w:themeShade="80"/>
          <w:sz w:val="44"/>
          <w:szCs w:val="44"/>
        </w:rPr>
      </w:pPr>
      <w:r w:rsidRPr="00DA3258">
        <w:rPr>
          <w:rFonts w:cs="Bassam Ostorah" w:hint="cs"/>
          <w:color w:val="215868" w:themeColor="accent5" w:themeShade="80"/>
          <w:sz w:val="44"/>
          <w:szCs w:val="44"/>
          <w:rtl/>
        </w:rPr>
        <w:t>من</w:t>
      </w:r>
    </w:p>
    <w:p w14:paraId="4399019C" w14:textId="77777777" w:rsidR="00DA3258" w:rsidRPr="00DA3258" w:rsidRDefault="00DA3258" w:rsidP="00DA3258">
      <w:pPr>
        <w:bidi/>
        <w:spacing w:after="0" w:line="240" w:lineRule="auto"/>
        <w:jc w:val="center"/>
        <w:rPr>
          <w:rFonts w:cs="Bassam Ostorah"/>
          <w:color w:val="215868" w:themeColor="accent5" w:themeShade="80"/>
          <w:sz w:val="48"/>
          <w:szCs w:val="48"/>
          <w:rtl/>
        </w:rPr>
      </w:pPr>
      <w:r w:rsidRPr="00DA3258">
        <w:rPr>
          <w:rFonts w:cs="Bassam Ostorah" w:hint="cs"/>
          <w:color w:val="215868" w:themeColor="accent5" w:themeShade="80"/>
          <w:sz w:val="48"/>
          <w:szCs w:val="48"/>
          <w:rtl/>
        </w:rPr>
        <w:t>عقد التدبير المفوض</w:t>
      </w:r>
    </w:p>
    <w:p w14:paraId="5FDF9F74" w14:textId="77777777" w:rsidR="00DA3258" w:rsidRPr="00DA3258" w:rsidRDefault="00DA3258" w:rsidP="00DA3258">
      <w:pPr>
        <w:bidi/>
        <w:spacing w:after="0" w:line="240" w:lineRule="auto"/>
        <w:jc w:val="center"/>
        <w:rPr>
          <w:rFonts w:cs="Bassam Ostorah"/>
          <w:color w:val="215868" w:themeColor="accent5" w:themeShade="80"/>
          <w:sz w:val="48"/>
          <w:szCs w:val="48"/>
          <w:rtl/>
        </w:rPr>
      </w:pPr>
      <w:r w:rsidRPr="00DA3258">
        <w:rPr>
          <w:rFonts w:cs="Bassam Ostorah" w:hint="cs"/>
          <w:color w:val="215868" w:themeColor="accent5" w:themeShade="80"/>
          <w:sz w:val="48"/>
          <w:szCs w:val="48"/>
          <w:rtl/>
        </w:rPr>
        <w:t>لمرفق قطر المركبات وإيداعها</w:t>
      </w:r>
    </w:p>
    <w:p w14:paraId="20F5008E" w14:textId="77777777" w:rsidR="00DA3258" w:rsidRPr="00DA3258" w:rsidRDefault="00DA3258" w:rsidP="00DA3258">
      <w:pPr>
        <w:bidi/>
        <w:spacing w:after="0" w:line="240" w:lineRule="auto"/>
        <w:jc w:val="center"/>
        <w:rPr>
          <w:rFonts w:cs="Bassam Ostorah"/>
          <w:color w:val="215868" w:themeColor="accent5" w:themeShade="80"/>
          <w:sz w:val="48"/>
          <w:szCs w:val="48"/>
          <w:rtl/>
        </w:rPr>
      </w:pPr>
      <w:proofErr w:type="spellStart"/>
      <w:r w:rsidRPr="00DA3258">
        <w:rPr>
          <w:rFonts w:cs="Bassam Ostorah" w:hint="cs"/>
          <w:color w:val="215868" w:themeColor="accent5" w:themeShade="80"/>
          <w:sz w:val="48"/>
          <w:szCs w:val="48"/>
          <w:rtl/>
        </w:rPr>
        <w:t>بمحجز</w:t>
      </w:r>
      <w:proofErr w:type="spellEnd"/>
      <w:r w:rsidRPr="00DA3258">
        <w:rPr>
          <w:rFonts w:cs="Bassam Ostorah" w:hint="cs"/>
          <w:color w:val="215868" w:themeColor="accent5" w:themeShade="80"/>
          <w:sz w:val="48"/>
          <w:szCs w:val="48"/>
          <w:rtl/>
        </w:rPr>
        <w:t xml:space="preserve"> جماعة مراكش</w:t>
      </w:r>
    </w:p>
    <w:p w14:paraId="72231223" w14:textId="77777777" w:rsidR="00DA3258" w:rsidRPr="00DA3258" w:rsidRDefault="00DA3258" w:rsidP="00DA3258">
      <w:pPr>
        <w:bidi/>
        <w:spacing w:line="360" w:lineRule="auto"/>
        <w:jc w:val="center"/>
        <w:rPr>
          <w:b/>
          <w:bCs/>
          <w:sz w:val="44"/>
          <w:szCs w:val="44"/>
        </w:rPr>
      </w:pPr>
    </w:p>
    <w:p w14:paraId="467BBEA7" w14:textId="77777777" w:rsidR="00DA3258" w:rsidRPr="00DA3258" w:rsidRDefault="00DA3258" w:rsidP="00DA3258">
      <w:pPr>
        <w:bidi/>
        <w:spacing w:line="360" w:lineRule="auto"/>
        <w:jc w:val="center"/>
        <w:rPr>
          <w:b/>
          <w:bCs/>
          <w:sz w:val="44"/>
          <w:szCs w:val="44"/>
        </w:rPr>
      </w:pPr>
    </w:p>
    <w:p w14:paraId="144DE2EA" w14:textId="77777777" w:rsidR="00DA3258" w:rsidRPr="00DA3258" w:rsidRDefault="00DA3258" w:rsidP="00DA3258">
      <w:pPr>
        <w:bidi/>
        <w:spacing w:line="360" w:lineRule="auto"/>
        <w:jc w:val="center"/>
        <w:rPr>
          <w:b/>
          <w:bCs/>
          <w:sz w:val="44"/>
          <w:szCs w:val="44"/>
        </w:rPr>
      </w:pPr>
    </w:p>
    <w:p w14:paraId="21F6A832" w14:textId="77777777" w:rsidR="00DA3258" w:rsidRPr="00DA3258" w:rsidRDefault="00DA3258" w:rsidP="00DA3258">
      <w:pPr>
        <w:bidi/>
        <w:spacing w:line="360" w:lineRule="auto"/>
        <w:rPr>
          <w:b/>
          <w:bCs/>
          <w:sz w:val="44"/>
          <w:szCs w:val="44"/>
          <w:rtl/>
        </w:rPr>
      </w:pPr>
    </w:p>
    <w:p w14:paraId="0E9F4269" w14:textId="77777777" w:rsidR="00DA3258" w:rsidRPr="00DA3258" w:rsidRDefault="00DA3258" w:rsidP="00DA3258">
      <w:pPr>
        <w:bidi/>
        <w:spacing w:line="360" w:lineRule="auto"/>
        <w:rPr>
          <w:b/>
          <w:bCs/>
          <w:sz w:val="44"/>
          <w:szCs w:val="44"/>
          <w:rtl/>
        </w:rPr>
      </w:pPr>
    </w:p>
    <w:p w14:paraId="385E2387" w14:textId="29FE4648" w:rsidR="00DA3258" w:rsidRDefault="0084789D" w:rsidP="00DA3258">
      <w:pPr>
        <w:bidi/>
        <w:spacing w:line="360" w:lineRule="auto"/>
        <w:jc w:val="center"/>
        <w:rPr>
          <w:b/>
          <w:bCs/>
          <w:sz w:val="48"/>
          <w:szCs w:val="48"/>
          <w:shd w:val="clear" w:color="auto" w:fill="000000" w:themeFill="text1"/>
          <w:rtl/>
          <w:lang w:bidi="ar-MA"/>
        </w:rPr>
      </w:pPr>
      <w:r>
        <w:rPr>
          <w:b/>
          <w:bCs/>
          <w:sz w:val="48"/>
          <w:szCs w:val="48"/>
          <w:shd w:val="clear" w:color="auto" w:fill="000000" w:themeFill="text1"/>
        </w:rPr>
        <w:pict w14:anchorId="7ACF6B49">
          <v:rect id="_x0000_i1025" style="width:439.1pt;height:.05pt" o:hrpct="968" o:hralign="center" o:hrstd="t" o:hr="t" fillcolor="#a0a0a0" stroked="f"/>
        </w:pict>
      </w:r>
    </w:p>
    <w:p w14:paraId="1ADB1359" w14:textId="77777777" w:rsidR="00DA3258" w:rsidRPr="00DA3258" w:rsidRDefault="00DA3258" w:rsidP="00DA3258">
      <w:pPr>
        <w:bidi/>
        <w:spacing w:line="360" w:lineRule="auto"/>
        <w:jc w:val="center"/>
        <w:rPr>
          <w:b/>
          <w:bCs/>
          <w:sz w:val="16"/>
          <w:szCs w:val="16"/>
          <w:shd w:val="clear" w:color="auto" w:fill="000000" w:themeFill="text1"/>
          <w:rtl/>
          <w:lang w:bidi="ar-MA"/>
        </w:rPr>
      </w:pPr>
    </w:p>
    <w:p w14:paraId="0E85C7D7" w14:textId="77777777" w:rsidR="00DA3258" w:rsidRPr="00DA3258" w:rsidRDefault="00DA3258" w:rsidP="00DA3258">
      <w:pPr>
        <w:bidi/>
        <w:spacing w:line="240" w:lineRule="auto"/>
        <w:jc w:val="center"/>
        <w:rPr>
          <w:rFonts w:cs="Al-Mothnna"/>
          <w:color w:val="215868" w:themeColor="accent5" w:themeShade="80"/>
          <w:sz w:val="28"/>
          <w:szCs w:val="28"/>
          <w:u w:val="single"/>
          <w:rtl/>
        </w:rPr>
      </w:pPr>
      <w:r w:rsidRPr="00DA3258">
        <w:rPr>
          <w:rFonts w:cs="Al-Mothnna" w:hint="cs"/>
          <w:color w:val="215868" w:themeColor="accent5" w:themeShade="80"/>
          <w:sz w:val="28"/>
          <w:szCs w:val="28"/>
          <w:u w:val="single"/>
          <w:rtl/>
        </w:rPr>
        <w:lastRenderedPageBreak/>
        <w:t>الباب الأول: أحكام عامة</w:t>
      </w:r>
    </w:p>
    <w:p w14:paraId="3D5035C2"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p>
    <w:p w14:paraId="492B2539"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 الموضوع</w:t>
      </w:r>
    </w:p>
    <w:p w14:paraId="173FDC11"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 xml:space="preserve">يهدف دفتر التحملات هذا الى تحديد الإطار العام لتقديم ودراسة وتقييم العروض الخاصة باستغلال مرفق قطر المركبات وإيداعها </w:t>
      </w:r>
      <w:proofErr w:type="spellStart"/>
      <w:r w:rsidRPr="00DA3258">
        <w:rPr>
          <w:rFonts w:ascii="Sakkal Majalla" w:hAnsi="Sakkal Majalla" w:cs="Sakkal Majalla"/>
          <w:sz w:val="28"/>
          <w:szCs w:val="28"/>
          <w:rtl/>
        </w:rPr>
        <w:t>بالمحجز</w:t>
      </w:r>
      <w:proofErr w:type="spellEnd"/>
      <w:r w:rsidRPr="00DA3258">
        <w:rPr>
          <w:rFonts w:ascii="Sakkal Majalla" w:hAnsi="Sakkal Majalla" w:cs="Sakkal Majalla"/>
          <w:sz w:val="28"/>
          <w:szCs w:val="28"/>
          <w:rtl/>
        </w:rPr>
        <w:t xml:space="preserve"> على مستوى جماعة مراكش في إطار عقد التدبير المفوض لمدة خمس سنوات مع إمكانية التمديد لمدة عامين بناء على حجم البرنامج الاستثماري.</w:t>
      </w:r>
    </w:p>
    <w:p w14:paraId="07EA4249"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المادة2: نوعية الخدمات</w:t>
      </w:r>
    </w:p>
    <w:p w14:paraId="40FD904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تتمثل الخدمات التي سيتم تقديمها في إطار مرفق التدبير المفوض في قطر المركبات وإيداعها </w:t>
      </w:r>
      <w:proofErr w:type="spellStart"/>
      <w:r w:rsidRPr="00DA3258">
        <w:rPr>
          <w:rFonts w:ascii="Sakkal Majalla" w:hAnsi="Sakkal Majalla" w:cs="Sakkal Majalla" w:hint="cs"/>
          <w:sz w:val="28"/>
          <w:szCs w:val="28"/>
          <w:rtl/>
        </w:rPr>
        <w:t>بالمحجز</w:t>
      </w:r>
      <w:proofErr w:type="spellEnd"/>
      <w:r w:rsidRPr="00DA3258">
        <w:rPr>
          <w:rFonts w:ascii="Sakkal Majalla" w:hAnsi="Sakkal Majalla" w:cs="Sakkal Majalla" w:hint="cs"/>
          <w:sz w:val="28"/>
          <w:szCs w:val="28"/>
          <w:rtl/>
        </w:rPr>
        <w:t xml:space="preserve"> المعين من قبل العون محرر المخالفة أو من قبل السلطة القضائية داخل المجال المحدد في الملحق 1 (مجال التدبير المفوض) من مشروع العقد.</w:t>
      </w:r>
    </w:p>
    <w:p w14:paraId="5A9508F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سيتم توفير الخدمات موضوع التدبير المفوض في إطار الشروط والمواصفات المحددة في موضوع العقد.</w:t>
      </w:r>
    </w:p>
    <w:p w14:paraId="22862B1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تم تضمين مسودة الاتفاقية والملاحق 1(مجال التدبير المفوض) و2 (البرنامج الاستثماري وأسعار التدبير المفوض والإسقاطات المالية) في الملف المقدم للمترشحين.</w:t>
      </w:r>
    </w:p>
    <w:p w14:paraId="1030347A" w14:textId="77777777" w:rsidR="00DA3258" w:rsidRPr="00DA3258" w:rsidRDefault="00DA3258" w:rsidP="00DA3258">
      <w:pPr>
        <w:bidi/>
        <w:spacing w:after="0"/>
        <w:jc w:val="both"/>
        <w:rPr>
          <w:sz w:val="14"/>
          <w:szCs w:val="14"/>
          <w:rtl/>
        </w:rPr>
      </w:pPr>
    </w:p>
    <w:p w14:paraId="2459F05B"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المادة3: الأهداف العامة</w:t>
      </w:r>
    </w:p>
    <w:p w14:paraId="2966AA3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تهدف السلطة المفوضة عبر التدبير المفوض الى إعادة هيكلة مرفق القطر والحجز والارتقاء بها وتحسين خدماتها</w:t>
      </w:r>
    </w:p>
    <w:p w14:paraId="629C49E1"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تتمثل الأهداف العامة فيما يلي:</w:t>
      </w:r>
    </w:p>
    <w:p w14:paraId="20CB3766" w14:textId="77777777" w:rsidR="00DA3258" w:rsidRPr="00DA3258" w:rsidRDefault="00DA3258" w:rsidP="00DA3258">
      <w:pPr>
        <w:bidi/>
        <w:spacing w:after="0"/>
        <w:ind w:left="-1" w:firstLine="284"/>
        <w:jc w:val="both"/>
        <w:rPr>
          <w:rFonts w:ascii="Sakkal Majalla" w:hAnsi="Sakkal Majalla" w:cs="Sakkal Majalla"/>
          <w:b/>
          <w:bCs/>
          <w:sz w:val="28"/>
          <w:szCs w:val="28"/>
          <w:rtl/>
        </w:rPr>
      </w:pPr>
      <w:r w:rsidRPr="00DA3258">
        <w:rPr>
          <w:rFonts w:ascii="Sakkal Majalla" w:hAnsi="Sakkal Majalla" w:cs="Sakkal Majalla"/>
          <w:b/>
          <w:bCs/>
          <w:sz w:val="28"/>
          <w:szCs w:val="28"/>
          <w:rtl/>
        </w:rPr>
        <w:t>*إضفاء الطابع المهني على تسيير المرفق وتحديثه؛</w:t>
      </w:r>
    </w:p>
    <w:p w14:paraId="2F1904CB" w14:textId="77777777" w:rsidR="00DA3258" w:rsidRPr="00DA3258" w:rsidRDefault="00DA3258" w:rsidP="00DA3258">
      <w:pPr>
        <w:bidi/>
        <w:spacing w:after="0"/>
        <w:ind w:left="424" w:hanging="141"/>
        <w:jc w:val="both"/>
        <w:rPr>
          <w:rFonts w:ascii="Sakkal Majalla" w:hAnsi="Sakkal Majalla" w:cs="Sakkal Majalla"/>
          <w:b/>
          <w:bCs/>
          <w:sz w:val="28"/>
          <w:szCs w:val="28"/>
          <w:rtl/>
        </w:rPr>
      </w:pPr>
      <w:r w:rsidRPr="00DA3258">
        <w:rPr>
          <w:rFonts w:ascii="Sakkal Majalla" w:hAnsi="Sakkal Majalla" w:cs="Sakkal Majalla"/>
          <w:b/>
          <w:bCs/>
          <w:sz w:val="28"/>
          <w:szCs w:val="28"/>
          <w:rtl/>
        </w:rPr>
        <w:t>*وضع الشروط اللازمة لتلبية الاحتياجات المتعلقة بإخلاء الطرق العمومية في حال وجود مخالفة أو عمل نظامي صادر عن مصالح الأمن في ظروف جودة وأمان جيدة.</w:t>
      </w:r>
    </w:p>
    <w:p w14:paraId="6DD9B72F" w14:textId="77777777" w:rsidR="00DA3258" w:rsidRPr="00DA3258" w:rsidRDefault="00DA3258" w:rsidP="00DA3258">
      <w:pPr>
        <w:bidi/>
        <w:spacing w:after="0"/>
        <w:ind w:left="424" w:hanging="141"/>
        <w:jc w:val="both"/>
        <w:rPr>
          <w:sz w:val="16"/>
          <w:szCs w:val="16"/>
          <w:rtl/>
        </w:rPr>
      </w:pPr>
    </w:p>
    <w:p w14:paraId="5455854D"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 xml:space="preserve">المادة 4: العملة </w:t>
      </w:r>
    </w:p>
    <w:p w14:paraId="6FE7C54B"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أن تكون المبالغ المقدمة من طرف المرشحين مقومة بالدرهم المغربي،</w:t>
      </w:r>
    </w:p>
    <w:p w14:paraId="2988C4C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المبالغ الواردة في اتفاقية التدبير المفوض وملاحق العقد يعبر عنها بالدرهم المغربي الثابت ويتم تحديد قيمته بتاريخ الترشيح، </w:t>
      </w:r>
    </w:p>
    <w:p w14:paraId="7EF2144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التعبير عن المبالغ بالأرقام والحروف، والأخيرة هي السائدة دائما.</w:t>
      </w:r>
    </w:p>
    <w:p w14:paraId="2800F004" w14:textId="77777777" w:rsidR="00DA3258" w:rsidRPr="00DA3258" w:rsidRDefault="00DA3258" w:rsidP="00DA3258">
      <w:pPr>
        <w:bidi/>
        <w:spacing w:after="0"/>
        <w:jc w:val="both"/>
        <w:rPr>
          <w:sz w:val="16"/>
          <w:szCs w:val="16"/>
          <w:rtl/>
        </w:rPr>
      </w:pPr>
    </w:p>
    <w:p w14:paraId="4704859F"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5: الإطار التشريعي والتنظيمي</w:t>
      </w:r>
    </w:p>
    <w:p w14:paraId="1386F922"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إعلان دعوة الى المنافسة للتدبير المفوض لمرفق قطر المركبات وإيداعها </w:t>
      </w:r>
      <w:proofErr w:type="spellStart"/>
      <w:r w:rsidRPr="00DA3258">
        <w:rPr>
          <w:rFonts w:ascii="Sakkal Majalla" w:hAnsi="Sakkal Majalla" w:cs="Sakkal Majalla" w:hint="cs"/>
          <w:sz w:val="28"/>
          <w:szCs w:val="28"/>
          <w:rtl/>
        </w:rPr>
        <w:t>بالمحجز</w:t>
      </w:r>
      <w:proofErr w:type="spellEnd"/>
      <w:r w:rsidRPr="00DA3258">
        <w:rPr>
          <w:rFonts w:ascii="Sakkal Majalla" w:hAnsi="Sakkal Majalla" w:cs="Sakkal Majalla" w:hint="cs"/>
          <w:sz w:val="28"/>
          <w:szCs w:val="28"/>
          <w:rtl/>
        </w:rPr>
        <w:t xml:space="preserve"> بجماعة مراكش يتم طبقا للنصوص التشريعية والتنظيمية التالية:</w:t>
      </w:r>
    </w:p>
    <w:p w14:paraId="3C10550F" w14:textId="77777777" w:rsidR="00DA3258" w:rsidRPr="00DA3258" w:rsidRDefault="00DA3258" w:rsidP="00DA3258">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-الظهير الشريف رقم 1.15.85 الصادر في 20 رمضان 1436(7 يوليوز 2015) بتنفيذ القانون التنظيمي رقم 113.14 المتعلق بالجماعات؛</w:t>
      </w:r>
    </w:p>
    <w:p w14:paraId="599BF3C5" w14:textId="77777777" w:rsidR="00DA3258" w:rsidRPr="00DA3258" w:rsidRDefault="00DA3258" w:rsidP="00DA3258">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-الظهير الشريف رقم 1.06.15 الاصدر في 15 محرم 1427 (14 فبراير 2006) بتنفيذ القانون رقم 54.05 المتعلق بالتدبير المفوض للمرافق العامة؛</w:t>
      </w:r>
    </w:p>
    <w:p w14:paraId="4EE3A5CE" w14:textId="77777777" w:rsidR="00DA3258" w:rsidRPr="00DA3258" w:rsidRDefault="00DA3258" w:rsidP="00DA3258">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-المرسوم رقم 2.03.169 الصادر في 22 محرم 1424 (26 مارس 2003) المتعلق بنقل البضائع عبر الطرق لحساب الغير أو للحساب الخاص؛</w:t>
      </w:r>
    </w:p>
    <w:p w14:paraId="0E5CB67E" w14:textId="77777777" w:rsidR="00DA3258" w:rsidRPr="00DA3258" w:rsidRDefault="00DA3258" w:rsidP="00DA3258">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-المرسوم رقم 2.00.854 الصادر في 28 جمادى الاخرة 1422 (17 سبتمبر 2001) لتطبيق القانون رقم 06.99 المتعلق بحرية أسعار المنافسة؛</w:t>
      </w:r>
    </w:p>
    <w:p w14:paraId="15D1AD68" w14:textId="77777777" w:rsidR="00DA3258" w:rsidRPr="00DA3258" w:rsidRDefault="00DA3258" w:rsidP="00DA3258">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-الظهير الشريف رقم 1.63.260 الصادر في 24 جمادى الاخرة 1383 (12 نوفمبر1963) بشأن النقل بواسطة السيارات عبر الطرق كما تتميمه وتغييره بالقانون 16.99 الصادر بالظهير رقم 1.00.23 من 9 ذي القعدة 1420 (15 فبراير 2000)؛</w:t>
      </w:r>
    </w:p>
    <w:p w14:paraId="53CF4C09" w14:textId="6AC1372E" w:rsidR="00DA3258" w:rsidRPr="00A66051" w:rsidRDefault="00DA3258" w:rsidP="00A66051">
      <w:pPr>
        <w:bidi/>
        <w:spacing w:after="0" w:line="240" w:lineRule="auto"/>
        <w:jc w:val="both"/>
        <w:rPr>
          <w:rFonts w:ascii="Sakkal Majalla" w:hAnsi="Sakkal Majalla" w:cs="Sakkal Majalla"/>
          <w:sz w:val="24"/>
          <w:szCs w:val="24"/>
          <w:rtl/>
        </w:rPr>
      </w:pPr>
      <w:r w:rsidRPr="00DA3258">
        <w:rPr>
          <w:rFonts w:ascii="Sakkal Majalla" w:hAnsi="Sakkal Majalla" w:cs="Sakkal Majalla"/>
          <w:sz w:val="24"/>
          <w:szCs w:val="24"/>
          <w:rtl/>
        </w:rPr>
        <w:t>-دفتر التحملات الحالي.</w:t>
      </w:r>
    </w:p>
    <w:p w14:paraId="52A4C72A"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lastRenderedPageBreak/>
        <w:t>المادة6: شروط المشاركة</w:t>
      </w:r>
    </w:p>
    <w:p w14:paraId="1679848E"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يمكن فقط للشركات أو مجموعات الشركات الوطنية والدولية المتوفرة على مراجع تقنية في قطاع قطر المركبات وإيداعها </w:t>
      </w:r>
      <w:proofErr w:type="spellStart"/>
      <w:r w:rsidRPr="00DA3258">
        <w:rPr>
          <w:rFonts w:ascii="Sakkal Majalla" w:hAnsi="Sakkal Majalla" w:cs="Sakkal Majalla" w:hint="cs"/>
          <w:sz w:val="28"/>
          <w:szCs w:val="28"/>
          <w:rtl/>
        </w:rPr>
        <w:t>بالمحجز</w:t>
      </w:r>
      <w:proofErr w:type="spellEnd"/>
      <w:r w:rsidRPr="00DA3258">
        <w:rPr>
          <w:rFonts w:ascii="Sakkal Majalla" w:hAnsi="Sakkal Majalla" w:cs="Sakkal Majalla" w:hint="cs"/>
          <w:sz w:val="28"/>
          <w:szCs w:val="28"/>
          <w:rtl/>
        </w:rPr>
        <w:t xml:space="preserve"> المشاركة في إعلان الدعوة الى المنافسة الحالي.</w:t>
      </w:r>
    </w:p>
    <w:p w14:paraId="4EDEFD73"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وتجدر الإشارة الى أنه طبقا لمضامين دورية رئيس الحكومة رقم </w:t>
      </w:r>
      <w:r w:rsidRPr="00DA3258">
        <w:rPr>
          <w:rFonts w:ascii="Sakkal Majalla" w:hAnsi="Sakkal Majalla" w:cs="Sakkal Majalla"/>
          <w:sz w:val="28"/>
          <w:szCs w:val="28"/>
        </w:rPr>
        <w:t>15-20cab</w:t>
      </w:r>
      <w:r w:rsidRPr="00DA3258">
        <w:rPr>
          <w:rFonts w:ascii="Sakkal Majalla" w:hAnsi="Sakkal Majalla" w:cs="Sakkal Majalla" w:hint="cs"/>
          <w:sz w:val="28"/>
          <w:szCs w:val="28"/>
          <w:rtl/>
        </w:rPr>
        <w:t xml:space="preserve"> بتاريخ 21 محرم 1442 (10سبتمبر 2020) بشأن تفعيل الأفضلية الوطنية وتشجيع المنتجات المغربية في إطار الصفقات العمومية، تتم زيادة 15</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من مبلغ عروض الشركات الوطنية.</w:t>
      </w:r>
    </w:p>
    <w:p w14:paraId="5BADF1A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 بالنسبة للمقاولات أو مجموعات المقاولات المنشأة في المغرب يجب عليها أيضا استيفاء الشروط التالية:</w:t>
      </w:r>
    </w:p>
    <w:p w14:paraId="3B1C7B72" w14:textId="77777777" w:rsidR="00DA3258" w:rsidRPr="00DA3258" w:rsidRDefault="00DA3258" w:rsidP="00DA3258">
      <w:pPr>
        <w:bidi/>
        <w:spacing w:after="0"/>
        <w:ind w:left="566"/>
        <w:jc w:val="both"/>
        <w:rPr>
          <w:rFonts w:ascii="Sakkal Majalla" w:hAnsi="Sakkal Majalla" w:cs="Sakkal Majalla"/>
          <w:b/>
          <w:bCs/>
          <w:sz w:val="28"/>
          <w:szCs w:val="28"/>
          <w:rtl/>
        </w:rPr>
      </w:pPr>
      <w:r w:rsidRPr="00DA3258">
        <w:rPr>
          <w:rFonts w:ascii="Sakkal Majalla" w:hAnsi="Sakkal Majalla" w:cs="Sakkal Majalla"/>
          <w:b/>
          <w:bCs/>
          <w:sz w:val="28"/>
          <w:szCs w:val="28"/>
          <w:rtl/>
        </w:rPr>
        <w:t>-أن تكون في وضع ضريبي منتظم فيما يتعلق بإدارة الضرائب؛</w:t>
      </w:r>
    </w:p>
    <w:p w14:paraId="4EB88DD8" w14:textId="77777777" w:rsidR="00DA3258" w:rsidRPr="00DA3258" w:rsidRDefault="00DA3258" w:rsidP="00DA3258">
      <w:pPr>
        <w:bidi/>
        <w:spacing w:after="0"/>
        <w:ind w:left="566"/>
        <w:jc w:val="both"/>
        <w:rPr>
          <w:rFonts w:ascii="Sakkal Majalla" w:hAnsi="Sakkal Majalla" w:cs="Sakkal Majalla"/>
          <w:b/>
          <w:bCs/>
          <w:sz w:val="28"/>
          <w:szCs w:val="28"/>
          <w:rtl/>
        </w:rPr>
      </w:pPr>
      <w:r w:rsidRPr="00DA3258">
        <w:rPr>
          <w:rFonts w:ascii="Sakkal Majalla" w:hAnsi="Sakkal Majalla" w:cs="Sakkal Majalla"/>
          <w:b/>
          <w:bCs/>
          <w:sz w:val="28"/>
          <w:szCs w:val="28"/>
          <w:rtl/>
        </w:rPr>
        <w:t>-أن تكون في وضع فيما يتعلق بالصندوق الوطني للضمان الاجتماعي (</w:t>
      </w:r>
      <w:proofErr w:type="spellStart"/>
      <w:r w:rsidRPr="00DA3258">
        <w:rPr>
          <w:rFonts w:ascii="Sakkal Majalla" w:hAnsi="Sakkal Majalla" w:cs="Sakkal Majalla"/>
          <w:b/>
          <w:bCs/>
          <w:sz w:val="28"/>
          <w:szCs w:val="28"/>
        </w:rPr>
        <w:t>cnss</w:t>
      </w:r>
      <w:proofErr w:type="spellEnd"/>
      <w:r w:rsidRPr="00DA3258">
        <w:rPr>
          <w:rFonts w:ascii="Sakkal Majalla" w:hAnsi="Sakkal Majalla" w:cs="Sakkal Majalla"/>
          <w:b/>
          <w:bCs/>
          <w:sz w:val="28"/>
          <w:szCs w:val="28"/>
          <w:rtl/>
        </w:rPr>
        <w:t>)؛</w:t>
      </w:r>
    </w:p>
    <w:p w14:paraId="1926719C"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لا يجوز للأشخاص في حالة التصفية القضائية أو الجبر القانوني الاشتراك إلا بإذن خاص صادر من السلطة القضائية المختص</w:t>
      </w:r>
      <w:r w:rsidRPr="00DA3258">
        <w:rPr>
          <w:rFonts w:ascii="Sakkal Majalla" w:hAnsi="Sakkal Majalla" w:cs="Sakkal Majalla" w:hint="eastAsia"/>
          <w:sz w:val="28"/>
          <w:szCs w:val="28"/>
          <w:rtl/>
        </w:rPr>
        <w:t>ة</w:t>
      </w:r>
      <w:r w:rsidRPr="00DA3258">
        <w:rPr>
          <w:rFonts w:ascii="Sakkal Majalla" w:hAnsi="Sakkal Majalla" w:cs="Sakkal Majalla" w:hint="cs"/>
          <w:sz w:val="28"/>
          <w:szCs w:val="28"/>
          <w:rtl/>
        </w:rPr>
        <w:t>.</w:t>
      </w:r>
    </w:p>
    <w:p w14:paraId="72E134DA"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في حالة الترشيحات المقدمة من طرف مجموعات الشركات يجب عليها تقديم التركيبة المؤسساتية المقترحة فيما يخص الشركة المفوضة وكذلك اشتراكات كل عضو في رأسمالها.</w:t>
      </w:r>
    </w:p>
    <w:p w14:paraId="44B57E77" w14:textId="77777777" w:rsidR="00DA3258" w:rsidRPr="00DA3258" w:rsidRDefault="00DA3258" w:rsidP="00DA3258">
      <w:pPr>
        <w:bidi/>
        <w:spacing w:line="240" w:lineRule="auto"/>
        <w:jc w:val="both"/>
        <w:rPr>
          <w:sz w:val="16"/>
          <w:szCs w:val="16"/>
          <w:rtl/>
        </w:rPr>
      </w:pPr>
    </w:p>
    <w:p w14:paraId="01C16B09" w14:textId="77777777" w:rsidR="00DA3258" w:rsidRPr="00DA3258" w:rsidRDefault="00DA3258" w:rsidP="00DA3258">
      <w:pPr>
        <w:bidi/>
        <w:spacing w:line="240" w:lineRule="auto"/>
        <w:jc w:val="center"/>
        <w:rPr>
          <w:rFonts w:cs="Al-Mothnna"/>
          <w:color w:val="215868" w:themeColor="accent5" w:themeShade="80"/>
          <w:sz w:val="28"/>
          <w:szCs w:val="28"/>
          <w:u w:val="single"/>
          <w:rtl/>
        </w:rPr>
      </w:pPr>
      <w:r w:rsidRPr="00DA3258">
        <w:rPr>
          <w:rFonts w:cs="Al-Mothnna" w:hint="cs"/>
          <w:color w:val="215868" w:themeColor="accent5" w:themeShade="80"/>
          <w:sz w:val="28"/>
          <w:szCs w:val="28"/>
          <w:u w:val="single"/>
          <w:rtl/>
        </w:rPr>
        <w:t>الباب الثاني: التقديم والترشيح</w:t>
      </w:r>
    </w:p>
    <w:p w14:paraId="7433D68A"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7: اعداد ملف الدعوة الى المنافسة</w:t>
      </w:r>
    </w:p>
    <w:p w14:paraId="03BA54AA"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يتكون ملف الدعوة الى المنافسة من الوثائق التالية:</w:t>
      </w:r>
    </w:p>
    <w:p w14:paraId="1E4EB0C9"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 دفتر التحملات</w:t>
      </w:r>
    </w:p>
    <w:p w14:paraId="4BE0DD3F"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 مسودات مستندات عقد التدبير المفوض (الاتفاقية وملحقاتها).</w:t>
      </w:r>
    </w:p>
    <w:p w14:paraId="0C9485A5" w14:textId="77777777" w:rsidR="00DA3258" w:rsidRPr="00DA3258" w:rsidRDefault="00DA3258" w:rsidP="00DA3258">
      <w:pPr>
        <w:bidi/>
        <w:spacing w:after="0"/>
        <w:jc w:val="both"/>
        <w:rPr>
          <w:sz w:val="14"/>
          <w:szCs w:val="14"/>
          <w:rtl/>
        </w:rPr>
      </w:pPr>
    </w:p>
    <w:p w14:paraId="38D7B08E"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8: دفتر التحملات</w:t>
      </w:r>
    </w:p>
    <w:p w14:paraId="459D1878" w14:textId="77777777" w:rsidR="00DA3258" w:rsidRPr="00DA3258" w:rsidRDefault="00DA3258" w:rsidP="00DA3258">
      <w:pPr>
        <w:bidi/>
        <w:jc w:val="both"/>
        <w:rPr>
          <w:rFonts w:ascii="Sakkal Majalla" w:hAnsi="Sakkal Majalla" w:cs="Sakkal Majalla"/>
          <w:sz w:val="28"/>
          <w:szCs w:val="28"/>
          <w:rtl/>
        </w:rPr>
      </w:pPr>
      <w:r w:rsidRPr="00DA3258">
        <w:rPr>
          <w:rFonts w:ascii="Sakkal Majalla" w:hAnsi="Sakkal Majalla" w:cs="Sakkal Majalla" w:hint="cs"/>
          <w:sz w:val="28"/>
          <w:szCs w:val="28"/>
          <w:rtl/>
        </w:rPr>
        <w:t>يتوافق دفتر التحملات مع هذه الوثيقة التي تحدد شروط المشاركة وإجراءات تقديم العروض وعملية تقييمها وإعلان النتيجة.</w:t>
      </w:r>
    </w:p>
    <w:p w14:paraId="36C0881D"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المادة9: مشروع وثائق العقد</w:t>
      </w:r>
    </w:p>
    <w:p w14:paraId="1332962E"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يتكون العقد من اتفاقية التدبير المفوض وملحقاتها.</w:t>
      </w:r>
    </w:p>
    <w:p w14:paraId="16B82DCB"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-تحدد الاتفاقية الإطار القانوني للعلاقة بين المفوض إليه والسلطة المفوضة وتحدد الأحكام الرئيسية لتنفيذ عقد التدبير المفوض.</w:t>
      </w:r>
    </w:p>
    <w:p w14:paraId="32C1785F"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-عدد ملحقات العقد اثنين (2) (أو أكثر إذا لزم الأمر) (ويمكن زيادتها بملحقات أخرى وفقا لاحتياجات السلطة المفوضة):</w:t>
      </w:r>
    </w:p>
    <w:p w14:paraId="4333B41F"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*الملحق1- مجال التدبير المفوض؛</w:t>
      </w:r>
    </w:p>
    <w:p w14:paraId="3191DA69"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*الملحق 2- برنامج الاستثمار وتعريفات التدبير المفوض والاسقاطات المالية؛</w:t>
      </w:r>
    </w:p>
    <w:p w14:paraId="4374BD1E" w14:textId="77777777" w:rsidR="00DA3258" w:rsidRPr="00DA3258" w:rsidRDefault="00DA3258" w:rsidP="00DA3258">
      <w:pPr>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*الملحق 3-</w:t>
      </w:r>
      <w:r w:rsidRPr="00DA3258">
        <w:rPr>
          <w:rFonts w:ascii="Sakkal Majalla" w:hAnsi="Sakkal Majalla" w:cs="Sakkal Majalla" w:hint="cs"/>
          <w:b/>
          <w:bCs/>
          <w:sz w:val="28"/>
          <w:szCs w:val="28"/>
          <w:rtl/>
        </w:rPr>
        <w:t xml:space="preserve"> </w:t>
      </w:r>
      <w:r w:rsidRPr="00DA3258">
        <w:rPr>
          <w:rFonts w:ascii="Sakkal Majalla" w:hAnsi="Sakkal Majalla" w:cs="Sakkal Majalla"/>
          <w:b/>
          <w:bCs/>
          <w:sz w:val="28"/>
          <w:szCs w:val="28"/>
          <w:rtl/>
        </w:rPr>
        <w:t>.....</w:t>
      </w:r>
    </w:p>
    <w:p w14:paraId="708812F8"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أن يتم التوقيع على الاتفاقية والملحقات ونظام الدعوة الى المنافسة من قبل المرشح وتقديمها في ملف الترشيح.</w:t>
      </w:r>
    </w:p>
    <w:p w14:paraId="2F4CA39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صيغة ومراجعة الأسعار المدرجة في دفتر التحملات الحالي والملحق 2 من العقد هو معطى تحدده السلطة المفوضة.</w:t>
      </w:r>
    </w:p>
    <w:p w14:paraId="2A2C961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تقديم برنامج الاستثمار من قبل المرشح حسب جذاذات ملف الدعوة الى المنافسة.</w:t>
      </w:r>
    </w:p>
    <w:p w14:paraId="0B87FAEE" w14:textId="77777777" w:rsidR="00DA3258" w:rsidRPr="00DA3258" w:rsidRDefault="00DA3258" w:rsidP="00DA3258">
      <w:pPr>
        <w:bidi/>
        <w:spacing w:after="0"/>
        <w:jc w:val="both"/>
        <w:rPr>
          <w:sz w:val="10"/>
          <w:szCs w:val="10"/>
          <w:rtl/>
        </w:rPr>
      </w:pPr>
    </w:p>
    <w:p w14:paraId="7AB243DD"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10: إعداد ملف الدعوة الى المنافسة</w:t>
      </w:r>
    </w:p>
    <w:p w14:paraId="2137013A" w14:textId="070E713C" w:rsidR="00DA3258" w:rsidRPr="00DA3258" w:rsidRDefault="00DA3258" w:rsidP="00DA3258">
      <w:pPr>
        <w:bidi/>
        <w:jc w:val="both"/>
        <w:rPr>
          <w:rFonts w:ascii="Sakkal Majalla" w:hAnsi="Sakkal Majalla" w:cs="Sakkal Majalla"/>
          <w:sz w:val="28"/>
          <w:szCs w:val="28"/>
          <w:rtl/>
        </w:rPr>
      </w:pPr>
      <w:r w:rsidRPr="00DA3258">
        <w:rPr>
          <w:rFonts w:ascii="Sakkal Majalla" w:hAnsi="Sakkal Majalla" w:cs="Sakkal Majalla" w:hint="cs"/>
          <w:sz w:val="28"/>
          <w:szCs w:val="28"/>
          <w:rtl/>
        </w:rPr>
        <w:t>يتكون ملف الترشيح من نسخة واحدة لطلب الترشيح في ظرف غير مختوم وثلاثة ملفات (ملف إداري وملف تقني "القدرة والتجربة المهنية" وملف العرض)</w:t>
      </w:r>
    </w:p>
    <w:p w14:paraId="5636C9CA" w14:textId="77777777" w:rsidR="00DA3258" w:rsidRPr="00DA3258" w:rsidRDefault="00DA3258" w:rsidP="00790257">
      <w:pPr>
        <w:numPr>
          <w:ilvl w:val="0"/>
          <w:numId w:val="58"/>
        </w:numPr>
        <w:bidi/>
        <w:spacing w:after="160"/>
        <w:contextualSpacing/>
        <w:jc w:val="both"/>
        <w:rPr>
          <w:rFonts w:cs="SKR HEAD1"/>
          <w:color w:val="984806" w:themeColor="accent6" w:themeShade="80"/>
          <w:sz w:val="26"/>
          <w:szCs w:val="26"/>
        </w:rPr>
      </w:pPr>
      <w:r w:rsidRPr="00DA3258">
        <w:rPr>
          <w:rFonts w:cs="SKR HEAD1" w:hint="cs"/>
          <w:color w:val="984806" w:themeColor="accent6" w:themeShade="80"/>
          <w:sz w:val="26"/>
          <w:szCs w:val="26"/>
          <w:u w:val="single"/>
          <w:rtl/>
        </w:rPr>
        <w:lastRenderedPageBreak/>
        <w:t>يقدم الملف الإداري في نسخة أصلية واحدة وثلاث نسخ في ظرف مختوم ويجب أن يشتمل على الوثائق التالية</w:t>
      </w:r>
      <w:r w:rsidRPr="00DA3258">
        <w:rPr>
          <w:rFonts w:cs="SKR HEAD1" w:hint="cs"/>
          <w:color w:val="984806" w:themeColor="accent6" w:themeShade="80"/>
          <w:sz w:val="26"/>
          <w:szCs w:val="26"/>
          <w:rtl/>
        </w:rPr>
        <w:t>:</w:t>
      </w:r>
    </w:p>
    <w:p w14:paraId="0EE81B4F"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b/>
          <w:bCs/>
          <w:sz w:val="26"/>
          <w:szCs w:val="26"/>
          <w:rtl/>
        </w:rPr>
        <w:t>أ. الوثيقة أو المستندات التي تبرر الصلاحيات الممنوحة للشخص الذي يعمل نيابة عن المرشح ونيابة عن المشغل التقني؛</w:t>
      </w:r>
    </w:p>
    <w:p w14:paraId="796C5FC4"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b/>
          <w:bCs/>
          <w:sz w:val="26"/>
          <w:szCs w:val="26"/>
          <w:rtl/>
        </w:rPr>
        <w:t>ب. شهادة مسلمة من طرف محصل الموقع الضريبي لمدة تقل عن عام تشهد بأن المرشح في وضع ضريبي منتظم؛</w:t>
      </w:r>
    </w:p>
    <w:p w14:paraId="4DA2D9A3"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b/>
          <w:bCs/>
          <w:sz w:val="26"/>
          <w:szCs w:val="26"/>
          <w:rtl/>
        </w:rPr>
        <w:t>ج. شهادة صادرة لمدة تقل عن عام من قبل الصندوق الوطني للضمان الاجتماعي (</w:t>
      </w:r>
      <w:proofErr w:type="spellStart"/>
      <w:r w:rsidRPr="00DA3258">
        <w:rPr>
          <w:rFonts w:ascii="Sakkal Majalla" w:hAnsi="Sakkal Majalla" w:cs="Sakkal Majalla"/>
          <w:b/>
          <w:bCs/>
          <w:sz w:val="26"/>
          <w:szCs w:val="26"/>
        </w:rPr>
        <w:t>cnss</w:t>
      </w:r>
      <w:proofErr w:type="spellEnd"/>
      <w:r w:rsidRPr="00DA3258">
        <w:rPr>
          <w:rFonts w:ascii="Sakkal Majalla" w:hAnsi="Sakkal Majalla" w:cs="Sakkal Majalla"/>
          <w:b/>
          <w:bCs/>
          <w:sz w:val="26"/>
          <w:szCs w:val="26"/>
          <w:rtl/>
        </w:rPr>
        <w:t>) تشهد أن المرشح في وضع منتظم تجاه هذه الهيئة؛</w:t>
      </w:r>
    </w:p>
    <w:p w14:paraId="7B8430BB"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b/>
          <w:bCs/>
          <w:sz w:val="26"/>
          <w:szCs w:val="26"/>
          <w:rtl/>
        </w:rPr>
        <w:t>د. مشروع الاتفاقية وملحقات عقد التدبير المفوض وكذا نظام الدعوة الى المنافسة، يجب توقيع هذه الوثائق (يجب ألا تحتوي هذه الوثائق على أية إشارة الى العرض)؛</w:t>
      </w:r>
    </w:p>
    <w:p w14:paraId="194E7311"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b/>
          <w:bCs/>
          <w:sz w:val="26"/>
          <w:szCs w:val="26"/>
          <w:rtl/>
        </w:rPr>
        <w:t>هـ. ترخيص وزارة النقل واللوجستيك (</w:t>
      </w:r>
      <w:r w:rsidRPr="00DA3258">
        <w:rPr>
          <w:rFonts w:ascii="Sakkal Majalla" w:hAnsi="Sakkal Majalla" w:cs="Sakkal Majalla"/>
          <w:b/>
          <w:bCs/>
          <w:sz w:val="26"/>
          <w:szCs w:val="26"/>
        </w:rPr>
        <w:t>MTL</w:t>
      </w:r>
      <w:r w:rsidRPr="00DA3258">
        <w:rPr>
          <w:rFonts w:ascii="Sakkal Majalla" w:hAnsi="Sakkal Majalla" w:cs="Sakkal Majalla"/>
          <w:b/>
          <w:bCs/>
          <w:sz w:val="26"/>
          <w:szCs w:val="26"/>
          <w:rtl/>
        </w:rPr>
        <w:t>) لأداء مرفق قطر المركبات.</w:t>
      </w:r>
    </w:p>
    <w:p w14:paraId="71A113D6" w14:textId="77777777" w:rsidR="00DA3258" w:rsidRPr="00DA3258" w:rsidRDefault="00DA3258" w:rsidP="00DA3258">
      <w:pPr>
        <w:bidi/>
        <w:spacing w:line="240" w:lineRule="auto"/>
        <w:ind w:left="720"/>
        <w:contextualSpacing/>
        <w:jc w:val="both"/>
        <w:rPr>
          <w:sz w:val="16"/>
          <w:szCs w:val="16"/>
          <w:rtl/>
        </w:rPr>
      </w:pPr>
    </w:p>
    <w:p w14:paraId="4B82EF94" w14:textId="77777777" w:rsidR="00DA3258" w:rsidRPr="00DA3258" w:rsidRDefault="00DA3258" w:rsidP="00790257">
      <w:pPr>
        <w:numPr>
          <w:ilvl w:val="0"/>
          <w:numId w:val="58"/>
        </w:numPr>
        <w:bidi/>
        <w:spacing w:after="160"/>
        <w:contextualSpacing/>
        <w:jc w:val="both"/>
        <w:rPr>
          <w:rFonts w:cs="SKR HEAD1"/>
          <w:color w:val="984806" w:themeColor="accent6" w:themeShade="80"/>
          <w:sz w:val="26"/>
          <w:szCs w:val="26"/>
          <w:u w:val="single"/>
          <w:rtl/>
        </w:rPr>
      </w:pPr>
      <w:r w:rsidRPr="00DA3258">
        <w:rPr>
          <w:rFonts w:cs="SKR HEAD1" w:hint="cs"/>
          <w:color w:val="984806" w:themeColor="accent6" w:themeShade="80"/>
          <w:sz w:val="26"/>
          <w:szCs w:val="26"/>
          <w:u w:val="single"/>
          <w:rtl/>
        </w:rPr>
        <w:t xml:space="preserve"> يجب أن يشمل الملف التقني المراد تقديمه في نسختين ونظيرين أصليين في ظرف مختوم على الوثائق التالية:</w:t>
      </w:r>
    </w:p>
    <w:p w14:paraId="792DDDE6"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أ. اسم الشركة والتوطين ورأس المال وقائمة المساهمين الرئيسيين؛</w:t>
      </w:r>
    </w:p>
    <w:p w14:paraId="6FA6B84A"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ب. الاسم والوظيفة ورقم الهاتف والفاكس والبريد الإلكتروني للشخص المراد الاتصال به؛</w:t>
      </w:r>
    </w:p>
    <w:p w14:paraId="69F8D2E9"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 xml:space="preserve">ج. تقرير أنشطة وتفاصيل تتعلق بتدبير مرفق قطر المركبات وإيداعها </w:t>
      </w:r>
      <w:proofErr w:type="spellStart"/>
      <w:r w:rsidRPr="00DA3258">
        <w:rPr>
          <w:rFonts w:ascii="Sakkal Majalla" w:hAnsi="Sakkal Majalla" w:cs="Sakkal Majalla" w:hint="cs"/>
          <w:b/>
          <w:bCs/>
          <w:sz w:val="26"/>
          <w:szCs w:val="26"/>
          <w:rtl/>
        </w:rPr>
        <w:t>بالمحجز</w:t>
      </w:r>
      <w:proofErr w:type="spellEnd"/>
      <w:r w:rsidRPr="00DA3258">
        <w:rPr>
          <w:rFonts w:ascii="Sakkal Majalla" w:hAnsi="Sakkal Majalla" w:cs="Sakkal Majalla" w:hint="cs"/>
          <w:b/>
          <w:bCs/>
          <w:sz w:val="26"/>
          <w:szCs w:val="26"/>
          <w:rtl/>
        </w:rPr>
        <w:t xml:space="preserve"> وكذا قائمة المراجع في هذا المجال إن أمكن مع تقديم تفاصيل أهمها؛</w:t>
      </w:r>
    </w:p>
    <w:p w14:paraId="09C0215E"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د. مذكرة تقديمية حول الموارد البشرية والمادية والمالية التي تتوفر عليها، فيما يتعلق بالموارد البشرية يتعين على المرشح أن يدرج في الملف بطاقات شخصية تشتمل على العناصر التالية:</w:t>
      </w:r>
    </w:p>
    <w:p w14:paraId="2ACCDC21" w14:textId="77777777" w:rsidR="00DA3258" w:rsidRPr="00DA3258" w:rsidRDefault="00DA3258" w:rsidP="00DA3258">
      <w:pPr>
        <w:bidi/>
        <w:spacing w:after="0" w:line="240" w:lineRule="auto"/>
        <w:ind w:left="1133" w:hanging="142"/>
        <w:jc w:val="both"/>
        <w:rPr>
          <w:rFonts w:cs="khalaad al-arabeh"/>
          <w:color w:val="632423" w:themeColor="accent2" w:themeShade="80"/>
          <w:sz w:val="28"/>
          <w:szCs w:val="28"/>
          <w:u w:val="single"/>
          <w:rtl/>
        </w:rPr>
      </w:pPr>
      <w:r w:rsidRPr="00DA3258">
        <w:rPr>
          <w:rFonts w:cs="khalaad al-arabeh" w:hint="cs"/>
          <w:color w:val="632423" w:themeColor="accent2" w:themeShade="80"/>
          <w:sz w:val="28"/>
          <w:szCs w:val="28"/>
          <w:u w:val="single"/>
          <w:rtl/>
        </w:rPr>
        <w:t xml:space="preserve">*بالنسبة لمستخدمي التدخل: </w:t>
      </w:r>
    </w:p>
    <w:p w14:paraId="1025B4AF" w14:textId="77777777" w:rsidR="00DA3258" w:rsidRPr="00DA3258" w:rsidRDefault="00DA3258" w:rsidP="00DA3258">
      <w:pPr>
        <w:tabs>
          <w:tab w:val="left" w:pos="5084"/>
        </w:tabs>
        <w:bidi/>
        <w:spacing w:after="0"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 xml:space="preserve">1-نسخة مصادق عليه من بطاقة التعريف الوطنية </w:t>
      </w:r>
      <w:r w:rsidRPr="00DA3258">
        <w:rPr>
          <w:rFonts w:ascii="Sakkal Majalla" w:hAnsi="Sakkal Majalla" w:cs="Sakkal Majalla"/>
          <w:sz w:val="28"/>
          <w:szCs w:val="28"/>
        </w:rPr>
        <w:t>CIN</w:t>
      </w:r>
      <w:r w:rsidRPr="00DA3258">
        <w:rPr>
          <w:rFonts w:ascii="Sakkal Majalla" w:hAnsi="Sakkal Majalla" w:cs="Sakkal Majalla"/>
          <w:sz w:val="28"/>
          <w:szCs w:val="28"/>
          <w:rtl/>
        </w:rPr>
        <w:t xml:space="preserve"> (بالنسبة للقطر بواسطة مركبة من الصنف </w:t>
      </w:r>
      <w:r w:rsidRPr="00DA3258">
        <w:rPr>
          <w:rFonts w:ascii="Sakkal Majalla" w:hAnsi="Sakkal Majalla" w:cs="Sakkal Majalla"/>
          <w:sz w:val="28"/>
          <w:szCs w:val="28"/>
        </w:rPr>
        <w:t>A</w:t>
      </w:r>
      <w:r w:rsidRPr="00DA3258">
        <w:rPr>
          <w:rFonts w:ascii="Sakkal Majalla" w:hAnsi="Sakkal Majalla" w:cs="Sakkal Majalla"/>
          <w:sz w:val="28"/>
          <w:szCs w:val="28"/>
          <w:rtl/>
        </w:rPr>
        <w:t xml:space="preserve"> يجب أن يكون سن المعني بالأمر 19 عاما على الأقل في تاريخ فتح </w:t>
      </w:r>
      <w:proofErr w:type="spellStart"/>
      <w:r w:rsidRPr="00DA3258">
        <w:rPr>
          <w:rFonts w:ascii="Sakkal Majalla" w:hAnsi="Sakkal Majalla" w:cs="Sakkal Majalla"/>
          <w:sz w:val="28"/>
          <w:szCs w:val="28"/>
          <w:rtl/>
        </w:rPr>
        <w:t>الأظرفة</w:t>
      </w:r>
      <w:proofErr w:type="spellEnd"/>
      <w:r w:rsidRPr="00DA3258">
        <w:rPr>
          <w:rFonts w:ascii="Sakkal Majalla" w:hAnsi="Sakkal Majalla" w:cs="Sakkal Majalla"/>
          <w:sz w:val="28"/>
          <w:szCs w:val="28"/>
          <w:rtl/>
        </w:rPr>
        <w:t xml:space="preserve">، وبالنسبة للقطر بواسطة مركبة من الصنف </w:t>
      </w:r>
      <w:r w:rsidRPr="00DA3258">
        <w:rPr>
          <w:rFonts w:ascii="Sakkal Majalla" w:hAnsi="Sakkal Majalla" w:cs="Sakkal Majalla"/>
          <w:sz w:val="28"/>
          <w:szCs w:val="28"/>
        </w:rPr>
        <w:t xml:space="preserve">B </w:t>
      </w:r>
      <w:r w:rsidRPr="00DA3258">
        <w:rPr>
          <w:rFonts w:ascii="Sakkal Majalla" w:hAnsi="Sakkal Majalla" w:cs="Sakkal Majalla"/>
          <w:sz w:val="28"/>
          <w:szCs w:val="28"/>
          <w:rtl/>
        </w:rPr>
        <w:t>و</w:t>
      </w:r>
      <w:r w:rsidRPr="00DA3258">
        <w:rPr>
          <w:rFonts w:ascii="Sakkal Majalla" w:hAnsi="Sakkal Majalla" w:cs="Sakkal Majalla"/>
          <w:sz w:val="28"/>
          <w:szCs w:val="28"/>
        </w:rPr>
        <w:t>C</w:t>
      </w:r>
      <w:r w:rsidRPr="00DA3258">
        <w:rPr>
          <w:rFonts w:ascii="Sakkal Majalla" w:hAnsi="Sakkal Majalla" w:cs="Sakkal Majalla"/>
          <w:sz w:val="28"/>
          <w:szCs w:val="28"/>
          <w:rtl/>
        </w:rPr>
        <w:t xml:space="preserve"> يجب أن يكون سن المعني بالأمر 23 عاما في تاريخ فتح </w:t>
      </w:r>
      <w:proofErr w:type="spellStart"/>
      <w:r w:rsidRPr="00DA3258">
        <w:rPr>
          <w:rFonts w:ascii="Sakkal Majalla" w:hAnsi="Sakkal Majalla" w:cs="Sakkal Majalla"/>
          <w:sz w:val="28"/>
          <w:szCs w:val="28"/>
          <w:rtl/>
        </w:rPr>
        <w:t>الأظرفة</w:t>
      </w:r>
      <w:proofErr w:type="spellEnd"/>
      <w:r w:rsidRPr="00DA3258">
        <w:rPr>
          <w:rFonts w:ascii="Sakkal Majalla" w:hAnsi="Sakkal Majalla" w:cs="Sakkal Majalla"/>
          <w:sz w:val="28"/>
          <w:szCs w:val="28"/>
          <w:rtl/>
        </w:rPr>
        <w:t>)؛</w:t>
      </w:r>
    </w:p>
    <w:p w14:paraId="1191571F" w14:textId="77777777" w:rsidR="00DA3258" w:rsidRPr="00DA3258" w:rsidRDefault="00DA3258" w:rsidP="00DA3258">
      <w:pPr>
        <w:tabs>
          <w:tab w:val="right" w:pos="2125"/>
        </w:tabs>
        <w:bidi/>
        <w:spacing w:after="0"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 xml:space="preserve">2- نسخة مصادق عليها من رخصة السياقة (سنة واحدة على الأقل لقيادة المركبات من صنف </w:t>
      </w:r>
      <w:r w:rsidRPr="00DA3258">
        <w:rPr>
          <w:rFonts w:ascii="Sakkal Majalla" w:hAnsi="Sakkal Majalla" w:cs="Sakkal Majalla"/>
          <w:sz w:val="28"/>
          <w:szCs w:val="28"/>
        </w:rPr>
        <w:t>A</w:t>
      </w:r>
      <w:r w:rsidRPr="00DA3258">
        <w:rPr>
          <w:rFonts w:ascii="Sakkal Majalla" w:hAnsi="Sakkal Majalla" w:cs="Sakkal Majalla"/>
          <w:sz w:val="28"/>
          <w:szCs w:val="28"/>
        </w:rPr>
        <w:tab/>
      </w:r>
      <w:r w:rsidRPr="00DA3258">
        <w:rPr>
          <w:rFonts w:ascii="Sakkal Majalla" w:hAnsi="Sakkal Majalla" w:cs="Sakkal Majalla"/>
          <w:sz w:val="28"/>
          <w:szCs w:val="28"/>
          <w:rtl/>
        </w:rPr>
        <w:t xml:space="preserve">و5 سنوات بالنسبة لقيادة المركبات من الصنف </w:t>
      </w:r>
      <w:r w:rsidRPr="00DA3258">
        <w:rPr>
          <w:rFonts w:ascii="Sakkal Majalla" w:hAnsi="Sakkal Majalla" w:cs="Sakkal Majalla"/>
          <w:sz w:val="28"/>
          <w:szCs w:val="28"/>
        </w:rPr>
        <w:t xml:space="preserve">B </w:t>
      </w:r>
      <w:r w:rsidRPr="00DA3258">
        <w:rPr>
          <w:rFonts w:ascii="Sakkal Majalla" w:hAnsi="Sakkal Majalla" w:cs="Sakkal Majalla"/>
          <w:sz w:val="28"/>
          <w:szCs w:val="28"/>
          <w:rtl/>
        </w:rPr>
        <w:t>و</w:t>
      </w:r>
      <w:r w:rsidRPr="00DA3258">
        <w:rPr>
          <w:rFonts w:ascii="Sakkal Majalla" w:hAnsi="Sakkal Majalla" w:cs="Sakkal Majalla"/>
          <w:sz w:val="28"/>
          <w:szCs w:val="28"/>
        </w:rPr>
        <w:t>C</w:t>
      </w:r>
      <w:r w:rsidRPr="00DA3258">
        <w:rPr>
          <w:rFonts w:ascii="Sakkal Majalla" w:hAnsi="Sakkal Majalla" w:cs="Sakkal Majalla"/>
          <w:sz w:val="28"/>
          <w:szCs w:val="28"/>
          <w:rtl/>
        </w:rPr>
        <w:t>)؛</w:t>
      </w:r>
    </w:p>
    <w:p w14:paraId="0FC806EC" w14:textId="77777777" w:rsidR="00DA3258" w:rsidRPr="00DA3258" w:rsidRDefault="00DA3258" w:rsidP="00DA3258">
      <w:pPr>
        <w:tabs>
          <w:tab w:val="left" w:pos="5084"/>
        </w:tabs>
        <w:bidi/>
        <w:spacing w:after="0"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 xml:space="preserve">3شهادة مدرسية (الحد الأدنى شهادة التعليم الابتدائي </w:t>
      </w:r>
      <w:r w:rsidRPr="00DA3258">
        <w:rPr>
          <w:rFonts w:ascii="Sakkal Majalla" w:hAnsi="Sakkal Majalla" w:cs="Sakkal Majalla"/>
          <w:sz w:val="28"/>
          <w:szCs w:val="28"/>
        </w:rPr>
        <w:t>CEP</w:t>
      </w:r>
      <w:r w:rsidRPr="00DA3258">
        <w:rPr>
          <w:rFonts w:ascii="Sakkal Majalla" w:hAnsi="Sakkal Majalla" w:cs="Sakkal Majalla"/>
          <w:sz w:val="28"/>
          <w:szCs w:val="28"/>
          <w:rtl/>
        </w:rPr>
        <w:t>)؛</w:t>
      </w:r>
    </w:p>
    <w:p w14:paraId="07BE4A3A" w14:textId="77777777" w:rsidR="00DA3258" w:rsidRPr="00DA3258" w:rsidRDefault="00DA3258" w:rsidP="00DA3258">
      <w:pPr>
        <w:tabs>
          <w:tab w:val="left" w:pos="5084"/>
        </w:tabs>
        <w:bidi/>
        <w:spacing w:after="0"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4-شهادة التأهيل المهني (مرغوب فيها للغاية)؛</w:t>
      </w:r>
    </w:p>
    <w:p w14:paraId="2A325948" w14:textId="77777777" w:rsidR="00DA3258" w:rsidRPr="00DA3258" w:rsidRDefault="00DA3258" w:rsidP="00DA3258">
      <w:pPr>
        <w:tabs>
          <w:tab w:val="left" w:pos="5084"/>
        </w:tabs>
        <w:bidi/>
        <w:spacing w:after="0"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5-السجل العدلي أو بطاقة السوابق العدلية؛</w:t>
      </w:r>
    </w:p>
    <w:p w14:paraId="6897DA33" w14:textId="77777777" w:rsidR="00DA3258" w:rsidRPr="00DA3258" w:rsidRDefault="00DA3258" w:rsidP="00DA3258">
      <w:pPr>
        <w:tabs>
          <w:tab w:val="left" w:pos="5084"/>
        </w:tabs>
        <w:bidi/>
        <w:spacing w:line="240" w:lineRule="auto"/>
        <w:ind w:left="1558" w:hanging="142"/>
        <w:jc w:val="both"/>
        <w:rPr>
          <w:rFonts w:ascii="Sakkal Majalla" w:hAnsi="Sakkal Majalla" w:cs="Sakkal Majalla"/>
          <w:sz w:val="28"/>
          <w:szCs w:val="28"/>
          <w:rtl/>
        </w:rPr>
      </w:pPr>
      <w:r w:rsidRPr="00DA3258">
        <w:rPr>
          <w:rFonts w:ascii="Sakkal Majalla" w:hAnsi="Sakkal Majalla" w:cs="Sakkal Majalla"/>
          <w:sz w:val="28"/>
          <w:szCs w:val="28"/>
          <w:rtl/>
        </w:rPr>
        <w:t xml:space="preserve">6- جميع الوثائق التي تثبت تجربة لا تقل عن سنة واحدة في مجال الإصلاح والقطر لقيادة المركبات من الصنف </w:t>
      </w:r>
      <w:r w:rsidRPr="00DA3258">
        <w:rPr>
          <w:rFonts w:ascii="Sakkal Majalla" w:hAnsi="Sakkal Majalla" w:cs="Sakkal Majalla"/>
          <w:sz w:val="28"/>
          <w:szCs w:val="28"/>
        </w:rPr>
        <w:t>A</w:t>
      </w:r>
      <w:r w:rsidRPr="00DA3258">
        <w:rPr>
          <w:rFonts w:ascii="Sakkal Majalla" w:hAnsi="Sakkal Majalla" w:cs="Sakkal Majalla"/>
          <w:sz w:val="28"/>
          <w:szCs w:val="28"/>
          <w:rtl/>
        </w:rPr>
        <w:t xml:space="preserve"> و5 سنوات للصنفين </w:t>
      </w:r>
      <w:r w:rsidRPr="00DA3258">
        <w:rPr>
          <w:rFonts w:ascii="Sakkal Majalla" w:hAnsi="Sakkal Majalla" w:cs="Sakkal Majalla"/>
          <w:sz w:val="28"/>
          <w:szCs w:val="28"/>
        </w:rPr>
        <w:t>B</w:t>
      </w:r>
      <w:r w:rsidRPr="00DA3258">
        <w:rPr>
          <w:rFonts w:ascii="Sakkal Majalla" w:hAnsi="Sakkal Majalla" w:cs="Sakkal Majalla"/>
          <w:sz w:val="28"/>
          <w:szCs w:val="28"/>
          <w:rtl/>
        </w:rPr>
        <w:t xml:space="preserve"> و </w:t>
      </w:r>
      <w:r w:rsidRPr="00DA3258">
        <w:rPr>
          <w:rFonts w:ascii="Sakkal Majalla" w:hAnsi="Sakkal Majalla" w:cs="Sakkal Majalla"/>
          <w:sz w:val="28"/>
          <w:szCs w:val="28"/>
        </w:rPr>
        <w:t>C</w:t>
      </w:r>
      <w:r w:rsidRPr="00DA3258">
        <w:rPr>
          <w:rFonts w:ascii="Sakkal Majalla" w:hAnsi="Sakkal Majalla" w:cs="Sakkal Majalla"/>
          <w:sz w:val="28"/>
          <w:szCs w:val="28"/>
          <w:rtl/>
        </w:rPr>
        <w:t>.</w:t>
      </w:r>
    </w:p>
    <w:p w14:paraId="249AB577" w14:textId="77777777" w:rsidR="00DA3258" w:rsidRPr="00DA3258" w:rsidRDefault="00DA3258" w:rsidP="00DA3258">
      <w:pPr>
        <w:bidi/>
        <w:spacing w:after="0" w:line="240" w:lineRule="auto"/>
        <w:ind w:left="1133" w:hanging="142"/>
        <w:jc w:val="both"/>
        <w:rPr>
          <w:rFonts w:cs="khalaad al-arabeh"/>
          <w:color w:val="632423" w:themeColor="accent2" w:themeShade="80"/>
          <w:sz w:val="28"/>
          <w:szCs w:val="28"/>
          <w:u w:val="single"/>
          <w:rtl/>
        </w:rPr>
      </w:pPr>
      <w:r w:rsidRPr="00DA3258">
        <w:rPr>
          <w:rFonts w:cs="khalaad al-arabeh" w:hint="cs"/>
          <w:color w:val="632423" w:themeColor="accent2" w:themeShade="80"/>
          <w:sz w:val="28"/>
          <w:szCs w:val="28"/>
          <w:u w:val="single"/>
          <w:rtl/>
        </w:rPr>
        <w:t>*بالنسبة لمستخدمي التأطير:</w:t>
      </w:r>
    </w:p>
    <w:p w14:paraId="5E304F06" w14:textId="77777777"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1- نسخة مصادق عليها من بطاقة التعريف الوطنية </w:t>
      </w:r>
      <w:r w:rsidRPr="00DA3258">
        <w:rPr>
          <w:rFonts w:ascii="Sakkal Majalla" w:hAnsi="Sakkal Majalla" w:cs="Sakkal Majalla"/>
          <w:sz w:val="28"/>
          <w:szCs w:val="28"/>
        </w:rPr>
        <w:t>CIN</w:t>
      </w:r>
      <w:r w:rsidRPr="00DA3258">
        <w:rPr>
          <w:rFonts w:ascii="Sakkal Majalla" w:hAnsi="Sakkal Majalla" w:cs="Sakkal Majalla" w:hint="cs"/>
          <w:sz w:val="28"/>
          <w:szCs w:val="28"/>
          <w:rtl/>
        </w:rPr>
        <w:t xml:space="preserve"> (يجب ألا يتعدى سن المعني بالأمر 23 عاما في تاريخ فتح </w:t>
      </w:r>
      <w:proofErr w:type="spellStart"/>
      <w:r w:rsidRPr="00DA3258">
        <w:rPr>
          <w:rFonts w:ascii="Sakkal Majalla" w:hAnsi="Sakkal Majalla" w:cs="Sakkal Majalla" w:hint="cs"/>
          <w:sz w:val="28"/>
          <w:szCs w:val="28"/>
          <w:rtl/>
        </w:rPr>
        <w:t>الأظرفة</w:t>
      </w:r>
      <w:proofErr w:type="spellEnd"/>
      <w:r w:rsidRPr="00DA3258">
        <w:rPr>
          <w:rFonts w:ascii="Sakkal Majalla" w:hAnsi="Sakkal Majalla" w:cs="Sakkal Majalla" w:hint="cs"/>
          <w:sz w:val="28"/>
          <w:szCs w:val="28"/>
          <w:rtl/>
        </w:rPr>
        <w:t>)؛</w:t>
      </w:r>
    </w:p>
    <w:p w14:paraId="7E548D3D" w14:textId="77777777"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2- نسخة مصادق عليها من رخصة السياقة (5 سنوات على الأقل)؛</w:t>
      </w:r>
    </w:p>
    <w:p w14:paraId="0CBB6B3A" w14:textId="77777777"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3- شهادة مدرسية (المستوى الثانوي كحد أدني)؛</w:t>
      </w:r>
    </w:p>
    <w:p w14:paraId="0D0D5289" w14:textId="77777777"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4- شهادة التأهيل المهني؛</w:t>
      </w:r>
    </w:p>
    <w:p w14:paraId="532409AA" w14:textId="77777777"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5- السجل العدلي أو بطاقة السوابق العدلية؛</w:t>
      </w:r>
    </w:p>
    <w:p w14:paraId="237E09CC" w14:textId="501ABD86" w:rsidR="00DA3258" w:rsidRPr="00DA3258" w:rsidRDefault="00DA3258" w:rsidP="00DA3258">
      <w:pPr>
        <w:tabs>
          <w:tab w:val="left" w:pos="5084"/>
        </w:tabs>
        <w:bidi/>
        <w:spacing w:after="0"/>
        <w:ind w:left="1558" w:hanging="142"/>
        <w:jc w:val="both"/>
        <w:rPr>
          <w:rFonts w:ascii="Sakkal Majalla" w:hAnsi="Sakkal Majalla" w:cs="Sakkal Majalla"/>
          <w:sz w:val="28"/>
          <w:szCs w:val="28"/>
          <w:rtl/>
        </w:rPr>
      </w:pPr>
      <w:r w:rsidRPr="00DA3258">
        <w:rPr>
          <w:rFonts w:ascii="Sakkal Majalla" w:hAnsi="Sakkal Majalla" w:cs="Sakkal Majalla" w:hint="cs"/>
          <w:sz w:val="28"/>
          <w:szCs w:val="28"/>
          <w:rtl/>
        </w:rPr>
        <w:t>6- جميع الوثائق التي تثبت تجربة لا تقل عن 5 سنوات في مجال الإصلاح والقطر.</w:t>
      </w:r>
    </w:p>
    <w:p w14:paraId="354A92E7"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lastRenderedPageBreak/>
        <w:t>هـ- التقارير السنوية لآخر ثلاث سنوات مالية إن أمكن؛</w:t>
      </w:r>
    </w:p>
    <w:p w14:paraId="08F27FD0"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و- بالنسبة للطلبات المقدمة من طرف إحدى المجموعات، مذكرة تفاهم بين الأعضاء تحدد دور ومساهمة كل منهم وتعيين ممثل عنها؛</w:t>
      </w:r>
    </w:p>
    <w:p w14:paraId="5A1E0482"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ز- وثيقة تبرر التفويض الممنوح للممثل المعين من قبل جميع أعضاء المجموعة لتمثيلهم والتصرف وأخذ القرار نيابة عنهم، وكذلك الالتزام بالمشاركة من الممثل المذكور بمعدل لا يقل عن 51</w:t>
      </w:r>
      <w:r w:rsidRPr="00DA3258">
        <w:rPr>
          <w:rFonts w:ascii="Sakkal Majalla" w:hAnsi="Sakkal Majalla" w:cs="Sakkal Majalla"/>
          <w:b/>
          <w:bCs/>
          <w:sz w:val="26"/>
          <w:szCs w:val="26"/>
        </w:rPr>
        <w:t>%</w:t>
      </w:r>
      <w:r w:rsidRPr="00DA3258">
        <w:rPr>
          <w:rFonts w:ascii="Sakkal Majalla" w:hAnsi="Sakkal Majalla" w:cs="Sakkal Majalla" w:hint="cs"/>
          <w:b/>
          <w:bCs/>
          <w:sz w:val="26"/>
          <w:szCs w:val="26"/>
          <w:rtl/>
        </w:rPr>
        <w:t xml:space="preserve"> من رأسمال الشركة المفوضة المستقبلية؛</w:t>
      </w:r>
    </w:p>
    <w:p w14:paraId="4C9FE709"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ح- إقرار شرف أن تمتلك الشركة المترشحة مالا يقل عن 51</w:t>
      </w:r>
      <w:r w:rsidRPr="00DA3258">
        <w:rPr>
          <w:rFonts w:ascii="Sakkal Majalla" w:hAnsi="Sakkal Majalla" w:cs="Sakkal Majalla"/>
          <w:b/>
          <w:bCs/>
          <w:sz w:val="26"/>
          <w:szCs w:val="26"/>
        </w:rPr>
        <w:t>%</w:t>
      </w:r>
      <w:r w:rsidRPr="00DA3258">
        <w:rPr>
          <w:rFonts w:ascii="Sakkal Majalla" w:hAnsi="Sakkal Majalla" w:cs="Sakkal Majalla" w:hint="cs"/>
          <w:b/>
          <w:bCs/>
          <w:sz w:val="26"/>
          <w:szCs w:val="26"/>
          <w:rtl/>
        </w:rPr>
        <w:t xml:space="preserve"> من رأسمال الشركة المفوضة المستقبلية؛</w:t>
      </w:r>
    </w:p>
    <w:p w14:paraId="2D6F2F1E" w14:textId="77777777" w:rsidR="00DA3258" w:rsidRPr="00DA3258" w:rsidRDefault="00DA3258" w:rsidP="00DA3258">
      <w:pPr>
        <w:bidi/>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ط- أي معلومات أو وثيقة إضافية أخرى يرى المرشح أنها مفيدة لتقييم ملفه.</w:t>
      </w:r>
    </w:p>
    <w:p w14:paraId="1D6F6C7D" w14:textId="77777777" w:rsidR="00DA3258" w:rsidRPr="00DA3258" w:rsidRDefault="00DA3258" w:rsidP="00DA3258">
      <w:pPr>
        <w:tabs>
          <w:tab w:val="left" w:pos="5084"/>
        </w:tabs>
        <w:bidi/>
        <w:spacing w:after="0"/>
        <w:ind w:left="708"/>
        <w:jc w:val="both"/>
        <w:rPr>
          <w:sz w:val="10"/>
          <w:szCs w:val="10"/>
          <w:rtl/>
        </w:rPr>
      </w:pPr>
    </w:p>
    <w:p w14:paraId="56A1C20A" w14:textId="77777777" w:rsidR="00DA3258" w:rsidRPr="00DA3258" w:rsidRDefault="00DA3258" w:rsidP="00DA3258">
      <w:pPr>
        <w:bidi/>
        <w:ind w:left="-1"/>
        <w:contextualSpacing/>
        <w:jc w:val="both"/>
        <w:rPr>
          <w:rFonts w:cs="SKR HEAD1"/>
          <w:color w:val="984806" w:themeColor="accent6" w:themeShade="80"/>
          <w:sz w:val="26"/>
          <w:szCs w:val="26"/>
          <w:u w:val="single"/>
          <w:rtl/>
        </w:rPr>
      </w:pPr>
      <w:r w:rsidRPr="00DA3258">
        <w:rPr>
          <w:rFonts w:cs="SKR HEAD1" w:hint="cs"/>
          <w:color w:val="984806" w:themeColor="accent6" w:themeShade="80"/>
          <w:sz w:val="26"/>
          <w:szCs w:val="26"/>
          <w:u w:val="single"/>
          <w:rtl/>
        </w:rPr>
        <w:t>ج- يجب أن يتضمن ملف العرض المقدم في نسختين ونظيرين أصليين في ظرف مختوم الوثائق التالية:</w:t>
      </w:r>
    </w:p>
    <w:p w14:paraId="169DD02E" w14:textId="77777777" w:rsidR="00DA3258" w:rsidRPr="00DA3258" w:rsidRDefault="00DA3258" w:rsidP="00790257">
      <w:pPr>
        <w:numPr>
          <w:ilvl w:val="0"/>
          <w:numId w:val="63"/>
        </w:numPr>
        <w:bidi/>
        <w:spacing w:after="160" w:line="240" w:lineRule="auto"/>
        <w:contextualSpacing/>
        <w:jc w:val="both"/>
        <w:rPr>
          <w:rFonts w:ascii="Sakkal Majalla" w:hAnsi="Sakkal Majalla" w:cs="Sakkal Majalla"/>
          <w:b/>
          <w:bCs/>
          <w:sz w:val="26"/>
          <w:szCs w:val="26"/>
        </w:rPr>
      </w:pPr>
      <w:r w:rsidRPr="00DA3258">
        <w:rPr>
          <w:rFonts w:ascii="Sakkal Majalla" w:hAnsi="Sakkal Majalla" w:cs="Sakkal Majalla" w:hint="cs"/>
          <w:b/>
          <w:bCs/>
          <w:sz w:val="26"/>
          <w:szCs w:val="26"/>
          <w:rtl/>
        </w:rPr>
        <w:t>اقتراح تعريفات التدبير المفوض على مدى 5 سنوات معدة وفقا للبنية التعريفية المحددة في الملحق 2 ودفتر التحملات الحالي؛</w:t>
      </w:r>
    </w:p>
    <w:p w14:paraId="3F482052" w14:textId="77777777" w:rsidR="00DA3258" w:rsidRPr="00DA3258" w:rsidRDefault="00DA3258" w:rsidP="00790257">
      <w:pPr>
        <w:numPr>
          <w:ilvl w:val="0"/>
          <w:numId w:val="63"/>
        </w:numPr>
        <w:bidi/>
        <w:spacing w:after="160" w:line="240" w:lineRule="auto"/>
        <w:contextualSpacing/>
        <w:jc w:val="both"/>
        <w:rPr>
          <w:rFonts w:ascii="Sakkal Majalla" w:hAnsi="Sakkal Majalla" w:cs="Sakkal Majalla"/>
          <w:b/>
          <w:bCs/>
          <w:sz w:val="26"/>
          <w:szCs w:val="26"/>
        </w:rPr>
      </w:pPr>
      <w:r w:rsidRPr="00DA3258">
        <w:rPr>
          <w:rFonts w:ascii="Sakkal Majalla" w:hAnsi="Sakkal Majalla" w:cs="Sakkal Majalla" w:hint="cs"/>
          <w:b/>
          <w:bCs/>
          <w:sz w:val="26"/>
          <w:szCs w:val="26"/>
          <w:rtl/>
        </w:rPr>
        <w:t>برنامج الاستثمار المتوقع على مدى فترة التدبير المفوض مع مراعاة الأسطول التعاقدي والبرمجة المحددة في دفتر التحملات؛</w:t>
      </w:r>
    </w:p>
    <w:p w14:paraId="4D0CB8B0" w14:textId="77777777" w:rsidR="00DA3258" w:rsidRPr="00DA3258" w:rsidRDefault="00DA3258" w:rsidP="00DA3258">
      <w:pPr>
        <w:bidi/>
        <w:spacing w:line="240" w:lineRule="auto"/>
        <w:ind w:left="708"/>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ج-    الإسقاطات المالية والبيانات المحاسبية الموجزة المحددة في الملحق 2؛</w:t>
      </w:r>
    </w:p>
    <w:p w14:paraId="7C161C0A" w14:textId="77777777" w:rsidR="00DA3258" w:rsidRPr="00DA3258" w:rsidRDefault="00DA3258" w:rsidP="00DA3258">
      <w:pPr>
        <w:bidi/>
        <w:spacing w:line="240" w:lineRule="auto"/>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د-   وصف الوسائل التقنية واللوجستية والمالية المتعين تنفيذها والجدول الزمني لتحقيق الأهداف وطرق وأدوات التسيير التي ينوي المرشح وضعها.</w:t>
      </w:r>
    </w:p>
    <w:p w14:paraId="773E9F3E" w14:textId="77777777" w:rsidR="00DA3258" w:rsidRPr="00DA3258" w:rsidRDefault="00DA3258" w:rsidP="00DA3258">
      <w:pPr>
        <w:bidi/>
        <w:spacing w:line="240" w:lineRule="auto"/>
        <w:ind w:left="720"/>
        <w:contextualSpacing/>
        <w:jc w:val="both"/>
        <w:rPr>
          <w:rFonts w:ascii="Sakkal Majalla" w:hAnsi="Sakkal Majalla" w:cs="Sakkal Majalla"/>
          <w:b/>
          <w:bCs/>
          <w:sz w:val="26"/>
          <w:szCs w:val="26"/>
          <w:rtl/>
        </w:rPr>
      </w:pPr>
      <w:r w:rsidRPr="00DA3258">
        <w:rPr>
          <w:rFonts w:ascii="Sakkal Majalla" w:hAnsi="Sakkal Majalla" w:cs="Sakkal Majalla" w:hint="cs"/>
          <w:b/>
          <w:bCs/>
          <w:sz w:val="26"/>
          <w:szCs w:val="26"/>
          <w:rtl/>
        </w:rPr>
        <w:t>يجب تقديم هذه البيانات على حامل ورقي وفي شكل إلكتروني حسب الجذاذات المرفقة لملف إعلان الدعوة الى المنافسة.</w:t>
      </w:r>
    </w:p>
    <w:p w14:paraId="38701837"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11: رسالة الترشيح</w:t>
      </w:r>
    </w:p>
    <w:p w14:paraId="3F5DD836"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سيتم صياغة رسالة الترشيح وفقا للنموذج التالي:</w:t>
      </w:r>
    </w:p>
    <w:p w14:paraId="0E3C6E7B"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 xml:space="preserve">نموذج رسالة الترشيح </w:t>
      </w:r>
    </w:p>
    <w:p w14:paraId="3F671683"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السيد في.....</w:t>
      </w:r>
    </w:p>
    <w:p w14:paraId="70D77169"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سيدي الرئيس،</w:t>
      </w:r>
    </w:p>
    <w:p w14:paraId="1426B079"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جوابا على الدعوة الى المنافسة من .....202/.....</w:t>
      </w:r>
      <w:r w:rsidRPr="00DA3258">
        <w:rPr>
          <w:sz w:val="28"/>
          <w:szCs w:val="28"/>
        </w:rPr>
        <w:t xml:space="preserve"> </w:t>
      </w:r>
      <w:proofErr w:type="gramStart"/>
      <w:r w:rsidRPr="00DA3258">
        <w:rPr>
          <w:sz w:val="28"/>
          <w:szCs w:val="28"/>
        </w:rPr>
        <w:t>n</w:t>
      </w:r>
      <w:proofErr w:type="gramEnd"/>
      <w:r w:rsidRPr="00DA3258">
        <w:rPr>
          <w:sz w:val="28"/>
          <w:szCs w:val="28"/>
        </w:rPr>
        <w:t>°.</w:t>
      </w:r>
      <w:r w:rsidRPr="00DA3258">
        <w:rPr>
          <w:rFonts w:hint="cs"/>
          <w:sz w:val="28"/>
          <w:szCs w:val="28"/>
          <w:rtl/>
        </w:rPr>
        <w:t>...بتاريخ .../.../..../202.....للتدبير المفوض لمرفق القطر والحجز، تقدم الشركة أو مجموعة الشركات.................. (المرشح)</w:t>
      </w:r>
      <w:r w:rsidRPr="00DA3258">
        <w:rPr>
          <w:sz w:val="28"/>
          <w:szCs w:val="28"/>
        </w:rPr>
        <w:t xml:space="preserve"> </w:t>
      </w:r>
      <w:r w:rsidRPr="00DA3258">
        <w:rPr>
          <w:rFonts w:hint="cs"/>
          <w:sz w:val="28"/>
          <w:szCs w:val="28"/>
          <w:rtl/>
        </w:rPr>
        <w:t>رفقته عرضها المشتمل على الوثائق التالية:</w:t>
      </w:r>
    </w:p>
    <w:p w14:paraId="2B4CD804"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-نموذج واحد من رسالة الترشيح في ظرف غير مختوم؛</w:t>
      </w:r>
    </w:p>
    <w:p w14:paraId="3E07E4EC"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-نسخة واحدة من الملف الإداري في ظرف مختوم؛</w:t>
      </w:r>
    </w:p>
    <w:p w14:paraId="4FE618E9"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-نسختين ونظيرين أصليين للملف التقني في ظرف مختوم؛</w:t>
      </w:r>
    </w:p>
    <w:p w14:paraId="4956810E" w14:textId="77777777" w:rsidR="00DA3258" w:rsidRPr="00DA3258" w:rsidRDefault="00DA3258" w:rsidP="00DA3258">
      <w:pPr>
        <w:tabs>
          <w:tab w:val="left" w:pos="5084"/>
        </w:tabs>
        <w:bidi/>
        <w:spacing w:after="0"/>
        <w:ind w:left="360"/>
        <w:jc w:val="both"/>
        <w:rPr>
          <w:sz w:val="28"/>
          <w:szCs w:val="28"/>
          <w:rtl/>
        </w:rPr>
      </w:pPr>
      <w:r w:rsidRPr="00DA3258">
        <w:rPr>
          <w:rFonts w:hint="cs"/>
          <w:sz w:val="28"/>
          <w:szCs w:val="28"/>
          <w:rtl/>
        </w:rPr>
        <w:t>-العرض من نظيرين أصليين ونسختين في ظرف مختوم يتضمن ما يلي:</w:t>
      </w:r>
    </w:p>
    <w:p w14:paraId="16A1CAD5" w14:textId="77777777" w:rsidR="00DA3258" w:rsidRPr="00DA3258" w:rsidRDefault="00DA3258" w:rsidP="00790257">
      <w:pPr>
        <w:numPr>
          <w:ilvl w:val="0"/>
          <w:numId w:val="59"/>
        </w:numPr>
        <w:tabs>
          <w:tab w:val="left" w:pos="5084"/>
        </w:tabs>
        <w:bidi/>
        <w:spacing w:after="0"/>
        <w:contextualSpacing/>
        <w:jc w:val="both"/>
        <w:rPr>
          <w:sz w:val="28"/>
          <w:szCs w:val="28"/>
          <w:rtl/>
        </w:rPr>
      </w:pPr>
      <w:r w:rsidRPr="00DA3258">
        <w:rPr>
          <w:rFonts w:hint="cs"/>
          <w:sz w:val="28"/>
          <w:szCs w:val="28"/>
          <w:rtl/>
        </w:rPr>
        <w:t>تعريفات التدبير المفوض؛</w:t>
      </w:r>
    </w:p>
    <w:p w14:paraId="57EF1190" w14:textId="77777777" w:rsidR="00DA3258" w:rsidRPr="00DA3258" w:rsidRDefault="00DA3258" w:rsidP="00790257">
      <w:pPr>
        <w:numPr>
          <w:ilvl w:val="0"/>
          <w:numId w:val="59"/>
        </w:numPr>
        <w:tabs>
          <w:tab w:val="left" w:pos="5084"/>
        </w:tabs>
        <w:bidi/>
        <w:spacing w:after="0"/>
        <w:contextualSpacing/>
        <w:jc w:val="both"/>
        <w:rPr>
          <w:sz w:val="28"/>
          <w:szCs w:val="28"/>
          <w:rtl/>
        </w:rPr>
      </w:pPr>
      <w:r w:rsidRPr="00DA3258">
        <w:rPr>
          <w:rFonts w:hint="cs"/>
          <w:sz w:val="28"/>
          <w:szCs w:val="28"/>
          <w:rtl/>
        </w:rPr>
        <w:t>البرنامج الاستثماري المتوقع؛</w:t>
      </w:r>
    </w:p>
    <w:p w14:paraId="0981A665" w14:textId="77777777" w:rsidR="00DA3258" w:rsidRPr="00DA3258" w:rsidRDefault="00DA3258" w:rsidP="00790257">
      <w:pPr>
        <w:numPr>
          <w:ilvl w:val="0"/>
          <w:numId w:val="59"/>
        </w:numPr>
        <w:tabs>
          <w:tab w:val="left" w:pos="5084"/>
        </w:tabs>
        <w:bidi/>
        <w:spacing w:after="0"/>
        <w:contextualSpacing/>
        <w:jc w:val="both"/>
        <w:rPr>
          <w:sz w:val="28"/>
          <w:szCs w:val="28"/>
          <w:rtl/>
        </w:rPr>
      </w:pPr>
      <w:r w:rsidRPr="00DA3258">
        <w:rPr>
          <w:rFonts w:hint="cs"/>
          <w:sz w:val="28"/>
          <w:szCs w:val="28"/>
          <w:rtl/>
        </w:rPr>
        <w:t>الإسقاطات المالية والبيانات المحاسبية الموجزة؛</w:t>
      </w:r>
    </w:p>
    <w:p w14:paraId="4DD92571" w14:textId="77777777" w:rsidR="00DA3258" w:rsidRPr="00DA3258" w:rsidRDefault="00DA3258" w:rsidP="00790257">
      <w:pPr>
        <w:numPr>
          <w:ilvl w:val="0"/>
          <w:numId w:val="59"/>
        </w:numPr>
        <w:tabs>
          <w:tab w:val="left" w:pos="5084"/>
        </w:tabs>
        <w:bidi/>
        <w:spacing w:after="0"/>
        <w:contextualSpacing/>
        <w:jc w:val="both"/>
        <w:rPr>
          <w:sz w:val="28"/>
          <w:szCs w:val="28"/>
        </w:rPr>
      </w:pPr>
      <w:r w:rsidRPr="00DA3258">
        <w:rPr>
          <w:rFonts w:hint="cs"/>
          <w:sz w:val="28"/>
          <w:szCs w:val="28"/>
          <w:rtl/>
        </w:rPr>
        <w:t>وصف الوسائل التقنية والمالية المتعين تنفيذها والجدول الزمني لتحقيق الأهداف وطرق وأدوات التسيير التي تنوي المجموعة أو الشركة وضعها.</w:t>
      </w:r>
    </w:p>
    <w:p w14:paraId="1E7E3519" w14:textId="77777777" w:rsidR="00DA3258" w:rsidRPr="00DA3258" w:rsidRDefault="00DA3258" w:rsidP="00DA3258">
      <w:pPr>
        <w:tabs>
          <w:tab w:val="left" w:pos="5084"/>
        </w:tabs>
        <w:bidi/>
        <w:spacing w:after="0"/>
        <w:jc w:val="both"/>
        <w:rPr>
          <w:sz w:val="28"/>
          <w:szCs w:val="28"/>
          <w:rtl/>
        </w:rPr>
      </w:pPr>
      <w:r w:rsidRPr="00DA3258">
        <w:rPr>
          <w:rFonts w:hint="cs"/>
          <w:sz w:val="28"/>
          <w:szCs w:val="28"/>
          <w:rtl/>
        </w:rPr>
        <w:t>هذا العرض صالح لمدة خمسة وسبعين (75) يوما من تاريخ التعهد.</w:t>
      </w:r>
    </w:p>
    <w:p w14:paraId="6AC7B9C6" w14:textId="77777777" w:rsidR="00DA3258" w:rsidRPr="00DA3258" w:rsidRDefault="00DA3258" w:rsidP="00DA3258">
      <w:pPr>
        <w:tabs>
          <w:tab w:val="left" w:pos="5084"/>
        </w:tabs>
        <w:bidi/>
        <w:spacing w:after="0"/>
        <w:jc w:val="both"/>
        <w:rPr>
          <w:sz w:val="28"/>
          <w:szCs w:val="28"/>
          <w:rtl/>
        </w:rPr>
      </w:pPr>
      <w:r w:rsidRPr="00DA3258">
        <w:rPr>
          <w:rFonts w:hint="cs"/>
          <w:sz w:val="28"/>
          <w:szCs w:val="28"/>
          <w:rtl/>
        </w:rPr>
        <w:t>المرشح الذي تم إبلاغه بشروط وأحكام الدعوة الى المنافسة يتعهد بشكل لا رجوع فيه بعدم اتخاذ إجراء قانوني ضد..... ممثل</w:t>
      </w:r>
      <w:r w:rsidRPr="00DA3258">
        <w:rPr>
          <w:rFonts w:hint="eastAsia"/>
          <w:sz w:val="28"/>
          <w:szCs w:val="28"/>
          <w:rtl/>
        </w:rPr>
        <w:t>ي</w:t>
      </w:r>
      <w:r w:rsidRPr="00DA3258">
        <w:rPr>
          <w:rFonts w:hint="cs"/>
          <w:sz w:val="28"/>
          <w:szCs w:val="28"/>
          <w:rtl/>
        </w:rPr>
        <w:t xml:space="preserve"> ........أو ال............لأي سبب من الأسباب المتعلقة بالدعوة الى المنافسة.</w:t>
      </w:r>
    </w:p>
    <w:p w14:paraId="0B2EDBE4" w14:textId="77777777" w:rsidR="00DA3258" w:rsidRPr="00DA3258" w:rsidRDefault="00DA3258" w:rsidP="00DA3258">
      <w:pPr>
        <w:tabs>
          <w:tab w:val="left" w:pos="5084"/>
        </w:tabs>
        <w:bidi/>
        <w:spacing w:after="0"/>
        <w:jc w:val="both"/>
        <w:rPr>
          <w:sz w:val="28"/>
          <w:szCs w:val="28"/>
          <w:rtl/>
        </w:rPr>
      </w:pPr>
      <w:r w:rsidRPr="00DA3258">
        <w:rPr>
          <w:rFonts w:hint="cs"/>
          <w:sz w:val="28"/>
          <w:szCs w:val="28"/>
          <w:rtl/>
        </w:rPr>
        <w:t>الموقع مخول حسب الأصول لتمثيل المرشح وتقديم هذا العرض، يتم تأكيد تفويضه من خلال التوكيل الكتابي المرفق برسالة الترشيح هذه.</w:t>
      </w:r>
    </w:p>
    <w:p w14:paraId="1FB67027" w14:textId="77777777" w:rsidR="00DA3258" w:rsidRPr="00DA3258" w:rsidRDefault="00DA3258" w:rsidP="00DA3258">
      <w:pPr>
        <w:tabs>
          <w:tab w:val="left" w:pos="5084"/>
        </w:tabs>
        <w:bidi/>
        <w:spacing w:after="0"/>
        <w:jc w:val="both"/>
        <w:rPr>
          <w:sz w:val="28"/>
          <w:szCs w:val="28"/>
          <w:rtl/>
        </w:rPr>
      </w:pPr>
      <w:r w:rsidRPr="00DA3258">
        <w:rPr>
          <w:rFonts w:hint="cs"/>
          <w:sz w:val="28"/>
          <w:szCs w:val="28"/>
          <w:rtl/>
        </w:rPr>
        <w:t>المرشح</w:t>
      </w:r>
    </w:p>
    <w:p w14:paraId="34F95618" w14:textId="77777777" w:rsidR="00DA3258" w:rsidRPr="00DA3258" w:rsidRDefault="00DA3258" w:rsidP="00DA3258">
      <w:pPr>
        <w:tabs>
          <w:tab w:val="left" w:pos="5084"/>
        </w:tabs>
        <w:bidi/>
        <w:spacing w:after="0" w:line="240" w:lineRule="auto"/>
        <w:jc w:val="both"/>
        <w:rPr>
          <w:sz w:val="28"/>
          <w:szCs w:val="28"/>
          <w:rtl/>
        </w:rPr>
      </w:pPr>
      <w:r w:rsidRPr="00DA3258">
        <w:rPr>
          <w:rFonts w:hint="cs"/>
          <w:sz w:val="28"/>
          <w:szCs w:val="28"/>
          <w:rtl/>
        </w:rPr>
        <w:t>الموقع /الصفة</w:t>
      </w:r>
    </w:p>
    <w:p w14:paraId="5C68ACF6" w14:textId="77777777" w:rsidR="00DA3258" w:rsidRPr="00DA3258" w:rsidRDefault="00DA3258" w:rsidP="00DA3258">
      <w:pPr>
        <w:tabs>
          <w:tab w:val="left" w:pos="5084"/>
        </w:tabs>
        <w:bidi/>
        <w:spacing w:after="0" w:line="240" w:lineRule="auto"/>
        <w:jc w:val="both"/>
        <w:rPr>
          <w:sz w:val="20"/>
          <w:szCs w:val="20"/>
          <w:rtl/>
        </w:rPr>
      </w:pPr>
    </w:p>
    <w:p w14:paraId="09B65CAA"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p>
    <w:p w14:paraId="340D9ABC"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lastRenderedPageBreak/>
        <w:t>المادة 12: التوقيع بالأحرف الأولى</w:t>
      </w:r>
    </w:p>
    <w:p w14:paraId="08F5E1E3"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التوقيع بالأحرف الأولى على دفتر التحملات ومشروع اتفاقية التدبير المفوض وملحقات العقد في كل صفحة من طرف الممثل بالتفويض للمرشح. يجب ألا تحتوي هذه الوثائق على أي عنصر أو معلومات عن عرض المرشح.</w:t>
      </w:r>
    </w:p>
    <w:p w14:paraId="5BE76ECC"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على الممثل بالتفويض للمرشح أولا أن يوقع بالأحرف الأولى على جميع صفحات العرض.</w:t>
      </w:r>
    </w:p>
    <w:p w14:paraId="58925DD3"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يتم تأكيد تفويضه بتوكيل كتابي مرفق بالعرض.</w:t>
      </w:r>
    </w:p>
    <w:p w14:paraId="02266011"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ألا يتضمن ظرف "العرض" وهو موضوع الفقرة (ج) من المادة 10 أعلاه أي إضافة بين السطور أو حمولة نصية أو زائدة.</w:t>
      </w:r>
    </w:p>
    <w:p w14:paraId="15401BA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حتى لو تعلق الأمر بتصحيح أخطاء محتملة من جانب المرشح نفسه.</w:t>
      </w:r>
    </w:p>
    <w:p w14:paraId="6890DCCA" w14:textId="116EBE20" w:rsidR="00DA3258" w:rsidRPr="00A66051" w:rsidRDefault="00DA3258" w:rsidP="00A66051">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أي تصحيح من هذا النوع يجب توقيعه بالأحرف الأولى من طرف الموقع (الموقعون) على العرض.</w:t>
      </w:r>
    </w:p>
    <w:p w14:paraId="18732F6A"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13: نموذج الوثائق</w:t>
      </w:r>
    </w:p>
    <w:p w14:paraId="15EEBCEB" w14:textId="77777777" w:rsidR="00DA3258" w:rsidRPr="00DA3258" w:rsidRDefault="00DA3258" w:rsidP="00DA3258">
      <w:pPr>
        <w:tabs>
          <w:tab w:val="left" w:pos="5084"/>
        </w:tabs>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تقديم العرض حسب النماذج والجذاذات الموضحة في ملف إعلان المنافسة:</w:t>
      </w:r>
    </w:p>
    <w:p w14:paraId="02D23AD2" w14:textId="77777777" w:rsidR="00DA3258" w:rsidRPr="00DA3258" w:rsidRDefault="00DA3258" w:rsidP="00DA3258">
      <w:pPr>
        <w:tabs>
          <w:tab w:val="left" w:pos="5084"/>
        </w:tabs>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-المادة 11 من هذا الدفتر لنموذج رسالة الترشيح؛</w:t>
      </w:r>
    </w:p>
    <w:p w14:paraId="56274DA6" w14:textId="77777777" w:rsidR="00DA3258" w:rsidRPr="00DA3258" w:rsidRDefault="00DA3258" w:rsidP="00DA3258">
      <w:pPr>
        <w:tabs>
          <w:tab w:val="left" w:pos="5084"/>
        </w:tabs>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-المادة 15 الخاصة بأسعار التدبير المفوض؛</w:t>
      </w:r>
    </w:p>
    <w:p w14:paraId="3CDABE76" w14:textId="77777777" w:rsidR="00DA3258" w:rsidRPr="00DA3258" w:rsidRDefault="00DA3258" w:rsidP="00DA3258">
      <w:pPr>
        <w:tabs>
          <w:tab w:val="left" w:pos="5084"/>
        </w:tabs>
        <w:bidi/>
        <w:spacing w:after="0"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-المادة 19 من هذه القواعد والملحق (2) من العقد المتعلق بالبرنامج الاستثماري.</w:t>
      </w:r>
    </w:p>
    <w:p w14:paraId="2EC98797" w14:textId="77777777" w:rsidR="00DA3258" w:rsidRPr="00DA3258" w:rsidRDefault="00DA3258" w:rsidP="00A66051">
      <w:pPr>
        <w:bidi/>
        <w:spacing w:after="0"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14: تقديم العروض</w:t>
      </w:r>
    </w:p>
    <w:p w14:paraId="046373B7" w14:textId="77777777" w:rsidR="00DA3258" w:rsidRPr="00DA3258" w:rsidRDefault="00DA3258" w:rsidP="00A66051">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تقديم ملف الترشيح (الظرف الإداري، الظرف التقني وظرف العرض) من قبل ممثل المرشح في مقر جماعة مراكش قبل ......في الساعة ......</w:t>
      </w:r>
    </w:p>
    <w:p w14:paraId="765AEE5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يتم إصدار وصل إيداع لممثل المرشح.</w:t>
      </w:r>
    </w:p>
    <w:p w14:paraId="1977A9E0"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لا يخضع أي ملف ترشيح مقدم للتعديل أو الإضافة، لن يتم إرجاع الملفات المقدمة الى المرشح.</w:t>
      </w:r>
    </w:p>
    <w:p w14:paraId="1EBCB77D" w14:textId="77777777" w:rsidR="00DA3258" w:rsidRPr="00DA3258" w:rsidRDefault="00DA3258" w:rsidP="00DA3258">
      <w:pPr>
        <w:tabs>
          <w:tab w:val="left" w:pos="5084"/>
        </w:tabs>
        <w:bidi/>
        <w:spacing w:after="0" w:line="240" w:lineRule="auto"/>
        <w:jc w:val="both"/>
        <w:rPr>
          <w:sz w:val="28"/>
          <w:szCs w:val="28"/>
          <w:rtl/>
        </w:rPr>
      </w:pPr>
    </w:p>
    <w:p w14:paraId="48D80A54" w14:textId="77777777" w:rsidR="00DA3258" w:rsidRPr="00DA3258" w:rsidRDefault="00DA3258" w:rsidP="00A66051">
      <w:pPr>
        <w:bidi/>
        <w:spacing w:after="0" w:line="240" w:lineRule="auto"/>
        <w:jc w:val="center"/>
        <w:rPr>
          <w:rFonts w:cs="Al-Mothnna"/>
          <w:color w:val="215868" w:themeColor="accent5" w:themeShade="80"/>
          <w:sz w:val="28"/>
          <w:szCs w:val="28"/>
          <w:u w:val="single"/>
          <w:rtl/>
        </w:rPr>
      </w:pPr>
      <w:r w:rsidRPr="00DA3258">
        <w:rPr>
          <w:rFonts w:cs="Al-Mothnna" w:hint="cs"/>
          <w:color w:val="215868" w:themeColor="accent5" w:themeShade="80"/>
          <w:sz w:val="28"/>
          <w:szCs w:val="28"/>
          <w:u w:val="single"/>
          <w:rtl/>
        </w:rPr>
        <w:t>الباب الثالث: التزام المرشح</w:t>
      </w:r>
    </w:p>
    <w:p w14:paraId="23112324" w14:textId="77777777" w:rsidR="00DA3258" w:rsidRPr="00DA3258" w:rsidRDefault="00DA3258" w:rsidP="00A66051">
      <w:pPr>
        <w:bidi/>
        <w:spacing w:after="0"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15: تعريفات التدبير المفوض</w:t>
      </w:r>
    </w:p>
    <w:p w14:paraId="637DE1C2"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تشمل البنية التعريفية تعريفات القطر والحجز وفقا للتوقيت ونوع المركبة المراد سحبها.</w:t>
      </w:r>
    </w:p>
    <w:p w14:paraId="6F4ACCD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 يجب الحفاظ على هذه البنية ويتم تغييرها فقط بمبادرة من السلطة المفوضة.</w:t>
      </w:r>
    </w:p>
    <w:p w14:paraId="23A0DCCD" w14:textId="77777777" w:rsidR="00DA3258" w:rsidRPr="00DA3258" w:rsidRDefault="00DA3258" w:rsidP="00DA3258">
      <w:pPr>
        <w:tabs>
          <w:tab w:val="left" w:pos="5084"/>
        </w:tabs>
        <w:bidi/>
        <w:spacing w:after="0" w:line="240" w:lineRule="auto"/>
        <w:jc w:val="both"/>
        <w:rPr>
          <w:sz w:val="8"/>
          <w:szCs w:val="8"/>
          <w:rtl/>
        </w:rPr>
      </w:pPr>
    </w:p>
    <w:tbl>
      <w:tblPr>
        <w:tblStyle w:val="Grilledutableau17"/>
        <w:bidiVisual/>
        <w:tblW w:w="9356" w:type="dxa"/>
        <w:tblLook w:val="04A0" w:firstRow="1" w:lastRow="0" w:firstColumn="1" w:lastColumn="0" w:noHBand="0" w:noVBand="1"/>
      </w:tblPr>
      <w:tblGrid>
        <w:gridCol w:w="3402"/>
        <w:gridCol w:w="2976"/>
        <w:gridCol w:w="2978"/>
      </w:tblGrid>
      <w:tr w:rsidR="00DA3258" w:rsidRPr="00DA3258" w14:paraId="404AA338" w14:textId="77777777" w:rsidTr="00DA3258">
        <w:tc>
          <w:tcPr>
            <w:tcW w:w="3402" w:type="dxa"/>
            <w:shd w:val="clear" w:color="auto" w:fill="DAEEF3" w:themeFill="accent5" w:themeFillTint="33"/>
          </w:tcPr>
          <w:p w14:paraId="6D435AA5" w14:textId="77777777" w:rsidR="00DA3258" w:rsidRPr="00DA3258" w:rsidRDefault="00DA3258" w:rsidP="00DA3258">
            <w:pPr>
              <w:tabs>
                <w:tab w:val="left" w:pos="5084"/>
              </w:tabs>
              <w:bidi/>
              <w:jc w:val="center"/>
              <w:rPr>
                <w:rFonts w:cs="khalaad al-arabeh"/>
                <w:b/>
                <w:bCs/>
                <w:sz w:val="24"/>
                <w:szCs w:val="24"/>
                <w:rtl/>
              </w:rPr>
            </w:pPr>
            <w:r w:rsidRPr="00DA3258">
              <w:rPr>
                <w:rFonts w:cs="khalaad al-arabeh" w:hint="cs"/>
                <w:b/>
                <w:bCs/>
                <w:sz w:val="24"/>
                <w:szCs w:val="24"/>
                <w:rtl/>
              </w:rPr>
              <w:t>نوع السيارة/ التوقيت</w:t>
            </w:r>
          </w:p>
          <w:p w14:paraId="4BF9524B" w14:textId="77777777" w:rsidR="00DA3258" w:rsidRPr="00DA3258" w:rsidRDefault="00DA3258" w:rsidP="00DA3258">
            <w:pPr>
              <w:tabs>
                <w:tab w:val="left" w:pos="5084"/>
              </w:tabs>
              <w:bidi/>
              <w:jc w:val="center"/>
              <w:rPr>
                <w:rFonts w:cs="khalaad al-arabeh"/>
                <w:b/>
                <w:bCs/>
                <w:sz w:val="24"/>
                <w:szCs w:val="24"/>
                <w:rtl/>
              </w:rPr>
            </w:pPr>
          </w:p>
        </w:tc>
        <w:tc>
          <w:tcPr>
            <w:tcW w:w="2976" w:type="dxa"/>
            <w:shd w:val="clear" w:color="auto" w:fill="DAEEF3" w:themeFill="accent5" w:themeFillTint="33"/>
          </w:tcPr>
          <w:p w14:paraId="36D6E5E2" w14:textId="77777777" w:rsidR="00DA3258" w:rsidRPr="00DA3258" w:rsidRDefault="00DA3258" w:rsidP="00DA3258">
            <w:pPr>
              <w:tabs>
                <w:tab w:val="left" w:pos="5084"/>
              </w:tabs>
              <w:bidi/>
              <w:jc w:val="center"/>
              <w:rPr>
                <w:rFonts w:cs="khalaad al-arabeh"/>
                <w:b/>
                <w:bCs/>
                <w:sz w:val="24"/>
                <w:szCs w:val="24"/>
                <w:rtl/>
              </w:rPr>
            </w:pPr>
            <w:r w:rsidRPr="00DA3258">
              <w:rPr>
                <w:rFonts w:cs="khalaad al-arabeh" w:hint="cs"/>
                <w:b/>
                <w:bCs/>
                <w:sz w:val="24"/>
                <w:szCs w:val="24"/>
                <w:rtl/>
              </w:rPr>
              <w:t>الفترة الزمنية</w:t>
            </w:r>
          </w:p>
          <w:p w14:paraId="6D3DD262" w14:textId="77777777" w:rsidR="00DA3258" w:rsidRPr="00DA3258" w:rsidRDefault="00DA3258" w:rsidP="00DA3258">
            <w:pPr>
              <w:tabs>
                <w:tab w:val="left" w:pos="5084"/>
              </w:tabs>
              <w:bidi/>
              <w:jc w:val="center"/>
              <w:rPr>
                <w:rFonts w:cs="khalaad al-arabeh"/>
                <w:b/>
                <w:bCs/>
                <w:sz w:val="24"/>
                <w:szCs w:val="24"/>
                <w:rtl/>
              </w:rPr>
            </w:pPr>
            <w:r w:rsidRPr="00DA3258">
              <w:rPr>
                <w:rFonts w:cs="khalaad al-arabeh" w:hint="cs"/>
                <w:b/>
                <w:bCs/>
                <w:sz w:val="24"/>
                <w:szCs w:val="24"/>
                <w:rtl/>
              </w:rPr>
              <w:t xml:space="preserve"> من 6.00 الى 21.00</w:t>
            </w:r>
          </w:p>
        </w:tc>
        <w:tc>
          <w:tcPr>
            <w:tcW w:w="2978" w:type="dxa"/>
            <w:shd w:val="clear" w:color="auto" w:fill="DAEEF3" w:themeFill="accent5" w:themeFillTint="33"/>
          </w:tcPr>
          <w:p w14:paraId="77BCFE26" w14:textId="77777777" w:rsidR="00DA3258" w:rsidRPr="00DA3258" w:rsidRDefault="00DA3258" w:rsidP="00DA3258">
            <w:pPr>
              <w:tabs>
                <w:tab w:val="left" w:pos="5084"/>
              </w:tabs>
              <w:bidi/>
              <w:jc w:val="center"/>
              <w:rPr>
                <w:rFonts w:cs="khalaad al-arabeh"/>
                <w:b/>
                <w:bCs/>
                <w:sz w:val="24"/>
                <w:szCs w:val="24"/>
                <w:rtl/>
              </w:rPr>
            </w:pPr>
            <w:r w:rsidRPr="00DA3258">
              <w:rPr>
                <w:rFonts w:cs="khalaad al-arabeh" w:hint="cs"/>
                <w:b/>
                <w:bCs/>
                <w:sz w:val="24"/>
                <w:szCs w:val="24"/>
                <w:rtl/>
              </w:rPr>
              <w:t xml:space="preserve">الفترة الزمنية </w:t>
            </w:r>
          </w:p>
          <w:p w14:paraId="286EDE15" w14:textId="77777777" w:rsidR="00DA3258" w:rsidRPr="00DA3258" w:rsidRDefault="00DA3258" w:rsidP="00DA3258">
            <w:pPr>
              <w:tabs>
                <w:tab w:val="left" w:pos="5084"/>
              </w:tabs>
              <w:bidi/>
              <w:jc w:val="center"/>
              <w:rPr>
                <w:rFonts w:cs="khalaad al-arabeh"/>
                <w:b/>
                <w:bCs/>
                <w:sz w:val="24"/>
                <w:szCs w:val="24"/>
                <w:rtl/>
              </w:rPr>
            </w:pPr>
            <w:r w:rsidRPr="00DA3258">
              <w:rPr>
                <w:rFonts w:cs="khalaad al-arabeh" w:hint="cs"/>
                <w:b/>
                <w:bCs/>
                <w:sz w:val="24"/>
                <w:szCs w:val="24"/>
                <w:rtl/>
              </w:rPr>
              <w:t>من 21.00 الى 6.00</w:t>
            </w:r>
          </w:p>
        </w:tc>
      </w:tr>
      <w:tr w:rsidR="00DA3258" w:rsidRPr="00DA3258" w14:paraId="09FF709A" w14:textId="77777777" w:rsidTr="00DA3258">
        <w:tc>
          <w:tcPr>
            <w:tcW w:w="3402" w:type="dxa"/>
          </w:tcPr>
          <w:p w14:paraId="0A648226" w14:textId="77777777" w:rsidR="00DA3258" w:rsidRPr="00DA3258" w:rsidRDefault="00DA3258" w:rsidP="00DA3258">
            <w:pPr>
              <w:tabs>
                <w:tab w:val="left" w:pos="5084"/>
              </w:tabs>
              <w:bidi/>
              <w:jc w:val="both"/>
              <w:rPr>
                <w:sz w:val="24"/>
                <w:szCs w:val="24"/>
              </w:rPr>
            </w:pPr>
            <w:r w:rsidRPr="00DA3258">
              <w:rPr>
                <w:rFonts w:hint="cs"/>
                <w:sz w:val="24"/>
                <w:szCs w:val="24"/>
                <w:rtl/>
              </w:rPr>
              <w:t xml:space="preserve">مركبة ذات 4 عجلات بعلبة ناقل سرعة يدوي، مقطورة بآلية من صنف أ - </w:t>
            </w:r>
            <w:r w:rsidRPr="00DA3258">
              <w:rPr>
                <w:sz w:val="24"/>
                <w:szCs w:val="24"/>
              </w:rPr>
              <w:t>A</w:t>
            </w:r>
          </w:p>
        </w:tc>
        <w:tc>
          <w:tcPr>
            <w:tcW w:w="2976" w:type="dxa"/>
          </w:tcPr>
          <w:p w14:paraId="4CE1A75F" w14:textId="77777777" w:rsidR="00DA3258" w:rsidRPr="00DA3258" w:rsidRDefault="00DA3258" w:rsidP="00DA3258">
            <w:pPr>
              <w:tabs>
                <w:tab w:val="left" w:pos="5084"/>
              </w:tabs>
              <w:bidi/>
              <w:jc w:val="both"/>
              <w:rPr>
                <w:sz w:val="24"/>
                <w:szCs w:val="24"/>
                <w:rtl/>
              </w:rPr>
            </w:pPr>
          </w:p>
        </w:tc>
        <w:tc>
          <w:tcPr>
            <w:tcW w:w="2978" w:type="dxa"/>
          </w:tcPr>
          <w:p w14:paraId="07DED0DD" w14:textId="77777777" w:rsidR="00DA3258" w:rsidRPr="00DA3258" w:rsidRDefault="00DA3258" w:rsidP="00DA3258">
            <w:pPr>
              <w:tabs>
                <w:tab w:val="left" w:pos="5084"/>
              </w:tabs>
              <w:bidi/>
              <w:jc w:val="both"/>
              <w:rPr>
                <w:sz w:val="24"/>
                <w:szCs w:val="24"/>
                <w:rtl/>
              </w:rPr>
            </w:pPr>
          </w:p>
        </w:tc>
      </w:tr>
      <w:tr w:rsidR="00DA3258" w:rsidRPr="00DA3258" w14:paraId="0C6F26F6" w14:textId="77777777" w:rsidTr="00DA3258">
        <w:tc>
          <w:tcPr>
            <w:tcW w:w="3402" w:type="dxa"/>
          </w:tcPr>
          <w:p w14:paraId="278F6DE8" w14:textId="77777777" w:rsidR="00DA3258" w:rsidRPr="00DA3258" w:rsidRDefault="00DA3258" w:rsidP="00DA3258">
            <w:pPr>
              <w:tabs>
                <w:tab w:val="left" w:pos="5084"/>
              </w:tabs>
              <w:bidi/>
              <w:jc w:val="both"/>
              <w:rPr>
                <w:sz w:val="24"/>
                <w:szCs w:val="24"/>
                <w:rtl/>
              </w:rPr>
            </w:pPr>
            <w:r w:rsidRPr="00DA3258">
              <w:rPr>
                <w:rFonts w:hint="cs"/>
                <w:sz w:val="24"/>
                <w:szCs w:val="24"/>
                <w:rtl/>
              </w:rPr>
              <w:t xml:space="preserve">مركبة ذات 4 عجلات بعلبة ناقل سرعة أوتوماتيكي، مقطورة بآلية من صنف أ - </w:t>
            </w:r>
            <w:r w:rsidRPr="00DA3258">
              <w:rPr>
                <w:sz w:val="24"/>
                <w:szCs w:val="24"/>
              </w:rPr>
              <w:t>A</w:t>
            </w:r>
          </w:p>
        </w:tc>
        <w:tc>
          <w:tcPr>
            <w:tcW w:w="2976" w:type="dxa"/>
          </w:tcPr>
          <w:p w14:paraId="44782C55" w14:textId="77777777" w:rsidR="00DA3258" w:rsidRPr="00DA3258" w:rsidRDefault="00DA3258" w:rsidP="00DA3258">
            <w:pPr>
              <w:tabs>
                <w:tab w:val="left" w:pos="5084"/>
              </w:tabs>
              <w:bidi/>
              <w:jc w:val="both"/>
              <w:rPr>
                <w:sz w:val="24"/>
                <w:szCs w:val="24"/>
                <w:rtl/>
              </w:rPr>
            </w:pPr>
          </w:p>
        </w:tc>
        <w:tc>
          <w:tcPr>
            <w:tcW w:w="2978" w:type="dxa"/>
          </w:tcPr>
          <w:p w14:paraId="5149848E" w14:textId="77777777" w:rsidR="00DA3258" w:rsidRPr="00DA3258" w:rsidRDefault="00DA3258" w:rsidP="00DA3258">
            <w:pPr>
              <w:tabs>
                <w:tab w:val="left" w:pos="5084"/>
              </w:tabs>
              <w:bidi/>
              <w:jc w:val="both"/>
              <w:rPr>
                <w:sz w:val="24"/>
                <w:szCs w:val="24"/>
                <w:rtl/>
              </w:rPr>
            </w:pPr>
          </w:p>
        </w:tc>
      </w:tr>
      <w:tr w:rsidR="00DA3258" w:rsidRPr="00DA3258" w14:paraId="23C88408" w14:textId="77777777" w:rsidTr="00DA3258">
        <w:tc>
          <w:tcPr>
            <w:tcW w:w="3402" w:type="dxa"/>
          </w:tcPr>
          <w:p w14:paraId="1F366A02" w14:textId="77777777" w:rsidR="00DA3258" w:rsidRPr="00DA3258" w:rsidRDefault="00DA3258" w:rsidP="00DA3258">
            <w:pPr>
              <w:tabs>
                <w:tab w:val="left" w:pos="5084"/>
              </w:tabs>
              <w:bidi/>
              <w:jc w:val="both"/>
              <w:rPr>
                <w:sz w:val="24"/>
                <w:szCs w:val="24"/>
                <w:rtl/>
              </w:rPr>
            </w:pPr>
            <w:r w:rsidRPr="00DA3258">
              <w:rPr>
                <w:rFonts w:hint="cs"/>
                <w:sz w:val="24"/>
                <w:szCs w:val="24"/>
                <w:rtl/>
              </w:rPr>
              <w:t xml:space="preserve">مركبة ذات 4 عجلات بعلبة ناقل سرعة يدوي، مقطورة بآلية من صنف أ - </w:t>
            </w:r>
            <w:r w:rsidRPr="00DA3258">
              <w:rPr>
                <w:sz w:val="24"/>
                <w:szCs w:val="24"/>
              </w:rPr>
              <w:t>A</w:t>
            </w:r>
          </w:p>
        </w:tc>
        <w:tc>
          <w:tcPr>
            <w:tcW w:w="2976" w:type="dxa"/>
          </w:tcPr>
          <w:p w14:paraId="058DA2E0" w14:textId="77777777" w:rsidR="00DA3258" w:rsidRPr="00DA3258" w:rsidRDefault="00DA3258" w:rsidP="00DA3258">
            <w:pPr>
              <w:tabs>
                <w:tab w:val="left" w:pos="5084"/>
              </w:tabs>
              <w:bidi/>
              <w:jc w:val="both"/>
              <w:rPr>
                <w:sz w:val="24"/>
                <w:szCs w:val="24"/>
                <w:rtl/>
              </w:rPr>
            </w:pPr>
          </w:p>
        </w:tc>
        <w:tc>
          <w:tcPr>
            <w:tcW w:w="2978" w:type="dxa"/>
          </w:tcPr>
          <w:p w14:paraId="25AE1E2E" w14:textId="77777777" w:rsidR="00DA3258" w:rsidRPr="00DA3258" w:rsidRDefault="00DA3258" w:rsidP="00DA3258">
            <w:pPr>
              <w:tabs>
                <w:tab w:val="left" w:pos="5084"/>
              </w:tabs>
              <w:bidi/>
              <w:jc w:val="both"/>
              <w:rPr>
                <w:sz w:val="24"/>
                <w:szCs w:val="24"/>
                <w:rtl/>
              </w:rPr>
            </w:pPr>
          </w:p>
        </w:tc>
      </w:tr>
      <w:tr w:rsidR="00DA3258" w:rsidRPr="00DA3258" w14:paraId="64CA42AA" w14:textId="77777777" w:rsidTr="00DA3258">
        <w:tc>
          <w:tcPr>
            <w:tcW w:w="3402" w:type="dxa"/>
          </w:tcPr>
          <w:p w14:paraId="5E7DFF05" w14:textId="77777777" w:rsidR="00DA3258" w:rsidRPr="00DA3258" w:rsidRDefault="00DA3258" w:rsidP="00DA3258">
            <w:pPr>
              <w:tabs>
                <w:tab w:val="left" w:pos="5084"/>
              </w:tabs>
              <w:bidi/>
              <w:jc w:val="both"/>
              <w:rPr>
                <w:sz w:val="24"/>
                <w:szCs w:val="24"/>
                <w:rtl/>
              </w:rPr>
            </w:pPr>
            <w:r w:rsidRPr="00DA3258">
              <w:rPr>
                <w:rFonts w:hint="cs"/>
                <w:sz w:val="24"/>
                <w:szCs w:val="24"/>
                <w:rtl/>
              </w:rPr>
              <w:t xml:space="preserve">مركبة ذات 4 عجلات مقطورة بآلية من صنف ب - </w:t>
            </w:r>
            <w:r w:rsidRPr="00DA3258">
              <w:rPr>
                <w:sz w:val="24"/>
                <w:szCs w:val="24"/>
              </w:rPr>
              <w:t>B</w:t>
            </w:r>
          </w:p>
        </w:tc>
        <w:tc>
          <w:tcPr>
            <w:tcW w:w="2976" w:type="dxa"/>
          </w:tcPr>
          <w:p w14:paraId="22AD5409" w14:textId="77777777" w:rsidR="00DA3258" w:rsidRPr="00DA3258" w:rsidRDefault="00DA3258" w:rsidP="00DA3258">
            <w:pPr>
              <w:tabs>
                <w:tab w:val="left" w:pos="5084"/>
              </w:tabs>
              <w:bidi/>
              <w:jc w:val="both"/>
              <w:rPr>
                <w:sz w:val="24"/>
                <w:szCs w:val="24"/>
                <w:rtl/>
              </w:rPr>
            </w:pPr>
          </w:p>
        </w:tc>
        <w:tc>
          <w:tcPr>
            <w:tcW w:w="2978" w:type="dxa"/>
          </w:tcPr>
          <w:p w14:paraId="6E7DA25A" w14:textId="77777777" w:rsidR="00DA3258" w:rsidRPr="00DA3258" w:rsidRDefault="00DA3258" w:rsidP="00DA3258">
            <w:pPr>
              <w:tabs>
                <w:tab w:val="left" w:pos="5084"/>
              </w:tabs>
              <w:bidi/>
              <w:jc w:val="both"/>
              <w:rPr>
                <w:sz w:val="24"/>
                <w:szCs w:val="24"/>
                <w:rtl/>
              </w:rPr>
            </w:pPr>
          </w:p>
        </w:tc>
      </w:tr>
      <w:tr w:rsidR="00DA3258" w:rsidRPr="00DA3258" w14:paraId="37E4F50C" w14:textId="77777777" w:rsidTr="00DA3258">
        <w:tc>
          <w:tcPr>
            <w:tcW w:w="3402" w:type="dxa"/>
          </w:tcPr>
          <w:p w14:paraId="3E6C6A38" w14:textId="77777777" w:rsidR="00DA3258" w:rsidRPr="00DA3258" w:rsidRDefault="00DA3258" w:rsidP="00DA3258">
            <w:pPr>
              <w:tabs>
                <w:tab w:val="left" w:pos="5084"/>
              </w:tabs>
              <w:bidi/>
              <w:jc w:val="both"/>
              <w:rPr>
                <w:sz w:val="24"/>
                <w:szCs w:val="24"/>
                <w:rtl/>
              </w:rPr>
            </w:pPr>
            <w:r w:rsidRPr="00DA3258">
              <w:rPr>
                <w:rFonts w:hint="cs"/>
                <w:sz w:val="24"/>
                <w:szCs w:val="24"/>
                <w:rtl/>
              </w:rPr>
              <w:t xml:space="preserve">مركبة ذات 4 عجلات مقطورة بآلية من صنف ج - </w:t>
            </w:r>
            <w:r w:rsidRPr="00DA3258">
              <w:rPr>
                <w:sz w:val="24"/>
                <w:szCs w:val="24"/>
              </w:rPr>
              <w:t>C</w:t>
            </w:r>
          </w:p>
        </w:tc>
        <w:tc>
          <w:tcPr>
            <w:tcW w:w="2976" w:type="dxa"/>
          </w:tcPr>
          <w:p w14:paraId="6033C6DA" w14:textId="77777777" w:rsidR="00DA3258" w:rsidRPr="00DA3258" w:rsidRDefault="00DA3258" w:rsidP="00DA3258">
            <w:pPr>
              <w:tabs>
                <w:tab w:val="left" w:pos="5084"/>
              </w:tabs>
              <w:bidi/>
              <w:jc w:val="both"/>
              <w:rPr>
                <w:sz w:val="24"/>
                <w:szCs w:val="24"/>
                <w:rtl/>
              </w:rPr>
            </w:pPr>
          </w:p>
        </w:tc>
        <w:tc>
          <w:tcPr>
            <w:tcW w:w="2978" w:type="dxa"/>
          </w:tcPr>
          <w:p w14:paraId="3D60713D" w14:textId="77777777" w:rsidR="00DA3258" w:rsidRPr="00DA3258" w:rsidRDefault="00DA3258" w:rsidP="00DA3258">
            <w:pPr>
              <w:tabs>
                <w:tab w:val="left" w:pos="5084"/>
              </w:tabs>
              <w:bidi/>
              <w:jc w:val="both"/>
              <w:rPr>
                <w:sz w:val="24"/>
                <w:szCs w:val="24"/>
                <w:rtl/>
              </w:rPr>
            </w:pPr>
          </w:p>
        </w:tc>
      </w:tr>
      <w:tr w:rsidR="00DA3258" w:rsidRPr="00DA3258" w14:paraId="33A8CA95" w14:textId="77777777" w:rsidTr="00DA3258">
        <w:tc>
          <w:tcPr>
            <w:tcW w:w="3402" w:type="dxa"/>
          </w:tcPr>
          <w:p w14:paraId="65999690" w14:textId="77777777" w:rsidR="00DA3258" w:rsidRPr="00DA3258" w:rsidRDefault="00DA3258" w:rsidP="00DA3258">
            <w:pPr>
              <w:tabs>
                <w:tab w:val="left" w:pos="5084"/>
              </w:tabs>
              <w:bidi/>
              <w:jc w:val="both"/>
              <w:rPr>
                <w:sz w:val="24"/>
                <w:szCs w:val="24"/>
                <w:rtl/>
              </w:rPr>
            </w:pPr>
            <w:r w:rsidRPr="00DA3258">
              <w:rPr>
                <w:rFonts w:hint="cs"/>
                <w:sz w:val="24"/>
                <w:szCs w:val="24"/>
                <w:rtl/>
              </w:rPr>
              <w:t>مركبة ذات 3 عجلات (</w:t>
            </w:r>
            <w:r w:rsidRPr="00DA3258">
              <w:rPr>
                <w:sz w:val="24"/>
                <w:szCs w:val="24"/>
              </w:rPr>
              <w:t>triporteur</w:t>
            </w:r>
            <w:r w:rsidRPr="00DA3258">
              <w:rPr>
                <w:rFonts w:hint="cs"/>
                <w:sz w:val="24"/>
                <w:szCs w:val="24"/>
                <w:rtl/>
              </w:rPr>
              <w:t>) وعجلتين</w:t>
            </w:r>
          </w:p>
        </w:tc>
        <w:tc>
          <w:tcPr>
            <w:tcW w:w="2976" w:type="dxa"/>
          </w:tcPr>
          <w:p w14:paraId="5031FDE9" w14:textId="77777777" w:rsidR="00DA3258" w:rsidRPr="00DA3258" w:rsidRDefault="00DA3258" w:rsidP="00DA3258">
            <w:pPr>
              <w:tabs>
                <w:tab w:val="left" w:pos="5084"/>
              </w:tabs>
              <w:bidi/>
              <w:jc w:val="both"/>
              <w:rPr>
                <w:sz w:val="24"/>
                <w:szCs w:val="24"/>
                <w:rtl/>
              </w:rPr>
            </w:pPr>
          </w:p>
        </w:tc>
        <w:tc>
          <w:tcPr>
            <w:tcW w:w="2978" w:type="dxa"/>
          </w:tcPr>
          <w:p w14:paraId="28E6A731" w14:textId="77777777" w:rsidR="00DA3258" w:rsidRPr="00DA3258" w:rsidRDefault="00DA3258" w:rsidP="00DA3258">
            <w:pPr>
              <w:tabs>
                <w:tab w:val="left" w:pos="5084"/>
              </w:tabs>
              <w:bidi/>
              <w:jc w:val="both"/>
              <w:rPr>
                <w:sz w:val="24"/>
                <w:szCs w:val="24"/>
                <w:rtl/>
              </w:rPr>
            </w:pPr>
          </w:p>
        </w:tc>
      </w:tr>
    </w:tbl>
    <w:p w14:paraId="12612DFE" w14:textId="000D4FF0" w:rsidR="00DA3258" w:rsidRPr="00A66051" w:rsidRDefault="00DA3258" w:rsidP="00A66051">
      <w:pPr>
        <w:tabs>
          <w:tab w:val="left" w:pos="5084"/>
        </w:tabs>
        <w:bidi/>
        <w:spacing w:line="240" w:lineRule="auto"/>
        <w:jc w:val="both"/>
        <w:rPr>
          <w:rFonts w:ascii="Sakkal Majalla" w:hAnsi="Sakkal Majalla" w:cs="Sakkal Majalla"/>
          <w:b/>
          <w:bCs/>
          <w:sz w:val="28"/>
          <w:szCs w:val="28"/>
          <w:rtl/>
        </w:rPr>
      </w:pPr>
      <w:r w:rsidRPr="00DA3258">
        <w:rPr>
          <w:rFonts w:ascii="Sakkal Majalla" w:hAnsi="Sakkal Majalla" w:cs="Sakkal Majalla"/>
          <w:b/>
          <w:bCs/>
          <w:sz w:val="28"/>
          <w:szCs w:val="28"/>
          <w:rtl/>
        </w:rPr>
        <w:t xml:space="preserve">*تم وصف مركبات القطر (أ – ب </w:t>
      </w:r>
      <w:proofErr w:type="spellStart"/>
      <w:r w:rsidRPr="00DA3258">
        <w:rPr>
          <w:rFonts w:ascii="Sakkal Majalla" w:hAnsi="Sakkal Majalla" w:cs="Sakkal Majalla"/>
          <w:b/>
          <w:bCs/>
          <w:sz w:val="28"/>
          <w:szCs w:val="28"/>
          <w:rtl/>
        </w:rPr>
        <w:t>وج</w:t>
      </w:r>
      <w:proofErr w:type="spellEnd"/>
      <w:r w:rsidRPr="00DA3258">
        <w:rPr>
          <w:rFonts w:ascii="Sakkal Majalla" w:hAnsi="Sakkal Majalla" w:cs="Sakkal Majalla"/>
          <w:b/>
          <w:bCs/>
          <w:sz w:val="28"/>
          <w:szCs w:val="28"/>
          <w:rtl/>
        </w:rPr>
        <w:t>) في المادة 18 من الاتفاقية.</w:t>
      </w:r>
    </w:p>
    <w:p w14:paraId="352E29F0"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lastRenderedPageBreak/>
        <w:t>المادة 16: مراجعة تعريفات التدبير المفوض</w:t>
      </w:r>
    </w:p>
    <w:p w14:paraId="470BACA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تتم مراجعة التعريفات سنويا بمناسبة دخول العقد حيز التنفيذ من خلال تطبيق المعامل </w:t>
      </w:r>
      <w:r w:rsidRPr="00DA3258">
        <w:rPr>
          <w:rFonts w:ascii="Sakkal Majalla" w:hAnsi="Sakkal Majalla" w:cs="Sakkal Majalla"/>
          <w:sz w:val="28"/>
          <w:szCs w:val="28"/>
        </w:rPr>
        <w:t>k</w:t>
      </w:r>
      <w:r w:rsidRPr="00DA3258">
        <w:rPr>
          <w:rFonts w:ascii="Sakkal Majalla" w:hAnsi="Sakkal Majalla" w:cs="Sakkal Majalla" w:hint="cs"/>
          <w:sz w:val="28"/>
          <w:szCs w:val="28"/>
          <w:rtl/>
        </w:rPr>
        <w:t xml:space="preserve"> على التعريفات التعاقدية. يجب ألا تقل المراجعة الدورية عن اثني عشر (12) شهرا.</w:t>
      </w:r>
    </w:p>
    <w:p w14:paraId="25EBAC62"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يشمل معامل المراجعة </w:t>
      </w:r>
      <w:r w:rsidRPr="00DA3258">
        <w:rPr>
          <w:rFonts w:ascii="Sakkal Majalla" w:hAnsi="Sakkal Majalla" w:cs="Sakkal Majalla"/>
          <w:sz w:val="28"/>
          <w:szCs w:val="28"/>
        </w:rPr>
        <w:t>k</w:t>
      </w:r>
      <w:r w:rsidRPr="00DA3258">
        <w:rPr>
          <w:rFonts w:ascii="Sakkal Majalla" w:hAnsi="Sakkal Majalla" w:cs="Sakkal Majalla" w:hint="cs"/>
          <w:sz w:val="28"/>
          <w:szCs w:val="28"/>
          <w:rtl/>
        </w:rPr>
        <w:t xml:space="preserve"> مؤشرات تأخذ بعين الاعتبار التغيرات في أسعار أهم عوامل الإنتاج الرئيسية وجزء ثابت يتوافق مع مكاسب الإنتاجية، تخضع التعريفات الناتجة عن تطبيق صيغة المراجعة لموافقة السلطة المفوضة، ولا يتم تطبيقها إلا بعد موافقة سلطة الوصاية.</w:t>
      </w:r>
    </w:p>
    <w:p w14:paraId="5D40EF0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في حالة أنه بعد تطبيق الأحكام التشريعية والتنظيمية الجديدة ينتج عن ذلك تباين كبير في تكاليف استغلال المفوض إليه التي لم تأخذ بعين الاعتبار في صيغة المراجعة، يجب على المفوض إليه والسلطة المفوضة التشاور معا لفحص واتخاذ قرار بشأن الإجراءات الواجب اتخاذها.</w:t>
      </w:r>
    </w:p>
    <w:p w14:paraId="1F1F1865" w14:textId="77777777" w:rsidR="00DA3258" w:rsidRPr="00DA3258" w:rsidRDefault="00DA3258" w:rsidP="00DA3258">
      <w:pPr>
        <w:tabs>
          <w:tab w:val="left" w:pos="5084"/>
        </w:tabs>
        <w:bidi/>
        <w:spacing w:after="0"/>
        <w:jc w:val="both"/>
        <w:rPr>
          <w:sz w:val="8"/>
          <w:szCs w:val="8"/>
          <w:rtl/>
        </w:rPr>
      </w:pPr>
    </w:p>
    <w:p w14:paraId="06F7924B" w14:textId="77777777" w:rsidR="00DA3258" w:rsidRPr="00DA3258" w:rsidRDefault="00DA3258" w:rsidP="00DA3258">
      <w:pPr>
        <w:tabs>
          <w:tab w:val="left" w:pos="5084"/>
        </w:tabs>
        <w:bidi/>
        <w:spacing w:after="0"/>
        <w:jc w:val="both"/>
        <w:rPr>
          <w:sz w:val="28"/>
          <w:szCs w:val="28"/>
          <w:rtl/>
        </w:rPr>
      </w:pPr>
      <w:r w:rsidRPr="00DA3258">
        <w:rPr>
          <w:rFonts w:hint="cs"/>
          <w:sz w:val="28"/>
          <w:szCs w:val="28"/>
          <w:rtl/>
        </w:rPr>
        <w:t>طريقة تطبيق صيغة مراجعة التعريفات</w:t>
      </w:r>
    </w:p>
    <w:p w14:paraId="62B3F22E" w14:textId="77777777" w:rsidR="00DA3258" w:rsidRPr="00DA3258" w:rsidRDefault="00DA3258" w:rsidP="00DA3258">
      <w:pPr>
        <w:tabs>
          <w:tab w:val="left" w:pos="5084"/>
        </w:tabs>
        <w:bidi/>
        <w:spacing w:after="0"/>
        <w:jc w:val="both"/>
        <w:rPr>
          <w:sz w:val="28"/>
          <w:szCs w:val="28"/>
          <w:rtl/>
        </w:rPr>
      </w:pPr>
    </w:p>
    <w:tbl>
      <w:tblPr>
        <w:tblStyle w:val="Grilledutableau17"/>
        <w:bidiVisual/>
        <w:tblW w:w="0" w:type="auto"/>
        <w:tblInd w:w="3128" w:type="dxa"/>
        <w:tblLook w:val="04A0" w:firstRow="1" w:lastRow="0" w:firstColumn="1" w:lastColumn="0" w:noHBand="0" w:noVBand="1"/>
      </w:tblPr>
      <w:tblGrid>
        <w:gridCol w:w="3109"/>
      </w:tblGrid>
      <w:tr w:rsidR="00DA3258" w:rsidRPr="00DA3258" w14:paraId="46EAD598" w14:textId="77777777" w:rsidTr="00DA3258">
        <w:tc>
          <w:tcPr>
            <w:tcW w:w="3109" w:type="dxa"/>
          </w:tcPr>
          <w:p w14:paraId="2C5EABA0" w14:textId="77777777" w:rsidR="00DA3258" w:rsidRPr="00DA3258" w:rsidRDefault="00DA3258" w:rsidP="00DA3258">
            <w:pPr>
              <w:tabs>
                <w:tab w:val="left" w:pos="5084"/>
              </w:tabs>
              <w:bidi/>
              <w:ind w:firstLine="708"/>
              <w:jc w:val="both"/>
              <w:rPr>
                <w:sz w:val="32"/>
                <w:szCs w:val="32"/>
              </w:rPr>
            </w:pPr>
            <w:proofErr w:type="spellStart"/>
            <w:r w:rsidRPr="00DA3258">
              <w:rPr>
                <w:sz w:val="32"/>
                <w:szCs w:val="32"/>
              </w:rPr>
              <w:t>Tur</w:t>
            </w:r>
            <w:proofErr w:type="spellEnd"/>
            <w:r w:rsidRPr="00DA3258">
              <w:rPr>
                <w:sz w:val="32"/>
                <w:szCs w:val="32"/>
              </w:rPr>
              <w:t xml:space="preserve"> n=Tuc n x k</w:t>
            </w:r>
          </w:p>
        </w:tc>
      </w:tr>
    </w:tbl>
    <w:p w14:paraId="3A10F219" w14:textId="77777777" w:rsidR="00DA3258" w:rsidRPr="00DA3258" w:rsidRDefault="00DA3258" w:rsidP="00DA3258">
      <w:pPr>
        <w:tabs>
          <w:tab w:val="left" w:pos="5084"/>
        </w:tabs>
        <w:bidi/>
        <w:spacing w:after="0" w:line="240" w:lineRule="auto"/>
        <w:jc w:val="both"/>
        <w:rPr>
          <w:sz w:val="28"/>
          <w:szCs w:val="28"/>
          <w:rtl/>
        </w:rPr>
      </w:pPr>
    </w:p>
    <w:p w14:paraId="372486AB" w14:textId="77777777" w:rsidR="00DA3258" w:rsidRPr="00DA3258" w:rsidRDefault="00DA3258" w:rsidP="00DA3258">
      <w:pPr>
        <w:tabs>
          <w:tab w:val="left" w:pos="5084"/>
        </w:tabs>
        <w:bidi/>
        <w:spacing w:after="0"/>
        <w:jc w:val="both"/>
        <w:rPr>
          <w:sz w:val="28"/>
          <w:szCs w:val="28"/>
          <w:rtl/>
        </w:rPr>
      </w:pPr>
      <w:proofErr w:type="spellStart"/>
      <w:r w:rsidRPr="00DA3258">
        <w:rPr>
          <w:sz w:val="28"/>
          <w:szCs w:val="28"/>
        </w:rPr>
        <w:t>Tur</w:t>
      </w:r>
      <w:proofErr w:type="spellEnd"/>
      <w:r w:rsidRPr="00DA3258">
        <w:rPr>
          <w:sz w:val="28"/>
          <w:szCs w:val="28"/>
        </w:rPr>
        <w:t xml:space="preserve"> n </w:t>
      </w:r>
      <w:r w:rsidRPr="00DA3258">
        <w:rPr>
          <w:rFonts w:hint="cs"/>
          <w:sz w:val="28"/>
          <w:szCs w:val="28"/>
          <w:rtl/>
        </w:rPr>
        <w:t xml:space="preserve">= التعريفات المستعملة المعدلة برسم السنة </w:t>
      </w:r>
      <w:r w:rsidRPr="00DA3258">
        <w:rPr>
          <w:sz w:val="28"/>
          <w:szCs w:val="28"/>
        </w:rPr>
        <w:t>n</w:t>
      </w:r>
    </w:p>
    <w:p w14:paraId="0F4F22F1" w14:textId="77777777" w:rsidR="00DA3258" w:rsidRPr="00DA3258" w:rsidRDefault="00DA3258" w:rsidP="00DA3258">
      <w:pPr>
        <w:tabs>
          <w:tab w:val="left" w:pos="5084"/>
        </w:tabs>
        <w:bidi/>
        <w:spacing w:after="0"/>
        <w:jc w:val="both"/>
        <w:rPr>
          <w:sz w:val="28"/>
          <w:szCs w:val="28"/>
        </w:rPr>
      </w:pPr>
      <w:r w:rsidRPr="00DA3258">
        <w:rPr>
          <w:sz w:val="28"/>
          <w:szCs w:val="28"/>
        </w:rPr>
        <w:t>Tuc n</w:t>
      </w:r>
      <w:r w:rsidRPr="00DA3258">
        <w:rPr>
          <w:rFonts w:hint="cs"/>
          <w:sz w:val="28"/>
          <w:szCs w:val="28"/>
          <w:rtl/>
        </w:rPr>
        <w:t xml:space="preserve"> = التعريفات المستعملة التعاقدية المطبقة في تاريخ المراجعة</w:t>
      </w:r>
    </w:p>
    <w:p w14:paraId="69FC42B4" w14:textId="77777777" w:rsidR="00DA3258" w:rsidRPr="00DA3258" w:rsidRDefault="00DA3258" w:rsidP="00DA3258">
      <w:pPr>
        <w:tabs>
          <w:tab w:val="left" w:pos="5084"/>
        </w:tabs>
        <w:bidi/>
        <w:spacing w:after="0"/>
        <w:jc w:val="both"/>
        <w:rPr>
          <w:sz w:val="28"/>
          <w:szCs w:val="28"/>
          <w:rtl/>
        </w:rPr>
      </w:pPr>
      <w:r w:rsidRPr="00DA3258">
        <w:rPr>
          <w:sz w:val="28"/>
          <w:szCs w:val="28"/>
        </w:rPr>
        <w:t>K</w:t>
      </w:r>
      <w:r w:rsidRPr="00DA3258">
        <w:rPr>
          <w:rFonts w:hint="cs"/>
          <w:sz w:val="28"/>
          <w:szCs w:val="28"/>
          <w:rtl/>
        </w:rPr>
        <w:t xml:space="preserve"> = معامل المراجعة الذي سيتم تطبيقه على التعريفة، يتم حسابه لكل صنف من آليات القطر (</w:t>
      </w:r>
      <w:r w:rsidRPr="00DA3258">
        <w:rPr>
          <w:sz w:val="28"/>
          <w:szCs w:val="28"/>
        </w:rPr>
        <w:t>A</w:t>
      </w:r>
      <w:r w:rsidRPr="00DA3258">
        <w:rPr>
          <w:rFonts w:hint="cs"/>
          <w:sz w:val="28"/>
          <w:szCs w:val="28"/>
          <w:rtl/>
        </w:rPr>
        <w:t xml:space="preserve"> و </w:t>
      </w:r>
      <w:r w:rsidRPr="00DA3258">
        <w:rPr>
          <w:sz w:val="28"/>
          <w:szCs w:val="28"/>
        </w:rPr>
        <w:t>B</w:t>
      </w:r>
      <w:r w:rsidRPr="00DA3258">
        <w:rPr>
          <w:rFonts w:hint="cs"/>
          <w:sz w:val="28"/>
          <w:szCs w:val="28"/>
          <w:rtl/>
        </w:rPr>
        <w:t xml:space="preserve"> و </w:t>
      </w:r>
      <w:r w:rsidRPr="00DA3258">
        <w:rPr>
          <w:sz w:val="28"/>
          <w:szCs w:val="28"/>
        </w:rPr>
        <w:t>C</w:t>
      </w:r>
      <w:r w:rsidRPr="00DA3258">
        <w:rPr>
          <w:rFonts w:hint="cs"/>
          <w:sz w:val="28"/>
          <w:szCs w:val="28"/>
          <w:rtl/>
        </w:rPr>
        <w:t>).</w:t>
      </w:r>
    </w:p>
    <w:p w14:paraId="0D97D45A" w14:textId="77777777" w:rsidR="00DA3258" w:rsidRPr="00DA3258" w:rsidRDefault="00DA3258" w:rsidP="00DA3258">
      <w:pPr>
        <w:tabs>
          <w:tab w:val="left" w:pos="5084"/>
        </w:tabs>
        <w:bidi/>
        <w:spacing w:after="0"/>
        <w:jc w:val="both"/>
        <w:rPr>
          <w:sz w:val="28"/>
          <w:szCs w:val="28"/>
          <w:rtl/>
        </w:rPr>
      </w:pPr>
    </w:p>
    <w:tbl>
      <w:tblPr>
        <w:tblStyle w:val="Grilledutableau17"/>
        <w:bidiVisual/>
        <w:tblW w:w="10056" w:type="dxa"/>
        <w:jc w:val="center"/>
        <w:tblLook w:val="04A0" w:firstRow="1" w:lastRow="0" w:firstColumn="1" w:lastColumn="0" w:noHBand="0" w:noVBand="1"/>
      </w:tblPr>
      <w:tblGrid>
        <w:gridCol w:w="10056"/>
      </w:tblGrid>
      <w:tr w:rsidR="00DA3258" w:rsidRPr="00DA3258" w14:paraId="576D1904" w14:textId="77777777" w:rsidTr="00DA3258">
        <w:trPr>
          <w:jc w:val="center"/>
        </w:trPr>
        <w:tc>
          <w:tcPr>
            <w:tcW w:w="10056" w:type="dxa"/>
          </w:tcPr>
          <w:p w14:paraId="14BA35D3" w14:textId="77777777" w:rsidR="00DA3258" w:rsidRPr="00DA3258" w:rsidRDefault="00DA3258" w:rsidP="00DA3258">
            <w:pPr>
              <w:bidi/>
              <w:jc w:val="both"/>
              <w:rPr>
                <w:sz w:val="32"/>
                <w:szCs w:val="32"/>
                <w:u w:val="single"/>
              </w:rPr>
            </w:pPr>
            <w:r w:rsidRPr="00DA3258">
              <w:rPr>
                <w:sz w:val="32"/>
                <w:szCs w:val="32"/>
              </w:rPr>
              <w:t xml:space="preserve">K+ 0.15 + 0.25 x </w:t>
            </w:r>
            <w:r w:rsidRPr="00DA3258">
              <w:rPr>
                <w:sz w:val="32"/>
                <w:szCs w:val="32"/>
                <w:u w:val="single"/>
              </w:rPr>
              <w:t xml:space="preserve">   G  </w:t>
            </w:r>
            <w:r w:rsidRPr="00DA3258">
              <w:rPr>
                <w:sz w:val="32"/>
                <w:szCs w:val="32"/>
              </w:rPr>
              <w:t xml:space="preserve">  + 0.15 x </w:t>
            </w:r>
            <w:r w:rsidRPr="00DA3258">
              <w:rPr>
                <w:sz w:val="32"/>
                <w:szCs w:val="32"/>
                <w:u w:val="single"/>
              </w:rPr>
              <w:t xml:space="preserve">  P   </w:t>
            </w:r>
            <w:r w:rsidRPr="00DA3258">
              <w:rPr>
                <w:sz w:val="32"/>
                <w:szCs w:val="32"/>
              </w:rPr>
              <w:t xml:space="preserve"> + 0.20 x </w:t>
            </w:r>
            <w:r w:rsidRPr="00DA3258">
              <w:rPr>
                <w:sz w:val="32"/>
                <w:szCs w:val="32"/>
                <w:u w:val="single"/>
              </w:rPr>
              <w:t xml:space="preserve">  S  </w:t>
            </w:r>
            <w:r w:rsidRPr="00DA3258">
              <w:rPr>
                <w:sz w:val="32"/>
                <w:szCs w:val="32"/>
              </w:rPr>
              <w:t xml:space="preserve">  +0.15 x </w:t>
            </w:r>
            <w:r w:rsidRPr="00DA3258">
              <w:rPr>
                <w:sz w:val="32"/>
                <w:szCs w:val="32"/>
                <w:u w:val="single"/>
              </w:rPr>
              <w:t xml:space="preserve">  PR  </w:t>
            </w:r>
            <w:r w:rsidRPr="00DA3258">
              <w:rPr>
                <w:sz w:val="32"/>
                <w:szCs w:val="32"/>
              </w:rPr>
              <w:t xml:space="preserve">  +0.10 x  </w:t>
            </w:r>
            <w:r w:rsidRPr="00DA3258">
              <w:rPr>
                <w:sz w:val="32"/>
                <w:szCs w:val="32"/>
                <w:u w:val="single"/>
              </w:rPr>
              <w:t xml:space="preserve">   A  </w:t>
            </w:r>
          </w:p>
          <w:p w14:paraId="46AF8AD0" w14:textId="77777777" w:rsidR="00DA3258" w:rsidRPr="00DA3258" w:rsidRDefault="00DA3258" w:rsidP="00DA3258">
            <w:pPr>
              <w:bidi/>
              <w:jc w:val="both"/>
              <w:rPr>
                <w:sz w:val="32"/>
                <w:szCs w:val="32"/>
              </w:rPr>
            </w:pPr>
            <w:r w:rsidRPr="00DA3258">
              <w:rPr>
                <w:sz w:val="32"/>
                <w:szCs w:val="32"/>
              </w:rPr>
              <w:t xml:space="preserve">                       GO                  PO                  SO                  PRO                  AO</w:t>
            </w:r>
          </w:p>
        </w:tc>
      </w:tr>
    </w:tbl>
    <w:p w14:paraId="0F6584EC" w14:textId="77777777" w:rsidR="00DA3258" w:rsidRPr="00DA3258" w:rsidRDefault="00DA3258" w:rsidP="00DA3258">
      <w:pPr>
        <w:bidi/>
        <w:spacing w:line="240" w:lineRule="auto"/>
        <w:jc w:val="both"/>
        <w:rPr>
          <w:sz w:val="28"/>
          <w:szCs w:val="28"/>
          <w:rtl/>
        </w:rPr>
      </w:pPr>
    </w:p>
    <w:p w14:paraId="44A91CBD"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GO</w:t>
      </w:r>
      <w:r w:rsidRPr="00DA3258">
        <w:rPr>
          <w:rFonts w:ascii="Sakkal Majalla" w:hAnsi="Sakkal Majalla" w:cs="Sakkal Majalla" w:hint="cs"/>
          <w:sz w:val="28"/>
          <w:szCs w:val="28"/>
          <w:rtl/>
        </w:rPr>
        <w:t xml:space="preserve">= سعر </w:t>
      </w:r>
      <w:proofErr w:type="spellStart"/>
      <w:r w:rsidRPr="00DA3258">
        <w:rPr>
          <w:rFonts w:ascii="Sakkal Majalla" w:hAnsi="Sakkal Majalla" w:cs="Sakkal Majalla" w:hint="cs"/>
          <w:sz w:val="28"/>
          <w:szCs w:val="28"/>
          <w:rtl/>
        </w:rPr>
        <w:t>الديزيل</w:t>
      </w:r>
      <w:proofErr w:type="spellEnd"/>
      <w:r w:rsidRPr="00DA3258">
        <w:rPr>
          <w:rFonts w:ascii="Sakkal Majalla" w:hAnsi="Sakkal Majalla" w:cs="Sakkal Majalla" w:hint="cs"/>
          <w:sz w:val="28"/>
          <w:szCs w:val="28"/>
          <w:rtl/>
        </w:rPr>
        <w:t xml:space="preserve"> في تاريخ دخول العقد حيز التنفيذ؛</w:t>
      </w:r>
    </w:p>
    <w:p w14:paraId="26C051A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G</w:t>
      </w:r>
      <w:r w:rsidRPr="00DA3258">
        <w:rPr>
          <w:rFonts w:ascii="Sakkal Majalla" w:hAnsi="Sakkal Majalla" w:cs="Sakkal Majalla" w:hint="cs"/>
          <w:sz w:val="28"/>
          <w:szCs w:val="28"/>
          <w:rtl/>
        </w:rPr>
        <w:t xml:space="preserve">= سعر </w:t>
      </w:r>
      <w:proofErr w:type="spellStart"/>
      <w:r w:rsidRPr="00DA3258">
        <w:rPr>
          <w:rFonts w:ascii="Sakkal Majalla" w:hAnsi="Sakkal Majalla" w:cs="Sakkal Majalla" w:hint="cs"/>
          <w:sz w:val="28"/>
          <w:szCs w:val="28"/>
          <w:rtl/>
        </w:rPr>
        <w:t>الديزيل</w:t>
      </w:r>
      <w:proofErr w:type="spellEnd"/>
      <w:r w:rsidRPr="00DA3258">
        <w:rPr>
          <w:rFonts w:ascii="Sakkal Majalla" w:hAnsi="Sakkal Majalla" w:cs="Sakkal Majalla" w:hint="cs"/>
          <w:sz w:val="28"/>
          <w:szCs w:val="28"/>
          <w:rtl/>
        </w:rPr>
        <w:t xml:space="preserve"> في تاريخ المراجعة؛</w:t>
      </w:r>
    </w:p>
    <w:p w14:paraId="3B0A63F1"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PO</w:t>
      </w:r>
      <w:r w:rsidRPr="00DA3258">
        <w:rPr>
          <w:rFonts w:ascii="Sakkal Majalla" w:hAnsi="Sakkal Majalla" w:cs="Sakkal Majalla" w:hint="cs"/>
          <w:sz w:val="28"/>
          <w:szCs w:val="28"/>
          <w:rtl/>
        </w:rPr>
        <w:t>= سعر الوحدة لإطار آلية القطر وفقا لصنفها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C</w:t>
      </w:r>
      <w:r w:rsidRPr="00DA3258">
        <w:rPr>
          <w:rFonts w:ascii="Sakkal Majalla" w:hAnsi="Sakkal Majalla" w:cs="Sakkal Majalla" w:hint="cs"/>
          <w:sz w:val="28"/>
          <w:szCs w:val="28"/>
          <w:rtl/>
        </w:rPr>
        <w:t>) في تاريخ دخول العقد حيز التنفيذ؛</w:t>
      </w:r>
    </w:p>
    <w:p w14:paraId="18A8E55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P</w:t>
      </w:r>
      <w:r w:rsidRPr="00DA3258">
        <w:rPr>
          <w:rFonts w:ascii="Sakkal Majalla" w:hAnsi="Sakkal Majalla" w:cs="Sakkal Majalla" w:hint="cs"/>
          <w:sz w:val="28"/>
          <w:szCs w:val="28"/>
          <w:rtl/>
        </w:rPr>
        <w:t>= سعر الوحدة لإطار آلية القطر وفقا لصنفها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C</w:t>
      </w:r>
      <w:r w:rsidRPr="00DA3258">
        <w:rPr>
          <w:rFonts w:ascii="Sakkal Majalla" w:hAnsi="Sakkal Majalla" w:cs="Sakkal Majalla" w:hint="cs"/>
          <w:sz w:val="28"/>
          <w:szCs w:val="28"/>
          <w:rtl/>
        </w:rPr>
        <w:t>) في تاريخ المراجعة؛</w:t>
      </w:r>
    </w:p>
    <w:p w14:paraId="227273A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S</w:t>
      </w:r>
      <w:r w:rsidRPr="00DA3258">
        <w:rPr>
          <w:rFonts w:ascii="Sakkal Majalla" w:hAnsi="Sakkal Majalla" w:cs="Sakkal Majalla" w:hint="cs"/>
          <w:sz w:val="28"/>
          <w:szCs w:val="28"/>
          <w:rtl/>
        </w:rPr>
        <w:t>= قيمة الحد الأدنى للأجور في تاريخ المراجعة؛</w:t>
      </w:r>
    </w:p>
    <w:p w14:paraId="1BCB809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SO</w:t>
      </w:r>
      <w:r w:rsidRPr="00DA3258">
        <w:rPr>
          <w:rFonts w:ascii="Sakkal Majalla" w:hAnsi="Sakkal Majalla" w:cs="Sakkal Majalla" w:hint="cs"/>
          <w:sz w:val="28"/>
          <w:szCs w:val="28"/>
          <w:rtl/>
        </w:rPr>
        <w:t>= قيمة الحد الأدنى للأجور في تاريخ دخول العقد حيز التنفيذ؛</w:t>
      </w:r>
    </w:p>
    <w:p w14:paraId="69121B0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PRO</w:t>
      </w:r>
      <w:r w:rsidRPr="00DA3258">
        <w:rPr>
          <w:rFonts w:ascii="Sakkal Majalla" w:hAnsi="Sakkal Majalla" w:cs="Sakkal Majalla" w:hint="cs"/>
          <w:sz w:val="28"/>
          <w:szCs w:val="28"/>
          <w:rtl/>
        </w:rPr>
        <w:t>= سعر 20 قطعة غيار للاستهلاك الحالي في قطاع القطر (مدرج في القائمة أدناه) في تاريخ دخول العقد حيز التنفيذ؛</w:t>
      </w:r>
    </w:p>
    <w:p w14:paraId="76A35EB0"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PR</w:t>
      </w:r>
      <w:r w:rsidRPr="00DA3258">
        <w:rPr>
          <w:rFonts w:ascii="Sakkal Majalla" w:hAnsi="Sakkal Majalla" w:cs="Sakkal Majalla" w:hint="cs"/>
          <w:sz w:val="28"/>
          <w:szCs w:val="28"/>
          <w:rtl/>
        </w:rPr>
        <w:t>= سعر 20 قطعة غيار للاستهلاك الحالي في تاريخ المراجعة؛</w:t>
      </w:r>
    </w:p>
    <w:p w14:paraId="747477E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Pr>
        <w:t>AO</w:t>
      </w:r>
      <w:r w:rsidRPr="00DA3258">
        <w:rPr>
          <w:rFonts w:ascii="Sakkal Majalla" w:hAnsi="Sakkal Majalla" w:cs="Sakkal Majalla" w:hint="cs"/>
          <w:sz w:val="28"/>
          <w:szCs w:val="28"/>
          <w:rtl/>
        </w:rPr>
        <w:t>= قسط التأمين لآلية القطر وفقا لصنفها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C</w:t>
      </w:r>
      <w:r w:rsidRPr="00DA3258">
        <w:rPr>
          <w:rFonts w:ascii="Sakkal Majalla" w:hAnsi="Sakkal Majalla" w:cs="Sakkal Majalla" w:hint="cs"/>
          <w:sz w:val="28"/>
          <w:szCs w:val="28"/>
          <w:rtl/>
        </w:rPr>
        <w:t>)</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في تاريخ دخول العقد حيز التنفيذ؛</w:t>
      </w:r>
    </w:p>
    <w:p w14:paraId="3328BD66"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 </w:t>
      </w:r>
      <w:r w:rsidRPr="00DA3258">
        <w:rPr>
          <w:rFonts w:ascii="Sakkal Majalla" w:hAnsi="Sakkal Majalla" w:cs="Sakkal Majalla"/>
          <w:sz w:val="28"/>
          <w:szCs w:val="28"/>
        </w:rPr>
        <w:t>A</w:t>
      </w:r>
      <w:r w:rsidRPr="00DA3258">
        <w:rPr>
          <w:rFonts w:ascii="Sakkal Majalla" w:hAnsi="Sakkal Majalla" w:cs="Sakkal Majalla" w:hint="cs"/>
          <w:sz w:val="28"/>
          <w:szCs w:val="28"/>
          <w:rtl/>
        </w:rPr>
        <w:t>= قسط التأمين لآلية القطر وفقا لصنفها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أو </w:t>
      </w:r>
      <w:r w:rsidRPr="00DA3258">
        <w:rPr>
          <w:rFonts w:ascii="Sakkal Majalla" w:hAnsi="Sakkal Majalla" w:cs="Sakkal Majalla"/>
          <w:sz w:val="28"/>
          <w:szCs w:val="28"/>
        </w:rPr>
        <w:t>C</w:t>
      </w:r>
      <w:r w:rsidRPr="00DA3258">
        <w:rPr>
          <w:rFonts w:ascii="Sakkal Majalla" w:hAnsi="Sakkal Majalla" w:cs="Sakkal Majalla" w:hint="cs"/>
          <w:sz w:val="28"/>
          <w:szCs w:val="28"/>
          <w:rtl/>
        </w:rPr>
        <w:t>) في تاريخ المراجعة.</w:t>
      </w:r>
    </w:p>
    <w:p w14:paraId="3CF6BBDC"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سيتم استخدام معامل المراجعة</w:t>
      </w:r>
      <w:proofErr w:type="gramStart"/>
      <w:r w:rsidRPr="00DA3258">
        <w:rPr>
          <w:rFonts w:ascii="Sakkal Majalla" w:hAnsi="Sakkal Majalla" w:cs="Sakkal Majalla"/>
          <w:sz w:val="28"/>
          <w:szCs w:val="28"/>
        </w:rPr>
        <w:t xml:space="preserve">K </w:t>
      </w:r>
      <w:r w:rsidRPr="00DA3258">
        <w:rPr>
          <w:rFonts w:ascii="Sakkal Majalla" w:hAnsi="Sakkal Majalla" w:cs="Sakkal Majalla" w:hint="cs"/>
          <w:sz w:val="28"/>
          <w:szCs w:val="28"/>
          <w:rtl/>
        </w:rPr>
        <w:t xml:space="preserve"> المحسوب</w:t>
      </w:r>
      <w:proofErr w:type="gramEnd"/>
      <w:r w:rsidRPr="00DA3258">
        <w:rPr>
          <w:rFonts w:ascii="Sakkal Majalla" w:hAnsi="Sakkal Majalla" w:cs="Sakkal Majalla" w:hint="cs"/>
          <w:sz w:val="28"/>
          <w:szCs w:val="28"/>
          <w:rtl/>
        </w:rPr>
        <w:t xml:space="preserve"> على هذا النحو عند مراجعة التعريفات، بشرط أن يكون قد شهد تباينا نسبيا أكبر من أو يساوي 3</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منذ التعديل الأخير. </w:t>
      </w:r>
    </w:p>
    <w:p w14:paraId="6091BD8A"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خلاف ذلك، سيكون معامل المراجعة هو ذلك المحسوب والمستخدم خلال المراجعة الأخيرة.</w:t>
      </w:r>
    </w:p>
    <w:p w14:paraId="52213012"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يتم تقريب التعريفة الى العشرة </w:t>
      </w:r>
      <w:proofErr w:type="spellStart"/>
      <w:r w:rsidRPr="00DA3258">
        <w:rPr>
          <w:rFonts w:ascii="Sakkal Majalla" w:hAnsi="Sakkal Majalla" w:cs="Sakkal Majalla" w:hint="cs"/>
          <w:sz w:val="28"/>
          <w:szCs w:val="28"/>
          <w:rtl/>
        </w:rPr>
        <w:t>السنتيمات</w:t>
      </w:r>
      <w:proofErr w:type="spellEnd"/>
      <w:r w:rsidRPr="00DA3258">
        <w:rPr>
          <w:rFonts w:ascii="Sakkal Majalla" w:hAnsi="Sakkal Majalla" w:cs="Sakkal Majalla" w:hint="cs"/>
          <w:sz w:val="28"/>
          <w:szCs w:val="28"/>
          <w:rtl/>
        </w:rPr>
        <w:t xml:space="preserve"> العليا.</w:t>
      </w:r>
    </w:p>
    <w:p w14:paraId="5E3E13AE"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في حالة عدم نشر أحد المؤشرات أو لم يعد يمثل تقييم تكلفة النفقات المعنية يعمل الطرفان معا لاستبداله باتفاق مشترك.</w:t>
      </w:r>
    </w:p>
    <w:p w14:paraId="0E85DEB1" w14:textId="77777777" w:rsidR="00DA3258" w:rsidRPr="00DA3258" w:rsidRDefault="00DA3258" w:rsidP="00DA3258">
      <w:pPr>
        <w:bidi/>
        <w:spacing w:line="240" w:lineRule="auto"/>
        <w:jc w:val="both"/>
        <w:rPr>
          <w:b/>
          <w:bCs/>
          <w:sz w:val="16"/>
          <w:szCs w:val="16"/>
          <w:rtl/>
        </w:rPr>
      </w:pPr>
    </w:p>
    <w:p w14:paraId="413F1EB5" w14:textId="77777777" w:rsidR="00DA3258" w:rsidRPr="00DA3258" w:rsidRDefault="00DA3258" w:rsidP="00DA3258">
      <w:pPr>
        <w:bidi/>
        <w:spacing w:line="240" w:lineRule="auto"/>
        <w:jc w:val="both"/>
        <w:rPr>
          <w:b/>
          <w:bCs/>
          <w:sz w:val="28"/>
          <w:szCs w:val="28"/>
          <w:rtl/>
        </w:rPr>
      </w:pPr>
    </w:p>
    <w:p w14:paraId="2D89EDC1" w14:textId="77777777" w:rsidR="00DA3258" w:rsidRPr="00DA3258" w:rsidRDefault="00DA3258" w:rsidP="00DA3258">
      <w:pPr>
        <w:bidi/>
        <w:spacing w:line="240" w:lineRule="auto"/>
        <w:jc w:val="both"/>
        <w:rPr>
          <w:b/>
          <w:bCs/>
          <w:sz w:val="28"/>
          <w:szCs w:val="28"/>
          <w:rtl/>
        </w:rPr>
      </w:pPr>
      <w:r w:rsidRPr="00DA3258">
        <w:rPr>
          <w:rFonts w:hint="cs"/>
          <w:b/>
          <w:bCs/>
          <w:sz w:val="28"/>
          <w:szCs w:val="28"/>
          <w:rtl/>
        </w:rPr>
        <w:lastRenderedPageBreak/>
        <w:t>قائمة قطع الغيار الأكثر استهلاكا</w:t>
      </w:r>
    </w:p>
    <w:tbl>
      <w:tblPr>
        <w:tblStyle w:val="Grilledutableau17"/>
        <w:bidiVisual/>
        <w:tblW w:w="0" w:type="auto"/>
        <w:tblLook w:val="04A0" w:firstRow="1" w:lastRow="0" w:firstColumn="1" w:lastColumn="0" w:noHBand="0" w:noVBand="1"/>
      </w:tblPr>
      <w:tblGrid>
        <w:gridCol w:w="3115"/>
        <w:gridCol w:w="3115"/>
        <w:gridCol w:w="3115"/>
      </w:tblGrid>
      <w:tr w:rsidR="00DA3258" w:rsidRPr="00DA3258" w14:paraId="4B02FA0A" w14:textId="77777777" w:rsidTr="00DA3258">
        <w:tc>
          <w:tcPr>
            <w:tcW w:w="3115" w:type="dxa"/>
            <w:shd w:val="clear" w:color="auto" w:fill="DAEEF3" w:themeFill="accent5" w:themeFillTint="33"/>
          </w:tcPr>
          <w:p w14:paraId="1F72E373"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الرقم</w:t>
            </w:r>
          </w:p>
        </w:tc>
        <w:tc>
          <w:tcPr>
            <w:tcW w:w="3115" w:type="dxa"/>
            <w:shd w:val="clear" w:color="auto" w:fill="DAEEF3" w:themeFill="accent5" w:themeFillTint="33"/>
          </w:tcPr>
          <w:p w14:paraId="158C808E"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التسمية</w:t>
            </w:r>
          </w:p>
        </w:tc>
        <w:tc>
          <w:tcPr>
            <w:tcW w:w="3115" w:type="dxa"/>
            <w:shd w:val="clear" w:color="auto" w:fill="DAEEF3" w:themeFill="accent5" w:themeFillTint="33"/>
          </w:tcPr>
          <w:p w14:paraId="4A2C8FE4"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سعر الوحدة بالدرهم</w:t>
            </w:r>
          </w:p>
          <w:p w14:paraId="2A990289" w14:textId="77777777" w:rsidR="00DA3258" w:rsidRPr="00DA3258" w:rsidRDefault="00DA3258" w:rsidP="00DA3258">
            <w:pPr>
              <w:bidi/>
              <w:jc w:val="center"/>
              <w:rPr>
                <w:rFonts w:cs="khalaad al-arabeh"/>
                <w:sz w:val="28"/>
                <w:szCs w:val="28"/>
                <w:rtl/>
              </w:rPr>
            </w:pPr>
            <w:r w:rsidRPr="00DA3258">
              <w:rPr>
                <w:rFonts w:cs="khalaad al-arabeh"/>
                <w:sz w:val="28"/>
                <w:szCs w:val="28"/>
                <w:rtl/>
              </w:rPr>
              <w:t>(</w:t>
            </w:r>
            <w:r w:rsidRPr="00DA3258">
              <w:rPr>
                <w:rFonts w:cs="khalaad al-arabeh" w:hint="cs"/>
                <w:sz w:val="28"/>
                <w:szCs w:val="28"/>
                <w:rtl/>
              </w:rPr>
              <w:t>شامل لجميع الضرائب)</w:t>
            </w:r>
          </w:p>
        </w:tc>
      </w:tr>
      <w:tr w:rsidR="00DA3258" w:rsidRPr="00DA3258" w14:paraId="207CB6B5" w14:textId="77777777" w:rsidTr="00DA3258">
        <w:tc>
          <w:tcPr>
            <w:tcW w:w="3115" w:type="dxa"/>
          </w:tcPr>
          <w:p w14:paraId="4C3F3B48" w14:textId="77777777" w:rsidR="00DA3258" w:rsidRPr="00DA3258" w:rsidRDefault="00DA3258" w:rsidP="00DA3258">
            <w:pPr>
              <w:bidi/>
              <w:jc w:val="both"/>
              <w:rPr>
                <w:sz w:val="24"/>
                <w:szCs w:val="24"/>
                <w:rtl/>
              </w:rPr>
            </w:pPr>
            <w:r w:rsidRPr="00DA3258">
              <w:rPr>
                <w:rFonts w:hint="cs"/>
                <w:sz w:val="24"/>
                <w:szCs w:val="24"/>
                <w:rtl/>
              </w:rPr>
              <w:t>1</w:t>
            </w:r>
          </w:p>
          <w:p w14:paraId="30D21758" w14:textId="77777777" w:rsidR="00DA3258" w:rsidRPr="00DA3258" w:rsidRDefault="00DA3258" w:rsidP="00DA3258">
            <w:pPr>
              <w:bidi/>
              <w:jc w:val="both"/>
              <w:rPr>
                <w:sz w:val="24"/>
                <w:szCs w:val="24"/>
                <w:rtl/>
              </w:rPr>
            </w:pPr>
            <w:r w:rsidRPr="00DA3258">
              <w:rPr>
                <w:rFonts w:hint="cs"/>
                <w:sz w:val="24"/>
                <w:szCs w:val="24"/>
                <w:rtl/>
              </w:rPr>
              <w:t>2</w:t>
            </w:r>
          </w:p>
          <w:p w14:paraId="06D64AD0" w14:textId="77777777" w:rsidR="00DA3258" w:rsidRPr="00DA3258" w:rsidRDefault="00DA3258" w:rsidP="00DA3258">
            <w:pPr>
              <w:bidi/>
              <w:jc w:val="both"/>
              <w:rPr>
                <w:sz w:val="24"/>
                <w:szCs w:val="24"/>
                <w:rtl/>
              </w:rPr>
            </w:pPr>
            <w:r w:rsidRPr="00DA3258">
              <w:rPr>
                <w:rFonts w:hint="cs"/>
                <w:sz w:val="24"/>
                <w:szCs w:val="24"/>
                <w:rtl/>
              </w:rPr>
              <w:t>3</w:t>
            </w:r>
          </w:p>
          <w:p w14:paraId="6600B7BF" w14:textId="77777777" w:rsidR="00DA3258" w:rsidRPr="00DA3258" w:rsidRDefault="00DA3258" w:rsidP="00DA3258">
            <w:pPr>
              <w:bidi/>
              <w:jc w:val="both"/>
              <w:rPr>
                <w:sz w:val="24"/>
                <w:szCs w:val="24"/>
                <w:rtl/>
              </w:rPr>
            </w:pPr>
            <w:r w:rsidRPr="00DA3258">
              <w:rPr>
                <w:rFonts w:hint="cs"/>
                <w:sz w:val="24"/>
                <w:szCs w:val="24"/>
                <w:rtl/>
              </w:rPr>
              <w:t>4</w:t>
            </w:r>
          </w:p>
          <w:p w14:paraId="4495FE57" w14:textId="77777777" w:rsidR="00DA3258" w:rsidRPr="00DA3258" w:rsidRDefault="00DA3258" w:rsidP="00DA3258">
            <w:pPr>
              <w:bidi/>
              <w:jc w:val="both"/>
              <w:rPr>
                <w:sz w:val="24"/>
                <w:szCs w:val="24"/>
                <w:rtl/>
              </w:rPr>
            </w:pPr>
            <w:r w:rsidRPr="00DA3258">
              <w:rPr>
                <w:rFonts w:hint="cs"/>
                <w:sz w:val="24"/>
                <w:szCs w:val="24"/>
                <w:rtl/>
              </w:rPr>
              <w:t>5</w:t>
            </w:r>
          </w:p>
          <w:p w14:paraId="494B3548" w14:textId="77777777" w:rsidR="00DA3258" w:rsidRPr="00DA3258" w:rsidRDefault="00DA3258" w:rsidP="00DA3258">
            <w:pPr>
              <w:bidi/>
              <w:jc w:val="both"/>
              <w:rPr>
                <w:sz w:val="24"/>
                <w:szCs w:val="24"/>
                <w:rtl/>
              </w:rPr>
            </w:pPr>
            <w:r w:rsidRPr="00DA3258">
              <w:rPr>
                <w:rFonts w:hint="cs"/>
                <w:sz w:val="24"/>
                <w:szCs w:val="24"/>
                <w:rtl/>
              </w:rPr>
              <w:t>6</w:t>
            </w:r>
          </w:p>
          <w:p w14:paraId="6547F7A7" w14:textId="77777777" w:rsidR="00DA3258" w:rsidRPr="00DA3258" w:rsidRDefault="00DA3258" w:rsidP="00DA3258">
            <w:pPr>
              <w:bidi/>
              <w:jc w:val="both"/>
              <w:rPr>
                <w:sz w:val="24"/>
                <w:szCs w:val="24"/>
                <w:rtl/>
              </w:rPr>
            </w:pPr>
            <w:r w:rsidRPr="00DA3258">
              <w:rPr>
                <w:rFonts w:hint="cs"/>
                <w:sz w:val="24"/>
                <w:szCs w:val="24"/>
                <w:rtl/>
              </w:rPr>
              <w:t>7</w:t>
            </w:r>
          </w:p>
          <w:p w14:paraId="14F49C1C" w14:textId="77777777" w:rsidR="00DA3258" w:rsidRPr="00DA3258" w:rsidRDefault="00DA3258" w:rsidP="00DA3258">
            <w:pPr>
              <w:bidi/>
              <w:jc w:val="both"/>
              <w:rPr>
                <w:sz w:val="24"/>
                <w:szCs w:val="24"/>
                <w:rtl/>
              </w:rPr>
            </w:pPr>
            <w:r w:rsidRPr="00DA3258">
              <w:rPr>
                <w:rFonts w:hint="cs"/>
                <w:sz w:val="24"/>
                <w:szCs w:val="24"/>
                <w:rtl/>
              </w:rPr>
              <w:t>8</w:t>
            </w:r>
          </w:p>
          <w:p w14:paraId="07159ADE" w14:textId="77777777" w:rsidR="00DA3258" w:rsidRPr="00DA3258" w:rsidRDefault="00DA3258" w:rsidP="00DA3258">
            <w:pPr>
              <w:bidi/>
              <w:jc w:val="both"/>
              <w:rPr>
                <w:sz w:val="24"/>
                <w:szCs w:val="24"/>
                <w:rtl/>
              </w:rPr>
            </w:pPr>
            <w:r w:rsidRPr="00DA3258">
              <w:rPr>
                <w:rFonts w:hint="cs"/>
                <w:sz w:val="24"/>
                <w:szCs w:val="24"/>
                <w:rtl/>
              </w:rPr>
              <w:t>9</w:t>
            </w:r>
          </w:p>
          <w:p w14:paraId="62E2EF11" w14:textId="77777777" w:rsidR="00DA3258" w:rsidRPr="00DA3258" w:rsidRDefault="00DA3258" w:rsidP="00DA3258">
            <w:pPr>
              <w:bidi/>
              <w:jc w:val="both"/>
              <w:rPr>
                <w:sz w:val="24"/>
                <w:szCs w:val="24"/>
                <w:rtl/>
              </w:rPr>
            </w:pPr>
            <w:r w:rsidRPr="00DA3258">
              <w:rPr>
                <w:rFonts w:hint="cs"/>
                <w:sz w:val="24"/>
                <w:szCs w:val="24"/>
                <w:rtl/>
              </w:rPr>
              <w:t>10</w:t>
            </w:r>
          </w:p>
          <w:p w14:paraId="36FA56C3" w14:textId="77777777" w:rsidR="00DA3258" w:rsidRPr="00DA3258" w:rsidRDefault="00DA3258" w:rsidP="00DA3258">
            <w:pPr>
              <w:bidi/>
              <w:jc w:val="both"/>
              <w:rPr>
                <w:sz w:val="24"/>
                <w:szCs w:val="24"/>
                <w:rtl/>
              </w:rPr>
            </w:pPr>
            <w:r w:rsidRPr="00DA3258">
              <w:rPr>
                <w:rFonts w:hint="cs"/>
                <w:sz w:val="24"/>
                <w:szCs w:val="24"/>
                <w:rtl/>
              </w:rPr>
              <w:t>11</w:t>
            </w:r>
          </w:p>
          <w:p w14:paraId="3CDF4CC8" w14:textId="77777777" w:rsidR="00DA3258" w:rsidRPr="00DA3258" w:rsidRDefault="00DA3258" w:rsidP="00DA3258">
            <w:pPr>
              <w:bidi/>
              <w:jc w:val="both"/>
              <w:rPr>
                <w:sz w:val="24"/>
                <w:szCs w:val="24"/>
                <w:rtl/>
              </w:rPr>
            </w:pPr>
            <w:r w:rsidRPr="00DA3258">
              <w:rPr>
                <w:rFonts w:hint="cs"/>
                <w:sz w:val="24"/>
                <w:szCs w:val="24"/>
                <w:rtl/>
              </w:rPr>
              <w:t>12</w:t>
            </w:r>
          </w:p>
          <w:p w14:paraId="5D917B9B" w14:textId="77777777" w:rsidR="00DA3258" w:rsidRPr="00DA3258" w:rsidRDefault="00DA3258" w:rsidP="00DA3258">
            <w:pPr>
              <w:bidi/>
              <w:jc w:val="both"/>
              <w:rPr>
                <w:sz w:val="24"/>
                <w:szCs w:val="24"/>
                <w:rtl/>
              </w:rPr>
            </w:pPr>
            <w:r w:rsidRPr="00DA3258">
              <w:rPr>
                <w:rFonts w:hint="cs"/>
                <w:sz w:val="24"/>
                <w:szCs w:val="24"/>
                <w:rtl/>
              </w:rPr>
              <w:t>13</w:t>
            </w:r>
          </w:p>
          <w:p w14:paraId="313FD92E" w14:textId="77777777" w:rsidR="00DA3258" w:rsidRPr="00DA3258" w:rsidRDefault="00DA3258" w:rsidP="00DA3258">
            <w:pPr>
              <w:bidi/>
              <w:jc w:val="both"/>
              <w:rPr>
                <w:sz w:val="24"/>
                <w:szCs w:val="24"/>
                <w:rtl/>
              </w:rPr>
            </w:pPr>
            <w:r w:rsidRPr="00DA3258">
              <w:rPr>
                <w:rFonts w:hint="cs"/>
                <w:sz w:val="24"/>
                <w:szCs w:val="24"/>
                <w:rtl/>
              </w:rPr>
              <w:t>14</w:t>
            </w:r>
          </w:p>
          <w:p w14:paraId="797B7474" w14:textId="77777777" w:rsidR="00DA3258" w:rsidRPr="00DA3258" w:rsidRDefault="00DA3258" w:rsidP="00DA3258">
            <w:pPr>
              <w:bidi/>
              <w:jc w:val="both"/>
              <w:rPr>
                <w:sz w:val="24"/>
                <w:szCs w:val="24"/>
                <w:rtl/>
              </w:rPr>
            </w:pPr>
            <w:r w:rsidRPr="00DA3258">
              <w:rPr>
                <w:rFonts w:hint="cs"/>
                <w:sz w:val="24"/>
                <w:szCs w:val="24"/>
                <w:rtl/>
              </w:rPr>
              <w:t>15</w:t>
            </w:r>
          </w:p>
          <w:p w14:paraId="102F6F91" w14:textId="77777777" w:rsidR="00DA3258" w:rsidRPr="00DA3258" w:rsidRDefault="00DA3258" w:rsidP="00DA3258">
            <w:pPr>
              <w:bidi/>
              <w:jc w:val="both"/>
              <w:rPr>
                <w:sz w:val="24"/>
                <w:szCs w:val="24"/>
                <w:rtl/>
              </w:rPr>
            </w:pPr>
            <w:r w:rsidRPr="00DA3258">
              <w:rPr>
                <w:rFonts w:hint="cs"/>
                <w:sz w:val="24"/>
                <w:szCs w:val="24"/>
                <w:rtl/>
              </w:rPr>
              <w:t>16</w:t>
            </w:r>
          </w:p>
          <w:p w14:paraId="06D7D709" w14:textId="77777777" w:rsidR="00DA3258" w:rsidRPr="00DA3258" w:rsidRDefault="00DA3258" w:rsidP="00DA3258">
            <w:pPr>
              <w:bidi/>
              <w:jc w:val="both"/>
              <w:rPr>
                <w:sz w:val="24"/>
                <w:szCs w:val="24"/>
                <w:rtl/>
              </w:rPr>
            </w:pPr>
            <w:r w:rsidRPr="00DA3258">
              <w:rPr>
                <w:rFonts w:hint="cs"/>
                <w:sz w:val="24"/>
                <w:szCs w:val="24"/>
                <w:rtl/>
              </w:rPr>
              <w:t>17</w:t>
            </w:r>
          </w:p>
          <w:p w14:paraId="21612114" w14:textId="77777777" w:rsidR="00DA3258" w:rsidRPr="00DA3258" w:rsidRDefault="00DA3258" w:rsidP="00DA3258">
            <w:pPr>
              <w:bidi/>
              <w:jc w:val="both"/>
              <w:rPr>
                <w:sz w:val="24"/>
                <w:szCs w:val="24"/>
                <w:rtl/>
              </w:rPr>
            </w:pPr>
            <w:r w:rsidRPr="00DA3258">
              <w:rPr>
                <w:rFonts w:hint="cs"/>
                <w:sz w:val="24"/>
                <w:szCs w:val="24"/>
                <w:rtl/>
              </w:rPr>
              <w:t>18</w:t>
            </w:r>
          </w:p>
          <w:p w14:paraId="263EC792" w14:textId="77777777" w:rsidR="00DA3258" w:rsidRPr="00DA3258" w:rsidRDefault="00DA3258" w:rsidP="00DA3258">
            <w:pPr>
              <w:bidi/>
              <w:jc w:val="both"/>
              <w:rPr>
                <w:sz w:val="24"/>
                <w:szCs w:val="24"/>
                <w:rtl/>
              </w:rPr>
            </w:pPr>
            <w:r w:rsidRPr="00DA3258">
              <w:rPr>
                <w:rFonts w:hint="cs"/>
                <w:sz w:val="24"/>
                <w:szCs w:val="24"/>
                <w:rtl/>
              </w:rPr>
              <w:t>19</w:t>
            </w:r>
          </w:p>
          <w:p w14:paraId="517AF492" w14:textId="77777777" w:rsidR="00DA3258" w:rsidRPr="00DA3258" w:rsidRDefault="00DA3258" w:rsidP="00DA3258">
            <w:pPr>
              <w:bidi/>
              <w:jc w:val="both"/>
              <w:rPr>
                <w:sz w:val="24"/>
                <w:szCs w:val="24"/>
                <w:rtl/>
              </w:rPr>
            </w:pPr>
            <w:r w:rsidRPr="00DA3258">
              <w:rPr>
                <w:rFonts w:hint="cs"/>
                <w:sz w:val="24"/>
                <w:szCs w:val="24"/>
                <w:rtl/>
              </w:rPr>
              <w:t>20</w:t>
            </w:r>
          </w:p>
        </w:tc>
        <w:tc>
          <w:tcPr>
            <w:tcW w:w="3115" w:type="dxa"/>
          </w:tcPr>
          <w:p w14:paraId="75055848" w14:textId="77777777" w:rsidR="00DA3258" w:rsidRPr="00DA3258" w:rsidRDefault="00DA3258" w:rsidP="00DA3258">
            <w:pPr>
              <w:bidi/>
              <w:jc w:val="both"/>
              <w:rPr>
                <w:sz w:val="24"/>
                <w:szCs w:val="24"/>
                <w:rtl/>
              </w:rPr>
            </w:pPr>
            <w:r w:rsidRPr="00DA3258">
              <w:rPr>
                <w:rFonts w:hint="cs"/>
                <w:sz w:val="24"/>
                <w:szCs w:val="24"/>
                <w:rtl/>
              </w:rPr>
              <w:t>الصيانة الضرورية للضاغط</w:t>
            </w:r>
          </w:p>
          <w:p w14:paraId="6918BACA" w14:textId="77777777" w:rsidR="00DA3258" w:rsidRPr="00DA3258" w:rsidRDefault="00DA3258" w:rsidP="00DA3258">
            <w:pPr>
              <w:bidi/>
              <w:jc w:val="both"/>
              <w:rPr>
                <w:sz w:val="24"/>
                <w:szCs w:val="24"/>
                <w:rtl/>
              </w:rPr>
            </w:pPr>
            <w:r w:rsidRPr="00DA3258">
              <w:rPr>
                <w:rFonts w:hint="cs"/>
                <w:sz w:val="24"/>
                <w:szCs w:val="24"/>
                <w:rtl/>
              </w:rPr>
              <w:t xml:space="preserve">منظم هواء </w:t>
            </w:r>
          </w:p>
          <w:p w14:paraId="74C2C24D" w14:textId="77777777" w:rsidR="00DA3258" w:rsidRPr="00DA3258" w:rsidRDefault="00DA3258" w:rsidP="00DA3258">
            <w:pPr>
              <w:bidi/>
              <w:jc w:val="both"/>
              <w:rPr>
                <w:sz w:val="24"/>
                <w:szCs w:val="24"/>
                <w:rtl/>
              </w:rPr>
            </w:pPr>
            <w:r w:rsidRPr="00DA3258">
              <w:rPr>
                <w:rFonts w:hint="cs"/>
                <w:sz w:val="24"/>
                <w:szCs w:val="24"/>
                <w:rtl/>
              </w:rPr>
              <w:t>صمام تفريغ الفرامل</w:t>
            </w:r>
          </w:p>
          <w:p w14:paraId="6EA50BE4" w14:textId="77777777" w:rsidR="00DA3258" w:rsidRPr="00DA3258" w:rsidRDefault="00DA3258" w:rsidP="00DA3258">
            <w:pPr>
              <w:bidi/>
              <w:jc w:val="both"/>
              <w:rPr>
                <w:sz w:val="24"/>
                <w:szCs w:val="24"/>
                <w:rtl/>
              </w:rPr>
            </w:pPr>
            <w:r w:rsidRPr="00DA3258">
              <w:rPr>
                <w:rFonts w:hint="cs"/>
                <w:sz w:val="24"/>
                <w:szCs w:val="24"/>
                <w:rtl/>
              </w:rPr>
              <w:t xml:space="preserve">اكواب أسطوانة الفرامل الأمامية والخلفية </w:t>
            </w:r>
          </w:p>
          <w:p w14:paraId="4CC616D9" w14:textId="77777777" w:rsidR="00DA3258" w:rsidRPr="00DA3258" w:rsidRDefault="00DA3258" w:rsidP="00DA3258">
            <w:pPr>
              <w:bidi/>
              <w:jc w:val="both"/>
              <w:rPr>
                <w:sz w:val="24"/>
                <w:szCs w:val="24"/>
                <w:rtl/>
              </w:rPr>
            </w:pPr>
            <w:r w:rsidRPr="00DA3258">
              <w:rPr>
                <w:rFonts w:hint="cs"/>
                <w:sz w:val="24"/>
                <w:szCs w:val="24"/>
                <w:rtl/>
              </w:rPr>
              <w:t>منفاخ</w:t>
            </w:r>
          </w:p>
          <w:p w14:paraId="666767C2" w14:textId="77777777" w:rsidR="00DA3258" w:rsidRPr="00DA3258" w:rsidRDefault="00DA3258" w:rsidP="00DA3258">
            <w:pPr>
              <w:bidi/>
              <w:jc w:val="both"/>
              <w:rPr>
                <w:sz w:val="24"/>
                <w:szCs w:val="24"/>
                <w:rtl/>
              </w:rPr>
            </w:pPr>
            <w:r w:rsidRPr="00DA3258">
              <w:rPr>
                <w:rFonts w:hint="cs"/>
                <w:sz w:val="24"/>
                <w:szCs w:val="24"/>
                <w:rtl/>
              </w:rPr>
              <w:t xml:space="preserve">تحمل </w:t>
            </w:r>
            <w:proofErr w:type="spellStart"/>
            <w:r w:rsidRPr="00DA3258">
              <w:rPr>
                <w:rFonts w:hint="cs"/>
                <w:sz w:val="24"/>
                <w:szCs w:val="24"/>
                <w:rtl/>
              </w:rPr>
              <w:t>الكاردان</w:t>
            </w:r>
            <w:proofErr w:type="spellEnd"/>
          </w:p>
          <w:p w14:paraId="28047105" w14:textId="77777777" w:rsidR="00DA3258" w:rsidRPr="00DA3258" w:rsidRDefault="00DA3258" w:rsidP="00DA3258">
            <w:pPr>
              <w:bidi/>
              <w:jc w:val="both"/>
              <w:rPr>
                <w:sz w:val="24"/>
                <w:szCs w:val="24"/>
                <w:rtl/>
              </w:rPr>
            </w:pPr>
            <w:r w:rsidRPr="00DA3258">
              <w:rPr>
                <w:rFonts w:hint="cs"/>
                <w:sz w:val="24"/>
                <w:szCs w:val="24"/>
                <w:rtl/>
              </w:rPr>
              <w:t xml:space="preserve">دعامات </w:t>
            </w:r>
            <w:proofErr w:type="spellStart"/>
            <w:r w:rsidRPr="00DA3258">
              <w:rPr>
                <w:rFonts w:hint="cs"/>
                <w:sz w:val="24"/>
                <w:szCs w:val="24"/>
                <w:rtl/>
              </w:rPr>
              <w:t>الكاردان</w:t>
            </w:r>
            <w:proofErr w:type="spellEnd"/>
          </w:p>
          <w:p w14:paraId="4D7083BD" w14:textId="77777777" w:rsidR="00DA3258" w:rsidRPr="00DA3258" w:rsidRDefault="00DA3258" w:rsidP="00DA3258">
            <w:pPr>
              <w:bidi/>
              <w:jc w:val="both"/>
              <w:rPr>
                <w:sz w:val="24"/>
                <w:szCs w:val="24"/>
                <w:rtl/>
              </w:rPr>
            </w:pPr>
            <w:r w:rsidRPr="00DA3258">
              <w:rPr>
                <w:rFonts w:hint="cs"/>
                <w:sz w:val="24"/>
                <w:szCs w:val="24"/>
                <w:rtl/>
              </w:rPr>
              <w:t>أحزمة المولد</w:t>
            </w:r>
          </w:p>
          <w:p w14:paraId="707AC8F7" w14:textId="77777777" w:rsidR="00DA3258" w:rsidRPr="00DA3258" w:rsidRDefault="00DA3258" w:rsidP="00DA3258">
            <w:pPr>
              <w:bidi/>
              <w:jc w:val="both"/>
              <w:rPr>
                <w:sz w:val="24"/>
                <w:szCs w:val="24"/>
                <w:rtl/>
              </w:rPr>
            </w:pPr>
            <w:r w:rsidRPr="00DA3258">
              <w:rPr>
                <w:rFonts w:hint="cs"/>
                <w:sz w:val="24"/>
                <w:szCs w:val="24"/>
                <w:rtl/>
              </w:rPr>
              <w:t>احزمة المروحة</w:t>
            </w:r>
          </w:p>
          <w:p w14:paraId="317CADBB" w14:textId="77777777" w:rsidR="00DA3258" w:rsidRPr="00DA3258" w:rsidRDefault="00DA3258" w:rsidP="00DA3258">
            <w:pPr>
              <w:bidi/>
              <w:jc w:val="both"/>
              <w:rPr>
                <w:sz w:val="24"/>
                <w:szCs w:val="24"/>
                <w:rtl/>
              </w:rPr>
            </w:pPr>
            <w:r w:rsidRPr="00DA3258">
              <w:rPr>
                <w:rFonts w:hint="cs"/>
                <w:sz w:val="24"/>
                <w:szCs w:val="24"/>
                <w:rtl/>
              </w:rPr>
              <w:t xml:space="preserve">مرشحات الهواء </w:t>
            </w:r>
            <w:proofErr w:type="spellStart"/>
            <w:r w:rsidRPr="00DA3258">
              <w:rPr>
                <w:rFonts w:hint="cs"/>
                <w:sz w:val="24"/>
                <w:szCs w:val="24"/>
                <w:rtl/>
              </w:rPr>
              <w:t>والديزيل</w:t>
            </w:r>
            <w:proofErr w:type="spellEnd"/>
            <w:r w:rsidRPr="00DA3258">
              <w:rPr>
                <w:rFonts w:hint="cs"/>
                <w:sz w:val="24"/>
                <w:szCs w:val="24"/>
                <w:rtl/>
              </w:rPr>
              <w:t xml:space="preserve"> والزين</w:t>
            </w:r>
          </w:p>
          <w:p w14:paraId="1721BE78" w14:textId="77777777" w:rsidR="00DA3258" w:rsidRPr="00DA3258" w:rsidRDefault="00DA3258" w:rsidP="00DA3258">
            <w:pPr>
              <w:bidi/>
              <w:jc w:val="both"/>
              <w:rPr>
                <w:sz w:val="24"/>
                <w:szCs w:val="24"/>
                <w:rtl/>
              </w:rPr>
            </w:pPr>
            <w:r w:rsidRPr="00DA3258">
              <w:rPr>
                <w:rFonts w:hint="cs"/>
                <w:sz w:val="24"/>
                <w:szCs w:val="24"/>
                <w:rtl/>
              </w:rPr>
              <w:t xml:space="preserve">قرص القابض </w:t>
            </w:r>
          </w:p>
          <w:p w14:paraId="0494CBC7" w14:textId="77777777" w:rsidR="00DA3258" w:rsidRPr="00DA3258" w:rsidRDefault="00DA3258" w:rsidP="00DA3258">
            <w:pPr>
              <w:bidi/>
              <w:jc w:val="both"/>
              <w:rPr>
                <w:sz w:val="24"/>
                <w:szCs w:val="24"/>
                <w:rtl/>
              </w:rPr>
            </w:pPr>
            <w:r w:rsidRPr="00DA3258">
              <w:rPr>
                <w:rFonts w:hint="cs"/>
                <w:sz w:val="24"/>
                <w:szCs w:val="24"/>
                <w:rtl/>
              </w:rPr>
              <w:t>لوحات القابض</w:t>
            </w:r>
          </w:p>
          <w:p w14:paraId="5B5A3E06" w14:textId="77777777" w:rsidR="00DA3258" w:rsidRPr="00DA3258" w:rsidRDefault="00DA3258" w:rsidP="00DA3258">
            <w:pPr>
              <w:bidi/>
              <w:jc w:val="both"/>
              <w:rPr>
                <w:sz w:val="24"/>
                <w:szCs w:val="24"/>
                <w:rtl/>
              </w:rPr>
            </w:pPr>
            <w:r w:rsidRPr="00DA3258">
              <w:rPr>
                <w:rFonts w:hint="cs"/>
                <w:sz w:val="24"/>
                <w:szCs w:val="24"/>
                <w:rtl/>
              </w:rPr>
              <w:t>ترس مضخة الزيت</w:t>
            </w:r>
          </w:p>
          <w:p w14:paraId="300A56E1" w14:textId="77777777" w:rsidR="00DA3258" w:rsidRPr="00DA3258" w:rsidRDefault="00DA3258" w:rsidP="00DA3258">
            <w:pPr>
              <w:bidi/>
              <w:jc w:val="both"/>
              <w:rPr>
                <w:sz w:val="24"/>
                <w:szCs w:val="24"/>
                <w:rtl/>
              </w:rPr>
            </w:pPr>
            <w:r w:rsidRPr="00DA3258">
              <w:rPr>
                <w:rFonts w:hint="cs"/>
                <w:sz w:val="24"/>
                <w:szCs w:val="24"/>
                <w:rtl/>
              </w:rPr>
              <w:t>مضخة الزيت</w:t>
            </w:r>
          </w:p>
          <w:p w14:paraId="17B3C265" w14:textId="77777777" w:rsidR="00DA3258" w:rsidRPr="00DA3258" w:rsidRDefault="00DA3258" w:rsidP="00DA3258">
            <w:pPr>
              <w:bidi/>
              <w:jc w:val="both"/>
              <w:rPr>
                <w:sz w:val="24"/>
                <w:szCs w:val="24"/>
                <w:rtl/>
              </w:rPr>
            </w:pPr>
            <w:r w:rsidRPr="00DA3258">
              <w:rPr>
                <w:rFonts w:hint="cs"/>
                <w:sz w:val="24"/>
                <w:szCs w:val="24"/>
                <w:rtl/>
              </w:rPr>
              <w:t>أسطوانة الضاغط</w:t>
            </w:r>
          </w:p>
          <w:p w14:paraId="66354932" w14:textId="77777777" w:rsidR="00DA3258" w:rsidRPr="00DA3258" w:rsidRDefault="00DA3258" w:rsidP="00DA3258">
            <w:pPr>
              <w:bidi/>
              <w:jc w:val="both"/>
              <w:rPr>
                <w:sz w:val="24"/>
                <w:szCs w:val="24"/>
                <w:rtl/>
              </w:rPr>
            </w:pPr>
            <w:r w:rsidRPr="00DA3258">
              <w:rPr>
                <w:rFonts w:hint="cs"/>
                <w:sz w:val="24"/>
                <w:szCs w:val="24"/>
                <w:rtl/>
              </w:rPr>
              <w:t xml:space="preserve">مضخة المياه الضرورية </w:t>
            </w:r>
          </w:p>
          <w:p w14:paraId="2545FF52" w14:textId="77777777" w:rsidR="00DA3258" w:rsidRPr="00DA3258" w:rsidRDefault="00DA3258" w:rsidP="00DA3258">
            <w:pPr>
              <w:bidi/>
              <w:jc w:val="both"/>
              <w:rPr>
                <w:sz w:val="24"/>
                <w:szCs w:val="24"/>
                <w:rtl/>
              </w:rPr>
            </w:pPr>
            <w:r w:rsidRPr="00DA3258">
              <w:rPr>
                <w:rFonts w:hint="cs"/>
                <w:sz w:val="24"/>
                <w:szCs w:val="24"/>
                <w:rtl/>
              </w:rPr>
              <w:t>محور الدوران الضروري</w:t>
            </w:r>
          </w:p>
          <w:p w14:paraId="0960C5CF" w14:textId="77777777" w:rsidR="00DA3258" w:rsidRPr="00DA3258" w:rsidRDefault="00DA3258" w:rsidP="00DA3258">
            <w:pPr>
              <w:bidi/>
              <w:jc w:val="both"/>
              <w:rPr>
                <w:sz w:val="24"/>
                <w:szCs w:val="24"/>
                <w:rtl/>
              </w:rPr>
            </w:pPr>
            <w:r w:rsidRPr="00DA3258">
              <w:rPr>
                <w:rFonts w:hint="cs"/>
                <w:sz w:val="24"/>
                <w:szCs w:val="24"/>
                <w:rtl/>
              </w:rPr>
              <w:t>ماستر القابض</w:t>
            </w:r>
          </w:p>
          <w:p w14:paraId="60914195" w14:textId="77777777" w:rsidR="00DA3258" w:rsidRPr="00DA3258" w:rsidRDefault="00DA3258" w:rsidP="00DA3258">
            <w:pPr>
              <w:bidi/>
              <w:jc w:val="both"/>
              <w:rPr>
                <w:sz w:val="24"/>
                <w:szCs w:val="24"/>
                <w:rtl/>
              </w:rPr>
            </w:pPr>
            <w:r w:rsidRPr="00DA3258">
              <w:rPr>
                <w:rFonts w:hint="cs"/>
                <w:sz w:val="24"/>
                <w:szCs w:val="24"/>
                <w:rtl/>
              </w:rPr>
              <w:t>مجموعة الفرامل الامامية</w:t>
            </w:r>
          </w:p>
          <w:p w14:paraId="3F8DD17D" w14:textId="77777777" w:rsidR="00DA3258" w:rsidRPr="00DA3258" w:rsidRDefault="00DA3258" w:rsidP="00DA3258">
            <w:pPr>
              <w:bidi/>
              <w:jc w:val="both"/>
              <w:rPr>
                <w:sz w:val="24"/>
                <w:szCs w:val="24"/>
                <w:rtl/>
              </w:rPr>
            </w:pPr>
            <w:r w:rsidRPr="00DA3258">
              <w:rPr>
                <w:rFonts w:hint="cs"/>
                <w:sz w:val="24"/>
                <w:szCs w:val="24"/>
                <w:rtl/>
              </w:rPr>
              <w:t>مجموعة الفرامل الخلفية</w:t>
            </w:r>
          </w:p>
        </w:tc>
        <w:tc>
          <w:tcPr>
            <w:tcW w:w="3115" w:type="dxa"/>
          </w:tcPr>
          <w:p w14:paraId="3EAA7284" w14:textId="77777777" w:rsidR="00DA3258" w:rsidRPr="00DA3258" w:rsidRDefault="00DA3258" w:rsidP="00DA3258">
            <w:pPr>
              <w:bidi/>
              <w:jc w:val="both"/>
              <w:rPr>
                <w:sz w:val="28"/>
                <w:szCs w:val="28"/>
                <w:rtl/>
              </w:rPr>
            </w:pPr>
          </w:p>
          <w:p w14:paraId="2BF7FE15" w14:textId="77777777" w:rsidR="00DA3258" w:rsidRPr="00DA3258" w:rsidRDefault="00DA3258" w:rsidP="00DA3258">
            <w:pPr>
              <w:bidi/>
              <w:jc w:val="both"/>
              <w:rPr>
                <w:sz w:val="28"/>
                <w:szCs w:val="28"/>
                <w:rtl/>
              </w:rPr>
            </w:pPr>
          </w:p>
          <w:p w14:paraId="63DB3415" w14:textId="77777777" w:rsidR="00DA3258" w:rsidRPr="00DA3258" w:rsidRDefault="00DA3258" w:rsidP="00DA3258">
            <w:pPr>
              <w:bidi/>
              <w:jc w:val="both"/>
              <w:rPr>
                <w:sz w:val="28"/>
                <w:szCs w:val="28"/>
                <w:rtl/>
              </w:rPr>
            </w:pPr>
          </w:p>
          <w:p w14:paraId="6B69FC44" w14:textId="77777777" w:rsidR="00DA3258" w:rsidRPr="00DA3258" w:rsidRDefault="00DA3258" w:rsidP="00DA3258">
            <w:pPr>
              <w:bidi/>
              <w:jc w:val="both"/>
              <w:rPr>
                <w:sz w:val="28"/>
                <w:szCs w:val="28"/>
                <w:rtl/>
              </w:rPr>
            </w:pPr>
          </w:p>
          <w:p w14:paraId="5BFFB975" w14:textId="77777777" w:rsidR="00DA3258" w:rsidRPr="00DA3258" w:rsidRDefault="00DA3258" w:rsidP="00DA3258">
            <w:pPr>
              <w:bidi/>
              <w:jc w:val="both"/>
              <w:rPr>
                <w:sz w:val="28"/>
                <w:szCs w:val="28"/>
                <w:rtl/>
              </w:rPr>
            </w:pPr>
          </w:p>
          <w:p w14:paraId="7C7AA7F9" w14:textId="77777777" w:rsidR="00DA3258" w:rsidRPr="00DA3258" w:rsidRDefault="00DA3258" w:rsidP="00DA3258">
            <w:pPr>
              <w:bidi/>
              <w:jc w:val="both"/>
              <w:rPr>
                <w:sz w:val="28"/>
                <w:szCs w:val="28"/>
                <w:rtl/>
              </w:rPr>
            </w:pPr>
          </w:p>
          <w:p w14:paraId="088AFFEF" w14:textId="77777777" w:rsidR="00DA3258" w:rsidRPr="00DA3258" w:rsidRDefault="00DA3258" w:rsidP="00DA3258">
            <w:pPr>
              <w:bidi/>
              <w:jc w:val="both"/>
              <w:rPr>
                <w:sz w:val="28"/>
                <w:szCs w:val="28"/>
                <w:rtl/>
              </w:rPr>
            </w:pPr>
          </w:p>
          <w:p w14:paraId="57892CB2" w14:textId="77777777" w:rsidR="00DA3258" w:rsidRPr="00DA3258" w:rsidRDefault="00DA3258" w:rsidP="00DA3258">
            <w:pPr>
              <w:bidi/>
              <w:jc w:val="both"/>
              <w:rPr>
                <w:sz w:val="28"/>
                <w:szCs w:val="28"/>
                <w:rtl/>
              </w:rPr>
            </w:pPr>
          </w:p>
          <w:p w14:paraId="44847D55" w14:textId="77777777" w:rsidR="00DA3258" w:rsidRPr="00DA3258" w:rsidRDefault="00DA3258" w:rsidP="00DA3258">
            <w:pPr>
              <w:bidi/>
              <w:jc w:val="center"/>
              <w:rPr>
                <w:sz w:val="24"/>
                <w:szCs w:val="24"/>
                <w:rtl/>
              </w:rPr>
            </w:pPr>
            <w:r w:rsidRPr="00DA3258">
              <w:rPr>
                <w:rFonts w:hint="cs"/>
                <w:sz w:val="24"/>
                <w:szCs w:val="24"/>
                <w:rtl/>
              </w:rPr>
              <w:t>يتم ملأها من طرف المرشح</w:t>
            </w:r>
          </w:p>
          <w:p w14:paraId="29C90976" w14:textId="77777777" w:rsidR="00DA3258" w:rsidRPr="00DA3258" w:rsidRDefault="00DA3258" w:rsidP="00DA3258">
            <w:pPr>
              <w:bidi/>
              <w:jc w:val="center"/>
              <w:rPr>
                <w:sz w:val="28"/>
                <w:szCs w:val="28"/>
                <w:rtl/>
              </w:rPr>
            </w:pPr>
            <w:r w:rsidRPr="00DA3258">
              <w:rPr>
                <w:rFonts w:hint="cs"/>
                <w:sz w:val="24"/>
                <w:szCs w:val="24"/>
                <w:rtl/>
              </w:rPr>
              <w:t>(يتم إعطاء الأجزاء على سبيل البيان)</w:t>
            </w:r>
          </w:p>
        </w:tc>
      </w:tr>
      <w:tr w:rsidR="00DA3258" w:rsidRPr="00DA3258" w14:paraId="0CFD7A0A" w14:textId="77777777" w:rsidTr="00DA3258">
        <w:tc>
          <w:tcPr>
            <w:tcW w:w="6230" w:type="dxa"/>
            <w:gridSpan w:val="2"/>
          </w:tcPr>
          <w:p w14:paraId="6B79F220" w14:textId="77777777" w:rsidR="00DA3258" w:rsidRPr="00DA3258" w:rsidRDefault="00DA3258" w:rsidP="00DA3258">
            <w:pPr>
              <w:bidi/>
              <w:jc w:val="both"/>
              <w:rPr>
                <w:sz w:val="28"/>
                <w:szCs w:val="28"/>
                <w:rtl/>
              </w:rPr>
            </w:pPr>
            <w:r w:rsidRPr="00DA3258">
              <w:rPr>
                <w:rFonts w:hint="cs"/>
                <w:sz w:val="28"/>
                <w:szCs w:val="28"/>
                <w:rtl/>
              </w:rPr>
              <w:t>مجموعة أسعار 20 قطعة غيار (</w:t>
            </w:r>
            <w:r w:rsidRPr="00DA3258">
              <w:rPr>
                <w:sz w:val="28"/>
                <w:szCs w:val="28"/>
              </w:rPr>
              <w:t>PR</w:t>
            </w:r>
            <w:r w:rsidRPr="00DA3258">
              <w:rPr>
                <w:rFonts w:hint="cs"/>
                <w:sz w:val="28"/>
                <w:szCs w:val="28"/>
                <w:rtl/>
              </w:rPr>
              <w:t>)</w:t>
            </w:r>
          </w:p>
        </w:tc>
        <w:tc>
          <w:tcPr>
            <w:tcW w:w="3115" w:type="dxa"/>
          </w:tcPr>
          <w:p w14:paraId="404AB48E" w14:textId="77777777" w:rsidR="00DA3258" w:rsidRPr="00DA3258" w:rsidRDefault="00DA3258" w:rsidP="00DA3258">
            <w:pPr>
              <w:bidi/>
              <w:jc w:val="both"/>
              <w:rPr>
                <w:sz w:val="28"/>
                <w:szCs w:val="28"/>
                <w:rtl/>
              </w:rPr>
            </w:pPr>
          </w:p>
        </w:tc>
      </w:tr>
    </w:tbl>
    <w:p w14:paraId="733F8BED" w14:textId="77777777" w:rsidR="00DA3258" w:rsidRPr="00DA3258" w:rsidRDefault="00DA3258" w:rsidP="00DA3258">
      <w:pPr>
        <w:bidi/>
        <w:spacing w:line="240" w:lineRule="auto"/>
        <w:jc w:val="both"/>
        <w:rPr>
          <w:sz w:val="16"/>
          <w:szCs w:val="16"/>
          <w:rtl/>
        </w:rPr>
      </w:pPr>
    </w:p>
    <w:tbl>
      <w:tblPr>
        <w:tblStyle w:val="Grilledutableau17"/>
        <w:bidiVisual/>
        <w:tblW w:w="0" w:type="auto"/>
        <w:tblInd w:w="562" w:type="dxa"/>
        <w:tblLook w:val="04A0" w:firstRow="1" w:lastRow="0" w:firstColumn="1" w:lastColumn="0" w:noHBand="0" w:noVBand="1"/>
      </w:tblPr>
      <w:tblGrid>
        <w:gridCol w:w="4533"/>
        <w:gridCol w:w="3260"/>
      </w:tblGrid>
      <w:tr w:rsidR="00DA3258" w:rsidRPr="00DA3258" w14:paraId="60B13706" w14:textId="77777777" w:rsidTr="00DA3258">
        <w:tc>
          <w:tcPr>
            <w:tcW w:w="4533" w:type="dxa"/>
            <w:shd w:val="clear" w:color="auto" w:fill="DAEEF3" w:themeFill="accent5" w:themeFillTint="33"/>
          </w:tcPr>
          <w:p w14:paraId="67E7E913"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التسمية</w:t>
            </w:r>
          </w:p>
        </w:tc>
        <w:tc>
          <w:tcPr>
            <w:tcW w:w="3260" w:type="dxa"/>
            <w:shd w:val="clear" w:color="auto" w:fill="DAEEF3" w:themeFill="accent5" w:themeFillTint="33"/>
          </w:tcPr>
          <w:p w14:paraId="46E55FFC"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سعر الوحدة بالدرهم</w:t>
            </w:r>
          </w:p>
          <w:p w14:paraId="68A01778" w14:textId="77777777" w:rsidR="00DA3258" w:rsidRPr="00DA3258" w:rsidRDefault="00DA3258" w:rsidP="00DA3258">
            <w:pPr>
              <w:bidi/>
              <w:jc w:val="center"/>
              <w:rPr>
                <w:rFonts w:cs="khalaad al-arabeh"/>
                <w:sz w:val="28"/>
                <w:szCs w:val="28"/>
                <w:rtl/>
              </w:rPr>
            </w:pPr>
            <w:r w:rsidRPr="00DA3258">
              <w:rPr>
                <w:rFonts w:cs="khalaad al-arabeh"/>
                <w:sz w:val="28"/>
                <w:szCs w:val="28"/>
                <w:rtl/>
              </w:rPr>
              <w:t>(</w:t>
            </w:r>
            <w:r w:rsidRPr="00DA3258">
              <w:rPr>
                <w:rFonts w:cs="khalaad al-arabeh" w:hint="cs"/>
                <w:sz w:val="28"/>
                <w:szCs w:val="28"/>
                <w:rtl/>
              </w:rPr>
              <w:t>شامل لجميع الضرائب)</w:t>
            </w:r>
          </w:p>
        </w:tc>
      </w:tr>
      <w:tr w:rsidR="00DA3258" w:rsidRPr="00DA3258" w14:paraId="65E0C050" w14:textId="77777777" w:rsidTr="00DA3258">
        <w:tc>
          <w:tcPr>
            <w:tcW w:w="4533" w:type="dxa"/>
          </w:tcPr>
          <w:p w14:paraId="0998D89E" w14:textId="77777777" w:rsidR="00DA3258" w:rsidRPr="00DA3258" w:rsidRDefault="00DA3258" w:rsidP="00DA3258">
            <w:pPr>
              <w:bidi/>
              <w:jc w:val="both"/>
              <w:rPr>
                <w:sz w:val="28"/>
                <w:szCs w:val="28"/>
                <w:rtl/>
              </w:rPr>
            </w:pPr>
          </w:p>
          <w:p w14:paraId="47BAED68" w14:textId="77777777" w:rsidR="00DA3258" w:rsidRPr="00DA3258" w:rsidRDefault="00DA3258" w:rsidP="00DA3258">
            <w:pPr>
              <w:bidi/>
              <w:jc w:val="both"/>
              <w:rPr>
                <w:sz w:val="24"/>
                <w:szCs w:val="24"/>
                <w:rtl/>
              </w:rPr>
            </w:pPr>
            <w:r w:rsidRPr="00DA3258">
              <w:rPr>
                <w:sz w:val="28"/>
                <w:szCs w:val="28"/>
              </w:rPr>
              <w:t>G</w:t>
            </w:r>
            <w:r w:rsidRPr="00DA3258">
              <w:rPr>
                <w:rFonts w:hint="cs"/>
                <w:sz w:val="24"/>
                <w:szCs w:val="24"/>
                <w:rtl/>
              </w:rPr>
              <w:t xml:space="preserve">= </w:t>
            </w:r>
            <w:proofErr w:type="spellStart"/>
            <w:r w:rsidRPr="00DA3258">
              <w:rPr>
                <w:rFonts w:hint="cs"/>
                <w:sz w:val="24"/>
                <w:szCs w:val="24"/>
                <w:rtl/>
              </w:rPr>
              <w:t>ديزيل</w:t>
            </w:r>
            <w:proofErr w:type="spellEnd"/>
            <w:r w:rsidRPr="00DA3258">
              <w:rPr>
                <w:rFonts w:hint="cs"/>
                <w:sz w:val="24"/>
                <w:szCs w:val="24"/>
                <w:rtl/>
              </w:rPr>
              <w:t xml:space="preserve"> </w:t>
            </w:r>
          </w:p>
          <w:p w14:paraId="6932779C" w14:textId="77777777" w:rsidR="00DA3258" w:rsidRPr="00DA3258" w:rsidRDefault="00DA3258" w:rsidP="00DA3258">
            <w:pPr>
              <w:bidi/>
              <w:jc w:val="both"/>
              <w:rPr>
                <w:sz w:val="24"/>
                <w:szCs w:val="24"/>
                <w:rtl/>
              </w:rPr>
            </w:pPr>
            <w:r w:rsidRPr="00DA3258">
              <w:rPr>
                <w:sz w:val="24"/>
                <w:szCs w:val="24"/>
              </w:rPr>
              <w:t>PO</w:t>
            </w:r>
            <w:r w:rsidRPr="00DA3258">
              <w:rPr>
                <w:rFonts w:hint="cs"/>
                <w:sz w:val="24"/>
                <w:szCs w:val="24"/>
                <w:rtl/>
              </w:rPr>
              <w:t>= إطار آلية قطر حسب فئتها (</w:t>
            </w:r>
            <w:r w:rsidRPr="00DA3258">
              <w:rPr>
                <w:sz w:val="24"/>
                <w:szCs w:val="24"/>
              </w:rPr>
              <w:t>A</w:t>
            </w:r>
            <w:r w:rsidRPr="00DA3258">
              <w:rPr>
                <w:rFonts w:hint="cs"/>
                <w:sz w:val="24"/>
                <w:szCs w:val="24"/>
                <w:rtl/>
              </w:rPr>
              <w:t xml:space="preserve"> أو </w:t>
            </w:r>
            <w:r w:rsidRPr="00DA3258">
              <w:rPr>
                <w:sz w:val="24"/>
                <w:szCs w:val="24"/>
              </w:rPr>
              <w:t>B</w:t>
            </w:r>
            <w:r w:rsidRPr="00DA3258">
              <w:rPr>
                <w:rFonts w:hint="cs"/>
                <w:sz w:val="24"/>
                <w:szCs w:val="24"/>
                <w:rtl/>
              </w:rPr>
              <w:t xml:space="preserve"> أو </w:t>
            </w:r>
            <w:r w:rsidRPr="00DA3258">
              <w:rPr>
                <w:sz w:val="24"/>
                <w:szCs w:val="24"/>
              </w:rPr>
              <w:t>C</w:t>
            </w:r>
            <w:r w:rsidRPr="00DA3258">
              <w:rPr>
                <w:rFonts w:hint="cs"/>
                <w:sz w:val="24"/>
                <w:szCs w:val="24"/>
                <w:rtl/>
              </w:rPr>
              <w:t xml:space="preserve">) </w:t>
            </w:r>
          </w:p>
          <w:p w14:paraId="50238ACA" w14:textId="77777777" w:rsidR="00DA3258" w:rsidRPr="00DA3258" w:rsidRDefault="00DA3258" w:rsidP="00DA3258">
            <w:pPr>
              <w:bidi/>
              <w:jc w:val="both"/>
              <w:rPr>
                <w:sz w:val="24"/>
                <w:szCs w:val="24"/>
                <w:rtl/>
              </w:rPr>
            </w:pPr>
            <w:r w:rsidRPr="00DA3258">
              <w:rPr>
                <w:sz w:val="24"/>
                <w:szCs w:val="24"/>
              </w:rPr>
              <w:t>SO</w:t>
            </w:r>
            <w:r w:rsidRPr="00DA3258">
              <w:rPr>
                <w:rFonts w:hint="cs"/>
                <w:sz w:val="24"/>
                <w:szCs w:val="24"/>
                <w:rtl/>
              </w:rPr>
              <w:t>= قيمة الحد الأدنى للأجور (</w:t>
            </w:r>
            <w:r w:rsidRPr="00DA3258">
              <w:rPr>
                <w:sz w:val="24"/>
                <w:szCs w:val="24"/>
              </w:rPr>
              <w:t>SMIG</w:t>
            </w:r>
            <w:r w:rsidRPr="00DA3258">
              <w:rPr>
                <w:rFonts w:hint="cs"/>
                <w:sz w:val="24"/>
                <w:szCs w:val="24"/>
                <w:rtl/>
              </w:rPr>
              <w:t>)</w:t>
            </w:r>
          </w:p>
          <w:p w14:paraId="7E904F88" w14:textId="77777777" w:rsidR="00DA3258" w:rsidRPr="00DA3258" w:rsidRDefault="00DA3258" w:rsidP="00DA3258">
            <w:pPr>
              <w:bidi/>
              <w:jc w:val="both"/>
              <w:rPr>
                <w:sz w:val="24"/>
                <w:szCs w:val="24"/>
                <w:rtl/>
              </w:rPr>
            </w:pPr>
            <w:r w:rsidRPr="00DA3258">
              <w:rPr>
                <w:sz w:val="24"/>
                <w:szCs w:val="24"/>
              </w:rPr>
              <w:t>AO</w:t>
            </w:r>
            <w:r w:rsidRPr="00DA3258">
              <w:rPr>
                <w:rFonts w:hint="cs"/>
                <w:sz w:val="24"/>
                <w:szCs w:val="24"/>
                <w:rtl/>
              </w:rPr>
              <w:t>= قسط التأمين لوحدة قطر حسب فئتها (</w:t>
            </w:r>
            <w:r w:rsidRPr="00DA3258">
              <w:rPr>
                <w:sz w:val="24"/>
                <w:szCs w:val="24"/>
              </w:rPr>
              <w:t>A</w:t>
            </w:r>
            <w:r w:rsidRPr="00DA3258">
              <w:rPr>
                <w:rFonts w:hint="cs"/>
                <w:sz w:val="24"/>
                <w:szCs w:val="24"/>
                <w:rtl/>
              </w:rPr>
              <w:t xml:space="preserve"> أو </w:t>
            </w:r>
            <w:r w:rsidRPr="00DA3258">
              <w:rPr>
                <w:sz w:val="24"/>
                <w:szCs w:val="24"/>
              </w:rPr>
              <w:t>B</w:t>
            </w:r>
            <w:r w:rsidRPr="00DA3258">
              <w:rPr>
                <w:rFonts w:hint="cs"/>
                <w:sz w:val="24"/>
                <w:szCs w:val="24"/>
                <w:rtl/>
              </w:rPr>
              <w:t xml:space="preserve"> أو </w:t>
            </w:r>
            <w:r w:rsidRPr="00DA3258">
              <w:rPr>
                <w:sz w:val="24"/>
                <w:szCs w:val="24"/>
              </w:rPr>
              <w:t>C</w:t>
            </w:r>
            <w:r w:rsidRPr="00DA3258">
              <w:rPr>
                <w:rFonts w:hint="cs"/>
                <w:sz w:val="24"/>
                <w:szCs w:val="24"/>
                <w:rtl/>
              </w:rPr>
              <w:t xml:space="preserve">) </w:t>
            </w:r>
          </w:p>
          <w:p w14:paraId="014800AF" w14:textId="77777777" w:rsidR="00DA3258" w:rsidRPr="00DA3258" w:rsidRDefault="00DA3258" w:rsidP="00DA3258">
            <w:pPr>
              <w:bidi/>
              <w:jc w:val="both"/>
              <w:rPr>
                <w:sz w:val="16"/>
                <w:szCs w:val="16"/>
                <w:rtl/>
              </w:rPr>
            </w:pPr>
          </w:p>
        </w:tc>
        <w:tc>
          <w:tcPr>
            <w:tcW w:w="3260" w:type="dxa"/>
          </w:tcPr>
          <w:p w14:paraId="424ED8D2" w14:textId="77777777" w:rsidR="00DA3258" w:rsidRPr="00DA3258" w:rsidRDefault="00DA3258" w:rsidP="00DA3258">
            <w:pPr>
              <w:bidi/>
              <w:jc w:val="both"/>
              <w:rPr>
                <w:sz w:val="28"/>
                <w:szCs w:val="28"/>
                <w:rtl/>
              </w:rPr>
            </w:pPr>
          </w:p>
        </w:tc>
      </w:tr>
    </w:tbl>
    <w:p w14:paraId="7A3EA210" w14:textId="77777777" w:rsidR="00DA3258" w:rsidRPr="00DA3258" w:rsidRDefault="00DA3258" w:rsidP="00DA3258">
      <w:pPr>
        <w:bidi/>
        <w:spacing w:line="240" w:lineRule="auto"/>
        <w:jc w:val="both"/>
        <w:rPr>
          <w:sz w:val="12"/>
          <w:szCs w:val="12"/>
          <w:rtl/>
        </w:rPr>
      </w:pPr>
    </w:p>
    <w:p w14:paraId="4FDC3A52"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17: الإتاوات الشهرية</w:t>
      </w:r>
    </w:p>
    <w:p w14:paraId="4EB63507"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يلتزم المفوض إليه بدفع إتاوات متغيرة للسلطة المفوضة شهريا تصل الى 100 </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من المداخيل الشهرية في </w:t>
      </w:r>
      <w:proofErr w:type="gramStart"/>
      <w:r w:rsidRPr="00DA3258">
        <w:rPr>
          <w:rFonts w:ascii="Sakkal Majalla" w:hAnsi="Sakkal Majalla" w:cs="Sakkal Majalla" w:hint="cs"/>
          <w:sz w:val="28"/>
          <w:szCs w:val="28"/>
          <w:rtl/>
        </w:rPr>
        <w:t>....من</w:t>
      </w:r>
      <w:proofErr w:type="gramEnd"/>
      <w:r w:rsidRPr="00DA3258">
        <w:rPr>
          <w:rFonts w:ascii="Sakkal Majalla" w:hAnsi="Sakkal Majalla" w:cs="Sakkal Majalla" w:hint="cs"/>
          <w:sz w:val="28"/>
          <w:szCs w:val="28"/>
          <w:rtl/>
        </w:rPr>
        <w:t xml:space="preserve"> كل شهر.</w:t>
      </w:r>
    </w:p>
    <w:p w14:paraId="3F1D3432"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تعيد السلطة المفوضة الى المفوض إليه نسبة لا تقل عن 70</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 xml:space="preserve"> (تحددها الجماعة) من المداخيل المذكورة لتدبير مرفق القطر والحجز في ...</w:t>
      </w:r>
      <w:proofErr w:type="gramStart"/>
      <w:r w:rsidRPr="00DA3258">
        <w:rPr>
          <w:rFonts w:ascii="Sakkal Majalla" w:hAnsi="Sakkal Majalla" w:cs="Sakkal Majalla" w:hint="cs"/>
          <w:sz w:val="28"/>
          <w:szCs w:val="28"/>
          <w:rtl/>
        </w:rPr>
        <w:t>..من</w:t>
      </w:r>
      <w:proofErr w:type="gramEnd"/>
      <w:r w:rsidRPr="00DA3258">
        <w:rPr>
          <w:rFonts w:ascii="Sakkal Majalla" w:hAnsi="Sakkal Majalla" w:cs="Sakkal Majalla" w:hint="cs"/>
          <w:sz w:val="28"/>
          <w:szCs w:val="28"/>
          <w:rtl/>
        </w:rPr>
        <w:t xml:space="preserve"> كل شهر.</w:t>
      </w:r>
    </w:p>
    <w:p w14:paraId="5E683628"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أي تأخير في السداد من قبل المفوض إليه سوف يعاقب بنسبة 5</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إضافية من الدخل الشهري عن كل يوم تأخير لصالح السلطة المفوضة.</w:t>
      </w:r>
    </w:p>
    <w:p w14:paraId="5EF28E1F"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بالإضافة الى ذلك تتعهد السلطة المفوضة بدفع المبالغ المستحقة للمفوض إليه خلال المهل المحددة.</w:t>
      </w:r>
    </w:p>
    <w:p w14:paraId="1A432331"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lastRenderedPageBreak/>
        <w:t>يتم تحصيل المداخيل مباشرة من قبل مستخدمي المفوض إليه وفقا للتعريفات المعمول بها عن طريق وصل من مالكي و/أو سائقي المركبات المقطورة أو التي بدأ سحبها برفع عجلتين على الأقل وهذا إلا في حالة أعمال نظامية صادرة عن مصالح الأمن.</w:t>
      </w:r>
    </w:p>
    <w:p w14:paraId="1CA9BFCE"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في حالة تنفيذ أعمال نظامية صادرة عن مصالح الأمن تتحمل السلطة المفوضة (الجماعة) تكلفة القطر فيتم خصم المبالغ المستحقة من نسبة 20</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w:t>
      </w:r>
      <w:r w:rsidRPr="00DA3258">
        <w:rPr>
          <w:rFonts w:ascii="Sakkal Majalla" w:hAnsi="Sakkal Majalla" w:cs="Sakkal Majalla"/>
          <w:sz w:val="28"/>
          <w:szCs w:val="28"/>
          <w:rtl/>
        </w:rPr>
        <w:t>الى</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 xml:space="preserve">30 </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المقتطعة من إيرادات تدبير مرفق القطر والحجز ويتم تحويلها الى المفوض إليه سنويا من تاريخ توقيع العقد.</w:t>
      </w:r>
    </w:p>
    <w:p w14:paraId="373013BC"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ستتم مراجعة هذه الإتاوات الشهرية تلقائيا عند كل مراجعة للتعريفات بنفس معامل المراجعة </w:t>
      </w:r>
      <w:r w:rsidRPr="00DA3258">
        <w:rPr>
          <w:rFonts w:ascii="Sakkal Majalla" w:hAnsi="Sakkal Majalla" w:cs="Sakkal Majalla"/>
          <w:sz w:val="28"/>
          <w:szCs w:val="28"/>
        </w:rPr>
        <w:t>k</w:t>
      </w:r>
      <w:r w:rsidRPr="00DA3258">
        <w:rPr>
          <w:rFonts w:ascii="Sakkal Majalla" w:hAnsi="Sakkal Majalla" w:cs="Sakkal Majalla" w:hint="cs"/>
          <w:sz w:val="28"/>
          <w:szCs w:val="28"/>
          <w:rtl/>
        </w:rPr>
        <w:t>.</w:t>
      </w:r>
    </w:p>
    <w:p w14:paraId="4A71DB3A" w14:textId="77777777" w:rsidR="00DA3258" w:rsidRPr="00A66051" w:rsidRDefault="00DA3258" w:rsidP="00DA3258">
      <w:pPr>
        <w:bidi/>
        <w:spacing w:line="240" w:lineRule="auto"/>
        <w:jc w:val="both"/>
        <w:rPr>
          <w:sz w:val="8"/>
          <w:szCs w:val="8"/>
          <w:rtl/>
        </w:rPr>
      </w:pPr>
    </w:p>
    <w:tbl>
      <w:tblPr>
        <w:tblStyle w:val="Grilledutableau17"/>
        <w:tblpPr w:leftFromText="141" w:rightFromText="141" w:vertAnchor="text" w:horzAnchor="margin" w:tblpXSpec="center" w:tblpY="292"/>
        <w:bidiVisual/>
        <w:tblW w:w="0" w:type="auto"/>
        <w:tblLook w:val="04A0" w:firstRow="1" w:lastRow="0" w:firstColumn="1" w:lastColumn="0" w:noHBand="0" w:noVBand="1"/>
      </w:tblPr>
      <w:tblGrid>
        <w:gridCol w:w="3268"/>
      </w:tblGrid>
      <w:tr w:rsidR="00DA3258" w:rsidRPr="00DA3258" w14:paraId="0B76EC16" w14:textId="77777777" w:rsidTr="00DA3258">
        <w:tc>
          <w:tcPr>
            <w:tcW w:w="3268" w:type="dxa"/>
          </w:tcPr>
          <w:p w14:paraId="0CF4284D" w14:textId="77777777" w:rsidR="00DA3258" w:rsidRPr="00DA3258" w:rsidRDefault="00DA3258" w:rsidP="00DA3258">
            <w:pPr>
              <w:bidi/>
              <w:jc w:val="center"/>
              <w:rPr>
                <w:sz w:val="6"/>
                <w:szCs w:val="6"/>
              </w:rPr>
            </w:pPr>
          </w:p>
          <w:p w14:paraId="0DBAB87D" w14:textId="77777777" w:rsidR="00DA3258" w:rsidRPr="00DA3258" w:rsidRDefault="00DA3258" w:rsidP="00DA3258">
            <w:pPr>
              <w:bidi/>
              <w:jc w:val="center"/>
              <w:rPr>
                <w:sz w:val="32"/>
                <w:szCs w:val="32"/>
              </w:rPr>
            </w:pPr>
            <w:r w:rsidRPr="00DA3258">
              <w:rPr>
                <w:sz w:val="32"/>
                <w:szCs w:val="32"/>
              </w:rPr>
              <w:t>R =Ro x K</w:t>
            </w:r>
          </w:p>
          <w:p w14:paraId="4F4454D2" w14:textId="77777777" w:rsidR="00DA3258" w:rsidRPr="00DA3258" w:rsidRDefault="00DA3258" w:rsidP="00DA3258">
            <w:pPr>
              <w:bidi/>
              <w:jc w:val="center"/>
              <w:rPr>
                <w:sz w:val="14"/>
                <w:szCs w:val="14"/>
              </w:rPr>
            </w:pPr>
          </w:p>
        </w:tc>
      </w:tr>
    </w:tbl>
    <w:p w14:paraId="6C4BBBC4" w14:textId="77777777" w:rsidR="00DA3258" w:rsidRPr="00DA3258" w:rsidRDefault="00DA3258" w:rsidP="00DA3258">
      <w:pPr>
        <w:bidi/>
        <w:spacing w:line="240" w:lineRule="auto"/>
        <w:jc w:val="both"/>
        <w:rPr>
          <w:b/>
          <w:bCs/>
          <w:sz w:val="28"/>
          <w:szCs w:val="28"/>
          <w:u w:val="single"/>
          <w:rtl/>
        </w:rPr>
      </w:pPr>
      <w:r w:rsidRPr="00DA3258">
        <w:rPr>
          <w:rFonts w:hint="cs"/>
          <w:b/>
          <w:bCs/>
          <w:sz w:val="28"/>
          <w:szCs w:val="28"/>
          <w:u w:val="single"/>
          <w:rtl/>
        </w:rPr>
        <w:t>مراجعة رسوم الاستغلال:</w:t>
      </w:r>
    </w:p>
    <w:p w14:paraId="306F3BC0" w14:textId="77777777" w:rsidR="00DA3258" w:rsidRPr="00DA3258" w:rsidRDefault="00DA3258" w:rsidP="00DA3258">
      <w:pPr>
        <w:bidi/>
        <w:spacing w:line="240" w:lineRule="auto"/>
        <w:jc w:val="both"/>
        <w:rPr>
          <w:sz w:val="28"/>
          <w:szCs w:val="28"/>
          <w:rtl/>
        </w:rPr>
      </w:pPr>
    </w:p>
    <w:p w14:paraId="3653FDCE" w14:textId="77777777" w:rsidR="00DA3258" w:rsidRPr="00DA3258" w:rsidRDefault="00DA3258" w:rsidP="00DA3258">
      <w:pPr>
        <w:bidi/>
        <w:spacing w:after="0"/>
        <w:jc w:val="both"/>
        <w:rPr>
          <w:rFonts w:ascii="Sakkal Majalla" w:hAnsi="Sakkal Majalla" w:cs="Sakkal Majalla"/>
          <w:b/>
          <w:bCs/>
          <w:sz w:val="28"/>
          <w:szCs w:val="28"/>
        </w:rPr>
      </w:pPr>
      <w:r w:rsidRPr="00DA3258">
        <w:rPr>
          <w:rFonts w:ascii="Sakkal Majalla" w:hAnsi="Sakkal Majalla" w:cs="Sakkal Majalla"/>
          <w:b/>
          <w:bCs/>
          <w:sz w:val="28"/>
          <w:szCs w:val="28"/>
        </w:rPr>
        <w:t>R</w:t>
      </w:r>
      <w:r w:rsidRPr="00DA3258">
        <w:rPr>
          <w:rFonts w:ascii="Sakkal Majalla" w:hAnsi="Sakkal Majalla" w:cs="Sakkal Majalla"/>
          <w:b/>
          <w:bCs/>
          <w:sz w:val="28"/>
          <w:szCs w:val="28"/>
          <w:rtl/>
        </w:rPr>
        <w:t>= الإتاوة الشهرية المراجعة؛</w:t>
      </w:r>
    </w:p>
    <w:p w14:paraId="4F3CA57F" w14:textId="77777777" w:rsidR="00DA3258" w:rsidRPr="00DA3258" w:rsidRDefault="00DA3258" w:rsidP="00DA3258">
      <w:pPr>
        <w:bidi/>
        <w:spacing w:after="0"/>
        <w:jc w:val="both"/>
        <w:rPr>
          <w:rFonts w:ascii="Sakkal Majalla" w:hAnsi="Sakkal Majalla" w:cs="Sakkal Majalla"/>
          <w:b/>
          <w:bCs/>
          <w:sz w:val="28"/>
          <w:szCs w:val="28"/>
        </w:rPr>
      </w:pPr>
      <w:r w:rsidRPr="00DA3258">
        <w:rPr>
          <w:rFonts w:ascii="Sakkal Majalla" w:hAnsi="Sakkal Majalla" w:cs="Sakkal Majalla"/>
          <w:b/>
          <w:bCs/>
          <w:sz w:val="28"/>
          <w:szCs w:val="28"/>
        </w:rPr>
        <w:t>Ro</w:t>
      </w:r>
      <w:r w:rsidRPr="00DA3258">
        <w:rPr>
          <w:rFonts w:ascii="Sakkal Majalla" w:hAnsi="Sakkal Majalla" w:cs="Sakkal Majalla"/>
          <w:b/>
          <w:bCs/>
          <w:sz w:val="28"/>
          <w:szCs w:val="28"/>
          <w:rtl/>
        </w:rPr>
        <w:t>= الإتاوات الشهرية في تاريخ المراجعة؛</w:t>
      </w:r>
    </w:p>
    <w:p w14:paraId="64A5D4EC" w14:textId="77777777" w:rsidR="00DA3258" w:rsidRPr="00DA3258" w:rsidRDefault="00DA3258" w:rsidP="00DA3258">
      <w:pPr>
        <w:bidi/>
        <w:spacing w:after="0"/>
        <w:jc w:val="both"/>
        <w:rPr>
          <w:rFonts w:ascii="Sakkal Majalla" w:hAnsi="Sakkal Majalla" w:cs="Sakkal Majalla"/>
          <w:b/>
          <w:bCs/>
          <w:sz w:val="28"/>
          <w:szCs w:val="28"/>
          <w:rtl/>
        </w:rPr>
      </w:pPr>
      <w:r w:rsidRPr="00DA3258">
        <w:rPr>
          <w:rFonts w:ascii="Sakkal Majalla" w:hAnsi="Sakkal Majalla" w:cs="Sakkal Majalla"/>
          <w:b/>
          <w:bCs/>
          <w:sz w:val="28"/>
          <w:szCs w:val="28"/>
        </w:rPr>
        <w:t>K</w:t>
      </w:r>
      <w:r w:rsidRPr="00DA3258">
        <w:rPr>
          <w:rFonts w:ascii="Sakkal Majalla" w:hAnsi="Sakkal Majalla" w:cs="Sakkal Majalla"/>
          <w:b/>
          <w:bCs/>
          <w:sz w:val="28"/>
          <w:szCs w:val="28"/>
          <w:rtl/>
        </w:rPr>
        <w:t>=المعامل المستخدم لآخر مراجعة للتعريفات.</w:t>
      </w:r>
    </w:p>
    <w:p w14:paraId="48E64F21" w14:textId="77777777" w:rsidR="00DA3258" w:rsidRPr="00DA3258" w:rsidRDefault="00DA3258" w:rsidP="00DA3258">
      <w:pPr>
        <w:bidi/>
        <w:spacing w:after="0"/>
        <w:jc w:val="both"/>
        <w:rPr>
          <w:sz w:val="8"/>
          <w:szCs w:val="8"/>
          <w:rtl/>
        </w:rPr>
      </w:pPr>
    </w:p>
    <w:p w14:paraId="46768652" w14:textId="77777777" w:rsidR="00DA3258" w:rsidRPr="00DA3258" w:rsidRDefault="00DA3258" w:rsidP="00A66051">
      <w:pPr>
        <w:bidi/>
        <w:spacing w:after="0"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 xml:space="preserve">المادة 18: إيداع الضمان </w:t>
      </w:r>
      <w:r w:rsidRPr="00DA3258">
        <w:rPr>
          <w:rFonts w:cs="khalaad al-arabeh" w:hint="cs"/>
          <w:color w:val="FF0000"/>
          <w:sz w:val="28"/>
          <w:szCs w:val="28"/>
          <w:u w:val="single"/>
          <w:rtl/>
        </w:rPr>
        <w:t>النهائي</w:t>
      </w:r>
    </w:p>
    <w:p w14:paraId="4C0BCFC1" w14:textId="77777777" w:rsidR="00DA3258" w:rsidRPr="00DA3258" w:rsidRDefault="00DA3258" w:rsidP="00A66051">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من أجل ضمان التنفيذ السليم للعقد والسماع في جميع الحالات لضمان استمرارية المرفق المفوض، يلتزم المفوض إليه بإصدار، لصالح السلطة المفوضة، عبر مؤسسة بنكية مخولة لهذا الغرض من قبل السلطات المغربية المختصة، إيداع ضمانة بنكية شخصية ومشتركة بمبلغ ..... دراهم (</w:t>
      </w:r>
      <w:proofErr w:type="gramStart"/>
      <w:r w:rsidRPr="00DA3258">
        <w:rPr>
          <w:rFonts w:ascii="Sakkal Majalla" w:hAnsi="Sakkal Majalla" w:cs="Sakkal Majalla" w:hint="cs"/>
          <w:sz w:val="28"/>
          <w:szCs w:val="28"/>
          <w:rtl/>
        </w:rPr>
        <w:t>....درهم</w:t>
      </w:r>
      <w:proofErr w:type="gramEnd"/>
      <w:r w:rsidRPr="00DA3258">
        <w:rPr>
          <w:rFonts w:ascii="Sakkal Majalla" w:hAnsi="Sakkal Majalla" w:cs="Sakkal Majalla" w:hint="cs"/>
          <w:sz w:val="28"/>
          <w:szCs w:val="28"/>
          <w:rtl/>
        </w:rPr>
        <w:t>) وفقا لأحكام الفصل 37 من اتفاقية التدبير المفوض، يسري هذا الإيداع في تاريخ دخول العقد حيز التنفيذ.</w:t>
      </w:r>
    </w:p>
    <w:p w14:paraId="7C2E0264" w14:textId="77777777" w:rsidR="00DA3258" w:rsidRPr="00A66051" w:rsidRDefault="00DA3258" w:rsidP="00DA3258">
      <w:pPr>
        <w:shd w:val="clear" w:color="auto" w:fill="FFFFFF"/>
        <w:bidi/>
        <w:spacing w:after="0"/>
        <w:ind w:left="-2" w:right="-284" w:firstLine="490"/>
        <w:jc w:val="both"/>
        <w:textAlignment w:val="baseline"/>
        <w:rPr>
          <w:rFonts w:ascii="Sakkal Majalla" w:hAnsi="Sakkal Majalla" w:cs="Sakkal Majalla"/>
          <w:b/>
          <w:bCs/>
          <w:color w:val="215868" w:themeColor="accent5" w:themeShade="80"/>
          <w:sz w:val="8"/>
          <w:szCs w:val="8"/>
          <w:u w:val="single"/>
          <w:rtl/>
          <w:lang w:bidi="ar-MA"/>
        </w:rPr>
      </w:pPr>
    </w:p>
    <w:p w14:paraId="0C1EAA05" w14:textId="77777777" w:rsidR="00DA3258" w:rsidRPr="00DA3258" w:rsidRDefault="00DA3258" w:rsidP="00DA3258">
      <w:pPr>
        <w:bidi/>
        <w:spacing w:line="240" w:lineRule="auto"/>
        <w:jc w:val="center"/>
        <w:rPr>
          <w:rFonts w:cs="Al-Mothnna"/>
          <w:color w:val="215868" w:themeColor="accent5" w:themeShade="80"/>
          <w:sz w:val="28"/>
          <w:szCs w:val="28"/>
          <w:u w:val="single"/>
          <w:rtl/>
        </w:rPr>
      </w:pPr>
      <w:r w:rsidRPr="00DA3258">
        <w:rPr>
          <w:rFonts w:cs="Al-Mothnna" w:hint="cs"/>
          <w:color w:val="215868" w:themeColor="accent5" w:themeShade="80"/>
          <w:sz w:val="28"/>
          <w:szCs w:val="28"/>
          <w:u w:val="single"/>
          <w:rtl/>
        </w:rPr>
        <w:t>الباب الرابع: فحص وتقييم العروض</w:t>
      </w:r>
    </w:p>
    <w:p w14:paraId="0F6D46AE" w14:textId="77777777" w:rsidR="00DA3258" w:rsidRPr="00DA3258" w:rsidRDefault="00DA3258" w:rsidP="00A66051">
      <w:pPr>
        <w:bidi/>
        <w:spacing w:after="0"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19: برنامج الاستثمار التعاقدي</w:t>
      </w:r>
    </w:p>
    <w:p w14:paraId="6E3D31E9" w14:textId="77777777" w:rsidR="00DA3258" w:rsidRPr="00DA3258" w:rsidRDefault="00DA3258" w:rsidP="00A66051">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يلتزم المرشح، </w:t>
      </w:r>
      <w:r w:rsidRPr="00DA3258">
        <w:rPr>
          <w:rFonts w:ascii="Sakkal Majalla" w:hAnsi="Sakkal Majalla" w:cs="Sakkal Majalla" w:hint="cs"/>
          <w:color w:val="FF0000"/>
          <w:sz w:val="28"/>
          <w:szCs w:val="28"/>
          <w:u w:val="single"/>
          <w:rtl/>
        </w:rPr>
        <w:t>قبل</w:t>
      </w:r>
      <w:r w:rsidRPr="00DA3258">
        <w:rPr>
          <w:rFonts w:ascii="Sakkal Majalla" w:hAnsi="Sakkal Majalla" w:cs="Sakkal Majalla" w:hint="cs"/>
          <w:color w:val="FF0000"/>
          <w:sz w:val="28"/>
          <w:szCs w:val="28"/>
          <w:rtl/>
        </w:rPr>
        <w:t xml:space="preserve"> </w:t>
      </w:r>
      <w:r w:rsidRPr="00DA3258">
        <w:rPr>
          <w:rFonts w:ascii="Sakkal Majalla" w:hAnsi="Sakkal Majalla" w:cs="Sakkal Majalla" w:hint="cs"/>
          <w:sz w:val="28"/>
          <w:szCs w:val="28"/>
          <w:rtl/>
        </w:rPr>
        <w:t>ممارسة عقد التدبير المفوض، بإنجاز برنامج استثمار...</w:t>
      </w:r>
      <w:proofErr w:type="gramStart"/>
      <w:r w:rsidRPr="00DA3258">
        <w:rPr>
          <w:rFonts w:ascii="Sakkal Majalla" w:hAnsi="Sakkal Majalla" w:cs="Sakkal Majalla" w:hint="cs"/>
          <w:sz w:val="28"/>
          <w:szCs w:val="28"/>
          <w:rtl/>
        </w:rPr>
        <w:t>..درهم</w:t>
      </w:r>
      <w:proofErr w:type="gramEnd"/>
      <w:r w:rsidRPr="00DA3258">
        <w:rPr>
          <w:rFonts w:ascii="Sakkal Majalla" w:hAnsi="Sakkal Majalla" w:cs="Sakkal Majalla" w:hint="cs"/>
          <w:sz w:val="28"/>
          <w:szCs w:val="28"/>
          <w:rtl/>
        </w:rPr>
        <w:t xml:space="preserve"> بما في ذلك ....درهم آليات القطر،  بعدد كاف من ..... لكل صنف (</w:t>
      </w:r>
      <w:proofErr w:type="gramStart"/>
      <w:r w:rsidRPr="00DA3258">
        <w:rPr>
          <w:rFonts w:ascii="Sakkal Majalla" w:hAnsi="Sakkal Majalla" w:cs="Sakkal Majalla"/>
          <w:sz w:val="28"/>
          <w:szCs w:val="28"/>
        </w:rPr>
        <w:t xml:space="preserve">A </w:t>
      </w:r>
      <w:r w:rsidRPr="00DA3258">
        <w:rPr>
          <w:rFonts w:ascii="Sakkal Majalla" w:hAnsi="Sakkal Majalla" w:cs="Sakkal Majalla" w:hint="cs"/>
          <w:sz w:val="28"/>
          <w:szCs w:val="28"/>
          <w:rtl/>
        </w:rPr>
        <w:t xml:space="preserve"> و</w:t>
      </w:r>
      <w:proofErr w:type="gramEnd"/>
      <w:r w:rsidRPr="00DA3258">
        <w:rPr>
          <w:rFonts w:ascii="Sakkal Majalla" w:hAnsi="Sakkal Majalla" w:cs="Sakkal Majalla" w:hint="cs"/>
          <w:sz w:val="28"/>
          <w:szCs w:val="28"/>
          <w:rtl/>
        </w:rPr>
        <w:t xml:space="preserve"> </w:t>
      </w:r>
      <w:r w:rsidRPr="00DA3258">
        <w:rPr>
          <w:rFonts w:ascii="Sakkal Majalla" w:hAnsi="Sakkal Majalla" w:cs="Sakkal Majalla"/>
          <w:sz w:val="28"/>
          <w:szCs w:val="28"/>
        </w:rPr>
        <w:t xml:space="preserve">B </w:t>
      </w:r>
      <w:r w:rsidRPr="00DA3258">
        <w:rPr>
          <w:rFonts w:ascii="Sakkal Majalla" w:hAnsi="Sakkal Majalla" w:cs="Sakkal Majalla" w:hint="cs"/>
          <w:sz w:val="28"/>
          <w:szCs w:val="28"/>
          <w:rtl/>
        </w:rPr>
        <w:t xml:space="preserve">و </w:t>
      </w:r>
      <w:r w:rsidRPr="00DA3258">
        <w:rPr>
          <w:rFonts w:ascii="Sakkal Majalla" w:hAnsi="Sakkal Majalla" w:cs="Sakkal Majalla"/>
          <w:sz w:val="28"/>
          <w:szCs w:val="28"/>
        </w:rPr>
        <w:t>C</w:t>
      </w:r>
      <w:r w:rsidRPr="00DA3258">
        <w:rPr>
          <w:rFonts w:ascii="Sakkal Majalla" w:hAnsi="Sakkal Majalla" w:cs="Sakkal Majalla" w:hint="cs"/>
          <w:sz w:val="28"/>
          <w:szCs w:val="28"/>
          <w:rtl/>
        </w:rPr>
        <w:t xml:space="preserve"> وفقا للجوء أم لا للتعاقد من الباطن ) (تحدده السلطة المفوضة).</w:t>
      </w:r>
    </w:p>
    <w:p w14:paraId="3CB0BA65"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بالإضافة الى اقتناء آليات القطر، يشمل برنامج الاستثمار المتوقع أيضا، إنجاز أشغال تهيئة موقف آليات القطر بمساحة ........م2 (تحددها السلطة المفوضة في إطار توفير العقار للمفوض إليه لهذا الغرض) وتهيئة المرائب وورشات العمل ووفقا لما هو محدد في الملحق 2 من العقد.</w:t>
      </w:r>
    </w:p>
    <w:p w14:paraId="62EB8D2E"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سيتم إنجاز برنامج الاستثمار التعاقدي بنسية 100</w:t>
      </w:r>
      <w:r w:rsidRPr="00DA3258">
        <w:rPr>
          <w:rFonts w:ascii="Sakkal Majalla" w:hAnsi="Sakkal Majalla" w:cs="Sakkal Majalla"/>
          <w:sz w:val="28"/>
          <w:szCs w:val="28"/>
        </w:rPr>
        <w:t>%</w:t>
      </w:r>
      <w:r w:rsidRPr="00DA3258">
        <w:rPr>
          <w:rFonts w:ascii="Sakkal Majalla" w:hAnsi="Sakkal Majalla" w:cs="Sakkal Majalla" w:hint="cs"/>
          <w:sz w:val="28"/>
          <w:szCs w:val="28"/>
          <w:rtl/>
        </w:rPr>
        <w:t xml:space="preserve"> من </w:t>
      </w:r>
      <w:r w:rsidRPr="00A66051">
        <w:rPr>
          <w:rFonts w:ascii="Sakkal Majalla" w:hAnsi="Sakkal Majalla" w:cs="Sakkal Majalla" w:hint="cs"/>
          <w:sz w:val="26"/>
          <w:szCs w:val="26"/>
          <w:rtl/>
        </w:rPr>
        <w:t>إجمالي برنامج الاستثمار المتوقع خلال الأشهر الثلاثة الأولى من تاريخ</w:t>
      </w:r>
      <w:r w:rsidRPr="00DA3258">
        <w:rPr>
          <w:rFonts w:ascii="Sakkal Majalla" w:hAnsi="Sakkal Majalla" w:cs="Sakkal Majalla" w:hint="cs"/>
          <w:sz w:val="28"/>
          <w:szCs w:val="28"/>
          <w:rtl/>
        </w:rPr>
        <w:t xml:space="preserve"> توقيع العقد.</w:t>
      </w:r>
    </w:p>
    <w:p w14:paraId="01940B69" w14:textId="77777777" w:rsidR="00DA3258" w:rsidRPr="00DA3258" w:rsidRDefault="00DA3258" w:rsidP="00DA3258">
      <w:pPr>
        <w:bidi/>
        <w:spacing w:after="0"/>
        <w:jc w:val="both"/>
        <w:rPr>
          <w:sz w:val="14"/>
          <w:szCs w:val="14"/>
          <w:rtl/>
        </w:rPr>
      </w:pPr>
    </w:p>
    <w:p w14:paraId="27866BA0" w14:textId="77777777" w:rsidR="00DA3258" w:rsidRPr="00DA3258" w:rsidRDefault="00DA3258" w:rsidP="00A66051">
      <w:pPr>
        <w:bidi/>
        <w:spacing w:after="0"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20: فتح ملفات الترشيح</w:t>
      </w:r>
    </w:p>
    <w:p w14:paraId="6ADBA09B" w14:textId="77777777" w:rsidR="00DA3258" w:rsidRPr="00DA3258" w:rsidRDefault="00DA3258" w:rsidP="00A66051">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سيتم فتح ملفات الترشيح وتقييمها من قبل لجنة مشتركة برئاسة رئيسة جماعة مراكش أو من ينوب عنها، وتضم ممثلين يتم تعيينهم بقرار على النحو التالي:</w:t>
      </w:r>
    </w:p>
    <w:p w14:paraId="06AD4A98" w14:textId="77777777" w:rsidR="00DA3258" w:rsidRPr="00DA3258" w:rsidRDefault="00DA3258" w:rsidP="00DA3258">
      <w:pPr>
        <w:bidi/>
        <w:spacing w:after="0"/>
        <w:jc w:val="both"/>
        <w:rPr>
          <w:sz w:val="16"/>
          <w:szCs w:val="16"/>
          <w:rtl/>
        </w:rPr>
      </w:pPr>
    </w:p>
    <w:p w14:paraId="411350DB" w14:textId="77777777" w:rsidR="00DA3258" w:rsidRPr="00DA3258" w:rsidRDefault="00DA3258" w:rsidP="00DA3258">
      <w:pPr>
        <w:bidi/>
        <w:spacing w:after="0"/>
        <w:jc w:val="both"/>
        <w:rPr>
          <w:b/>
          <w:bCs/>
          <w:sz w:val="28"/>
          <w:szCs w:val="28"/>
          <w:u w:val="single"/>
          <w:rtl/>
        </w:rPr>
      </w:pPr>
      <w:r w:rsidRPr="00DA3258">
        <w:rPr>
          <w:rFonts w:hint="cs"/>
          <w:b/>
          <w:bCs/>
          <w:sz w:val="28"/>
          <w:szCs w:val="28"/>
          <w:u w:val="single"/>
          <w:rtl/>
        </w:rPr>
        <w:t>للتداول</w:t>
      </w:r>
    </w:p>
    <w:p w14:paraId="1D11BEC6" w14:textId="77777777" w:rsidR="00DA3258" w:rsidRPr="00DA3258" w:rsidRDefault="00DA3258" w:rsidP="00DA3258">
      <w:pPr>
        <w:bidi/>
        <w:spacing w:after="0"/>
        <w:jc w:val="both"/>
        <w:rPr>
          <w:sz w:val="28"/>
          <w:szCs w:val="28"/>
          <w:rtl/>
        </w:rPr>
      </w:pPr>
      <w:r w:rsidRPr="00DA3258">
        <w:rPr>
          <w:rFonts w:hint="cs"/>
          <w:sz w:val="28"/>
          <w:szCs w:val="28"/>
          <w:rtl/>
        </w:rPr>
        <w:t>رئيسة الجماعة أو نائبها؛</w:t>
      </w:r>
    </w:p>
    <w:p w14:paraId="4CD063E8" w14:textId="77777777" w:rsidR="00DA3258" w:rsidRPr="00DA3258" w:rsidRDefault="00DA3258" w:rsidP="00DA3258">
      <w:pPr>
        <w:bidi/>
        <w:spacing w:after="0"/>
        <w:jc w:val="both"/>
        <w:rPr>
          <w:sz w:val="28"/>
          <w:szCs w:val="28"/>
          <w:rtl/>
        </w:rPr>
      </w:pPr>
      <w:r w:rsidRPr="00DA3258">
        <w:rPr>
          <w:rFonts w:hint="cs"/>
          <w:sz w:val="28"/>
          <w:szCs w:val="28"/>
          <w:rtl/>
        </w:rPr>
        <w:t>المسؤول المكلف بالمصالح الجماعية؛</w:t>
      </w:r>
    </w:p>
    <w:p w14:paraId="71959B09" w14:textId="77777777" w:rsidR="00DA3258" w:rsidRPr="00DA3258" w:rsidRDefault="00DA3258" w:rsidP="00DA3258">
      <w:pPr>
        <w:bidi/>
        <w:spacing w:after="0"/>
        <w:jc w:val="both"/>
        <w:rPr>
          <w:sz w:val="28"/>
          <w:szCs w:val="28"/>
          <w:rtl/>
        </w:rPr>
      </w:pPr>
      <w:r w:rsidRPr="00DA3258">
        <w:rPr>
          <w:rFonts w:hint="cs"/>
          <w:sz w:val="28"/>
          <w:szCs w:val="28"/>
          <w:rtl/>
        </w:rPr>
        <w:t>المسؤول المكلف بمصلحة السير؛</w:t>
      </w:r>
    </w:p>
    <w:p w14:paraId="1369ADB8" w14:textId="77777777" w:rsidR="00DA3258" w:rsidRPr="00DA3258" w:rsidRDefault="00DA3258" w:rsidP="00DA3258">
      <w:pPr>
        <w:bidi/>
        <w:spacing w:after="0"/>
        <w:jc w:val="both"/>
        <w:rPr>
          <w:sz w:val="28"/>
          <w:szCs w:val="28"/>
          <w:rtl/>
        </w:rPr>
      </w:pPr>
      <w:r w:rsidRPr="00DA3258">
        <w:rPr>
          <w:rFonts w:hint="cs"/>
          <w:sz w:val="28"/>
          <w:szCs w:val="28"/>
          <w:rtl/>
        </w:rPr>
        <w:t>المسؤول المكلف بمصلحة المالية والمحاسبة؛</w:t>
      </w:r>
    </w:p>
    <w:p w14:paraId="583A32A6" w14:textId="77777777" w:rsidR="00DA3258" w:rsidRPr="00DA3258" w:rsidRDefault="00DA3258" w:rsidP="00DA3258">
      <w:pPr>
        <w:bidi/>
        <w:spacing w:after="0"/>
        <w:jc w:val="both"/>
        <w:rPr>
          <w:sz w:val="28"/>
          <w:szCs w:val="28"/>
          <w:rtl/>
        </w:rPr>
      </w:pPr>
      <w:proofErr w:type="spellStart"/>
      <w:r w:rsidRPr="00DA3258">
        <w:rPr>
          <w:rFonts w:hint="cs"/>
          <w:sz w:val="28"/>
          <w:szCs w:val="28"/>
          <w:rtl/>
        </w:rPr>
        <w:t>الشسيع</w:t>
      </w:r>
      <w:proofErr w:type="spellEnd"/>
      <w:r w:rsidRPr="00DA3258">
        <w:rPr>
          <w:rFonts w:hint="cs"/>
          <w:sz w:val="28"/>
          <w:szCs w:val="28"/>
          <w:rtl/>
        </w:rPr>
        <w:t xml:space="preserve"> أو من ينوب عنه؛</w:t>
      </w:r>
    </w:p>
    <w:p w14:paraId="4BB5FD18" w14:textId="77777777" w:rsidR="00DA3258" w:rsidRPr="00DA3258" w:rsidRDefault="00DA3258" w:rsidP="00DA3258">
      <w:pPr>
        <w:bidi/>
        <w:spacing w:after="0"/>
        <w:jc w:val="both"/>
        <w:rPr>
          <w:sz w:val="28"/>
          <w:szCs w:val="28"/>
          <w:rtl/>
        </w:rPr>
      </w:pPr>
      <w:r w:rsidRPr="00DA3258">
        <w:rPr>
          <w:rFonts w:hint="cs"/>
          <w:sz w:val="28"/>
          <w:szCs w:val="28"/>
          <w:rtl/>
        </w:rPr>
        <w:t>رئيسة مصلحة الصفقات أو من ينوب عنها.</w:t>
      </w:r>
    </w:p>
    <w:p w14:paraId="1FBB660D" w14:textId="77777777" w:rsidR="00DA3258" w:rsidRPr="00DA3258" w:rsidRDefault="00DA3258" w:rsidP="00DA3258">
      <w:pPr>
        <w:bidi/>
        <w:spacing w:after="0"/>
        <w:jc w:val="both"/>
        <w:rPr>
          <w:color w:val="FF0000"/>
          <w:sz w:val="28"/>
          <w:szCs w:val="28"/>
          <w:u w:val="single"/>
          <w:rtl/>
        </w:rPr>
      </w:pPr>
      <w:r w:rsidRPr="00DA3258">
        <w:rPr>
          <w:rFonts w:hint="cs"/>
          <w:color w:val="FF0000"/>
          <w:sz w:val="28"/>
          <w:szCs w:val="28"/>
          <w:u w:val="single"/>
          <w:rtl/>
        </w:rPr>
        <w:t>رئيس المصلحة الجماعية المكلفة بالشؤون القانونية</w:t>
      </w:r>
    </w:p>
    <w:p w14:paraId="2CE59665" w14:textId="2545D79C" w:rsidR="00DA3258" w:rsidRPr="00A66051" w:rsidRDefault="00DA3258" w:rsidP="00A66051">
      <w:pPr>
        <w:bidi/>
        <w:spacing w:after="0"/>
        <w:jc w:val="both"/>
        <w:rPr>
          <w:sz w:val="28"/>
          <w:szCs w:val="28"/>
          <w:rtl/>
        </w:rPr>
      </w:pPr>
      <w:r w:rsidRPr="00DA3258">
        <w:rPr>
          <w:rFonts w:hint="cs"/>
          <w:sz w:val="28"/>
          <w:szCs w:val="28"/>
          <w:rtl/>
        </w:rPr>
        <w:t>....</w:t>
      </w:r>
    </w:p>
    <w:p w14:paraId="4CF699DB" w14:textId="77777777" w:rsidR="00DA3258" w:rsidRPr="00DA3258" w:rsidRDefault="00DA3258" w:rsidP="00DA3258">
      <w:pPr>
        <w:bidi/>
        <w:spacing w:after="0"/>
        <w:jc w:val="both"/>
        <w:rPr>
          <w:b/>
          <w:bCs/>
          <w:sz w:val="28"/>
          <w:szCs w:val="28"/>
          <w:rtl/>
        </w:rPr>
      </w:pPr>
      <w:r w:rsidRPr="00DA3258">
        <w:rPr>
          <w:rFonts w:hint="cs"/>
          <w:b/>
          <w:bCs/>
          <w:sz w:val="28"/>
          <w:szCs w:val="28"/>
          <w:u w:val="single"/>
          <w:rtl/>
        </w:rPr>
        <w:lastRenderedPageBreak/>
        <w:t>للاستشارة</w:t>
      </w:r>
      <w:r w:rsidRPr="00DA3258">
        <w:rPr>
          <w:rFonts w:hint="cs"/>
          <w:b/>
          <w:bCs/>
          <w:sz w:val="28"/>
          <w:szCs w:val="28"/>
          <w:rtl/>
        </w:rPr>
        <w:t>:</w:t>
      </w:r>
    </w:p>
    <w:p w14:paraId="2B793F0D" w14:textId="77777777" w:rsidR="00DA3258" w:rsidRPr="00DA3258" w:rsidRDefault="00DA3258" w:rsidP="00DA3258">
      <w:pPr>
        <w:bidi/>
        <w:spacing w:after="0" w:line="240" w:lineRule="auto"/>
        <w:jc w:val="both"/>
        <w:rPr>
          <w:sz w:val="28"/>
          <w:szCs w:val="28"/>
          <w:rtl/>
        </w:rPr>
      </w:pPr>
      <w:r w:rsidRPr="00DA3258">
        <w:rPr>
          <w:rFonts w:hint="cs"/>
          <w:sz w:val="28"/>
          <w:szCs w:val="28"/>
          <w:rtl/>
        </w:rPr>
        <w:t xml:space="preserve">المسؤول المكلف </w:t>
      </w:r>
      <w:proofErr w:type="spellStart"/>
      <w:r w:rsidRPr="00DA3258">
        <w:rPr>
          <w:rFonts w:hint="cs"/>
          <w:sz w:val="28"/>
          <w:szCs w:val="28"/>
          <w:rtl/>
        </w:rPr>
        <w:t>بالمحجز</w:t>
      </w:r>
      <w:proofErr w:type="spellEnd"/>
      <w:r w:rsidRPr="00DA3258">
        <w:rPr>
          <w:rFonts w:hint="cs"/>
          <w:sz w:val="28"/>
          <w:szCs w:val="28"/>
          <w:rtl/>
        </w:rPr>
        <w:t xml:space="preserve"> الجماعي؛</w:t>
      </w:r>
    </w:p>
    <w:p w14:paraId="65749D0D" w14:textId="77777777" w:rsidR="00DA3258" w:rsidRPr="00DA3258" w:rsidRDefault="00DA3258" w:rsidP="00DA3258">
      <w:pPr>
        <w:bidi/>
        <w:spacing w:after="0" w:line="240" w:lineRule="auto"/>
        <w:jc w:val="both"/>
        <w:rPr>
          <w:sz w:val="28"/>
          <w:szCs w:val="28"/>
          <w:rtl/>
        </w:rPr>
      </w:pPr>
      <w:r w:rsidRPr="00DA3258">
        <w:rPr>
          <w:rFonts w:hint="cs"/>
          <w:sz w:val="28"/>
          <w:szCs w:val="28"/>
          <w:rtl/>
        </w:rPr>
        <w:t>ممثل الأمن الوطني؛</w:t>
      </w:r>
    </w:p>
    <w:p w14:paraId="45B9F8EE" w14:textId="77777777" w:rsidR="00DA3258" w:rsidRPr="00DA3258" w:rsidRDefault="00DA3258" w:rsidP="00DA3258">
      <w:pPr>
        <w:bidi/>
        <w:spacing w:after="0" w:line="240" w:lineRule="auto"/>
        <w:jc w:val="both"/>
        <w:rPr>
          <w:sz w:val="28"/>
          <w:szCs w:val="28"/>
          <w:rtl/>
        </w:rPr>
      </w:pPr>
      <w:r w:rsidRPr="00DA3258">
        <w:rPr>
          <w:rFonts w:hint="cs"/>
          <w:sz w:val="28"/>
          <w:szCs w:val="28"/>
          <w:rtl/>
        </w:rPr>
        <w:t xml:space="preserve">ممثل الدرك الملكي؛ </w:t>
      </w:r>
    </w:p>
    <w:p w14:paraId="0A8F89F2" w14:textId="77777777" w:rsidR="00DA3258" w:rsidRPr="00DA3258" w:rsidRDefault="00DA3258" w:rsidP="00DA3258">
      <w:pPr>
        <w:bidi/>
        <w:spacing w:after="0" w:line="240" w:lineRule="auto"/>
        <w:jc w:val="both"/>
        <w:rPr>
          <w:sz w:val="28"/>
          <w:szCs w:val="28"/>
          <w:rtl/>
        </w:rPr>
      </w:pPr>
      <w:r w:rsidRPr="00DA3258">
        <w:rPr>
          <w:rFonts w:hint="cs"/>
          <w:sz w:val="28"/>
          <w:szCs w:val="28"/>
          <w:rtl/>
        </w:rPr>
        <w:t>رئيس مصلحة الشرطة الإدارية؛</w:t>
      </w:r>
    </w:p>
    <w:p w14:paraId="0485AF6E" w14:textId="12EF65DA" w:rsidR="00DA3258" w:rsidRPr="00DA3258" w:rsidRDefault="00DA3258" w:rsidP="00A66051">
      <w:pPr>
        <w:bidi/>
        <w:spacing w:after="0" w:line="240" w:lineRule="auto"/>
        <w:jc w:val="both"/>
        <w:rPr>
          <w:sz w:val="28"/>
          <w:szCs w:val="28"/>
          <w:rtl/>
        </w:rPr>
      </w:pPr>
      <w:r w:rsidRPr="00DA3258">
        <w:rPr>
          <w:rFonts w:hint="cs"/>
          <w:sz w:val="28"/>
          <w:szCs w:val="28"/>
          <w:rtl/>
        </w:rPr>
        <w:t>ممثل المديرية الإقليمية المكلفة بالنقل....</w:t>
      </w:r>
    </w:p>
    <w:p w14:paraId="17A7C729" w14:textId="77777777" w:rsidR="00DA3258" w:rsidRPr="00DA3258" w:rsidRDefault="00DA3258" w:rsidP="00DA3258">
      <w:pPr>
        <w:bidi/>
        <w:spacing w:after="0"/>
        <w:jc w:val="both"/>
        <w:rPr>
          <w:sz w:val="28"/>
          <w:szCs w:val="28"/>
          <w:rtl/>
        </w:rPr>
      </w:pPr>
      <w:r w:rsidRPr="00DA3258">
        <w:rPr>
          <w:rFonts w:hint="cs"/>
          <w:sz w:val="28"/>
          <w:szCs w:val="28"/>
          <w:rtl/>
        </w:rPr>
        <w:t>سيتم فتح ملفات الترشيح في جلسة عامة على النحو التالي:</w:t>
      </w:r>
    </w:p>
    <w:p w14:paraId="1A902C37"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التحقق من وجود رسالة الترشيح؛</w:t>
      </w:r>
    </w:p>
    <w:p w14:paraId="27FCF5ED"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 xml:space="preserve">التحقق من وجود </w:t>
      </w:r>
      <w:proofErr w:type="spellStart"/>
      <w:r w:rsidRPr="00DA3258">
        <w:rPr>
          <w:rFonts w:hint="cs"/>
          <w:sz w:val="28"/>
          <w:szCs w:val="28"/>
          <w:rtl/>
        </w:rPr>
        <w:t>أظرفة</w:t>
      </w:r>
      <w:proofErr w:type="spellEnd"/>
      <w:r w:rsidRPr="00DA3258">
        <w:rPr>
          <w:rFonts w:hint="cs"/>
          <w:sz w:val="28"/>
          <w:szCs w:val="28"/>
          <w:rtl/>
        </w:rPr>
        <w:t xml:space="preserve"> عليها علامة "ملف إداري" و " ملف تقني" و "ملف العرض"؛</w:t>
      </w:r>
    </w:p>
    <w:p w14:paraId="2E734490"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توقيع كل عضو من أعضاء اللجنة على الظرف المختوم الذي يحمل عبارة "العرض"؛</w:t>
      </w:r>
    </w:p>
    <w:p w14:paraId="171A1C63"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فتح الظرف المختوم الحامل لعبارة "ملف إداري"؛</w:t>
      </w:r>
    </w:p>
    <w:p w14:paraId="5FBFADCC"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التحقق من وجود جميع الوثائق؛</w:t>
      </w:r>
    </w:p>
    <w:p w14:paraId="577B4EEA"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فتح الظرف الحامل لعبارة "ملف تقني" والتحقق من وجود جميع الوثائق؛</w:t>
      </w:r>
    </w:p>
    <w:p w14:paraId="308F3EC0" w14:textId="77777777" w:rsidR="00DA3258" w:rsidRPr="00DA3258" w:rsidRDefault="00DA3258" w:rsidP="00790257">
      <w:pPr>
        <w:numPr>
          <w:ilvl w:val="0"/>
          <w:numId w:val="60"/>
        </w:numPr>
        <w:bidi/>
        <w:spacing w:after="0" w:line="240" w:lineRule="auto"/>
        <w:contextualSpacing/>
        <w:jc w:val="both"/>
        <w:rPr>
          <w:sz w:val="28"/>
          <w:szCs w:val="28"/>
        </w:rPr>
      </w:pPr>
      <w:r w:rsidRPr="00DA3258">
        <w:rPr>
          <w:rFonts w:hint="cs"/>
          <w:sz w:val="28"/>
          <w:szCs w:val="28"/>
          <w:rtl/>
        </w:rPr>
        <w:t>فتح الظرف الحامل لعبارة "العرض" بالنسبة للمرشحين الذين تم قبول ملفاتهم الإدارية والتقنية.</w:t>
      </w:r>
    </w:p>
    <w:p w14:paraId="02671A21" w14:textId="77777777" w:rsidR="00DA3258" w:rsidRPr="00DA3258" w:rsidRDefault="00DA3258" w:rsidP="00DA3258">
      <w:pPr>
        <w:bidi/>
        <w:spacing w:after="0"/>
        <w:ind w:left="720"/>
        <w:contextualSpacing/>
        <w:jc w:val="both"/>
        <w:rPr>
          <w:sz w:val="14"/>
          <w:szCs w:val="14"/>
        </w:rPr>
      </w:pPr>
    </w:p>
    <w:p w14:paraId="48621750"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21: العرض</w:t>
      </w:r>
    </w:p>
    <w:p w14:paraId="76254229"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يستهدف العرض توفير العناصر التي تبرر جدوى وانسجام الإجراءات التي يتوخاها المرشح لتسيير وتطوير المرفق المفوض وفقا للحقوق والالتزامات التي يحددها ملف إعلان المنافسة، والذي يجب أن يتضمن المقترحات التالية:</w:t>
      </w:r>
    </w:p>
    <w:p w14:paraId="0E681788" w14:textId="77777777" w:rsidR="00DA3258" w:rsidRPr="00DA3258" w:rsidRDefault="00DA3258" w:rsidP="00DA3258">
      <w:pPr>
        <w:bidi/>
        <w:spacing w:after="0" w:line="240" w:lineRule="auto"/>
        <w:ind w:left="848"/>
        <w:jc w:val="both"/>
        <w:rPr>
          <w:rFonts w:ascii="Sakkal Majalla" w:hAnsi="Sakkal Majalla" w:cs="Sakkal Majalla"/>
          <w:b/>
          <w:bCs/>
          <w:sz w:val="28"/>
          <w:szCs w:val="28"/>
          <w:rtl/>
        </w:rPr>
      </w:pPr>
      <w:r w:rsidRPr="00DA3258">
        <w:rPr>
          <w:rFonts w:ascii="Sakkal Majalla" w:hAnsi="Sakkal Majalla" w:cs="Sakkal Majalla"/>
          <w:b/>
          <w:bCs/>
          <w:sz w:val="28"/>
          <w:szCs w:val="28"/>
          <w:rtl/>
        </w:rPr>
        <w:t>-البرنامج الاستثماري المتوقع والاسقاطات المالية.</w:t>
      </w:r>
    </w:p>
    <w:p w14:paraId="336F654A" w14:textId="036D4B53" w:rsidR="00DA3258" w:rsidRPr="00A66051" w:rsidRDefault="00DA3258" w:rsidP="00A66051">
      <w:pPr>
        <w:bidi/>
        <w:spacing w:after="0" w:line="240" w:lineRule="auto"/>
        <w:ind w:left="848"/>
        <w:jc w:val="both"/>
        <w:rPr>
          <w:rFonts w:ascii="Sakkal Majalla" w:hAnsi="Sakkal Majalla" w:cs="Sakkal Majalla"/>
          <w:b/>
          <w:bCs/>
          <w:sz w:val="28"/>
          <w:szCs w:val="28"/>
          <w:rtl/>
        </w:rPr>
      </w:pPr>
      <w:r w:rsidRPr="00DA3258">
        <w:rPr>
          <w:rFonts w:ascii="Sakkal Majalla" w:hAnsi="Sakkal Majalla" w:cs="Sakkal Majalla"/>
          <w:b/>
          <w:bCs/>
          <w:sz w:val="28"/>
          <w:szCs w:val="28"/>
          <w:rtl/>
        </w:rPr>
        <w:t>-التعريفات.</w:t>
      </w:r>
    </w:p>
    <w:p w14:paraId="538D8E64"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22: تقييم العرض</w:t>
      </w:r>
    </w:p>
    <w:p w14:paraId="789C693E"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تشرع اللجنة المكلفة بتقييم العروض في جلسة علنية، في فتح عروض المرشحين الذين تم انتقاؤهم إثر نهاية مرحلة التدقيق في الملف الإداري والتقني ومطابقة الوثائق.</w:t>
      </w:r>
    </w:p>
    <w:p w14:paraId="237E6457" w14:textId="77777777" w:rsidR="00DA3258" w:rsidRPr="00DA3258" w:rsidRDefault="00DA3258" w:rsidP="00DA3258">
      <w:pPr>
        <w:bidi/>
        <w:spacing w:after="0" w:line="240" w:lineRule="auto"/>
        <w:jc w:val="both"/>
        <w:rPr>
          <w:sz w:val="2"/>
          <w:szCs w:val="2"/>
          <w:rtl/>
        </w:rPr>
      </w:pPr>
    </w:p>
    <w:p w14:paraId="42DC17FA"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ستقوم اللجنة بتقييم عناصر العروض في جلسة مغلقة باستخدام شبكة التقييم التالية:</w:t>
      </w:r>
    </w:p>
    <w:tbl>
      <w:tblPr>
        <w:tblStyle w:val="Grilledutableau17"/>
        <w:bidiVisual/>
        <w:tblW w:w="0" w:type="auto"/>
        <w:tblLook w:val="04A0" w:firstRow="1" w:lastRow="0" w:firstColumn="1" w:lastColumn="0" w:noHBand="0" w:noVBand="1"/>
      </w:tblPr>
      <w:tblGrid>
        <w:gridCol w:w="4672"/>
        <w:gridCol w:w="4673"/>
      </w:tblGrid>
      <w:tr w:rsidR="00DA3258" w:rsidRPr="00DA3258" w14:paraId="518DCBAA" w14:textId="77777777" w:rsidTr="00DA3258">
        <w:tc>
          <w:tcPr>
            <w:tcW w:w="4672" w:type="dxa"/>
            <w:shd w:val="clear" w:color="auto" w:fill="DAEEF3" w:themeFill="accent5" w:themeFillTint="33"/>
          </w:tcPr>
          <w:p w14:paraId="10909868"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مكونات شبكة التقييم</w:t>
            </w:r>
          </w:p>
        </w:tc>
        <w:tc>
          <w:tcPr>
            <w:tcW w:w="4673" w:type="dxa"/>
            <w:shd w:val="clear" w:color="auto" w:fill="DAEEF3" w:themeFill="accent5" w:themeFillTint="33"/>
          </w:tcPr>
          <w:p w14:paraId="1633854E"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عدد النقاط</w:t>
            </w:r>
          </w:p>
        </w:tc>
      </w:tr>
      <w:tr w:rsidR="00DA3258" w:rsidRPr="00DA3258" w14:paraId="588FD181" w14:textId="77777777" w:rsidTr="00DA3258">
        <w:tc>
          <w:tcPr>
            <w:tcW w:w="4672" w:type="dxa"/>
          </w:tcPr>
          <w:p w14:paraId="47CB19CA" w14:textId="77777777" w:rsidR="00DA3258" w:rsidRPr="00DA3258" w:rsidRDefault="00DA3258" w:rsidP="00790257">
            <w:pPr>
              <w:numPr>
                <w:ilvl w:val="0"/>
                <w:numId w:val="61"/>
              </w:numPr>
              <w:bidi/>
              <w:contextualSpacing/>
              <w:jc w:val="both"/>
              <w:rPr>
                <w:sz w:val="28"/>
                <w:szCs w:val="28"/>
                <w:rtl/>
              </w:rPr>
            </w:pPr>
            <w:r w:rsidRPr="00DA3258">
              <w:rPr>
                <w:rFonts w:hint="cs"/>
                <w:sz w:val="28"/>
                <w:szCs w:val="28"/>
                <w:rtl/>
              </w:rPr>
              <w:t>البرنامج الاستثماري المتوقع</w:t>
            </w:r>
          </w:p>
        </w:tc>
        <w:tc>
          <w:tcPr>
            <w:tcW w:w="4673" w:type="dxa"/>
          </w:tcPr>
          <w:p w14:paraId="55A93CD6" w14:textId="77777777" w:rsidR="00DA3258" w:rsidRPr="00DA3258" w:rsidRDefault="00DA3258" w:rsidP="00DA3258">
            <w:pPr>
              <w:bidi/>
              <w:jc w:val="center"/>
              <w:rPr>
                <w:sz w:val="28"/>
                <w:szCs w:val="28"/>
                <w:rtl/>
              </w:rPr>
            </w:pPr>
            <w:r w:rsidRPr="00DA3258">
              <w:rPr>
                <w:rFonts w:hint="cs"/>
                <w:sz w:val="28"/>
                <w:szCs w:val="28"/>
                <w:rtl/>
              </w:rPr>
              <w:t>40</w:t>
            </w:r>
          </w:p>
        </w:tc>
      </w:tr>
      <w:tr w:rsidR="00DA3258" w:rsidRPr="00DA3258" w14:paraId="195B9FAC" w14:textId="77777777" w:rsidTr="00DA3258">
        <w:tc>
          <w:tcPr>
            <w:tcW w:w="4672" w:type="dxa"/>
          </w:tcPr>
          <w:p w14:paraId="2065340E" w14:textId="77777777" w:rsidR="00DA3258" w:rsidRPr="00DA3258" w:rsidRDefault="00DA3258" w:rsidP="00790257">
            <w:pPr>
              <w:numPr>
                <w:ilvl w:val="0"/>
                <w:numId w:val="61"/>
              </w:numPr>
              <w:bidi/>
              <w:contextualSpacing/>
              <w:jc w:val="both"/>
              <w:rPr>
                <w:sz w:val="28"/>
                <w:szCs w:val="28"/>
                <w:rtl/>
              </w:rPr>
            </w:pPr>
            <w:r w:rsidRPr="00DA3258">
              <w:rPr>
                <w:rFonts w:hint="cs"/>
                <w:sz w:val="28"/>
                <w:szCs w:val="28"/>
                <w:rtl/>
              </w:rPr>
              <w:t>التعريفات المقترحة</w:t>
            </w:r>
          </w:p>
        </w:tc>
        <w:tc>
          <w:tcPr>
            <w:tcW w:w="4673" w:type="dxa"/>
          </w:tcPr>
          <w:p w14:paraId="658AD008" w14:textId="77777777" w:rsidR="00DA3258" w:rsidRPr="00DA3258" w:rsidRDefault="00DA3258" w:rsidP="00DA3258">
            <w:pPr>
              <w:bidi/>
              <w:jc w:val="center"/>
              <w:rPr>
                <w:sz w:val="28"/>
                <w:szCs w:val="28"/>
                <w:rtl/>
              </w:rPr>
            </w:pPr>
            <w:r w:rsidRPr="00DA3258">
              <w:rPr>
                <w:rFonts w:hint="cs"/>
                <w:sz w:val="28"/>
                <w:szCs w:val="28"/>
                <w:rtl/>
              </w:rPr>
              <w:t>60</w:t>
            </w:r>
          </w:p>
        </w:tc>
      </w:tr>
      <w:tr w:rsidR="00DA3258" w:rsidRPr="00DA3258" w14:paraId="0D79BB3E" w14:textId="77777777" w:rsidTr="00DA3258">
        <w:tc>
          <w:tcPr>
            <w:tcW w:w="4672" w:type="dxa"/>
          </w:tcPr>
          <w:p w14:paraId="6B093803" w14:textId="77777777" w:rsidR="00DA3258" w:rsidRPr="00DA3258" w:rsidRDefault="00DA3258" w:rsidP="00DA3258">
            <w:pPr>
              <w:bidi/>
              <w:jc w:val="both"/>
              <w:rPr>
                <w:sz w:val="28"/>
                <w:szCs w:val="28"/>
                <w:rtl/>
              </w:rPr>
            </w:pPr>
            <w:r w:rsidRPr="00DA3258">
              <w:rPr>
                <w:rFonts w:hint="cs"/>
                <w:sz w:val="28"/>
                <w:szCs w:val="28"/>
                <w:rtl/>
              </w:rPr>
              <w:t xml:space="preserve">          التنقيط الاجمالي</w:t>
            </w:r>
          </w:p>
        </w:tc>
        <w:tc>
          <w:tcPr>
            <w:tcW w:w="4673" w:type="dxa"/>
          </w:tcPr>
          <w:p w14:paraId="5BB6C393" w14:textId="77777777" w:rsidR="00DA3258" w:rsidRPr="00DA3258" w:rsidRDefault="00DA3258" w:rsidP="00DA3258">
            <w:pPr>
              <w:bidi/>
              <w:jc w:val="center"/>
              <w:rPr>
                <w:sz w:val="28"/>
                <w:szCs w:val="28"/>
                <w:rtl/>
              </w:rPr>
            </w:pPr>
            <w:r w:rsidRPr="00DA3258">
              <w:rPr>
                <w:rFonts w:hint="cs"/>
                <w:sz w:val="28"/>
                <w:szCs w:val="28"/>
                <w:rtl/>
              </w:rPr>
              <w:t>100</w:t>
            </w:r>
          </w:p>
        </w:tc>
      </w:tr>
    </w:tbl>
    <w:p w14:paraId="1210EF06" w14:textId="77777777" w:rsidR="00DA3258" w:rsidRPr="00DA3258" w:rsidRDefault="00DA3258" w:rsidP="00DA3258">
      <w:pPr>
        <w:bidi/>
        <w:spacing w:line="240" w:lineRule="auto"/>
        <w:jc w:val="both"/>
        <w:rPr>
          <w:sz w:val="6"/>
          <w:szCs w:val="6"/>
          <w:rtl/>
        </w:rPr>
      </w:pPr>
    </w:p>
    <w:p w14:paraId="2EAE872E" w14:textId="77777777" w:rsidR="00DA3258" w:rsidRPr="00DA3258" w:rsidRDefault="00DA3258" w:rsidP="00DA3258">
      <w:pPr>
        <w:bidi/>
        <w:spacing w:after="0" w:line="240" w:lineRule="auto"/>
        <w:jc w:val="both"/>
        <w:rPr>
          <w:sz w:val="28"/>
          <w:szCs w:val="28"/>
          <w:rtl/>
        </w:rPr>
      </w:pPr>
      <w:r w:rsidRPr="00DA3258">
        <w:rPr>
          <w:rFonts w:hint="cs"/>
          <w:sz w:val="28"/>
          <w:szCs w:val="28"/>
          <w:rtl/>
        </w:rPr>
        <w:t>سيتم تقييم كل من هذه المكونات على النحو التالي:</w:t>
      </w:r>
    </w:p>
    <w:p w14:paraId="7884CCEB" w14:textId="77777777" w:rsidR="00DA3258" w:rsidRPr="00DA3258" w:rsidRDefault="00DA3258" w:rsidP="00790257">
      <w:pPr>
        <w:numPr>
          <w:ilvl w:val="0"/>
          <w:numId w:val="62"/>
        </w:numPr>
        <w:bidi/>
        <w:spacing w:after="0" w:line="240" w:lineRule="auto"/>
        <w:contextualSpacing/>
        <w:jc w:val="both"/>
        <w:rPr>
          <w:rFonts w:cs="khalaad al-arabeh"/>
          <w:color w:val="002060"/>
          <w:sz w:val="26"/>
          <w:szCs w:val="26"/>
        </w:rPr>
      </w:pPr>
      <w:r w:rsidRPr="00DA3258">
        <w:rPr>
          <w:rFonts w:cs="khalaad al-arabeh" w:hint="cs"/>
          <w:color w:val="002060"/>
          <w:sz w:val="26"/>
          <w:szCs w:val="26"/>
          <w:rtl/>
        </w:rPr>
        <w:t>البرنامج الاستثماري المتوقع (40 نقطة).</w:t>
      </w:r>
    </w:p>
    <w:p w14:paraId="19B65214" w14:textId="77777777" w:rsidR="00DA3258" w:rsidRPr="00DA3258" w:rsidRDefault="00DA3258" w:rsidP="00DA3258">
      <w:pPr>
        <w:bidi/>
        <w:spacing w:after="0" w:line="240" w:lineRule="auto"/>
        <w:jc w:val="both"/>
        <w:rPr>
          <w:rFonts w:ascii="Sakkal Majalla" w:hAnsi="Sakkal Majalla" w:cs="Sakkal Majalla"/>
          <w:sz w:val="28"/>
          <w:szCs w:val="28"/>
        </w:rPr>
      </w:pPr>
      <w:r w:rsidRPr="00DA3258">
        <w:rPr>
          <w:rFonts w:ascii="Sakkal Majalla" w:hAnsi="Sakkal Majalla" w:cs="Sakkal Majalla" w:hint="cs"/>
          <w:sz w:val="28"/>
          <w:szCs w:val="28"/>
          <w:rtl/>
        </w:rPr>
        <w:t>يقدم المرشح برنامجا استثماريا يأخذ بعين الاعتبار أسطول آليات القطر والمنشآت وغيرها من التجهيزات ووسائل الاستغلال غير الأسطول.</w:t>
      </w:r>
    </w:p>
    <w:p w14:paraId="027782BD" w14:textId="77777777" w:rsidR="00DA3258" w:rsidRPr="00DA3258" w:rsidRDefault="00DA3258" w:rsidP="00DA3258">
      <w:pPr>
        <w:bidi/>
        <w:spacing w:after="0"/>
        <w:jc w:val="both"/>
        <w:rPr>
          <w:rFonts w:ascii="Sakkal Majalla" w:hAnsi="Sakkal Majalla" w:cs="Sakkal Majalla"/>
          <w:sz w:val="28"/>
          <w:szCs w:val="28"/>
          <w:rtl/>
        </w:rPr>
      </w:pPr>
      <w:r w:rsidRPr="00DA3258">
        <w:rPr>
          <w:rFonts w:ascii="Sakkal Majalla" w:hAnsi="Sakkal Majalla" w:cs="Sakkal Majalla" w:hint="cs"/>
          <w:sz w:val="28"/>
          <w:szCs w:val="28"/>
          <w:rtl/>
        </w:rPr>
        <w:t>سيتم التنقيط طبق القاعدة التالية:</w:t>
      </w:r>
    </w:p>
    <w:tbl>
      <w:tblPr>
        <w:tblStyle w:val="Grilledutableau17"/>
        <w:bidiVisual/>
        <w:tblW w:w="0" w:type="auto"/>
        <w:tblLook w:val="04A0" w:firstRow="1" w:lastRow="0" w:firstColumn="1" w:lastColumn="0" w:noHBand="0" w:noVBand="1"/>
      </w:tblPr>
      <w:tblGrid>
        <w:gridCol w:w="4672"/>
        <w:gridCol w:w="4673"/>
      </w:tblGrid>
      <w:tr w:rsidR="00DA3258" w:rsidRPr="00DA3258" w14:paraId="7C6A4288" w14:textId="77777777" w:rsidTr="00DA3258">
        <w:tc>
          <w:tcPr>
            <w:tcW w:w="4672" w:type="dxa"/>
            <w:shd w:val="clear" w:color="auto" w:fill="DAEEF3" w:themeFill="accent5" w:themeFillTint="33"/>
          </w:tcPr>
          <w:p w14:paraId="3DDF4C5A"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عنصر برنامج الاستغلال المتوقع</w:t>
            </w:r>
          </w:p>
        </w:tc>
        <w:tc>
          <w:tcPr>
            <w:tcW w:w="4673" w:type="dxa"/>
            <w:shd w:val="clear" w:color="auto" w:fill="DAEEF3" w:themeFill="accent5" w:themeFillTint="33"/>
          </w:tcPr>
          <w:p w14:paraId="3A80DB4F"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أعلى نقطة</w:t>
            </w:r>
          </w:p>
        </w:tc>
      </w:tr>
      <w:tr w:rsidR="00DA3258" w:rsidRPr="00DA3258" w14:paraId="20949126" w14:textId="77777777" w:rsidTr="00DA3258">
        <w:tc>
          <w:tcPr>
            <w:tcW w:w="4672" w:type="dxa"/>
          </w:tcPr>
          <w:p w14:paraId="13875DA2" w14:textId="77777777" w:rsidR="00DA3258" w:rsidRPr="00DA3258" w:rsidRDefault="00DA3258" w:rsidP="00DA3258">
            <w:pPr>
              <w:bidi/>
              <w:jc w:val="both"/>
              <w:rPr>
                <w:sz w:val="28"/>
                <w:szCs w:val="28"/>
                <w:rtl/>
              </w:rPr>
            </w:pPr>
            <w:r w:rsidRPr="00DA3258">
              <w:rPr>
                <w:rFonts w:hint="cs"/>
                <w:sz w:val="28"/>
                <w:szCs w:val="28"/>
                <w:rtl/>
              </w:rPr>
              <w:t>الأسطول</w:t>
            </w:r>
          </w:p>
        </w:tc>
        <w:tc>
          <w:tcPr>
            <w:tcW w:w="4673" w:type="dxa"/>
          </w:tcPr>
          <w:p w14:paraId="4B1FDE00" w14:textId="77777777" w:rsidR="00DA3258" w:rsidRPr="00DA3258" w:rsidRDefault="00DA3258" w:rsidP="00DA3258">
            <w:pPr>
              <w:bidi/>
              <w:jc w:val="center"/>
              <w:rPr>
                <w:sz w:val="28"/>
                <w:szCs w:val="28"/>
                <w:rtl/>
              </w:rPr>
            </w:pPr>
            <w:r w:rsidRPr="00DA3258">
              <w:rPr>
                <w:rFonts w:hint="cs"/>
                <w:sz w:val="28"/>
                <w:szCs w:val="28"/>
                <w:rtl/>
              </w:rPr>
              <w:t>30</w:t>
            </w:r>
          </w:p>
        </w:tc>
      </w:tr>
      <w:tr w:rsidR="00DA3258" w:rsidRPr="00DA3258" w14:paraId="690511A3" w14:textId="77777777" w:rsidTr="00DA3258">
        <w:tc>
          <w:tcPr>
            <w:tcW w:w="4672" w:type="dxa"/>
          </w:tcPr>
          <w:p w14:paraId="7E912EE6" w14:textId="77777777" w:rsidR="00DA3258" w:rsidRPr="00DA3258" w:rsidRDefault="00DA3258" w:rsidP="00DA3258">
            <w:pPr>
              <w:bidi/>
              <w:jc w:val="both"/>
              <w:rPr>
                <w:sz w:val="28"/>
                <w:szCs w:val="28"/>
                <w:rtl/>
              </w:rPr>
            </w:pPr>
            <w:r w:rsidRPr="00DA3258">
              <w:rPr>
                <w:rFonts w:hint="cs"/>
                <w:sz w:val="28"/>
                <w:szCs w:val="28"/>
                <w:rtl/>
              </w:rPr>
              <w:t>المنشآت والتجهيزات الأخرى</w:t>
            </w:r>
          </w:p>
        </w:tc>
        <w:tc>
          <w:tcPr>
            <w:tcW w:w="4673" w:type="dxa"/>
          </w:tcPr>
          <w:p w14:paraId="22C1346D" w14:textId="77777777" w:rsidR="00DA3258" w:rsidRPr="00DA3258" w:rsidRDefault="00DA3258" w:rsidP="00DA3258">
            <w:pPr>
              <w:bidi/>
              <w:jc w:val="center"/>
              <w:rPr>
                <w:sz w:val="28"/>
                <w:szCs w:val="28"/>
                <w:rtl/>
              </w:rPr>
            </w:pPr>
            <w:r w:rsidRPr="00DA3258">
              <w:rPr>
                <w:rFonts w:hint="cs"/>
                <w:sz w:val="28"/>
                <w:szCs w:val="28"/>
                <w:rtl/>
              </w:rPr>
              <w:t>5</w:t>
            </w:r>
          </w:p>
        </w:tc>
      </w:tr>
      <w:tr w:rsidR="00DA3258" w:rsidRPr="00DA3258" w14:paraId="509E97EC" w14:textId="77777777" w:rsidTr="00DA3258">
        <w:tc>
          <w:tcPr>
            <w:tcW w:w="4672" w:type="dxa"/>
          </w:tcPr>
          <w:p w14:paraId="02828478" w14:textId="77777777" w:rsidR="00DA3258" w:rsidRPr="00DA3258" w:rsidRDefault="00DA3258" w:rsidP="00DA3258">
            <w:pPr>
              <w:bidi/>
              <w:jc w:val="both"/>
              <w:rPr>
                <w:sz w:val="28"/>
                <w:szCs w:val="28"/>
                <w:rtl/>
              </w:rPr>
            </w:pPr>
            <w:r w:rsidRPr="00DA3258">
              <w:rPr>
                <w:rFonts w:hint="cs"/>
                <w:sz w:val="28"/>
                <w:szCs w:val="28"/>
                <w:rtl/>
              </w:rPr>
              <w:t>وسائل الاستغلال غير الأسطول</w:t>
            </w:r>
          </w:p>
        </w:tc>
        <w:tc>
          <w:tcPr>
            <w:tcW w:w="4673" w:type="dxa"/>
          </w:tcPr>
          <w:p w14:paraId="6420926F" w14:textId="77777777" w:rsidR="00DA3258" w:rsidRPr="00DA3258" w:rsidRDefault="00DA3258" w:rsidP="00DA3258">
            <w:pPr>
              <w:bidi/>
              <w:jc w:val="center"/>
              <w:rPr>
                <w:sz w:val="28"/>
                <w:szCs w:val="28"/>
                <w:rtl/>
              </w:rPr>
            </w:pPr>
            <w:r w:rsidRPr="00DA3258">
              <w:rPr>
                <w:rFonts w:hint="cs"/>
                <w:sz w:val="28"/>
                <w:szCs w:val="28"/>
                <w:rtl/>
              </w:rPr>
              <w:t>5</w:t>
            </w:r>
          </w:p>
        </w:tc>
      </w:tr>
    </w:tbl>
    <w:p w14:paraId="6F372348" w14:textId="77777777" w:rsidR="00DA3258" w:rsidRPr="00DA3258" w:rsidRDefault="00DA3258" w:rsidP="00DA3258">
      <w:pPr>
        <w:bidi/>
        <w:spacing w:after="0"/>
        <w:jc w:val="both"/>
        <w:rPr>
          <w:rFonts w:ascii="Sakkal Majalla" w:hAnsi="Sakkal Majalla" w:cs="Sakkal Majalla"/>
          <w:b/>
          <w:bCs/>
          <w:sz w:val="28"/>
          <w:szCs w:val="28"/>
          <w:rtl/>
        </w:rPr>
      </w:pPr>
      <w:r w:rsidRPr="00DA3258">
        <w:rPr>
          <w:rFonts w:ascii="Sakkal Majalla" w:hAnsi="Sakkal Majalla" w:cs="Sakkal Majalla" w:hint="cs"/>
          <w:b/>
          <w:bCs/>
          <w:sz w:val="28"/>
          <w:szCs w:val="28"/>
          <w:rtl/>
        </w:rPr>
        <w:t>ملحوظة: النقطة المقابلة للأسطول تأخذ بعين الاعتبار كلفة الاستثمار.</w:t>
      </w:r>
    </w:p>
    <w:p w14:paraId="3151663C"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lastRenderedPageBreak/>
        <w:t>يجب أن يشتمل الأسطول المخصص لاستغلال المرفق بالإضافة الى آليات القطر في المرفق على أسطول احتياطي لاستبدال الآليات التي تعطلت أو تم سحبها لأسباب مختلفة.</w:t>
      </w:r>
    </w:p>
    <w:p w14:paraId="1ACBE6FD"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يجب تقديم العرض وفقا لجذاذات الملحق 2(البرنامج الاستثماري، التعريفات والإسقاطات المالية) لعقد التدبير مرفق بملف إعلان المنافسة الحالي.</w:t>
      </w:r>
    </w:p>
    <w:p w14:paraId="1B692D90"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السلامة المالية للمرشح: يقدم المرشح القدرات المالية التي ينوي تعبئتها لإنجاز برنامج الاستثمار المتوقع (الموارد الخاصة، الاقتراض من المؤسسات المالية الخاصة أو العامة، الضمان، الخ) يجب أن يكون هذا المكون مصحوبا بوثائق تثبت التزام أو نية المشاركة في تمويل برنامج الاستثمار في التسيير.</w:t>
      </w:r>
    </w:p>
    <w:p w14:paraId="2D05A2E3" w14:textId="77777777" w:rsidR="00DA3258" w:rsidRPr="00DA3258" w:rsidRDefault="00DA3258" w:rsidP="00790257">
      <w:pPr>
        <w:numPr>
          <w:ilvl w:val="0"/>
          <w:numId w:val="62"/>
        </w:numPr>
        <w:bidi/>
        <w:spacing w:after="160"/>
        <w:contextualSpacing/>
        <w:jc w:val="both"/>
        <w:rPr>
          <w:rFonts w:cs="khalaad al-arabeh"/>
          <w:color w:val="002060"/>
          <w:sz w:val="26"/>
          <w:szCs w:val="26"/>
        </w:rPr>
      </w:pPr>
      <w:r w:rsidRPr="00DA3258">
        <w:rPr>
          <w:rFonts w:cs="khalaad al-arabeh" w:hint="cs"/>
          <w:color w:val="002060"/>
          <w:sz w:val="26"/>
          <w:szCs w:val="26"/>
          <w:rtl/>
        </w:rPr>
        <w:t>التعريفات المقترحة (60 نقطة)</w:t>
      </w:r>
    </w:p>
    <w:p w14:paraId="4C46B36F" w14:textId="77777777" w:rsidR="00DA3258" w:rsidRPr="00DA3258" w:rsidRDefault="00DA3258" w:rsidP="00DA3258">
      <w:pPr>
        <w:bidi/>
        <w:spacing w:after="0"/>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سيتم تقييم التعريفات المقترحة على أساس تعريفات القطر والحجز حسب الاليات من صنف </w:t>
      </w:r>
      <w:proofErr w:type="gramStart"/>
      <w:r w:rsidRPr="00DA3258">
        <w:rPr>
          <w:rFonts w:ascii="Sakkal Majalla" w:hAnsi="Sakkal Majalla" w:cs="Sakkal Majalla"/>
          <w:sz w:val="28"/>
          <w:szCs w:val="28"/>
        </w:rPr>
        <w:t xml:space="preserve">A </w:t>
      </w:r>
      <w:r w:rsidRPr="00DA3258">
        <w:rPr>
          <w:rFonts w:ascii="Sakkal Majalla" w:hAnsi="Sakkal Majalla" w:cs="Sakkal Majalla" w:hint="cs"/>
          <w:sz w:val="28"/>
          <w:szCs w:val="28"/>
          <w:rtl/>
        </w:rPr>
        <w:t xml:space="preserve"> و</w:t>
      </w:r>
      <w:proofErr w:type="gramEnd"/>
      <w:r w:rsidRPr="00DA3258">
        <w:rPr>
          <w:rFonts w:ascii="Sakkal Majalla" w:hAnsi="Sakkal Majalla" w:cs="Sakkal Majalla" w:hint="cs"/>
          <w:sz w:val="28"/>
          <w:szCs w:val="28"/>
          <w:rtl/>
        </w:rPr>
        <w:t xml:space="preserve"> </w:t>
      </w:r>
      <w:r w:rsidRPr="00DA3258">
        <w:rPr>
          <w:rFonts w:ascii="Sakkal Majalla" w:hAnsi="Sakkal Majalla" w:cs="Sakkal Majalla"/>
          <w:sz w:val="28"/>
          <w:szCs w:val="28"/>
        </w:rPr>
        <w:t xml:space="preserve">B </w:t>
      </w:r>
      <w:r w:rsidRPr="00DA3258">
        <w:rPr>
          <w:rFonts w:ascii="Sakkal Majalla" w:hAnsi="Sakkal Majalla" w:cs="Sakkal Majalla" w:hint="cs"/>
          <w:sz w:val="28"/>
          <w:szCs w:val="28"/>
          <w:rtl/>
        </w:rPr>
        <w:t xml:space="preserve">و </w:t>
      </w:r>
      <w:r w:rsidRPr="00DA3258">
        <w:rPr>
          <w:rFonts w:ascii="Sakkal Majalla" w:hAnsi="Sakkal Majalla" w:cs="Sakkal Majalla"/>
          <w:sz w:val="28"/>
          <w:szCs w:val="28"/>
        </w:rPr>
        <w:t>C</w:t>
      </w:r>
      <w:r w:rsidRPr="00DA3258">
        <w:rPr>
          <w:rFonts w:ascii="Sakkal Majalla" w:hAnsi="Sakkal Majalla" w:cs="Sakkal Majalla" w:hint="cs"/>
          <w:sz w:val="28"/>
          <w:szCs w:val="28"/>
          <w:rtl/>
        </w:rPr>
        <w:t xml:space="preserve"> وفقا للصيغ أدناه:</w:t>
      </w:r>
    </w:p>
    <w:p w14:paraId="4F5E826A" w14:textId="77777777" w:rsidR="00DA3258" w:rsidRPr="00DA3258" w:rsidRDefault="00DA3258" w:rsidP="00DA3258">
      <w:pPr>
        <w:bidi/>
        <w:spacing w:after="0"/>
        <w:ind w:left="360"/>
        <w:jc w:val="both"/>
        <w:rPr>
          <w:sz w:val="10"/>
          <w:szCs w:val="10"/>
          <w:rtl/>
        </w:rPr>
      </w:pPr>
    </w:p>
    <w:p w14:paraId="77BDF538" w14:textId="77777777" w:rsidR="00DA3258" w:rsidRPr="00DA3258" w:rsidRDefault="00DA3258" w:rsidP="00DA3258">
      <w:pPr>
        <w:bidi/>
        <w:spacing w:line="240" w:lineRule="auto"/>
        <w:ind w:left="1133"/>
        <w:jc w:val="both"/>
        <w:rPr>
          <w:rFonts w:cs="SKR HEAD1"/>
          <w:color w:val="215868" w:themeColor="accent5" w:themeShade="80"/>
          <w:sz w:val="26"/>
          <w:szCs w:val="26"/>
          <w:u w:val="single"/>
          <w:rtl/>
        </w:rPr>
      </w:pPr>
      <w:r w:rsidRPr="00DA3258">
        <w:rPr>
          <w:rFonts w:cs="SKR HEAD1" w:hint="cs"/>
          <w:color w:val="215868" w:themeColor="accent5" w:themeShade="80"/>
          <w:sz w:val="26"/>
          <w:szCs w:val="26"/>
          <w:u w:val="single"/>
          <w:rtl/>
        </w:rPr>
        <w:t>أ) تعريف</w:t>
      </w:r>
      <w:r w:rsidRPr="00DA3258">
        <w:rPr>
          <w:rFonts w:cs="SKR HEAD1" w:hint="eastAsia"/>
          <w:color w:val="215868" w:themeColor="accent5" w:themeShade="80"/>
          <w:sz w:val="26"/>
          <w:szCs w:val="26"/>
          <w:u w:val="single"/>
          <w:rtl/>
        </w:rPr>
        <w:t>ة</w:t>
      </w:r>
      <w:r w:rsidRPr="00DA3258">
        <w:rPr>
          <w:rFonts w:cs="SKR HEAD1" w:hint="cs"/>
          <w:color w:val="215868" w:themeColor="accent5" w:themeShade="80"/>
          <w:sz w:val="26"/>
          <w:szCs w:val="26"/>
          <w:u w:val="single"/>
          <w:rtl/>
        </w:rPr>
        <w:t xml:space="preserve"> القطر لآلية من الصنف </w:t>
      </w:r>
      <w:r w:rsidRPr="00DA3258">
        <w:rPr>
          <w:rFonts w:cs="SKR HEAD1"/>
          <w:color w:val="215868" w:themeColor="accent5" w:themeShade="80"/>
          <w:sz w:val="26"/>
          <w:szCs w:val="26"/>
          <w:u w:val="single"/>
        </w:rPr>
        <w:t>A</w:t>
      </w:r>
      <w:r w:rsidRPr="00DA3258">
        <w:rPr>
          <w:rFonts w:cs="SKR HEAD1" w:hint="cs"/>
          <w:color w:val="215868" w:themeColor="accent5" w:themeShade="80"/>
          <w:sz w:val="26"/>
          <w:szCs w:val="26"/>
          <w:u w:val="single"/>
          <w:rtl/>
        </w:rPr>
        <w:t>: (35 نقطة)</w:t>
      </w:r>
    </w:p>
    <w:p w14:paraId="4D7567F1"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يحسب متوسط معدل القطر للفترة الزمنية للصنف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من آليات القطر على النحو التالي:</w:t>
      </w:r>
    </w:p>
    <w:p w14:paraId="2C217978" w14:textId="77777777" w:rsidR="00DA3258" w:rsidRPr="00DA3258" w:rsidRDefault="00DA3258" w:rsidP="00DA3258">
      <w:pPr>
        <w:bidi/>
        <w:spacing w:after="0"/>
        <w:jc w:val="both"/>
        <w:rPr>
          <w:sz w:val="10"/>
          <w:szCs w:val="10"/>
        </w:rPr>
      </w:pPr>
    </w:p>
    <w:tbl>
      <w:tblPr>
        <w:tblStyle w:val="Grilledutableau17"/>
        <w:bidiVisual/>
        <w:tblW w:w="9979" w:type="dxa"/>
        <w:tblLook w:val="04A0" w:firstRow="1" w:lastRow="0" w:firstColumn="1" w:lastColumn="0" w:noHBand="0" w:noVBand="1"/>
      </w:tblPr>
      <w:tblGrid>
        <w:gridCol w:w="3744"/>
        <w:gridCol w:w="1985"/>
        <w:gridCol w:w="2127"/>
        <w:gridCol w:w="2123"/>
      </w:tblGrid>
      <w:tr w:rsidR="00DA3258" w:rsidRPr="00DA3258" w14:paraId="7DF213BB" w14:textId="77777777" w:rsidTr="00DA3258">
        <w:tc>
          <w:tcPr>
            <w:tcW w:w="3744" w:type="dxa"/>
            <w:shd w:val="clear" w:color="auto" w:fill="DAEEF3" w:themeFill="accent5" w:themeFillTint="33"/>
          </w:tcPr>
          <w:p w14:paraId="1B3DC02C"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مركبة من الصنف </w:t>
            </w:r>
            <w:r w:rsidRPr="00DA3258">
              <w:rPr>
                <w:rFonts w:cs="khalaad al-arabeh"/>
                <w:b/>
                <w:bCs/>
                <w:sz w:val="24"/>
                <w:szCs w:val="24"/>
              </w:rPr>
              <w:t>A</w:t>
            </w:r>
            <w:r w:rsidRPr="00DA3258">
              <w:rPr>
                <w:rFonts w:cs="khalaad al-arabeh" w:hint="cs"/>
                <w:b/>
                <w:bCs/>
                <w:sz w:val="24"/>
                <w:szCs w:val="24"/>
                <w:rtl/>
              </w:rPr>
              <w:t xml:space="preserve"> / الجدول الزمني</w:t>
            </w:r>
          </w:p>
          <w:p w14:paraId="2B0207B7" w14:textId="77777777" w:rsidR="00DA3258" w:rsidRPr="00DA3258" w:rsidRDefault="00DA3258" w:rsidP="00DA3258">
            <w:pPr>
              <w:bidi/>
              <w:jc w:val="center"/>
              <w:rPr>
                <w:rFonts w:cs="khalaad al-arabeh"/>
                <w:b/>
                <w:bCs/>
                <w:sz w:val="24"/>
                <w:szCs w:val="24"/>
                <w:rtl/>
              </w:rPr>
            </w:pPr>
          </w:p>
        </w:tc>
        <w:tc>
          <w:tcPr>
            <w:tcW w:w="1985" w:type="dxa"/>
            <w:shd w:val="clear" w:color="auto" w:fill="DAEEF3" w:themeFill="accent5" w:themeFillTint="33"/>
          </w:tcPr>
          <w:p w14:paraId="07EEC602"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6.00 الى 21.00 </w:t>
            </w:r>
            <w:r w:rsidRPr="00DA3258">
              <w:rPr>
                <w:rFonts w:cs="khalaad al-arabeh"/>
                <w:b/>
                <w:bCs/>
                <w:sz w:val="24"/>
                <w:szCs w:val="24"/>
              </w:rPr>
              <w:t>(HJ)</w:t>
            </w:r>
          </w:p>
        </w:tc>
        <w:tc>
          <w:tcPr>
            <w:tcW w:w="2126" w:type="dxa"/>
            <w:shd w:val="clear" w:color="auto" w:fill="DAEEF3" w:themeFill="accent5" w:themeFillTint="33"/>
          </w:tcPr>
          <w:p w14:paraId="6E2EFBFD"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21.00 الى 6.00 </w:t>
            </w:r>
            <w:r w:rsidRPr="00DA3258">
              <w:rPr>
                <w:rFonts w:cs="khalaad al-arabeh"/>
                <w:b/>
                <w:bCs/>
                <w:sz w:val="24"/>
                <w:szCs w:val="24"/>
              </w:rPr>
              <w:t>(HN)</w:t>
            </w:r>
          </w:p>
        </w:tc>
        <w:tc>
          <w:tcPr>
            <w:tcW w:w="2123" w:type="dxa"/>
            <w:shd w:val="clear" w:color="auto" w:fill="DAEEF3" w:themeFill="accent5" w:themeFillTint="33"/>
          </w:tcPr>
          <w:p w14:paraId="1B85FAC5" w14:textId="77777777" w:rsidR="00DA3258" w:rsidRPr="00DA3258" w:rsidRDefault="00DA3258" w:rsidP="00DA3258">
            <w:pPr>
              <w:bidi/>
              <w:jc w:val="center"/>
              <w:rPr>
                <w:rFonts w:cs="khalaad al-arabeh"/>
                <w:b/>
                <w:bCs/>
                <w:sz w:val="24"/>
                <w:szCs w:val="24"/>
              </w:rPr>
            </w:pPr>
            <w:r w:rsidRPr="00DA3258">
              <w:rPr>
                <w:rFonts w:cs="khalaad al-arabeh" w:hint="cs"/>
                <w:b/>
                <w:bCs/>
                <w:sz w:val="24"/>
                <w:szCs w:val="24"/>
                <w:rtl/>
              </w:rPr>
              <w:t xml:space="preserve">المعدل = </w:t>
            </w:r>
            <w:r w:rsidRPr="00DA3258">
              <w:rPr>
                <w:rFonts w:cs="khalaad al-arabeh"/>
                <w:b/>
                <w:bCs/>
                <w:sz w:val="24"/>
                <w:szCs w:val="24"/>
              </w:rPr>
              <w:t>(HJ+HN) /2</w:t>
            </w:r>
          </w:p>
        </w:tc>
      </w:tr>
      <w:tr w:rsidR="00DA3258" w:rsidRPr="00DA3258" w14:paraId="57F533BE" w14:textId="77777777" w:rsidTr="00DA3258">
        <w:tc>
          <w:tcPr>
            <w:tcW w:w="3744" w:type="dxa"/>
          </w:tcPr>
          <w:p w14:paraId="4AEBE7AA" w14:textId="77777777" w:rsidR="00DA3258" w:rsidRPr="00DA3258" w:rsidRDefault="00DA3258" w:rsidP="00DA3258">
            <w:pPr>
              <w:tabs>
                <w:tab w:val="left" w:pos="5084"/>
              </w:tabs>
              <w:bidi/>
              <w:jc w:val="both"/>
              <w:rPr>
                <w:sz w:val="24"/>
                <w:szCs w:val="24"/>
              </w:rPr>
            </w:pPr>
            <w:r w:rsidRPr="00DA3258">
              <w:rPr>
                <w:sz w:val="24"/>
                <w:szCs w:val="24"/>
              </w:rPr>
              <w:t>BVA</w:t>
            </w:r>
            <w:r w:rsidRPr="00DA3258">
              <w:rPr>
                <w:rFonts w:hint="cs"/>
                <w:sz w:val="24"/>
                <w:szCs w:val="24"/>
                <w:rtl/>
              </w:rPr>
              <w:t xml:space="preserve">= مركبة ذات 4 عجلات بعلبة سرعة يدوية، مقطورة بآلية من صنف </w:t>
            </w:r>
            <w:r w:rsidRPr="00DA3258">
              <w:rPr>
                <w:sz w:val="24"/>
                <w:szCs w:val="24"/>
              </w:rPr>
              <w:t>A</w:t>
            </w:r>
          </w:p>
        </w:tc>
        <w:tc>
          <w:tcPr>
            <w:tcW w:w="1985" w:type="dxa"/>
          </w:tcPr>
          <w:p w14:paraId="572352FA" w14:textId="77777777" w:rsidR="00DA3258" w:rsidRPr="00DA3258" w:rsidRDefault="00DA3258" w:rsidP="00DA3258">
            <w:pPr>
              <w:tabs>
                <w:tab w:val="left" w:pos="5084"/>
              </w:tabs>
              <w:bidi/>
              <w:jc w:val="both"/>
              <w:rPr>
                <w:sz w:val="24"/>
                <w:szCs w:val="24"/>
                <w:rtl/>
              </w:rPr>
            </w:pPr>
          </w:p>
        </w:tc>
        <w:tc>
          <w:tcPr>
            <w:tcW w:w="2126" w:type="dxa"/>
          </w:tcPr>
          <w:p w14:paraId="01332215" w14:textId="77777777" w:rsidR="00DA3258" w:rsidRPr="00DA3258" w:rsidRDefault="00DA3258" w:rsidP="00DA3258">
            <w:pPr>
              <w:tabs>
                <w:tab w:val="left" w:pos="5084"/>
              </w:tabs>
              <w:bidi/>
              <w:jc w:val="both"/>
              <w:rPr>
                <w:sz w:val="24"/>
                <w:szCs w:val="24"/>
                <w:rtl/>
              </w:rPr>
            </w:pPr>
          </w:p>
        </w:tc>
        <w:tc>
          <w:tcPr>
            <w:tcW w:w="2123" w:type="dxa"/>
          </w:tcPr>
          <w:p w14:paraId="21AF2A44" w14:textId="77777777" w:rsidR="00DA3258" w:rsidRPr="00DA3258" w:rsidRDefault="00DA3258" w:rsidP="00DA3258">
            <w:pPr>
              <w:tabs>
                <w:tab w:val="left" w:pos="5084"/>
              </w:tabs>
              <w:bidi/>
              <w:jc w:val="center"/>
              <w:rPr>
                <w:sz w:val="24"/>
                <w:szCs w:val="24"/>
                <w:rtl/>
              </w:rPr>
            </w:pPr>
            <w:r w:rsidRPr="00DA3258">
              <w:rPr>
                <w:rFonts w:hint="cs"/>
                <w:sz w:val="24"/>
                <w:szCs w:val="24"/>
                <w:rtl/>
              </w:rPr>
              <w:t xml:space="preserve">متوسط </w:t>
            </w:r>
            <w:r w:rsidRPr="00DA3258">
              <w:rPr>
                <w:sz w:val="24"/>
                <w:szCs w:val="24"/>
              </w:rPr>
              <w:t>BVA</w:t>
            </w:r>
          </w:p>
        </w:tc>
      </w:tr>
      <w:tr w:rsidR="00DA3258" w:rsidRPr="00DA3258" w14:paraId="3C8F82AE" w14:textId="77777777" w:rsidTr="00DA3258">
        <w:tc>
          <w:tcPr>
            <w:tcW w:w="3744" w:type="dxa"/>
          </w:tcPr>
          <w:p w14:paraId="74CED879" w14:textId="77777777" w:rsidR="00DA3258" w:rsidRPr="00DA3258" w:rsidRDefault="00DA3258" w:rsidP="00DA3258">
            <w:pPr>
              <w:tabs>
                <w:tab w:val="left" w:pos="5084"/>
              </w:tabs>
              <w:bidi/>
              <w:jc w:val="both"/>
              <w:rPr>
                <w:sz w:val="24"/>
                <w:szCs w:val="24"/>
                <w:rtl/>
              </w:rPr>
            </w:pPr>
            <w:r w:rsidRPr="00DA3258">
              <w:rPr>
                <w:sz w:val="24"/>
                <w:szCs w:val="24"/>
              </w:rPr>
              <w:t>BVM</w:t>
            </w:r>
            <w:r w:rsidRPr="00DA3258">
              <w:rPr>
                <w:rFonts w:hint="cs"/>
                <w:sz w:val="24"/>
                <w:szCs w:val="24"/>
                <w:rtl/>
              </w:rPr>
              <w:t xml:space="preserve">= مركبة ذات 4 عجلات بعلبة سرعة أوتوماتيكية، مقطورة بآلية من صنف </w:t>
            </w:r>
            <w:r w:rsidRPr="00DA3258">
              <w:rPr>
                <w:sz w:val="24"/>
                <w:szCs w:val="24"/>
              </w:rPr>
              <w:t>A</w:t>
            </w:r>
          </w:p>
        </w:tc>
        <w:tc>
          <w:tcPr>
            <w:tcW w:w="1985" w:type="dxa"/>
          </w:tcPr>
          <w:p w14:paraId="3E539763" w14:textId="77777777" w:rsidR="00DA3258" w:rsidRPr="00DA3258" w:rsidRDefault="00DA3258" w:rsidP="00DA3258">
            <w:pPr>
              <w:tabs>
                <w:tab w:val="left" w:pos="5084"/>
              </w:tabs>
              <w:bidi/>
              <w:jc w:val="both"/>
              <w:rPr>
                <w:sz w:val="24"/>
                <w:szCs w:val="24"/>
                <w:rtl/>
              </w:rPr>
            </w:pPr>
          </w:p>
        </w:tc>
        <w:tc>
          <w:tcPr>
            <w:tcW w:w="2126" w:type="dxa"/>
          </w:tcPr>
          <w:p w14:paraId="27E38D81" w14:textId="77777777" w:rsidR="00DA3258" w:rsidRPr="00DA3258" w:rsidRDefault="00DA3258" w:rsidP="00DA3258">
            <w:pPr>
              <w:tabs>
                <w:tab w:val="left" w:pos="5084"/>
              </w:tabs>
              <w:bidi/>
              <w:jc w:val="both"/>
              <w:rPr>
                <w:sz w:val="24"/>
                <w:szCs w:val="24"/>
                <w:rtl/>
              </w:rPr>
            </w:pPr>
          </w:p>
        </w:tc>
        <w:tc>
          <w:tcPr>
            <w:tcW w:w="2123" w:type="dxa"/>
          </w:tcPr>
          <w:p w14:paraId="5FB84DDA" w14:textId="77777777" w:rsidR="00DA3258" w:rsidRPr="00DA3258" w:rsidRDefault="00DA3258" w:rsidP="00DA3258">
            <w:pPr>
              <w:tabs>
                <w:tab w:val="left" w:pos="5084"/>
              </w:tabs>
              <w:bidi/>
              <w:jc w:val="center"/>
              <w:rPr>
                <w:sz w:val="24"/>
                <w:szCs w:val="24"/>
                <w:rtl/>
              </w:rPr>
            </w:pPr>
            <w:r w:rsidRPr="00DA3258">
              <w:rPr>
                <w:rFonts w:hint="cs"/>
                <w:sz w:val="24"/>
                <w:szCs w:val="24"/>
                <w:rtl/>
              </w:rPr>
              <w:t xml:space="preserve">متوسط </w:t>
            </w:r>
            <w:r w:rsidRPr="00DA3258">
              <w:rPr>
                <w:sz w:val="24"/>
                <w:szCs w:val="24"/>
              </w:rPr>
              <w:t>BVM</w:t>
            </w:r>
          </w:p>
        </w:tc>
      </w:tr>
      <w:tr w:rsidR="00DA3258" w:rsidRPr="00DA3258" w14:paraId="05C3FBED" w14:textId="77777777" w:rsidTr="00DA3258">
        <w:trPr>
          <w:trHeight w:val="495"/>
        </w:trPr>
        <w:tc>
          <w:tcPr>
            <w:tcW w:w="7856" w:type="dxa"/>
            <w:gridSpan w:val="3"/>
          </w:tcPr>
          <w:p w14:paraId="689528EC" w14:textId="77777777" w:rsidR="00DA3258" w:rsidRPr="00DA3258" w:rsidRDefault="00DA3258" w:rsidP="00DA3258">
            <w:pPr>
              <w:tabs>
                <w:tab w:val="left" w:pos="5084"/>
              </w:tabs>
              <w:rPr>
                <w:b/>
                <w:bCs/>
                <w:sz w:val="24"/>
                <w:szCs w:val="24"/>
                <w:u w:val="single"/>
                <w:rtl/>
              </w:rPr>
            </w:pPr>
            <w:r w:rsidRPr="00DA3258">
              <w:rPr>
                <w:rFonts w:hint="cs"/>
                <w:b/>
                <w:bCs/>
                <w:sz w:val="24"/>
                <w:szCs w:val="24"/>
                <w:rtl/>
              </w:rPr>
              <w:t xml:space="preserve">        </w:t>
            </w:r>
            <w:proofErr w:type="spellStart"/>
            <w:r w:rsidRPr="00DA3258">
              <w:rPr>
                <w:b/>
                <w:bCs/>
                <w:sz w:val="24"/>
                <w:szCs w:val="24"/>
              </w:rPr>
              <w:t>TrA</w:t>
            </w:r>
            <w:proofErr w:type="spellEnd"/>
            <w:r w:rsidRPr="00DA3258">
              <w:rPr>
                <w:b/>
                <w:bCs/>
                <w:sz w:val="24"/>
                <w:szCs w:val="24"/>
              </w:rPr>
              <w:t xml:space="preserve">= </w:t>
            </w:r>
            <w:r w:rsidRPr="00DA3258">
              <w:rPr>
                <w:b/>
                <w:bCs/>
                <w:sz w:val="24"/>
                <w:szCs w:val="24"/>
                <w:u w:val="single"/>
              </w:rPr>
              <w:t xml:space="preserve">BVM </w:t>
            </w:r>
            <w:r w:rsidRPr="00DA3258">
              <w:rPr>
                <w:rFonts w:hint="cs"/>
                <w:b/>
                <w:bCs/>
                <w:sz w:val="24"/>
                <w:szCs w:val="24"/>
                <w:u w:val="single"/>
                <w:rtl/>
              </w:rPr>
              <w:t>متوسط</w:t>
            </w:r>
            <w:r w:rsidRPr="00DA3258">
              <w:rPr>
                <w:b/>
                <w:bCs/>
                <w:sz w:val="24"/>
                <w:szCs w:val="24"/>
                <w:u w:val="single"/>
              </w:rPr>
              <w:t xml:space="preserve"> +BVA </w:t>
            </w:r>
            <w:r w:rsidRPr="00DA3258">
              <w:rPr>
                <w:rFonts w:hint="cs"/>
                <w:b/>
                <w:bCs/>
                <w:sz w:val="24"/>
                <w:szCs w:val="24"/>
                <w:u w:val="single"/>
                <w:rtl/>
              </w:rPr>
              <w:t>متوسط</w:t>
            </w:r>
          </w:p>
          <w:p w14:paraId="3D4FCC29" w14:textId="77777777" w:rsidR="00DA3258" w:rsidRPr="00DA3258" w:rsidRDefault="00DA3258" w:rsidP="00DA3258">
            <w:pPr>
              <w:tabs>
                <w:tab w:val="left" w:pos="1841"/>
              </w:tabs>
              <w:rPr>
                <w:sz w:val="24"/>
                <w:szCs w:val="24"/>
                <w:rtl/>
              </w:rPr>
            </w:pPr>
            <w:r w:rsidRPr="00DA3258">
              <w:rPr>
                <w:rFonts w:hint="cs"/>
                <w:b/>
                <w:bCs/>
                <w:sz w:val="24"/>
                <w:szCs w:val="24"/>
                <w:rtl/>
              </w:rPr>
              <w:t xml:space="preserve">            </w:t>
            </w:r>
            <w:r w:rsidRPr="00DA3258">
              <w:rPr>
                <w:b/>
                <w:bCs/>
                <w:sz w:val="24"/>
                <w:szCs w:val="24"/>
                <w:rtl/>
              </w:rPr>
              <w:tab/>
            </w:r>
            <w:r w:rsidRPr="00DA3258">
              <w:rPr>
                <w:rFonts w:hint="cs"/>
                <w:b/>
                <w:bCs/>
                <w:sz w:val="24"/>
                <w:szCs w:val="24"/>
                <w:rtl/>
              </w:rPr>
              <w:t xml:space="preserve"> 2</w:t>
            </w:r>
          </w:p>
        </w:tc>
        <w:tc>
          <w:tcPr>
            <w:tcW w:w="2123" w:type="dxa"/>
          </w:tcPr>
          <w:p w14:paraId="39582659" w14:textId="77777777" w:rsidR="00DA3258" w:rsidRPr="00DA3258" w:rsidRDefault="00DA3258" w:rsidP="00DA3258">
            <w:pPr>
              <w:tabs>
                <w:tab w:val="left" w:pos="5084"/>
              </w:tabs>
              <w:bidi/>
              <w:jc w:val="both"/>
              <w:rPr>
                <w:sz w:val="24"/>
                <w:szCs w:val="24"/>
                <w:rtl/>
              </w:rPr>
            </w:pPr>
          </w:p>
        </w:tc>
      </w:tr>
    </w:tbl>
    <w:p w14:paraId="4AA47389" w14:textId="77777777" w:rsidR="00DA3258" w:rsidRPr="00A66051" w:rsidRDefault="00DA3258" w:rsidP="00DA3258">
      <w:pPr>
        <w:bidi/>
        <w:jc w:val="both"/>
        <w:rPr>
          <w:sz w:val="8"/>
          <w:szCs w:val="8"/>
          <w:rtl/>
        </w:rPr>
      </w:pPr>
    </w:p>
    <w:p w14:paraId="21F130B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في حالة كون العرض له العديد من تعريفات القطر لكل آلية من الصنف </w:t>
      </w:r>
      <w:r w:rsidRPr="00DA3258">
        <w:rPr>
          <w:rFonts w:ascii="Sakkal Majalla" w:hAnsi="Sakkal Majalla" w:cs="Sakkal Majalla"/>
          <w:sz w:val="28"/>
          <w:szCs w:val="28"/>
        </w:rPr>
        <w:t>A</w:t>
      </w:r>
      <w:r w:rsidRPr="00DA3258">
        <w:rPr>
          <w:rFonts w:ascii="Sakkal Majalla" w:hAnsi="Sakkal Majalla" w:cs="Sakkal Majalla" w:hint="cs"/>
          <w:sz w:val="28"/>
          <w:szCs w:val="28"/>
          <w:rtl/>
        </w:rPr>
        <w:t xml:space="preserve"> يتم حساب نقطة تعريفة القطر على أساس متوسط جميع نقط التعريفات المقترحة لكل مرشح وفقا للصيغة التالية:</w:t>
      </w:r>
    </w:p>
    <w:tbl>
      <w:tblPr>
        <w:tblStyle w:val="Grilledutableau17"/>
        <w:bidiVisual/>
        <w:tblW w:w="0" w:type="auto"/>
        <w:tblInd w:w="565" w:type="dxa"/>
        <w:tblLook w:val="04A0" w:firstRow="1" w:lastRow="0" w:firstColumn="1" w:lastColumn="0" w:noHBand="0" w:noVBand="1"/>
      </w:tblPr>
      <w:tblGrid>
        <w:gridCol w:w="8074"/>
      </w:tblGrid>
      <w:tr w:rsidR="00DA3258" w:rsidRPr="00DA3258" w14:paraId="2AE815E9" w14:textId="77777777" w:rsidTr="00DA3258">
        <w:tc>
          <w:tcPr>
            <w:tcW w:w="8074" w:type="dxa"/>
          </w:tcPr>
          <w:p w14:paraId="3CE62C61" w14:textId="77777777" w:rsidR="00DA3258" w:rsidRPr="00DA3258" w:rsidRDefault="00DA3258" w:rsidP="00DA3258">
            <w:pPr>
              <w:rPr>
                <w:sz w:val="28"/>
                <w:szCs w:val="28"/>
              </w:rPr>
            </w:pPr>
            <w:bookmarkStart w:id="67" w:name="_Hlk125630092"/>
            <w:proofErr w:type="spellStart"/>
            <w:proofErr w:type="gramStart"/>
            <w:r w:rsidRPr="00DA3258">
              <w:rPr>
                <w:sz w:val="28"/>
                <w:szCs w:val="28"/>
              </w:rPr>
              <w:t>NTr</w:t>
            </w:r>
            <w:proofErr w:type="spellEnd"/>
            <w:r w:rsidRPr="00DA3258">
              <w:rPr>
                <w:sz w:val="28"/>
                <w:szCs w:val="28"/>
              </w:rPr>
              <w:t xml:space="preserve">  A</w:t>
            </w:r>
            <w:proofErr w:type="gramEnd"/>
            <w:r w:rsidRPr="00DA3258">
              <w:rPr>
                <w:sz w:val="28"/>
                <w:szCs w:val="28"/>
              </w:rPr>
              <w:t xml:space="preserve">=35x (1 – </w:t>
            </w:r>
            <w:proofErr w:type="spellStart"/>
            <w:r w:rsidRPr="00DA3258">
              <w:rPr>
                <w:sz w:val="28"/>
                <w:szCs w:val="28"/>
                <w:u w:val="single"/>
              </w:rPr>
              <w:t>TrA</w:t>
            </w:r>
            <w:proofErr w:type="spellEnd"/>
            <w:r w:rsidRPr="00DA3258">
              <w:rPr>
                <w:sz w:val="28"/>
                <w:szCs w:val="28"/>
                <w:u w:val="single"/>
              </w:rPr>
              <w:t xml:space="preserve"> -</w:t>
            </w:r>
            <w:proofErr w:type="spellStart"/>
            <w:r w:rsidRPr="00DA3258">
              <w:rPr>
                <w:sz w:val="28"/>
                <w:szCs w:val="28"/>
                <w:u w:val="single"/>
              </w:rPr>
              <w:t>TrAmin</w:t>
            </w:r>
            <w:proofErr w:type="spellEnd"/>
            <w:r w:rsidRPr="00DA3258">
              <w:rPr>
                <w:sz w:val="28"/>
                <w:szCs w:val="28"/>
              </w:rPr>
              <w:t xml:space="preserve">) </w:t>
            </w:r>
            <w:r w:rsidRPr="00DA3258">
              <w:rPr>
                <w:rFonts w:hint="cs"/>
                <w:sz w:val="28"/>
                <w:szCs w:val="28"/>
                <w:rtl/>
              </w:rPr>
              <w:t xml:space="preserve">مع  </w:t>
            </w:r>
            <w:r w:rsidRPr="00DA3258">
              <w:rPr>
                <w:sz w:val="28"/>
                <w:szCs w:val="28"/>
              </w:rPr>
              <w:t xml:space="preserve">    </w:t>
            </w:r>
            <w:proofErr w:type="spellStart"/>
            <w:r w:rsidRPr="00DA3258">
              <w:rPr>
                <w:sz w:val="28"/>
                <w:szCs w:val="28"/>
              </w:rPr>
              <w:t>NTrA</w:t>
            </w:r>
            <w:proofErr w:type="spellEnd"/>
            <w:r w:rsidRPr="00DA3258">
              <w:rPr>
                <w:sz w:val="28"/>
                <w:szCs w:val="28"/>
              </w:rPr>
              <w:t xml:space="preserve"> = 0    </w:t>
            </w:r>
            <w:r w:rsidRPr="00DA3258">
              <w:rPr>
                <w:rFonts w:hint="cs"/>
                <w:sz w:val="28"/>
                <w:szCs w:val="28"/>
                <w:rtl/>
              </w:rPr>
              <w:t xml:space="preserve">   إذا كانت</w:t>
            </w:r>
            <w:r w:rsidRPr="00DA3258">
              <w:rPr>
                <w:sz w:val="28"/>
                <w:szCs w:val="28"/>
              </w:rPr>
              <w:t xml:space="preserve">  </w:t>
            </w:r>
            <w:proofErr w:type="spellStart"/>
            <w:r w:rsidRPr="00DA3258">
              <w:rPr>
                <w:sz w:val="28"/>
                <w:szCs w:val="28"/>
              </w:rPr>
              <w:t>NTrA</w:t>
            </w:r>
            <w:proofErr w:type="spellEnd"/>
            <w:r w:rsidRPr="00DA3258">
              <w:rPr>
                <w:rFonts w:hint="cs"/>
                <w:sz w:val="28"/>
                <w:szCs w:val="28"/>
                <w:rtl/>
              </w:rPr>
              <w:t xml:space="preserve">&gt;  </w:t>
            </w:r>
            <w:r w:rsidRPr="00DA3258">
              <w:rPr>
                <w:sz w:val="28"/>
                <w:szCs w:val="28"/>
              </w:rPr>
              <w:t xml:space="preserve"> 0</w:t>
            </w:r>
          </w:p>
          <w:p w14:paraId="6541478C" w14:textId="77777777" w:rsidR="00DA3258" w:rsidRPr="00DA3258" w:rsidRDefault="00DA3258" w:rsidP="00DA3258">
            <w:pPr>
              <w:tabs>
                <w:tab w:val="left" w:pos="1991"/>
              </w:tabs>
              <w:rPr>
                <w:sz w:val="28"/>
                <w:szCs w:val="28"/>
              </w:rPr>
            </w:pPr>
            <w:r w:rsidRPr="00DA3258">
              <w:rPr>
                <w:rFonts w:hint="cs"/>
                <w:sz w:val="28"/>
                <w:szCs w:val="28"/>
                <w:rtl/>
              </w:rPr>
              <w:t xml:space="preserve">             </w:t>
            </w:r>
            <w:r w:rsidRPr="00DA3258">
              <w:rPr>
                <w:sz w:val="28"/>
                <w:szCs w:val="28"/>
              </w:rPr>
              <w:t xml:space="preserve">     </w:t>
            </w:r>
            <w:r w:rsidRPr="00DA3258">
              <w:rPr>
                <w:sz w:val="28"/>
                <w:szCs w:val="28"/>
              </w:rPr>
              <w:tab/>
            </w:r>
            <w:proofErr w:type="spellStart"/>
            <w:r w:rsidRPr="00DA3258">
              <w:rPr>
                <w:sz w:val="28"/>
                <w:szCs w:val="28"/>
              </w:rPr>
              <w:t>TrAmin</w:t>
            </w:r>
            <w:proofErr w:type="spellEnd"/>
          </w:p>
          <w:p w14:paraId="1462BC8C" w14:textId="77777777" w:rsidR="00DA3258" w:rsidRPr="00DA3258" w:rsidRDefault="00DA3258" w:rsidP="00DA3258">
            <w:pPr>
              <w:tabs>
                <w:tab w:val="left" w:pos="1991"/>
              </w:tabs>
              <w:rPr>
                <w:sz w:val="10"/>
                <w:szCs w:val="10"/>
                <w:rtl/>
              </w:rPr>
            </w:pPr>
          </w:p>
        </w:tc>
      </w:tr>
      <w:bookmarkEnd w:id="67"/>
    </w:tbl>
    <w:p w14:paraId="249D5753" w14:textId="77777777" w:rsidR="00DA3258" w:rsidRPr="00DA3258" w:rsidRDefault="00DA3258" w:rsidP="00DA3258">
      <w:pPr>
        <w:bidi/>
        <w:spacing w:after="0"/>
        <w:jc w:val="both"/>
        <w:rPr>
          <w:sz w:val="16"/>
          <w:szCs w:val="16"/>
          <w:rtl/>
        </w:rPr>
      </w:pPr>
    </w:p>
    <w:p w14:paraId="432BD029" w14:textId="77777777" w:rsidR="00DA3258" w:rsidRPr="00DA3258" w:rsidRDefault="00DA3258" w:rsidP="00DA3258">
      <w:pPr>
        <w:bidi/>
        <w:spacing w:after="0"/>
        <w:jc w:val="both"/>
        <w:rPr>
          <w:sz w:val="28"/>
          <w:szCs w:val="28"/>
          <w:rtl/>
        </w:rPr>
      </w:pPr>
      <w:r w:rsidRPr="00DA3258">
        <w:rPr>
          <w:rFonts w:hint="cs"/>
          <w:sz w:val="28"/>
          <w:szCs w:val="28"/>
          <w:rtl/>
        </w:rPr>
        <w:t xml:space="preserve"> بحيث:</w:t>
      </w:r>
    </w:p>
    <w:p w14:paraId="02DD99E7" w14:textId="77777777" w:rsidR="00DA3258" w:rsidRPr="00DA3258" w:rsidRDefault="00DA3258" w:rsidP="00DA3258">
      <w:pPr>
        <w:bidi/>
        <w:spacing w:after="0"/>
        <w:jc w:val="both"/>
        <w:rPr>
          <w:sz w:val="28"/>
          <w:szCs w:val="28"/>
          <w:rtl/>
        </w:rPr>
      </w:pPr>
      <w:proofErr w:type="spellStart"/>
      <w:r w:rsidRPr="00DA3258">
        <w:rPr>
          <w:sz w:val="28"/>
          <w:szCs w:val="28"/>
        </w:rPr>
        <w:t>NTr</w:t>
      </w:r>
      <w:proofErr w:type="spellEnd"/>
      <w:r w:rsidRPr="00DA3258">
        <w:rPr>
          <w:rFonts w:hint="cs"/>
          <w:sz w:val="28"/>
          <w:szCs w:val="28"/>
          <w:rtl/>
        </w:rPr>
        <w:t xml:space="preserve"> = نقطة تعريفة القطر للمرشح المعني؛</w:t>
      </w:r>
    </w:p>
    <w:p w14:paraId="0A65E0B4" w14:textId="77777777" w:rsidR="00DA3258" w:rsidRPr="00DA3258" w:rsidRDefault="00DA3258" w:rsidP="00DA3258">
      <w:pPr>
        <w:bidi/>
        <w:spacing w:after="0"/>
        <w:jc w:val="both"/>
        <w:rPr>
          <w:sz w:val="24"/>
          <w:szCs w:val="24"/>
          <w:rtl/>
        </w:rPr>
      </w:pPr>
      <w:proofErr w:type="spellStart"/>
      <w:r w:rsidRPr="00DA3258">
        <w:rPr>
          <w:sz w:val="24"/>
          <w:szCs w:val="24"/>
        </w:rPr>
        <w:t>TrA</w:t>
      </w:r>
      <w:proofErr w:type="spellEnd"/>
      <w:r w:rsidRPr="00DA3258">
        <w:rPr>
          <w:rFonts w:hint="cs"/>
          <w:sz w:val="24"/>
          <w:szCs w:val="24"/>
          <w:rtl/>
        </w:rPr>
        <w:t xml:space="preserve"> </w:t>
      </w:r>
      <w:proofErr w:type="gramStart"/>
      <w:r w:rsidRPr="00DA3258">
        <w:rPr>
          <w:rFonts w:hint="cs"/>
          <w:sz w:val="24"/>
          <w:szCs w:val="24"/>
          <w:rtl/>
        </w:rPr>
        <w:t>=  تعريفة</w:t>
      </w:r>
      <w:proofErr w:type="gramEnd"/>
      <w:r w:rsidRPr="00DA3258">
        <w:rPr>
          <w:rFonts w:hint="cs"/>
          <w:sz w:val="24"/>
          <w:szCs w:val="24"/>
          <w:rtl/>
        </w:rPr>
        <w:t xml:space="preserve"> القطر الذي اقترحه المرشح المعني؛</w:t>
      </w:r>
    </w:p>
    <w:p w14:paraId="016A0C33" w14:textId="77777777" w:rsidR="00DA3258" w:rsidRPr="00DA3258" w:rsidRDefault="00DA3258" w:rsidP="00DA3258">
      <w:pPr>
        <w:bidi/>
        <w:spacing w:after="0"/>
        <w:jc w:val="both"/>
        <w:rPr>
          <w:sz w:val="28"/>
          <w:szCs w:val="28"/>
          <w:rtl/>
        </w:rPr>
      </w:pPr>
      <w:proofErr w:type="spellStart"/>
      <w:r w:rsidRPr="00DA3258">
        <w:rPr>
          <w:sz w:val="28"/>
          <w:szCs w:val="28"/>
        </w:rPr>
        <w:t>TrAmin</w:t>
      </w:r>
      <w:proofErr w:type="spellEnd"/>
      <w:r w:rsidRPr="00DA3258">
        <w:rPr>
          <w:rFonts w:hint="cs"/>
          <w:sz w:val="28"/>
          <w:szCs w:val="28"/>
          <w:rtl/>
        </w:rPr>
        <w:t>= تعريفة القطر الذي اقترحه المزايد الأدنى.</w:t>
      </w:r>
    </w:p>
    <w:p w14:paraId="5C62AA7A" w14:textId="77777777" w:rsidR="00DA3258" w:rsidRPr="00DA3258" w:rsidRDefault="00DA3258" w:rsidP="00DA3258">
      <w:pPr>
        <w:bidi/>
        <w:jc w:val="both"/>
        <w:rPr>
          <w:sz w:val="4"/>
          <w:szCs w:val="4"/>
          <w:rtl/>
        </w:rPr>
      </w:pPr>
    </w:p>
    <w:p w14:paraId="5032F07A" w14:textId="77777777" w:rsidR="00DA3258" w:rsidRPr="00DA3258" w:rsidRDefault="00DA3258" w:rsidP="00DA3258">
      <w:pPr>
        <w:bidi/>
        <w:spacing w:line="240" w:lineRule="auto"/>
        <w:ind w:left="1133"/>
        <w:jc w:val="both"/>
        <w:rPr>
          <w:rFonts w:cs="SKR HEAD1"/>
          <w:color w:val="215868" w:themeColor="accent5" w:themeShade="80"/>
          <w:sz w:val="26"/>
          <w:szCs w:val="26"/>
          <w:u w:val="single"/>
          <w:rtl/>
        </w:rPr>
      </w:pPr>
      <w:r w:rsidRPr="00DA3258">
        <w:rPr>
          <w:rFonts w:cs="SKR HEAD1" w:hint="cs"/>
          <w:color w:val="215868" w:themeColor="accent5" w:themeShade="80"/>
          <w:sz w:val="26"/>
          <w:szCs w:val="26"/>
          <w:u w:val="single"/>
          <w:rtl/>
        </w:rPr>
        <w:t xml:space="preserve">ب) تعريفة القطر لآلية من الصنف </w:t>
      </w:r>
      <w:r w:rsidRPr="00DA3258">
        <w:rPr>
          <w:rFonts w:cs="SKR HEAD1"/>
          <w:color w:val="215868" w:themeColor="accent5" w:themeShade="80"/>
          <w:sz w:val="26"/>
          <w:szCs w:val="26"/>
          <w:u w:val="single"/>
        </w:rPr>
        <w:t>B</w:t>
      </w:r>
      <w:r w:rsidRPr="00DA3258">
        <w:rPr>
          <w:rFonts w:cs="SKR HEAD1" w:hint="cs"/>
          <w:color w:val="215868" w:themeColor="accent5" w:themeShade="80"/>
          <w:sz w:val="26"/>
          <w:szCs w:val="26"/>
          <w:u w:val="single"/>
          <w:rtl/>
        </w:rPr>
        <w:t>: (10 نقاط)</w:t>
      </w:r>
    </w:p>
    <w:p w14:paraId="4D4054C8"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يتم احتساب معدل</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 xml:space="preserve">تعريفة القطر وفقا للفترة الزمنية للصنف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من آليات القطر على النحو التالي:</w:t>
      </w:r>
    </w:p>
    <w:p w14:paraId="38015C0A" w14:textId="77777777" w:rsidR="00DA3258" w:rsidRPr="00DA3258" w:rsidRDefault="00DA3258" w:rsidP="00DA3258">
      <w:pPr>
        <w:bidi/>
        <w:spacing w:after="0" w:line="240" w:lineRule="auto"/>
        <w:jc w:val="both"/>
        <w:rPr>
          <w:sz w:val="10"/>
          <w:szCs w:val="10"/>
          <w:rtl/>
        </w:rPr>
      </w:pPr>
    </w:p>
    <w:tbl>
      <w:tblPr>
        <w:tblStyle w:val="Grilledutableau17"/>
        <w:bidiVisual/>
        <w:tblW w:w="9948" w:type="dxa"/>
        <w:tblInd w:w="1" w:type="dxa"/>
        <w:tblLook w:val="04A0" w:firstRow="1" w:lastRow="0" w:firstColumn="1" w:lastColumn="0" w:noHBand="0" w:noVBand="1"/>
      </w:tblPr>
      <w:tblGrid>
        <w:gridCol w:w="3440"/>
        <w:gridCol w:w="1983"/>
        <w:gridCol w:w="1982"/>
        <w:gridCol w:w="2543"/>
      </w:tblGrid>
      <w:tr w:rsidR="00DA3258" w:rsidRPr="00DA3258" w14:paraId="28FFA3A8" w14:textId="77777777" w:rsidTr="00DA3258">
        <w:tc>
          <w:tcPr>
            <w:tcW w:w="3440" w:type="dxa"/>
            <w:shd w:val="clear" w:color="auto" w:fill="DAEEF3" w:themeFill="accent5" w:themeFillTint="33"/>
          </w:tcPr>
          <w:p w14:paraId="2734CE3E"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مركبة من الصنف </w:t>
            </w:r>
            <w:r w:rsidRPr="00DA3258">
              <w:rPr>
                <w:rFonts w:cs="khalaad al-arabeh"/>
                <w:b/>
                <w:bCs/>
                <w:sz w:val="24"/>
                <w:szCs w:val="24"/>
              </w:rPr>
              <w:t>B</w:t>
            </w:r>
            <w:r w:rsidRPr="00DA3258">
              <w:rPr>
                <w:rFonts w:cs="khalaad al-arabeh" w:hint="cs"/>
                <w:b/>
                <w:bCs/>
                <w:sz w:val="24"/>
                <w:szCs w:val="24"/>
                <w:rtl/>
              </w:rPr>
              <w:t>/ الجدول الزمني</w:t>
            </w:r>
          </w:p>
        </w:tc>
        <w:tc>
          <w:tcPr>
            <w:tcW w:w="1983" w:type="dxa"/>
            <w:shd w:val="clear" w:color="auto" w:fill="DAEEF3" w:themeFill="accent5" w:themeFillTint="33"/>
          </w:tcPr>
          <w:p w14:paraId="2FD8D580"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6.00 الى 21.00 </w:t>
            </w:r>
            <w:r w:rsidRPr="00DA3258">
              <w:rPr>
                <w:rFonts w:cs="khalaad al-arabeh"/>
                <w:b/>
                <w:bCs/>
                <w:sz w:val="24"/>
                <w:szCs w:val="24"/>
              </w:rPr>
              <w:t>(HJ)</w:t>
            </w:r>
          </w:p>
        </w:tc>
        <w:tc>
          <w:tcPr>
            <w:tcW w:w="1982" w:type="dxa"/>
            <w:shd w:val="clear" w:color="auto" w:fill="DAEEF3" w:themeFill="accent5" w:themeFillTint="33"/>
          </w:tcPr>
          <w:p w14:paraId="2C835316"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21.00 الى 6.00 </w:t>
            </w:r>
            <w:r w:rsidRPr="00DA3258">
              <w:rPr>
                <w:rFonts w:cs="khalaad al-arabeh"/>
                <w:b/>
                <w:bCs/>
                <w:sz w:val="24"/>
                <w:szCs w:val="24"/>
              </w:rPr>
              <w:t>(HN)</w:t>
            </w:r>
          </w:p>
        </w:tc>
        <w:tc>
          <w:tcPr>
            <w:tcW w:w="2543" w:type="dxa"/>
            <w:shd w:val="clear" w:color="auto" w:fill="DAEEF3" w:themeFill="accent5" w:themeFillTint="33"/>
          </w:tcPr>
          <w:p w14:paraId="451746B0" w14:textId="77777777" w:rsidR="00DA3258" w:rsidRPr="00DA3258" w:rsidRDefault="00DA3258" w:rsidP="00DA3258">
            <w:pPr>
              <w:bidi/>
              <w:jc w:val="center"/>
              <w:rPr>
                <w:rFonts w:cs="khalaad al-arabeh"/>
                <w:b/>
                <w:bCs/>
                <w:sz w:val="24"/>
                <w:szCs w:val="24"/>
                <w:rtl/>
              </w:rPr>
            </w:pPr>
            <w:proofErr w:type="gramStart"/>
            <w:r w:rsidRPr="00DA3258">
              <w:rPr>
                <w:rFonts w:cs="khalaad al-arabeh" w:hint="cs"/>
                <w:b/>
                <w:bCs/>
                <w:sz w:val="24"/>
                <w:szCs w:val="24"/>
                <w:rtl/>
              </w:rPr>
              <w:t xml:space="preserve">المعدل </w:t>
            </w:r>
            <w:r w:rsidRPr="00DA3258">
              <w:rPr>
                <w:rFonts w:cs="khalaad al-arabeh"/>
                <w:b/>
                <w:bCs/>
                <w:sz w:val="24"/>
                <w:szCs w:val="24"/>
              </w:rPr>
              <w:t xml:space="preserve"> </w:t>
            </w:r>
            <w:proofErr w:type="spellStart"/>
            <w:r w:rsidRPr="00DA3258">
              <w:rPr>
                <w:rFonts w:cs="khalaad al-arabeh"/>
                <w:b/>
                <w:bCs/>
                <w:sz w:val="24"/>
                <w:szCs w:val="24"/>
              </w:rPr>
              <w:t>TrB</w:t>
            </w:r>
            <w:proofErr w:type="spellEnd"/>
            <w:proofErr w:type="gramEnd"/>
            <w:r w:rsidRPr="00DA3258">
              <w:rPr>
                <w:rFonts w:cs="khalaad al-arabeh"/>
                <w:b/>
                <w:bCs/>
                <w:sz w:val="24"/>
                <w:szCs w:val="24"/>
              </w:rPr>
              <w:t xml:space="preserve"> </w:t>
            </w:r>
            <w:r w:rsidRPr="00DA3258">
              <w:rPr>
                <w:rFonts w:cs="khalaad al-arabeh" w:hint="cs"/>
                <w:b/>
                <w:bCs/>
                <w:sz w:val="24"/>
                <w:szCs w:val="24"/>
                <w:rtl/>
              </w:rPr>
              <w:t xml:space="preserve">= </w:t>
            </w:r>
            <w:r w:rsidRPr="00DA3258">
              <w:rPr>
                <w:rFonts w:cs="khalaad al-arabeh"/>
                <w:b/>
                <w:bCs/>
                <w:sz w:val="24"/>
                <w:szCs w:val="24"/>
              </w:rPr>
              <w:t>(HJ+HN) /2</w:t>
            </w:r>
          </w:p>
        </w:tc>
      </w:tr>
      <w:tr w:rsidR="00DA3258" w:rsidRPr="00DA3258" w14:paraId="7016E029" w14:textId="77777777" w:rsidTr="00DA3258">
        <w:tc>
          <w:tcPr>
            <w:tcW w:w="3440" w:type="dxa"/>
          </w:tcPr>
          <w:p w14:paraId="72363613" w14:textId="77777777" w:rsidR="00DA3258" w:rsidRPr="00DA3258" w:rsidRDefault="00DA3258" w:rsidP="00DA3258">
            <w:pPr>
              <w:bidi/>
              <w:jc w:val="center"/>
              <w:rPr>
                <w:sz w:val="24"/>
                <w:szCs w:val="24"/>
                <w:u w:val="single"/>
                <w:rtl/>
              </w:rPr>
            </w:pPr>
            <w:r w:rsidRPr="00DA3258">
              <w:rPr>
                <w:rFonts w:hint="cs"/>
                <w:sz w:val="24"/>
                <w:szCs w:val="24"/>
                <w:rtl/>
              </w:rPr>
              <w:t xml:space="preserve">مركبة ذات 4 عجلات مقطورة بآلية من صنف </w:t>
            </w:r>
            <w:r w:rsidRPr="00DA3258">
              <w:rPr>
                <w:sz w:val="24"/>
                <w:szCs w:val="24"/>
              </w:rPr>
              <w:t>B</w:t>
            </w:r>
          </w:p>
        </w:tc>
        <w:tc>
          <w:tcPr>
            <w:tcW w:w="1983" w:type="dxa"/>
          </w:tcPr>
          <w:p w14:paraId="24C57323" w14:textId="77777777" w:rsidR="00DA3258" w:rsidRPr="00DA3258" w:rsidRDefault="00DA3258" w:rsidP="00DA3258">
            <w:pPr>
              <w:bidi/>
              <w:jc w:val="both"/>
              <w:rPr>
                <w:sz w:val="28"/>
                <w:szCs w:val="28"/>
                <w:u w:val="single"/>
                <w:rtl/>
              </w:rPr>
            </w:pPr>
          </w:p>
        </w:tc>
        <w:tc>
          <w:tcPr>
            <w:tcW w:w="1982" w:type="dxa"/>
          </w:tcPr>
          <w:p w14:paraId="45DEBF7C" w14:textId="77777777" w:rsidR="00DA3258" w:rsidRPr="00DA3258" w:rsidRDefault="00DA3258" w:rsidP="00DA3258">
            <w:pPr>
              <w:bidi/>
              <w:jc w:val="both"/>
              <w:rPr>
                <w:sz w:val="28"/>
                <w:szCs w:val="28"/>
                <w:u w:val="single"/>
                <w:rtl/>
              </w:rPr>
            </w:pPr>
          </w:p>
        </w:tc>
        <w:tc>
          <w:tcPr>
            <w:tcW w:w="2543" w:type="dxa"/>
          </w:tcPr>
          <w:p w14:paraId="0D64D39D" w14:textId="77777777" w:rsidR="00DA3258" w:rsidRPr="00DA3258" w:rsidRDefault="00DA3258" w:rsidP="00DA3258">
            <w:pPr>
              <w:bidi/>
              <w:jc w:val="center"/>
              <w:rPr>
                <w:sz w:val="28"/>
                <w:szCs w:val="28"/>
                <w:rtl/>
              </w:rPr>
            </w:pPr>
            <w:r w:rsidRPr="00DA3258">
              <w:rPr>
                <w:sz w:val="28"/>
                <w:szCs w:val="28"/>
              </w:rPr>
              <w:t>Tr</w:t>
            </w:r>
          </w:p>
        </w:tc>
      </w:tr>
    </w:tbl>
    <w:p w14:paraId="38A27297" w14:textId="77777777" w:rsidR="00DA3258" w:rsidRPr="00DA3258" w:rsidRDefault="00DA3258" w:rsidP="00DA3258">
      <w:pPr>
        <w:bidi/>
        <w:spacing w:line="240" w:lineRule="auto"/>
        <w:jc w:val="both"/>
        <w:rPr>
          <w:rFonts w:ascii="Sakkal Majalla" w:hAnsi="Sakkal Majalla" w:cs="Sakkal Majalla"/>
          <w:sz w:val="2"/>
          <w:szCs w:val="2"/>
          <w:rtl/>
        </w:rPr>
      </w:pPr>
    </w:p>
    <w:p w14:paraId="4B12E1B2"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lastRenderedPageBreak/>
        <w:t xml:space="preserve">في حالة كون العرض له العديد من تعريفات القطر لكل من الصنف </w:t>
      </w:r>
      <w:r w:rsidRPr="00DA3258">
        <w:rPr>
          <w:rFonts w:ascii="Sakkal Majalla" w:hAnsi="Sakkal Majalla" w:cs="Sakkal Majalla"/>
          <w:sz w:val="28"/>
          <w:szCs w:val="28"/>
        </w:rPr>
        <w:t>B</w:t>
      </w:r>
      <w:r w:rsidRPr="00DA3258">
        <w:rPr>
          <w:rFonts w:ascii="Sakkal Majalla" w:hAnsi="Sakkal Majalla" w:cs="Sakkal Majalla" w:hint="cs"/>
          <w:sz w:val="28"/>
          <w:szCs w:val="28"/>
          <w:rtl/>
        </w:rPr>
        <w:t xml:space="preserve"> سيتم حساب نقطة تعريفة القطر على أساس متوسط جميع نقط التعريفات المقترحة لكل مرشح وفقا للصيغة التالية:</w:t>
      </w:r>
    </w:p>
    <w:p w14:paraId="2E695783" w14:textId="77777777" w:rsidR="00DA3258" w:rsidRPr="00DA3258" w:rsidRDefault="00DA3258" w:rsidP="00DA3258">
      <w:pPr>
        <w:bidi/>
        <w:spacing w:line="240" w:lineRule="auto"/>
        <w:jc w:val="both"/>
        <w:rPr>
          <w:sz w:val="2"/>
          <w:szCs w:val="2"/>
          <w:rtl/>
        </w:rPr>
      </w:pPr>
    </w:p>
    <w:tbl>
      <w:tblPr>
        <w:tblStyle w:val="Grilledutableau17"/>
        <w:bidiVisual/>
        <w:tblW w:w="0" w:type="auto"/>
        <w:tblInd w:w="565" w:type="dxa"/>
        <w:tblLook w:val="04A0" w:firstRow="1" w:lastRow="0" w:firstColumn="1" w:lastColumn="0" w:noHBand="0" w:noVBand="1"/>
      </w:tblPr>
      <w:tblGrid>
        <w:gridCol w:w="8074"/>
      </w:tblGrid>
      <w:tr w:rsidR="00DA3258" w:rsidRPr="00DA3258" w14:paraId="10CDF18A" w14:textId="77777777" w:rsidTr="00DA3258">
        <w:tc>
          <w:tcPr>
            <w:tcW w:w="8074" w:type="dxa"/>
          </w:tcPr>
          <w:p w14:paraId="1A4EFB02" w14:textId="77777777" w:rsidR="00DA3258" w:rsidRPr="00DA3258" w:rsidRDefault="00DA3258" w:rsidP="00DA3258">
            <w:pPr>
              <w:rPr>
                <w:sz w:val="28"/>
                <w:szCs w:val="28"/>
              </w:rPr>
            </w:pPr>
            <w:proofErr w:type="spellStart"/>
            <w:proofErr w:type="gramStart"/>
            <w:r w:rsidRPr="00DA3258">
              <w:rPr>
                <w:sz w:val="28"/>
                <w:szCs w:val="28"/>
              </w:rPr>
              <w:t>NTr</w:t>
            </w:r>
            <w:proofErr w:type="spellEnd"/>
            <w:r w:rsidRPr="00DA3258">
              <w:rPr>
                <w:sz w:val="28"/>
                <w:szCs w:val="28"/>
              </w:rPr>
              <w:t xml:space="preserve">  B</w:t>
            </w:r>
            <w:proofErr w:type="gramEnd"/>
            <w:r w:rsidRPr="00DA3258">
              <w:rPr>
                <w:sz w:val="28"/>
                <w:szCs w:val="28"/>
              </w:rPr>
              <w:t xml:space="preserve">= 10 x (1 – </w:t>
            </w:r>
            <w:proofErr w:type="spellStart"/>
            <w:r w:rsidRPr="00DA3258">
              <w:rPr>
                <w:sz w:val="28"/>
                <w:szCs w:val="28"/>
                <w:u w:val="single"/>
              </w:rPr>
              <w:t>TrB</w:t>
            </w:r>
            <w:proofErr w:type="spellEnd"/>
            <w:r w:rsidRPr="00DA3258">
              <w:rPr>
                <w:sz w:val="28"/>
                <w:szCs w:val="28"/>
                <w:u w:val="single"/>
              </w:rPr>
              <w:t xml:space="preserve"> -</w:t>
            </w:r>
            <w:proofErr w:type="spellStart"/>
            <w:r w:rsidRPr="00DA3258">
              <w:rPr>
                <w:sz w:val="28"/>
                <w:szCs w:val="28"/>
                <w:u w:val="single"/>
              </w:rPr>
              <w:t>TrBmin</w:t>
            </w:r>
            <w:proofErr w:type="spellEnd"/>
            <w:r w:rsidRPr="00DA3258">
              <w:rPr>
                <w:sz w:val="28"/>
                <w:szCs w:val="28"/>
              </w:rPr>
              <w:t xml:space="preserve">) </w:t>
            </w:r>
            <w:r w:rsidRPr="00DA3258">
              <w:rPr>
                <w:rFonts w:hint="cs"/>
                <w:sz w:val="28"/>
                <w:szCs w:val="28"/>
                <w:rtl/>
              </w:rPr>
              <w:t xml:space="preserve">مع  </w:t>
            </w:r>
            <w:r w:rsidRPr="00DA3258">
              <w:rPr>
                <w:sz w:val="28"/>
                <w:szCs w:val="28"/>
              </w:rPr>
              <w:t xml:space="preserve">    </w:t>
            </w:r>
            <w:proofErr w:type="spellStart"/>
            <w:r w:rsidRPr="00DA3258">
              <w:rPr>
                <w:sz w:val="28"/>
                <w:szCs w:val="28"/>
              </w:rPr>
              <w:t>NTrB</w:t>
            </w:r>
            <w:proofErr w:type="spellEnd"/>
            <w:r w:rsidRPr="00DA3258">
              <w:rPr>
                <w:sz w:val="28"/>
                <w:szCs w:val="28"/>
              </w:rPr>
              <w:t xml:space="preserve"> = 0    </w:t>
            </w:r>
            <w:r w:rsidRPr="00DA3258">
              <w:rPr>
                <w:rFonts w:hint="cs"/>
                <w:sz w:val="28"/>
                <w:szCs w:val="28"/>
                <w:rtl/>
              </w:rPr>
              <w:t xml:space="preserve">   إذا كانت</w:t>
            </w:r>
            <w:r w:rsidRPr="00DA3258">
              <w:rPr>
                <w:sz w:val="28"/>
                <w:szCs w:val="28"/>
              </w:rPr>
              <w:t xml:space="preserve">  </w:t>
            </w:r>
            <w:proofErr w:type="spellStart"/>
            <w:r w:rsidRPr="00DA3258">
              <w:rPr>
                <w:sz w:val="28"/>
                <w:szCs w:val="28"/>
              </w:rPr>
              <w:t>NTrB</w:t>
            </w:r>
            <w:proofErr w:type="spellEnd"/>
            <w:r w:rsidRPr="00DA3258">
              <w:rPr>
                <w:rFonts w:hint="cs"/>
                <w:sz w:val="28"/>
                <w:szCs w:val="28"/>
                <w:rtl/>
              </w:rPr>
              <w:t xml:space="preserve">&gt;  </w:t>
            </w:r>
            <w:r w:rsidRPr="00DA3258">
              <w:rPr>
                <w:sz w:val="28"/>
                <w:szCs w:val="28"/>
              </w:rPr>
              <w:t xml:space="preserve"> 0</w:t>
            </w:r>
          </w:p>
          <w:p w14:paraId="63003AF7" w14:textId="77777777" w:rsidR="00DA3258" w:rsidRPr="00DA3258" w:rsidRDefault="00DA3258" w:rsidP="00DA3258">
            <w:pPr>
              <w:tabs>
                <w:tab w:val="left" w:pos="1991"/>
              </w:tabs>
              <w:rPr>
                <w:sz w:val="28"/>
                <w:szCs w:val="28"/>
              </w:rPr>
            </w:pPr>
            <w:r w:rsidRPr="00DA3258">
              <w:rPr>
                <w:rFonts w:hint="cs"/>
                <w:sz w:val="28"/>
                <w:szCs w:val="28"/>
                <w:rtl/>
              </w:rPr>
              <w:t xml:space="preserve">             </w:t>
            </w:r>
            <w:r w:rsidRPr="00DA3258">
              <w:rPr>
                <w:sz w:val="28"/>
                <w:szCs w:val="28"/>
              </w:rPr>
              <w:t xml:space="preserve">     </w:t>
            </w:r>
            <w:r w:rsidRPr="00DA3258">
              <w:rPr>
                <w:sz w:val="28"/>
                <w:szCs w:val="28"/>
              </w:rPr>
              <w:tab/>
            </w:r>
            <w:r w:rsidRPr="00DA3258">
              <w:rPr>
                <w:rFonts w:hint="cs"/>
                <w:sz w:val="28"/>
                <w:szCs w:val="28"/>
                <w:rtl/>
              </w:rPr>
              <w:t xml:space="preserve">  </w:t>
            </w:r>
            <w:proofErr w:type="spellStart"/>
            <w:r w:rsidRPr="00DA3258">
              <w:rPr>
                <w:sz w:val="28"/>
                <w:szCs w:val="28"/>
              </w:rPr>
              <w:t>TrBmin</w:t>
            </w:r>
            <w:proofErr w:type="spellEnd"/>
          </w:p>
          <w:p w14:paraId="1AE2FB43" w14:textId="77777777" w:rsidR="00DA3258" w:rsidRPr="00DA3258" w:rsidRDefault="00DA3258" w:rsidP="00DA3258">
            <w:pPr>
              <w:tabs>
                <w:tab w:val="left" w:pos="1991"/>
              </w:tabs>
              <w:rPr>
                <w:sz w:val="10"/>
                <w:szCs w:val="10"/>
                <w:rtl/>
              </w:rPr>
            </w:pPr>
          </w:p>
        </w:tc>
      </w:tr>
    </w:tbl>
    <w:p w14:paraId="47B7F773" w14:textId="77777777" w:rsidR="00DA3258" w:rsidRPr="00DA3258" w:rsidRDefault="00DA3258" w:rsidP="00DA3258">
      <w:pPr>
        <w:bidi/>
        <w:spacing w:after="0"/>
        <w:jc w:val="both"/>
        <w:rPr>
          <w:sz w:val="14"/>
          <w:szCs w:val="14"/>
          <w:rtl/>
        </w:rPr>
      </w:pPr>
    </w:p>
    <w:p w14:paraId="779CD915" w14:textId="77777777" w:rsidR="00DA3258" w:rsidRPr="00DA3258" w:rsidRDefault="00DA3258" w:rsidP="00DA3258">
      <w:pPr>
        <w:bidi/>
        <w:spacing w:after="0"/>
        <w:jc w:val="both"/>
        <w:rPr>
          <w:sz w:val="28"/>
          <w:szCs w:val="28"/>
          <w:rtl/>
        </w:rPr>
      </w:pPr>
      <w:r w:rsidRPr="00DA3258">
        <w:rPr>
          <w:rFonts w:hint="cs"/>
          <w:sz w:val="28"/>
          <w:szCs w:val="28"/>
          <w:rtl/>
        </w:rPr>
        <w:t>بحيث:</w:t>
      </w:r>
    </w:p>
    <w:p w14:paraId="5740E075" w14:textId="77777777" w:rsidR="00DA3258" w:rsidRPr="00DA3258" w:rsidRDefault="00DA3258" w:rsidP="00DA3258">
      <w:pPr>
        <w:bidi/>
        <w:spacing w:after="0"/>
        <w:jc w:val="both"/>
        <w:rPr>
          <w:sz w:val="28"/>
          <w:szCs w:val="28"/>
          <w:rtl/>
        </w:rPr>
      </w:pPr>
      <w:proofErr w:type="spellStart"/>
      <w:r w:rsidRPr="00DA3258">
        <w:rPr>
          <w:sz w:val="28"/>
          <w:szCs w:val="28"/>
        </w:rPr>
        <w:t>NTrB</w:t>
      </w:r>
      <w:proofErr w:type="spellEnd"/>
      <w:r w:rsidRPr="00DA3258">
        <w:rPr>
          <w:rFonts w:hint="cs"/>
          <w:sz w:val="28"/>
          <w:szCs w:val="28"/>
          <w:rtl/>
        </w:rPr>
        <w:t xml:space="preserve"> = نقطة تعريفة القطر للمرشح المعني؛</w:t>
      </w:r>
    </w:p>
    <w:p w14:paraId="6EEFBCA5" w14:textId="77777777" w:rsidR="00DA3258" w:rsidRPr="00DA3258" w:rsidRDefault="00DA3258" w:rsidP="00DA3258">
      <w:pPr>
        <w:bidi/>
        <w:spacing w:after="0"/>
        <w:jc w:val="both"/>
        <w:rPr>
          <w:sz w:val="24"/>
          <w:szCs w:val="24"/>
          <w:rtl/>
        </w:rPr>
      </w:pPr>
      <w:proofErr w:type="spellStart"/>
      <w:r w:rsidRPr="00DA3258">
        <w:rPr>
          <w:sz w:val="24"/>
          <w:szCs w:val="24"/>
        </w:rPr>
        <w:t>TrB</w:t>
      </w:r>
      <w:proofErr w:type="spellEnd"/>
      <w:r w:rsidRPr="00DA3258">
        <w:rPr>
          <w:rFonts w:hint="cs"/>
          <w:sz w:val="24"/>
          <w:szCs w:val="24"/>
          <w:rtl/>
        </w:rPr>
        <w:t xml:space="preserve"> =</w:t>
      </w:r>
      <w:r w:rsidRPr="00DA3258">
        <w:rPr>
          <w:sz w:val="24"/>
          <w:szCs w:val="24"/>
        </w:rPr>
        <w:t xml:space="preserve"> </w:t>
      </w:r>
      <w:r w:rsidRPr="00DA3258">
        <w:rPr>
          <w:rFonts w:hint="cs"/>
          <w:sz w:val="24"/>
          <w:szCs w:val="24"/>
          <w:rtl/>
        </w:rPr>
        <w:t>تعريفة القطر الذي اقترحه المرشح المعني؛</w:t>
      </w:r>
    </w:p>
    <w:p w14:paraId="7E250577" w14:textId="77777777" w:rsidR="00DA3258" w:rsidRPr="00DA3258" w:rsidRDefault="00DA3258" w:rsidP="00DA3258">
      <w:pPr>
        <w:bidi/>
        <w:spacing w:after="0"/>
        <w:jc w:val="both"/>
        <w:rPr>
          <w:sz w:val="28"/>
          <w:szCs w:val="28"/>
          <w:rtl/>
        </w:rPr>
      </w:pPr>
      <w:proofErr w:type="spellStart"/>
      <w:r w:rsidRPr="00DA3258">
        <w:rPr>
          <w:sz w:val="28"/>
          <w:szCs w:val="28"/>
        </w:rPr>
        <w:t>TrBmin</w:t>
      </w:r>
      <w:proofErr w:type="spellEnd"/>
      <w:r w:rsidRPr="00DA3258">
        <w:rPr>
          <w:rFonts w:hint="cs"/>
          <w:sz w:val="28"/>
          <w:szCs w:val="28"/>
          <w:rtl/>
        </w:rPr>
        <w:t xml:space="preserve"> =</w:t>
      </w:r>
      <w:r w:rsidRPr="00DA3258">
        <w:rPr>
          <w:sz w:val="28"/>
          <w:szCs w:val="28"/>
        </w:rPr>
        <w:t xml:space="preserve"> </w:t>
      </w:r>
      <w:r w:rsidRPr="00DA3258">
        <w:rPr>
          <w:rFonts w:hint="cs"/>
          <w:sz w:val="28"/>
          <w:szCs w:val="28"/>
          <w:rtl/>
        </w:rPr>
        <w:t>تعريفة القطر الذي اقترحه المزايد الأدنى.</w:t>
      </w:r>
    </w:p>
    <w:p w14:paraId="2496B7BA" w14:textId="77777777" w:rsidR="00DA3258" w:rsidRPr="00DA3258" w:rsidRDefault="00DA3258" w:rsidP="00DA3258">
      <w:pPr>
        <w:bidi/>
        <w:jc w:val="both"/>
        <w:rPr>
          <w:b/>
          <w:bCs/>
          <w:sz w:val="8"/>
          <w:szCs w:val="8"/>
        </w:rPr>
      </w:pPr>
    </w:p>
    <w:p w14:paraId="4513243A" w14:textId="77777777" w:rsidR="00DA3258" w:rsidRPr="00DA3258" w:rsidRDefault="00DA3258" w:rsidP="00DA3258">
      <w:pPr>
        <w:bidi/>
        <w:spacing w:line="240" w:lineRule="auto"/>
        <w:ind w:left="1133"/>
        <w:jc w:val="both"/>
        <w:rPr>
          <w:rFonts w:cs="SKR HEAD1"/>
          <w:color w:val="215868" w:themeColor="accent5" w:themeShade="80"/>
          <w:sz w:val="26"/>
          <w:szCs w:val="26"/>
          <w:u w:val="single"/>
          <w:rtl/>
        </w:rPr>
      </w:pPr>
      <w:r w:rsidRPr="00DA3258">
        <w:rPr>
          <w:rFonts w:cs="SKR HEAD1" w:hint="cs"/>
          <w:color w:val="215868" w:themeColor="accent5" w:themeShade="80"/>
          <w:sz w:val="26"/>
          <w:szCs w:val="26"/>
          <w:u w:val="single"/>
          <w:rtl/>
        </w:rPr>
        <w:t xml:space="preserve">ج) تعريفة القطر لآلية من </w:t>
      </w:r>
      <w:proofErr w:type="gramStart"/>
      <w:r w:rsidRPr="00DA3258">
        <w:rPr>
          <w:rFonts w:cs="SKR HEAD1" w:hint="cs"/>
          <w:color w:val="215868" w:themeColor="accent5" w:themeShade="80"/>
          <w:sz w:val="26"/>
          <w:szCs w:val="26"/>
          <w:u w:val="single"/>
          <w:rtl/>
        </w:rPr>
        <w:t xml:space="preserve">الصنف </w:t>
      </w:r>
      <w:r w:rsidRPr="00DA3258">
        <w:rPr>
          <w:rFonts w:cs="SKR HEAD1"/>
          <w:color w:val="215868" w:themeColor="accent5" w:themeShade="80"/>
          <w:sz w:val="26"/>
          <w:szCs w:val="26"/>
          <w:u w:val="single"/>
        </w:rPr>
        <w:t xml:space="preserve"> C</w:t>
      </w:r>
      <w:proofErr w:type="gramEnd"/>
      <w:r w:rsidRPr="00DA3258">
        <w:rPr>
          <w:rFonts w:cs="SKR HEAD1" w:hint="cs"/>
          <w:color w:val="215868" w:themeColor="accent5" w:themeShade="80"/>
          <w:sz w:val="26"/>
          <w:szCs w:val="26"/>
          <w:u w:val="single"/>
          <w:rtl/>
        </w:rPr>
        <w:t>: (10 نقاط)</w:t>
      </w:r>
    </w:p>
    <w:p w14:paraId="0A618DC1" w14:textId="77777777" w:rsidR="00DA3258" w:rsidRPr="00DA3258" w:rsidRDefault="00DA3258" w:rsidP="00DA3258">
      <w:pPr>
        <w:bidi/>
        <w:spacing w:line="240" w:lineRule="auto"/>
        <w:ind w:left="360"/>
        <w:jc w:val="both"/>
        <w:rPr>
          <w:rFonts w:ascii="Sakkal Majalla" w:hAnsi="Sakkal Majalla" w:cs="Sakkal Majalla"/>
          <w:sz w:val="28"/>
          <w:szCs w:val="28"/>
          <w:rtl/>
        </w:rPr>
      </w:pPr>
      <w:r w:rsidRPr="00DA3258">
        <w:rPr>
          <w:rFonts w:ascii="Sakkal Majalla" w:hAnsi="Sakkal Majalla" w:cs="Sakkal Majalla" w:hint="cs"/>
          <w:sz w:val="28"/>
          <w:szCs w:val="28"/>
          <w:rtl/>
        </w:rPr>
        <w:t>يتم احتساب معدل</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 xml:space="preserve">تعريفة القطر وفقا للفترة الزمنية للصنف </w:t>
      </w:r>
      <w:r w:rsidRPr="00DA3258">
        <w:rPr>
          <w:rFonts w:ascii="Sakkal Majalla" w:hAnsi="Sakkal Majalla" w:cs="Sakkal Majalla"/>
          <w:sz w:val="28"/>
          <w:szCs w:val="28"/>
        </w:rPr>
        <w:t>C</w:t>
      </w:r>
      <w:r w:rsidRPr="00DA3258">
        <w:rPr>
          <w:rFonts w:ascii="Sakkal Majalla" w:hAnsi="Sakkal Majalla" w:cs="Sakkal Majalla" w:hint="cs"/>
          <w:sz w:val="28"/>
          <w:szCs w:val="28"/>
          <w:rtl/>
        </w:rPr>
        <w:t xml:space="preserve"> من آليات القطر على النحو التالي:</w:t>
      </w:r>
    </w:p>
    <w:p w14:paraId="5B87DFEE" w14:textId="77777777" w:rsidR="00DA3258" w:rsidRPr="00DA3258" w:rsidRDefault="00DA3258" w:rsidP="00DA3258">
      <w:pPr>
        <w:bidi/>
        <w:spacing w:after="0"/>
        <w:ind w:left="360"/>
        <w:jc w:val="both"/>
        <w:rPr>
          <w:sz w:val="12"/>
          <w:szCs w:val="12"/>
          <w:rtl/>
        </w:rPr>
      </w:pPr>
    </w:p>
    <w:tbl>
      <w:tblPr>
        <w:tblStyle w:val="Grilledutableau17"/>
        <w:bidiVisual/>
        <w:tblW w:w="9799" w:type="dxa"/>
        <w:tblInd w:w="1" w:type="dxa"/>
        <w:tblLook w:val="04A0" w:firstRow="1" w:lastRow="0" w:firstColumn="1" w:lastColumn="0" w:noHBand="0" w:noVBand="1"/>
      </w:tblPr>
      <w:tblGrid>
        <w:gridCol w:w="3119"/>
        <w:gridCol w:w="1996"/>
        <w:gridCol w:w="2135"/>
        <w:gridCol w:w="2549"/>
      </w:tblGrid>
      <w:tr w:rsidR="00DA3258" w:rsidRPr="00DA3258" w14:paraId="21F5F9A2" w14:textId="77777777" w:rsidTr="00DA3258">
        <w:tc>
          <w:tcPr>
            <w:tcW w:w="3119" w:type="dxa"/>
            <w:shd w:val="clear" w:color="auto" w:fill="DAEEF3" w:themeFill="accent5" w:themeFillTint="33"/>
          </w:tcPr>
          <w:p w14:paraId="06A69DDB"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مركبة من الصنف </w:t>
            </w:r>
            <w:r w:rsidRPr="00DA3258">
              <w:rPr>
                <w:rFonts w:cs="khalaad al-arabeh"/>
                <w:b/>
                <w:bCs/>
                <w:sz w:val="24"/>
                <w:szCs w:val="24"/>
              </w:rPr>
              <w:t>C</w:t>
            </w:r>
            <w:r w:rsidRPr="00DA3258">
              <w:rPr>
                <w:rFonts w:cs="khalaad al-arabeh" w:hint="cs"/>
                <w:b/>
                <w:bCs/>
                <w:sz w:val="24"/>
                <w:szCs w:val="24"/>
                <w:rtl/>
              </w:rPr>
              <w:t>/ الجدول الزمني</w:t>
            </w:r>
          </w:p>
        </w:tc>
        <w:tc>
          <w:tcPr>
            <w:tcW w:w="1996" w:type="dxa"/>
            <w:shd w:val="clear" w:color="auto" w:fill="DAEEF3" w:themeFill="accent5" w:themeFillTint="33"/>
          </w:tcPr>
          <w:p w14:paraId="41029FB8"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6.00 الى 21.00 </w:t>
            </w:r>
            <w:r w:rsidRPr="00DA3258">
              <w:rPr>
                <w:rFonts w:cs="khalaad al-arabeh"/>
                <w:b/>
                <w:bCs/>
                <w:sz w:val="24"/>
                <w:szCs w:val="24"/>
              </w:rPr>
              <w:t>(HJ)</w:t>
            </w:r>
          </w:p>
        </w:tc>
        <w:tc>
          <w:tcPr>
            <w:tcW w:w="2135" w:type="dxa"/>
            <w:shd w:val="clear" w:color="auto" w:fill="DAEEF3" w:themeFill="accent5" w:themeFillTint="33"/>
          </w:tcPr>
          <w:p w14:paraId="1CB6226C"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21.00 الى 6.00 </w:t>
            </w:r>
            <w:r w:rsidRPr="00DA3258">
              <w:rPr>
                <w:rFonts w:cs="khalaad al-arabeh"/>
                <w:b/>
                <w:bCs/>
                <w:sz w:val="24"/>
                <w:szCs w:val="24"/>
              </w:rPr>
              <w:t>(HN)</w:t>
            </w:r>
          </w:p>
        </w:tc>
        <w:tc>
          <w:tcPr>
            <w:tcW w:w="2549" w:type="dxa"/>
            <w:shd w:val="clear" w:color="auto" w:fill="DAEEF3" w:themeFill="accent5" w:themeFillTint="33"/>
          </w:tcPr>
          <w:p w14:paraId="12535524" w14:textId="77777777" w:rsidR="00DA3258" w:rsidRPr="00DA3258" w:rsidRDefault="00DA3258" w:rsidP="00DA3258">
            <w:pPr>
              <w:bidi/>
              <w:jc w:val="center"/>
              <w:rPr>
                <w:rFonts w:cs="khalaad al-arabeh"/>
                <w:b/>
                <w:bCs/>
                <w:sz w:val="24"/>
                <w:szCs w:val="24"/>
                <w:rtl/>
              </w:rPr>
            </w:pPr>
            <w:proofErr w:type="gramStart"/>
            <w:r w:rsidRPr="00DA3258">
              <w:rPr>
                <w:rFonts w:cs="khalaad al-arabeh" w:hint="cs"/>
                <w:b/>
                <w:bCs/>
                <w:sz w:val="24"/>
                <w:szCs w:val="24"/>
                <w:rtl/>
              </w:rPr>
              <w:t xml:space="preserve">المعدل </w:t>
            </w:r>
            <w:r w:rsidRPr="00DA3258">
              <w:rPr>
                <w:rFonts w:cs="khalaad al-arabeh"/>
                <w:b/>
                <w:bCs/>
                <w:sz w:val="24"/>
                <w:szCs w:val="24"/>
              </w:rPr>
              <w:t xml:space="preserve"> </w:t>
            </w:r>
            <w:proofErr w:type="spellStart"/>
            <w:r w:rsidRPr="00DA3258">
              <w:rPr>
                <w:rFonts w:cs="khalaad al-arabeh"/>
                <w:b/>
                <w:bCs/>
                <w:sz w:val="24"/>
                <w:szCs w:val="24"/>
              </w:rPr>
              <w:t>TrC</w:t>
            </w:r>
            <w:proofErr w:type="spellEnd"/>
            <w:proofErr w:type="gramEnd"/>
            <w:r w:rsidRPr="00DA3258">
              <w:rPr>
                <w:rFonts w:cs="khalaad al-arabeh" w:hint="cs"/>
                <w:b/>
                <w:bCs/>
                <w:sz w:val="24"/>
                <w:szCs w:val="24"/>
                <w:rtl/>
              </w:rPr>
              <w:t xml:space="preserve">= </w:t>
            </w:r>
            <w:r w:rsidRPr="00DA3258">
              <w:rPr>
                <w:rFonts w:cs="khalaad al-arabeh"/>
                <w:b/>
                <w:bCs/>
                <w:sz w:val="24"/>
                <w:szCs w:val="24"/>
              </w:rPr>
              <w:t>(HJ+HN) /2</w:t>
            </w:r>
          </w:p>
        </w:tc>
      </w:tr>
      <w:tr w:rsidR="00DA3258" w:rsidRPr="00DA3258" w14:paraId="42D23C06" w14:textId="77777777" w:rsidTr="00DA3258">
        <w:tc>
          <w:tcPr>
            <w:tcW w:w="3119" w:type="dxa"/>
          </w:tcPr>
          <w:p w14:paraId="74766E20" w14:textId="77777777" w:rsidR="00DA3258" w:rsidRPr="00DA3258" w:rsidRDefault="00DA3258" w:rsidP="00DA3258">
            <w:pPr>
              <w:bidi/>
              <w:jc w:val="center"/>
              <w:rPr>
                <w:sz w:val="24"/>
                <w:szCs w:val="24"/>
                <w:u w:val="single"/>
                <w:rtl/>
              </w:rPr>
            </w:pPr>
            <w:r w:rsidRPr="00DA3258">
              <w:rPr>
                <w:rFonts w:hint="cs"/>
                <w:sz w:val="24"/>
                <w:szCs w:val="24"/>
                <w:rtl/>
              </w:rPr>
              <w:t xml:space="preserve">مركبة ذات 4 عجلات مقطورة بآلية من صنف </w:t>
            </w:r>
            <w:r w:rsidRPr="00DA3258">
              <w:rPr>
                <w:sz w:val="24"/>
                <w:szCs w:val="24"/>
              </w:rPr>
              <w:t>C</w:t>
            </w:r>
          </w:p>
        </w:tc>
        <w:tc>
          <w:tcPr>
            <w:tcW w:w="1996" w:type="dxa"/>
          </w:tcPr>
          <w:p w14:paraId="7E6BBD41" w14:textId="77777777" w:rsidR="00DA3258" w:rsidRPr="00DA3258" w:rsidRDefault="00DA3258" w:rsidP="00DA3258">
            <w:pPr>
              <w:bidi/>
              <w:jc w:val="both"/>
              <w:rPr>
                <w:sz w:val="28"/>
                <w:szCs w:val="28"/>
                <w:u w:val="single"/>
                <w:rtl/>
              </w:rPr>
            </w:pPr>
          </w:p>
        </w:tc>
        <w:tc>
          <w:tcPr>
            <w:tcW w:w="2135" w:type="dxa"/>
          </w:tcPr>
          <w:p w14:paraId="06485BBB" w14:textId="77777777" w:rsidR="00DA3258" w:rsidRPr="00DA3258" w:rsidRDefault="00DA3258" w:rsidP="00DA3258">
            <w:pPr>
              <w:bidi/>
              <w:jc w:val="both"/>
              <w:rPr>
                <w:sz w:val="28"/>
                <w:szCs w:val="28"/>
                <w:u w:val="single"/>
                <w:rtl/>
              </w:rPr>
            </w:pPr>
          </w:p>
        </w:tc>
        <w:tc>
          <w:tcPr>
            <w:tcW w:w="2549" w:type="dxa"/>
          </w:tcPr>
          <w:p w14:paraId="20F3C4D1" w14:textId="77777777" w:rsidR="00DA3258" w:rsidRPr="00DA3258" w:rsidRDefault="00DA3258" w:rsidP="00DA3258">
            <w:pPr>
              <w:bidi/>
              <w:jc w:val="center"/>
              <w:rPr>
                <w:sz w:val="28"/>
                <w:szCs w:val="28"/>
                <w:rtl/>
              </w:rPr>
            </w:pPr>
            <w:r w:rsidRPr="00DA3258">
              <w:rPr>
                <w:sz w:val="28"/>
                <w:szCs w:val="28"/>
              </w:rPr>
              <w:t>Tr</w:t>
            </w:r>
          </w:p>
        </w:tc>
      </w:tr>
    </w:tbl>
    <w:p w14:paraId="16559191" w14:textId="77777777" w:rsidR="00DA3258" w:rsidRPr="00DA3258" w:rsidRDefault="00DA3258" w:rsidP="00DA3258">
      <w:pPr>
        <w:bidi/>
        <w:ind w:left="360"/>
        <w:jc w:val="both"/>
        <w:rPr>
          <w:sz w:val="14"/>
          <w:szCs w:val="14"/>
          <w:rtl/>
        </w:rPr>
      </w:pPr>
    </w:p>
    <w:p w14:paraId="6BBE23EA" w14:textId="77777777" w:rsidR="00DA3258" w:rsidRPr="00DA3258" w:rsidRDefault="00DA3258" w:rsidP="00DA3258">
      <w:pPr>
        <w:bidi/>
        <w:ind w:left="360"/>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في حالة كون العرض له العديد من تعريفات القطر لكل من الصنف </w:t>
      </w:r>
      <w:r w:rsidRPr="00DA3258">
        <w:rPr>
          <w:rFonts w:ascii="Sakkal Majalla" w:hAnsi="Sakkal Majalla" w:cs="Sakkal Majalla"/>
          <w:sz w:val="28"/>
          <w:szCs w:val="28"/>
        </w:rPr>
        <w:t xml:space="preserve">C   </w:t>
      </w:r>
      <w:r w:rsidRPr="00DA3258">
        <w:rPr>
          <w:rFonts w:ascii="Sakkal Majalla" w:hAnsi="Sakkal Majalla" w:cs="Sakkal Majalla" w:hint="cs"/>
          <w:sz w:val="28"/>
          <w:szCs w:val="28"/>
          <w:rtl/>
        </w:rPr>
        <w:t xml:space="preserve"> سيتم حساب نقطة تعريفة القطر على أساس متوسط جميع نقط التعريفات المقترحة لكل مرشح وفقا للصيغة المذكورة في الفقرة (ب).</w:t>
      </w:r>
    </w:p>
    <w:p w14:paraId="7874C9B5" w14:textId="77777777" w:rsidR="00DA3258" w:rsidRPr="00DA3258" w:rsidRDefault="00DA3258" w:rsidP="00DA3258">
      <w:pPr>
        <w:bidi/>
        <w:spacing w:line="240" w:lineRule="auto"/>
        <w:ind w:left="1133"/>
        <w:jc w:val="both"/>
        <w:rPr>
          <w:rFonts w:cs="SKR HEAD1"/>
          <w:color w:val="215868" w:themeColor="accent5" w:themeShade="80"/>
          <w:sz w:val="26"/>
          <w:szCs w:val="26"/>
          <w:u w:val="single"/>
          <w:rtl/>
        </w:rPr>
      </w:pPr>
      <w:r w:rsidRPr="00DA3258">
        <w:rPr>
          <w:rFonts w:cs="SKR HEAD1" w:hint="cs"/>
          <w:color w:val="215868" w:themeColor="accent5" w:themeShade="80"/>
          <w:sz w:val="26"/>
          <w:szCs w:val="26"/>
          <w:u w:val="single"/>
          <w:rtl/>
        </w:rPr>
        <w:t xml:space="preserve">د) تعرفة قطر المركبات ذات الثلاث عجلات </w:t>
      </w:r>
      <w:bookmarkStart w:id="68" w:name="_Hlk125630632"/>
      <w:r w:rsidRPr="00DA3258">
        <w:rPr>
          <w:rFonts w:cs="SKR HEAD1" w:hint="cs"/>
          <w:color w:val="215868" w:themeColor="accent5" w:themeShade="80"/>
          <w:sz w:val="26"/>
          <w:szCs w:val="26"/>
          <w:u w:val="single"/>
          <w:rtl/>
        </w:rPr>
        <w:t>(دراجة ثلاثية العجلات) والمركبات ذات العجلتين</w:t>
      </w:r>
      <w:bookmarkEnd w:id="68"/>
      <w:r w:rsidRPr="00DA3258">
        <w:rPr>
          <w:rFonts w:cs="SKR HEAD1" w:hint="cs"/>
          <w:color w:val="215868" w:themeColor="accent5" w:themeShade="80"/>
          <w:sz w:val="26"/>
          <w:szCs w:val="26"/>
          <w:u w:val="single"/>
          <w:rtl/>
        </w:rPr>
        <w:t>:(5 نقاط)</w:t>
      </w:r>
    </w:p>
    <w:p w14:paraId="336B0EC7" w14:textId="77777777" w:rsidR="00DA3258" w:rsidRPr="00DA3258" w:rsidRDefault="00DA3258" w:rsidP="00DA3258">
      <w:pPr>
        <w:bidi/>
        <w:spacing w:after="0" w:line="240" w:lineRule="auto"/>
        <w:ind w:left="360"/>
        <w:jc w:val="both"/>
        <w:rPr>
          <w:rFonts w:ascii="Sakkal Majalla" w:hAnsi="Sakkal Majalla" w:cs="Sakkal Majalla"/>
          <w:sz w:val="28"/>
          <w:szCs w:val="28"/>
          <w:rtl/>
        </w:rPr>
      </w:pPr>
      <w:r w:rsidRPr="00DA3258">
        <w:rPr>
          <w:rFonts w:ascii="Sakkal Majalla" w:hAnsi="Sakkal Majalla" w:cs="Sakkal Majalla" w:hint="cs"/>
          <w:sz w:val="28"/>
          <w:szCs w:val="28"/>
          <w:rtl/>
        </w:rPr>
        <w:t>يتمم احتساب معدل</w:t>
      </w:r>
      <w:r w:rsidRPr="00DA3258">
        <w:rPr>
          <w:rFonts w:ascii="Sakkal Majalla" w:hAnsi="Sakkal Majalla" w:cs="Sakkal Majalla"/>
          <w:sz w:val="28"/>
          <w:szCs w:val="28"/>
        </w:rPr>
        <w:t xml:space="preserve"> </w:t>
      </w:r>
      <w:r w:rsidRPr="00DA3258">
        <w:rPr>
          <w:rFonts w:ascii="Sakkal Majalla" w:hAnsi="Sakkal Majalla" w:cs="Sakkal Majalla" w:hint="cs"/>
          <w:sz w:val="28"/>
          <w:szCs w:val="28"/>
          <w:rtl/>
        </w:rPr>
        <w:t xml:space="preserve">تعرفة القطر وفقا للفترة الزمنية للمركبات ذات الثلاث عجلات </w:t>
      </w:r>
      <w:r w:rsidRPr="00DA3258">
        <w:rPr>
          <w:rFonts w:ascii="Sakkal Majalla" w:hAnsi="Sakkal Majalla" w:cs="Sakkal Majalla"/>
          <w:sz w:val="28"/>
          <w:szCs w:val="28"/>
          <w:rtl/>
        </w:rPr>
        <w:t>(دراجة ثلاثية العجلات) والمركبات ذات العجلتين</w:t>
      </w:r>
      <w:r w:rsidRPr="00DA3258">
        <w:rPr>
          <w:rFonts w:ascii="Sakkal Majalla" w:hAnsi="Sakkal Majalla" w:cs="Sakkal Majalla" w:hint="cs"/>
          <w:sz w:val="28"/>
          <w:szCs w:val="28"/>
          <w:rtl/>
        </w:rPr>
        <w:t xml:space="preserve"> على النحو التالي:</w:t>
      </w:r>
    </w:p>
    <w:tbl>
      <w:tblPr>
        <w:tblStyle w:val="Grilledutableau17"/>
        <w:bidiVisual/>
        <w:tblW w:w="10303" w:type="dxa"/>
        <w:tblInd w:w="1" w:type="dxa"/>
        <w:tblLook w:val="04A0" w:firstRow="1" w:lastRow="0" w:firstColumn="1" w:lastColumn="0" w:noHBand="0" w:noVBand="1"/>
      </w:tblPr>
      <w:tblGrid>
        <w:gridCol w:w="3932"/>
        <w:gridCol w:w="1985"/>
        <w:gridCol w:w="1983"/>
        <w:gridCol w:w="2403"/>
      </w:tblGrid>
      <w:tr w:rsidR="00DA3258" w:rsidRPr="00DA3258" w14:paraId="4A9A92E2" w14:textId="77777777" w:rsidTr="00DA3258">
        <w:tc>
          <w:tcPr>
            <w:tcW w:w="3932" w:type="dxa"/>
            <w:shd w:val="clear" w:color="auto" w:fill="DAEEF3" w:themeFill="accent5" w:themeFillTint="33"/>
          </w:tcPr>
          <w:p w14:paraId="2D22C308"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مركبة ذات الثلاث عجلات (دراجة ثلاثية العجلات) والمركبات ذات العجلتين</w:t>
            </w:r>
            <w:r w:rsidRPr="00DA3258">
              <w:rPr>
                <w:rFonts w:cs="khalaad al-arabeh"/>
                <w:b/>
                <w:bCs/>
                <w:sz w:val="24"/>
                <w:szCs w:val="24"/>
              </w:rPr>
              <w:t xml:space="preserve"> </w:t>
            </w:r>
            <w:r w:rsidRPr="00DA3258">
              <w:rPr>
                <w:rFonts w:cs="khalaad al-arabeh" w:hint="cs"/>
                <w:b/>
                <w:bCs/>
                <w:sz w:val="24"/>
                <w:szCs w:val="24"/>
                <w:rtl/>
              </w:rPr>
              <w:t>/ الجدول الزمني</w:t>
            </w:r>
          </w:p>
        </w:tc>
        <w:tc>
          <w:tcPr>
            <w:tcW w:w="1985" w:type="dxa"/>
            <w:shd w:val="clear" w:color="auto" w:fill="DAEEF3" w:themeFill="accent5" w:themeFillTint="33"/>
          </w:tcPr>
          <w:p w14:paraId="29A0E279"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6.00 الى 21.00 </w:t>
            </w:r>
            <w:r w:rsidRPr="00DA3258">
              <w:rPr>
                <w:rFonts w:cs="khalaad al-arabeh"/>
                <w:b/>
                <w:bCs/>
                <w:sz w:val="24"/>
                <w:szCs w:val="24"/>
              </w:rPr>
              <w:t>(HJ)</w:t>
            </w:r>
          </w:p>
        </w:tc>
        <w:tc>
          <w:tcPr>
            <w:tcW w:w="1983" w:type="dxa"/>
            <w:shd w:val="clear" w:color="auto" w:fill="DAEEF3" w:themeFill="accent5" w:themeFillTint="33"/>
          </w:tcPr>
          <w:p w14:paraId="1C1D0A42" w14:textId="77777777" w:rsidR="00DA3258" w:rsidRPr="00DA3258" w:rsidRDefault="00DA3258" w:rsidP="00DA3258">
            <w:pPr>
              <w:bidi/>
              <w:jc w:val="center"/>
              <w:rPr>
                <w:rFonts w:cs="khalaad al-arabeh"/>
                <w:b/>
                <w:bCs/>
                <w:sz w:val="24"/>
                <w:szCs w:val="24"/>
                <w:rtl/>
              </w:rPr>
            </w:pPr>
            <w:r w:rsidRPr="00DA3258">
              <w:rPr>
                <w:rFonts w:cs="khalaad al-arabeh" w:hint="cs"/>
                <w:b/>
                <w:bCs/>
                <w:sz w:val="24"/>
                <w:szCs w:val="24"/>
                <w:rtl/>
              </w:rPr>
              <w:t xml:space="preserve">الجدول الزمني من 21.00 الى 6.00 </w:t>
            </w:r>
            <w:r w:rsidRPr="00DA3258">
              <w:rPr>
                <w:rFonts w:cs="khalaad al-arabeh"/>
                <w:b/>
                <w:bCs/>
                <w:sz w:val="24"/>
                <w:szCs w:val="24"/>
              </w:rPr>
              <w:t>(HN)</w:t>
            </w:r>
          </w:p>
        </w:tc>
        <w:tc>
          <w:tcPr>
            <w:tcW w:w="2403" w:type="dxa"/>
            <w:shd w:val="clear" w:color="auto" w:fill="DAEEF3" w:themeFill="accent5" w:themeFillTint="33"/>
          </w:tcPr>
          <w:p w14:paraId="211F58B3" w14:textId="77777777" w:rsidR="00DA3258" w:rsidRPr="00DA3258" w:rsidRDefault="00DA3258" w:rsidP="00DA3258">
            <w:pPr>
              <w:bidi/>
              <w:jc w:val="center"/>
              <w:rPr>
                <w:rFonts w:cs="khalaad al-arabeh"/>
                <w:b/>
                <w:bCs/>
                <w:sz w:val="24"/>
                <w:szCs w:val="24"/>
                <w:rtl/>
              </w:rPr>
            </w:pPr>
            <w:proofErr w:type="gramStart"/>
            <w:r w:rsidRPr="00DA3258">
              <w:rPr>
                <w:rFonts w:cs="khalaad al-arabeh" w:hint="cs"/>
                <w:b/>
                <w:bCs/>
                <w:sz w:val="24"/>
                <w:szCs w:val="24"/>
                <w:rtl/>
              </w:rPr>
              <w:t xml:space="preserve">المعدل </w:t>
            </w:r>
            <w:r w:rsidRPr="00DA3258">
              <w:rPr>
                <w:rFonts w:cs="khalaad al-arabeh"/>
                <w:b/>
                <w:bCs/>
                <w:sz w:val="24"/>
                <w:szCs w:val="24"/>
              </w:rPr>
              <w:t xml:space="preserve"> </w:t>
            </w:r>
            <w:proofErr w:type="spellStart"/>
            <w:r w:rsidRPr="00DA3258">
              <w:rPr>
                <w:rFonts w:cs="khalaad al-arabeh"/>
                <w:b/>
                <w:bCs/>
                <w:sz w:val="24"/>
                <w:szCs w:val="24"/>
              </w:rPr>
              <w:t>TrB</w:t>
            </w:r>
            <w:proofErr w:type="spellEnd"/>
            <w:proofErr w:type="gramEnd"/>
            <w:r w:rsidRPr="00DA3258">
              <w:rPr>
                <w:rFonts w:cs="khalaad al-arabeh" w:hint="cs"/>
                <w:b/>
                <w:bCs/>
                <w:sz w:val="24"/>
                <w:szCs w:val="24"/>
                <w:rtl/>
              </w:rPr>
              <w:t xml:space="preserve">= </w:t>
            </w:r>
            <w:r w:rsidRPr="00DA3258">
              <w:rPr>
                <w:rFonts w:cs="khalaad al-arabeh"/>
                <w:b/>
                <w:bCs/>
                <w:sz w:val="24"/>
                <w:szCs w:val="24"/>
              </w:rPr>
              <w:t>(HJ+HN) /2</w:t>
            </w:r>
          </w:p>
        </w:tc>
      </w:tr>
      <w:tr w:rsidR="00DA3258" w:rsidRPr="00DA3258" w14:paraId="0C9EE4FC" w14:textId="77777777" w:rsidTr="00DA3258">
        <w:tc>
          <w:tcPr>
            <w:tcW w:w="3932" w:type="dxa"/>
          </w:tcPr>
          <w:p w14:paraId="2701C95C" w14:textId="77777777" w:rsidR="00DA3258" w:rsidRPr="00DA3258" w:rsidRDefault="00DA3258" w:rsidP="00DA3258">
            <w:pPr>
              <w:bidi/>
              <w:jc w:val="center"/>
              <w:rPr>
                <w:sz w:val="24"/>
                <w:szCs w:val="24"/>
                <w:rtl/>
              </w:rPr>
            </w:pPr>
            <w:r w:rsidRPr="00DA3258">
              <w:rPr>
                <w:rFonts w:hint="cs"/>
                <w:sz w:val="24"/>
                <w:szCs w:val="24"/>
                <w:rtl/>
              </w:rPr>
              <w:t>مركبة ذات الثلاث عجلات (دراجة ثلاثية العجلات) والمركبات ذات العجلتين</w:t>
            </w:r>
          </w:p>
        </w:tc>
        <w:tc>
          <w:tcPr>
            <w:tcW w:w="1985" w:type="dxa"/>
          </w:tcPr>
          <w:p w14:paraId="0A969F6C" w14:textId="77777777" w:rsidR="00DA3258" w:rsidRPr="00DA3258" w:rsidRDefault="00DA3258" w:rsidP="00DA3258">
            <w:pPr>
              <w:bidi/>
              <w:jc w:val="both"/>
              <w:rPr>
                <w:sz w:val="28"/>
                <w:szCs w:val="28"/>
                <w:u w:val="single"/>
                <w:rtl/>
              </w:rPr>
            </w:pPr>
          </w:p>
        </w:tc>
        <w:tc>
          <w:tcPr>
            <w:tcW w:w="1983" w:type="dxa"/>
          </w:tcPr>
          <w:p w14:paraId="4F6EB346" w14:textId="77777777" w:rsidR="00DA3258" w:rsidRPr="00DA3258" w:rsidRDefault="00DA3258" w:rsidP="00DA3258">
            <w:pPr>
              <w:bidi/>
              <w:jc w:val="both"/>
              <w:rPr>
                <w:sz w:val="28"/>
                <w:szCs w:val="28"/>
                <w:u w:val="single"/>
                <w:rtl/>
              </w:rPr>
            </w:pPr>
          </w:p>
        </w:tc>
        <w:tc>
          <w:tcPr>
            <w:tcW w:w="2403" w:type="dxa"/>
          </w:tcPr>
          <w:p w14:paraId="64E05161" w14:textId="77777777" w:rsidR="00DA3258" w:rsidRPr="00DA3258" w:rsidRDefault="00DA3258" w:rsidP="00DA3258">
            <w:pPr>
              <w:bidi/>
              <w:jc w:val="center"/>
              <w:rPr>
                <w:sz w:val="28"/>
                <w:szCs w:val="28"/>
                <w:rtl/>
              </w:rPr>
            </w:pPr>
            <w:r w:rsidRPr="00DA3258">
              <w:rPr>
                <w:sz w:val="28"/>
                <w:szCs w:val="28"/>
              </w:rPr>
              <w:t>Tr</w:t>
            </w:r>
          </w:p>
        </w:tc>
      </w:tr>
    </w:tbl>
    <w:p w14:paraId="46C35CDB" w14:textId="77777777" w:rsidR="00DA3258" w:rsidRPr="00A66051" w:rsidRDefault="00DA3258" w:rsidP="00DA3258">
      <w:pPr>
        <w:bidi/>
        <w:ind w:left="360"/>
        <w:jc w:val="both"/>
        <w:rPr>
          <w:sz w:val="8"/>
          <w:szCs w:val="8"/>
          <w:rtl/>
        </w:rPr>
      </w:pPr>
    </w:p>
    <w:p w14:paraId="4FCE1812" w14:textId="77777777" w:rsidR="00DA3258" w:rsidRPr="00DA3258" w:rsidRDefault="00DA3258" w:rsidP="00DA3258">
      <w:pPr>
        <w:bidi/>
        <w:ind w:left="360"/>
        <w:jc w:val="both"/>
        <w:rPr>
          <w:rFonts w:ascii="Sakkal Majalla" w:hAnsi="Sakkal Majalla" w:cs="Sakkal Majalla"/>
          <w:sz w:val="28"/>
          <w:szCs w:val="28"/>
          <w:rtl/>
        </w:rPr>
      </w:pPr>
      <w:r w:rsidRPr="00DA3258">
        <w:rPr>
          <w:rFonts w:ascii="Sakkal Majalla" w:hAnsi="Sakkal Majalla" w:cs="Sakkal Majalla" w:hint="cs"/>
          <w:sz w:val="28"/>
          <w:szCs w:val="28"/>
          <w:rtl/>
        </w:rPr>
        <w:t xml:space="preserve">في حالة كون العرض له العديد من تعريفات القطر للمركبات ذات الثلاث عجلات </w:t>
      </w:r>
      <w:r w:rsidRPr="00DA3258">
        <w:rPr>
          <w:rFonts w:ascii="Sakkal Majalla" w:hAnsi="Sakkal Majalla" w:cs="Sakkal Majalla"/>
          <w:sz w:val="28"/>
          <w:szCs w:val="28"/>
          <w:rtl/>
        </w:rPr>
        <w:t>(دراجة ثلاثية العجلات) والمركبات ذات العجلتين</w:t>
      </w:r>
      <w:r w:rsidRPr="00DA3258">
        <w:rPr>
          <w:rFonts w:ascii="Sakkal Majalla" w:hAnsi="Sakkal Majalla" w:cs="Sakkal Majalla" w:hint="cs"/>
          <w:sz w:val="28"/>
          <w:szCs w:val="28"/>
          <w:rtl/>
        </w:rPr>
        <w:t xml:space="preserve"> سيتم حساب نقطة تعريفة القطر على أساس متوسط جميع نقط التعريفات المقترحة لكل مرشح وفقا للصيغة التالية:</w:t>
      </w:r>
    </w:p>
    <w:tbl>
      <w:tblPr>
        <w:tblStyle w:val="Grilledutableau17"/>
        <w:bidiVisual/>
        <w:tblW w:w="0" w:type="auto"/>
        <w:tblInd w:w="565" w:type="dxa"/>
        <w:tblLook w:val="04A0" w:firstRow="1" w:lastRow="0" w:firstColumn="1" w:lastColumn="0" w:noHBand="0" w:noVBand="1"/>
      </w:tblPr>
      <w:tblGrid>
        <w:gridCol w:w="8074"/>
      </w:tblGrid>
      <w:tr w:rsidR="00DA3258" w:rsidRPr="00DA3258" w14:paraId="1E67055F" w14:textId="77777777" w:rsidTr="00DA3258">
        <w:tc>
          <w:tcPr>
            <w:tcW w:w="8074" w:type="dxa"/>
          </w:tcPr>
          <w:p w14:paraId="307E5490" w14:textId="77777777" w:rsidR="00DA3258" w:rsidRPr="00DA3258" w:rsidRDefault="00DA3258" w:rsidP="00DA3258">
            <w:pPr>
              <w:rPr>
                <w:sz w:val="28"/>
                <w:szCs w:val="28"/>
              </w:rPr>
            </w:pPr>
            <w:r w:rsidRPr="00DA3258">
              <w:rPr>
                <w:sz w:val="28"/>
                <w:szCs w:val="28"/>
              </w:rPr>
              <w:t xml:space="preserve">NTr2r= 5 x (1 – </w:t>
            </w:r>
            <w:r w:rsidRPr="00DA3258">
              <w:rPr>
                <w:sz w:val="28"/>
                <w:szCs w:val="28"/>
                <w:u w:val="single"/>
              </w:rPr>
              <w:t>Tr2r -Tr2rmin</w:t>
            </w:r>
            <w:r w:rsidRPr="00DA3258">
              <w:rPr>
                <w:sz w:val="28"/>
                <w:szCs w:val="28"/>
              </w:rPr>
              <w:t xml:space="preserve">) </w:t>
            </w:r>
            <w:r w:rsidRPr="00DA3258">
              <w:rPr>
                <w:rFonts w:hint="cs"/>
                <w:sz w:val="28"/>
                <w:szCs w:val="28"/>
                <w:rtl/>
              </w:rPr>
              <w:t xml:space="preserve">مع  </w:t>
            </w:r>
            <w:r w:rsidRPr="00DA3258">
              <w:rPr>
                <w:sz w:val="28"/>
                <w:szCs w:val="28"/>
              </w:rPr>
              <w:t xml:space="preserve">    </w:t>
            </w:r>
            <w:proofErr w:type="spellStart"/>
            <w:r w:rsidRPr="00DA3258">
              <w:rPr>
                <w:sz w:val="28"/>
                <w:szCs w:val="28"/>
              </w:rPr>
              <w:t>NTr</w:t>
            </w:r>
            <w:proofErr w:type="spellEnd"/>
            <w:r w:rsidRPr="00DA3258">
              <w:rPr>
                <w:sz w:val="28"/>
                <w:szCs w:val="28"/>
              </w:rPr>
              <w:t xml:space="preserve"> 2r = 0    </w:t>
            </w:r>
            <w:r w:rsidRPr="00DA3258">
              <w:rPr>
                <w:rFonts w:hint="cs"/>
                <w:sz w:val="28"/>
                <w:szCs w:val="28"/>
                <w:rtl/>
              </w:rPr>
              <w:t xml:space="preserve">   إذا </w:t>
            </w:r>
            <w:proofErr w:type="gramStart"/>
            <w:r w:rsidRPr="00DA3258">
              <w:rPr>
                <w:rFonts w:hint="cs"/>
                <w:sz w:val="28"/>
                <w:szCs w:val="28"/>
                <w:rtl/>
              </w:rPr>
              <w:t>كانت</w:t>
            </w:r>
            <w:r w:rsidRPr="00DA3258">
              <w:rPr>
                <w:sz w:val="28"/>
                <w:szCs w:val="28"/>
              </w:rPr>
              <w:t xml:space="preserve">  NTr</w:t>
            </w:r>
            <w:proofErr w:type="gramEnd"/>
            <w:r w:rsidRPr="00DA3258">
              <w:rPr>
                <w:sz w:val="28"/>
                <w:szCs w:val="28"/>
              </w:rPr>
              <w:t>2r</w:t>
            </w:r>
            <w:r w:rsidRPr="00DA3258">
              <w:rPr>
                <w:rFonts w:hint="cs"/>
                <w:sz w:val="28"/>
                <w:szCs w:val="28"/>
                <w:rtl/>
              </w:rPr>
              <w:t xml:space="preserve">&gt;  </w:t>
            </w:r>
            <w:r w:rsidRPr="00DA3258">
              <w:rPr>
                <w:sz w:val="28"/>
                <w:szCs w:val="28"/>
              </w:rPr>
              <w:t xml:space="preserve"> 0</w:t>
            </w:r>
          </w:p>
          <w:p w14:paraId="797EF2F9" w14:textId="77777777" w:rsidR="00DA3258" w:rsidRPr="00DA3258" w:rsidRDefault="00DA3258" w:rsidP="00DA3258">
            <w:pPr>
              <w:tabs>
                <w:tab w:val="left" w:pos="1991"/>
              </w:tabs>
              <w:rPr>
                <w:sz w:val="28"/>
                <w:szCs w:val="28"/>
              </w:rPr>
            </w:pPr>
            <w:r w:rsidRPr="00DA3258">
              <w:rPr>
                <w:rFonts w:hint="cs"/>
                <w:sz w:val="28"/>
                <w:szCs w:val="28"/>
                <w:rtl/>
              </w:rPr>
              <w:t xml:space="preserve">             </w:t>
            </w:r>
            <w:r w:rsidRPr="00DA3258">
              <w:rPr>
                <w:sz w:val="28"/>
                <w:szCs w:val="28"/>
              </w:rPr>
              <w:t xml:space="preserve">     </w:t>
            </w:r>
            <w:r w:rsidRPr="00DA3258">
              <w:rPr>
                <w:sz w:val="28"/>
                <w:szCs w:val="28"/>
              </w:rPr>
              <w:tab/>
              <w:t>Tr2rmin</w:t>
            </w:r>
          </w:p>
          <w:p w14:paraId="163C326C" w14:textId="77777777" w:rsidR="00DA3258" w:rsidRPr="00DA3258" w:rsidRDefault="00DA3258" w:rsidP="00DA3258">
            <w:pPr>
              <w:tabs>
                <w:tab w:val="left" w:pos="1991"/>
              </w:tabs>
              <w:rPr>
                <w:sz w:val="10"/>
                <w:szCs w:val="10"/>
                <w:rtl/>
              </w:rPr>
            </w:pPr>
          </w:p>
        </w:tc>
      </w:tr>
    </w:tbl>
    <w:p w14:paraId="7145C076" w14:textId="77777777" w:rsidR="00DA3258" w:rsidRPr="00DA3258" w:rsidRDefault="00DA3258" w:rsidP="00DA3258">
      <w:pPr>
        <w:bidi/>
        <w:spacing w:after="0"/>
        <w:jc w:val="both"/>
        <w:rPr>
          <w:sz w:val="16"/>
          <w:szCs w:val="16"/>
          <w:rtl/>
        </w:rPr>
      </w:pPr>
    </w:p>
    <w:p w14:paraId="1BF55C7D" w14:textId="77777777" w:rsidR="00DA3258" w:rsidRPr="00DA3258" w:rsidRDefault="00DA3258" w:rsidP="00DA3258">
      <w:pPr>
        <w:bidi/>
        <w:spacing w:after="0"/>
        <w:jc w:val="both"/>
        <w:rPr>
          <w:sz w:val="28"/>
          <w:szCs w:val="28"/>
          <w:rtl/>
        </w:rPr>
      </w:pPr>
      <w:r w:rsidRPr="00DA3258">
        <w:rPr>
          <w:rFonts w:hint="cs"/>
          <w:sz w:val="28"/>
          <w:szCs w:val="28"/>
          <w:rtl/>
        </w:rPr>
        <w:t>بحيث:</w:t>
      </w:r>
    </w:p>
    <w:p w14:paraId="2EE9F75C" w14:textId="77777777" w:rsidR="00DA3258" w:rsidRPr="00DA3258" w:rsidRDefault="00DA3258" w:rsidP="00DA3258">
      <w:pPr>
        <w:bidi/>
        <w:spacing w:after="0" w:line="240" w:lineRule="auto"/>
        <w:jc w:val="both"/>
        <w:rPr>
          <w:sz w:val="28"/>
          <w:szCs w:val="28"/>
          <w:rtl/>
        </w:rPr>
      </w:pPr>
      <w:proofErr w:type="spellStart"/>
      <w:r w:rsidRPr="00DA3258">
        <w:rPr>
          <w:sz w:val="28"/>
          <w:szCs w:val="28"/>
        </w:rPr>
        <w:t>NTr</w:t>
      </w:r>
      <w:proofErr w:type="spellEnd"/>
      <w:r w:rsidRPr="00DA3258">
        <w:rPr>
          <w:rFonts w:hint="cs"/>
          <w:sz w:val="28"/>
          <w:szCs w:val="28"/>
          <w:rtl/>
        </w:rPr>
        <w:t xml:space="preserve"> = نقطة تعريفة القطر للمرشح المعني؛</w:t>
      </w:r>
    </w:p>
    <w:p w14:paraId="60C356FE" w14:textId="77777777" w:rsidR="00DA3258" w:rsidRPr="00DA3258" w:rsidRDefault="00DA3258" w:rsidP="00DA3258">
      <w:pPr>
        <w:bidi/>
        <w:spacing w:after="0" w:line="240" w:lineRule="auto"/>
        <w:jc w:val="both"/>
        <w:rPr>
          <w:sz w:val="24"/>
          <w:szCs w:val="24"/>
          <w:rtl/>
        </w:rPr>
      </w:pPr>
      <w:r w:rsidRPr="00DA3258">
        <w:rPr>
          <w:sz w:val="24"/>
          <w:szCs w:val="24"/>
        </w:rPr>
        <w:t>Tr</w:t>
      </w:r>
      <w:r w:rsidRPr="00DA3258">
        <w:rPr>
          <w:rFonts w:hint="cs"/>
          <w:sz w:val="24"/>
          <w:szCs w:val="24"/>
          <w:rtl/>
        </w:rPr>
        <w:t xml:space="preserve"> =</w:t>
      </w:r>
      <w:r w:rsidRPr="00DA3258">
        <w:rPr>
          <w:sz w:val="24"/>
          <w:szCs w:val="24"/>
        </w:rPr>
        <w:t xml:space="preserve"> </w:t>
      </w:r>
      <w:r w:rsidRPr="00DA3258">
        <w:rPr>
          <w:rFonts w:hint="cs"/>
          <w:sz w:val="24"/>
          <w:szCs w:val="24"/>
          <w:rtl/>
        </w:rPr>
        <w:t>تعريفة القطر الذي اقترحه المرشح المعني؛</w:t>
      </w:r>
    </w:p>
    <w:p w14:paraId="40ED2E8E" w14:textId="77777777" w:rsidR="00DA3258" w:rsidRPr="00DA3258" w:rsidRDefault="00DA3258" w:rsidP="00DA3258">
      <w:pPr>
        <w:bidi/>
        <w:spacing w:after="0" w:line="240" w:lineRule="auto"/>
        <w:jc w:val="both"/>
        <w:rPr>
          <w:sz w:val="28"/>
          <w:szCs w:val="28"/>
        </w:rPr>
      </w:pPr>
      <w:proofErr w:type="spellStart"/>
      <w:r w:rsidRPr="00DA3258">
        <w:rPr>
          <w:sz w:val="28"/>
          <w:szCs w:val="28"/>
        </w:rPr>
        <w:t>Trmin</w:t>
      </w:r>
      <w:proofErr w:type="spellEnd"/>
      <w:r w:rsidRPr="00DA3258">
        <w:rPr>
          <w:rFonts w:hint="cs"/>
          <w:sz w:val="28"/>
          <w:szCs w:val="28"/>
          <w:rtl/>
        </w:rPr>
        <w:t xml:space="preserve"> =</w:t>
      </w:r>
      <w:r w:rsidRPr="00DA3258">
        <w:rPr>
          <w:sz w:val="28"/>
          <w:szCs w:val="28"/>
        </w:rPr>
        <w:t xml:space="preserve"> </w:t>
      </w:r>
      <w:r w:rsidRPr="00DA3258">
        <w:rPr>
          <w:rFonts w:hint="cs"/>
          <w:sz w:val="28"/>
          <w:szCs w:val="28"/>
          <w:rtl/>
        </w:rPr>
        <w:t>تعريفة القطر الذي اقترحه المزايد الأدنى.</w:t>
      </w:r>
    </w:p>
    <w:p w14:paraId="661FE715" w14:textId="77777777" w:rsidR="00DA3258" w:rsidRPr="00DA3258" w:rsidRDefault="00DA3258" w:rsidP="00DA3258">
      <w:pPr>
        <w:bidi/>
        <w:spacing w:line="240" w:lineRule="auto"/>
        <w:jc w:val="both"/>
        <w:rPr>
          <w:rFonts w:cs="khalaad al-arabeh"/>
          <w:color w:val="403152" w:themeColor="accent4" w:themeShade="80"/>
          <w:sz w:val="8"/>
          <w:szCs w:val="8"/>
          <w:u w:val="single"/>
          <w:rtl/>
        </w:rPr>
      </w:pPr>
    </w:p>
    <w:p w14:paraId="70F1073D"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lastRenderedPageBreak/>
        <w:t>المادة 23: التنقيط الإجمالي وترتيب العروض</w:t>
      </w:r>
    </w:p>
    <w:p w14:paraId="69AF9D9A" w14:textId="77777777" w:rsidR="00DA3258" w:rsidRPr="00DA3258" w:rsidRDefault="00DA3258" w:rsidP="00DA3258">
      <w:pPr>
        <w:bidi/>
        <w:spacing w:line="240" w:lineRule="auto"/>
        <w:jc w:val="both"/>
        <w:rPr>
          <w:rFonts w:ascii="Sakkal Majalla" w:hAnsi="Sakkal Majalla" w:cs="Sakkal Majalla"/>
          <w:sz w:val="28"/>
          <w:szCs w:val="28"/>
          <w:rtl/>
        </w:rPr>
      </w:pPr>
      <w:r w:rsidRPr="00DA3258">
        <w:rPr>
          <w:rFonts w:ascii="Sakkal Majalla" w:hAnsi="Sakkal Majalla" w:cs="Sakkal Majalla" w:hint="cs"/>
          <w:sz w:val="28"/>
          <w:szCs w:val="28"/>
          <w:rtl/>
        </w:rPr>
        <w:t>النقطة الإجمالية هي مجموع النقط التي حصل عليها كل مرشح على مستوى مكونات شبكة تقييم العروض سيتم ترتيب عروض المرشحين تنازليا وفقا للنقطة الإجمالية التي حصل عليها كل منهم.</w:t>
      </w:r>
    </w:p>
    <w:p w14:paraId="113E1343" w14:textId="77777777" w:rsidR="00DA3258" w:rsidRPr="00DA3258" w:rsidRDefault="00DA3258" w:rsidP="00DA3258">
      <w:pPr>
        <w:bidi/>
        <w:spacing w:line="240" w:lineRule="auto"/>
        <w:jc w:val="both"/>
        <w:rPr>
          <w:rFonts w:cs="khalaad al-arabeh"/>
          <w:color w:val="403152" w:themeColor="accent4" w:themeShade="80"/>
          <w:sz w:val="28"/>
          <w:szCs w:val="28"/>
          <w:u w:val="single"/>
          <w:rtl/>
        </w:rPr>
      </w:pPr>
      <w:r w:rsidRPr="00DA3258">
        <w:rPr>
          <w:rFonts w:cs="khalaad al-arabeh" w:hint="cs"/>
          <w:color w:val="403152" w:themeColor="accent4" w:themeShade="80"/>
          <w:sz w:val="28"/>
          <w:szCs w:val="28"/>
          <w:u w:val="single"/>
          <w:rtl/>
        </w:rPr>
        <w:t>المادة 24: انتقاء المفوض له</w:t>
      </w:r>
    </w:p>
    <w:p w14:paraId="15759D8D"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للحصول على معلومات إضافية، الاتصال بجماعة مراكش</w:t>
      </w:r>
    </w:p>
    <w:p w14:paraId="5C29E42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هاتف...........</w:t>
      </w:r>
    </w:p>
    <w:p w14:paraId="4E22229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الفاكس...........</w:t>
      </w:r>
    </w:p>
    <w:p w14:paraId="0E955804" w14:textId="77777777" w:rsidR="00DA3258" w:rsidRPr="00DA3258" w:rsidRDefault="00DA3258" w:rsidP="00DA3258">
      <w:pPr>
        <w:bidi/>
        <w:spacing w:after="0" w:line="240" w:lineRule="auto"/>
        <w:jc w:val="both"/>
        <w:rPr>
          <w:rFonts w:ascii="Sakkal Majalla" w:hAnsi="Sakkal Majalla" w:cs="Sakkal Majalla"/>
          <w:sz w:val="28"/>
          <w:szCs w:val="28"/>
          <w:rtl/>
        </w:rPr>
      </w:pPr>
      <w:r w:rsidRPr="00DA3258">
        <w:rPr>
          <w:rFonts w:ascii="Sakkal Majalla" w:hAnsi="Sakkal Majalla" w:cs="Sakkal Majalla"/>
          <w:sz w:val="28"/>
          <w:szCs w:val="28"/>
          <w:rtl/>
        </w:rPr>
        <w:t>البريد الالكتروني.......</w:t>
      </w:r>
    </w:p>
    <w:p w14:paraId="125E598A" w14:textId="77777777" w:rsidR="00DA3258" w:rsidRPr="00DA3258" w:rsidRDefault="00DA3258" w:rsidP="00DA3258">
      <w:pPr>
        <w:bidi/>
        <w:spacing w:after="0" w:line="240" w:lineRule="auto"/>
        <w:jc w:val="both"/>
        <w:rPr>
          <w:sz w:val="28"/>
          <w:szCs w:val="28"/>
          <w:rtl/>
        </w:rPr>
      </w:pPr>
      <w:r w:rsidRPr="00DA3258">
        <w:rPr>
          <w:rFonts w:ascii="Sakkal Majalla" w:hAnsi="Sakkal Majalla" w:cs="Sakkal Majalla"/>
          <w:sz w:val="28"/>
          <w:szCs w:val="28"/>
          <w:rtl/>
        </w:rPr>
        <w:t>شبكة التقييم والتصنيف</w:t>
      </w:r>
    </w:p>
    <w:p w14:paraId="489DAC91" w14:textId="77777777" w:rsidR="00DA3258" w:rsidRPr="00DA3258" w:rsidRDefault="00DA3258" w:rsidP="00790257">
      <w:pPr>
        <w:numPr>
          <w:ilvl w:val="0"/>
          <w:numId w:val="64"/>
        </w:numPr>
        <w:bidi/>
        <w:spacing w:after="160"/>
        <w:contextualSpacing/>
        <w:jc w:val="both"/>
        <w:rPr>
          <w:rFonts w:cs="khalaad al-arabeh"/>
          <w:color w:val="002060"/>
          <w:sz w:val="26"/>
          <w:szCs w:val="26"/>
          <w:rtl/>
        </w:rPr>
      </w:pPr>
      <w:r w:rsidRPr="00DA3258">
        <w:rPr>
          <w:rFonts w:cs="khalaad al-arabeh" w:hint="cs"/>
          <w:color w:val="002060"/>
          <w:sz w:val="26"/>
          <w:szCs w:val="26"/>
          <w:rtl/>
        </w:rPr>
        <w:t xml:space="preserve">البرنامج </w:t>
      </w:r>
      <w:proofErr w:type="spellStart"/>
      <w:r w:rsidRPr="00DA3258">
        <w:rPr>
          <w:rFonts w:cs="khalaad al-arabeh" w:hint="cs"/>
          <w:color w:val="002060"/>
          <w:sz w:val="26"/>
          <w:szCs w:val="26"/>
          <w:rtl/>
        </w:rPr>
        <w:t>التوقعي</w:t>
      </w:r>
      <w:proofErr w:type="spellEnd"/>
      <w:r w:rsidRPr="00DA3258">
        <w:rPr>
          <w:rFonts w:cs="khalaad al-arabeh" w:hint="cs"/>
          <w:color w:val="002060"/>
          <w:sz w:val="26"/>
          <w:szCs w:val="26"/>
          <w:rtl/>
        </w:rPr>
        <w:t xml:space="preserve"> للاستثمار (40 نقطة)</w:t>
      </w:r>
    </w:p>
    <w:tbl>
      <w:tblPr>
        <w:tblStyle w:val="Grilledutableau17"/>
        <w:bidiVisual/>
        <w:tblW w:w="0" w:type="auto"/>
        <w:tblLook w:val="04A0" w:firstRow="1" w:lastRow="0" w:firstColumn="1" w:lastColumn="0" w:noHBand="0" w:noVBand="1"/>
      </w:tblPr>
      <w:tblGrid>
        <w:gridCol w:w="3115"/>
        <w:gridCol w:w="3115"/>
        <w:gridCol w:w="3115"/>
      </w:tblGrid>
      <w:tr w:rsidR="00DA3258" w:rsidRPr="00DA3258" w14:paraId="26DE6C9D" w14:textId="77777777" w:rsidTr="00DA3258">
        <w:tc>
          <w:tcPr>
            <w:tcW w:w="3115" w:type="dxa"/>
            <w:shd w:val="clear" w:color="auto" w:fill="DAEEF3" w:themeFill="accent5" w:themeFillTint="33"/>
          </w:tcPr>
          <w:p w14:paraId="63F221AC" w14:textId="77777777" w:rsidR="00DA3258" w:rsidRPr="00DA3258" w:rsidRDefault="00DA3258" w:rsidP="00DA3258">
            <w:pPr>
              <w:bidi/>
              <w:jc w:val="center"/>
              <w:rPr>
                <w:rFonts w:cs="khalaad al-arabeh"/>
                <w:sz w:val="28"/>
                <w:szCs w:val="28"/>
                <w:rtl/>
              </w:rPr>
            </w:pPr>
            <w:bookmarkStart w:id="69" w:name="_Hlk125631445"/>
            <w:r w:rsidRPr="00DA3258">
              <w:rPr>
                <w:rFonts w:cs="khalaad al-arabeh" w:hint="cs"/>
                <w:sz w:val="28"/>
                <w:szCs w:val="28"/>
                <w:rtl/>
              </w:rPr>
              <w:t xml:space="preserve">عناصر البرنامج </w:t>
            </w:r>
            <w:proofErr w:type="spellStart"/>
            <w:r w:rsidRPr="00DA3258">
              <w:rPr>
                <w:rFonts w:cs="khalaad al-arabeh" w:hint="cs"/>
                <w:sz w:val="28"/>
                <w:szCs w:val="28"/>
                <w:rtl/>
              </w:rPr>
              <w:t>التوقعي</w:t>
            </w:r>
            <w:proofErr w:type="spellEnd"/>
            <w:r w:rsidRPr="00DA3258">
              <w:rPr>
                <w:rFonts w:cs="khalaad al-arabeh" w:hint="cs"/>
                <w:sz w:val="28"/>
                <w:szCs w:val="28"/>
                <w:rtl/>
              </w:rPr>
              <w:t xml:space="preserve"> للاستثمار</w:t>
            </w:r>
          </w:p>
        </w:tc>
        <w:tc>
          <w:tcPr>
            <w:tcW w:w="3115" w:type="dxa"/>
            <w:shd w:val="clear" w:color="auto" w:fill="DAEEF3" w:themeFill="accent5" w:themeFillTint="33"/>
          </w:tcPr>
          <w:p w14:paraId="5B02AC02"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النتيجة (النقط)</w:t>
            </w:r>
          </w:p>
        </w:tc>
        <w:tc>
          <w:tcPr>
            <w:tcW w:w="3115" w:type="dxa"/>
            <w:shd w:val="clear" w:color="auto" w:fill="DAEEF3" w:themeFill="accent5" w:themeFillTint="33"/>
          </w:tcPr>
          <w:p w14:paraId="108DB17B"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الترشيحات</w:t>
            </w:r>
          </w:p>
        </w:tc>
      </w:tr>
      <w:tr w:rsidR="00DA3258" w:rsidRPr="00DA3258" w14:paraId="0C341739" w14:textId="77777777" w:rsidTr="00DA3258">
        <w:tc>
          <w:tcPr>
            <w:tcW w:w="3115" w:type="dxa"/>
          </w:tcPr>
          <w:p w14:paraId="3DF98DF7" w14:textId="77777777" w:rsidR="00DA3258" w:rsidRPr="00DA3258" w:rsidRDefault="00DA3258" w:rsidP="00DA3258">
            <w:pPr>
              <w:bidi/>
              <w:jc w:val="center"/>
              <w:rPr>
                <w:sz w:val="28"/>
                <w:szCs w:val="28"/>
                <w:rtl/>
              </w:rPr>
            </w:pPr>
            <w:r w:rsidRPr="00DA3258">
              <w:rPr>
                <w:rFonts w:hint="cs"/>
                <w:sz w:val="28"/>
                <w:szCs w:val="28"/>
                <w:rtl/>
              </w:rPr>
              <w:t>الأسطول</w:t>
            </w:r>
          </w:p>
          <w:p w14:paraId="29C808C9" w14:textId="77777777" w:rsidR="00DA3258" w:rsidRPr="00DA3258" w:rsidRDefault="00DA3258" w:rsidP="00DA3258">
            <w:pPr>
              <w:bidi/>
              <w:jc w:val="center"/>
              <w:rPr>
                <w:sz w:val="14"/>
                <w:szCs w:val="14"/>
                <w:rtl/>
              </w:rPr>
            </w:pPr>
          </w:p>
        </w:tc>
        <w:tc>
          <w:tcPr>
            <w:tcW w:w="3115" w:type="dxa"/>
          </w:tcPr>
          <w:p w14:paraId="7A05C881" w14:textId="77777777" w:rsidR="00DA3258" w:rsidRPr="00DA3258" w:rsidRDefault="00DA3258" w:rsidP="00DA3258">
            <w:pPr>
              <w:bidi/>
              <w:jc w:val="center"/>
              <w:rPr>
                <w:sz w:val="28"/>
                <w:szCs w:val="28"/>
                <w:rtl/>
              </w:rPr>
            </w:pPr>
            <w:r w:rsidRPr="00DA3258">
              <w:rPr>
                <w:rFonts w:hint="cs"/>
                <w:sz w:val="28"/>
                <w:szCs w:val="28"/>
                <w:rtl/>
              </w:rPr>
              <w:t>30</w:t>
            </w:r>
          </w:p>
        </w:tc>
        <w:tc>
          <w:tcPr>
            <w:tcW w:w="3115" w:type="dxa"/>
          </w:tcPr>
          <w:p w14:paraId="4AE9F3A0" w14:textId="77777777" w:rsidR="00DA3258" w:rsidRPr="00DA3258" w:rsidRDefault="00DA3258" w:rsidP="00DA3258">
            <w:pPr>
              <w:bidi/>
              <w:jc w:val="both"/>
              <w:rPr>
                <w:sz w:val="28"/>
                <w:szCs w:val="28"/>
                <w:rtl/>
              </w:rPr>
            </w:pPr>
          </w:p>
        </w:tc>
      </w:tr>
      <w:tr w:rsidR="00DA3258" w:rsidRPr="00DA3258" w14:paraId="544F3E6D" w14:textId="77777777" w:rsidTr="00DA3258">
        <w:tc>
          <w:tcPr>
            <w:tcW w:w="3115" w:type="dxa"/>
          </w:tcPr>
          <w:p w14:paraId="456B8DDE" w14:textId="77777777" w:rsidR="00DA3258" w:rsidRPr="00DA3258" w:rsidRDefault="00DA3258" w:rsidP="00DA3258">
            <w:pPr>
              <w:bidi/>
              <w:jc w:val="center"/>
              <w:rPr>
                <w:sz w:val="28"/>
                <w:szCs w:val="28"/>
                <w:rtl/>
              </w:rPr>
            </w:pPr>
            <w:r w:rsidRPr="00DA3258">
              <w:rPr>
                <w:rFonts w:hint="cs"/>
                <w:sz w:val="28"/>
                <w:szCs w:val="28"/>
                <w:rtl/>
              </w:rPr>
              <w:t>المنشآت والتجهيزات الأخرى</w:t>
            </w:r>
          </w:p>
          <w:p w14:paraId="4A2E6546" w14:textId="77777777" w:rsidR="00DA3258" w:rsidRPr="00DA3258" w:rsidRDefault="00DA3258" w:rsidP="00DA3258">
            <w:pPr>
              <w:bidi/>
              <w:jc w:val="center"/>
              <w:rPr>
                <w:sz w:val="16"/>
                <w:szCs w:val="16"/>
                <w:rtl/>
              </w:rPr>
            </w:pPr>
          </w:p>
        </w:tc>
        <w:tc>
          <w:tcPr>
            <w:tcW w:w="3115" w:type="dxa"/>
          </w:tcPr>
          <w:p w14:paraId="70F01049" w14:textId="77777777" w:rsidR="00DA3258" w:rsidRPr="00DA3258" w:rsidRDefault="00DA3258" w:rsidP="00DA3258">
            <w:pPr>
              <w:bidi/>
              <w:jc w:val="center"/>
              <w:rPr>
                <w:sz w:val="28"/>
                <w:szCs w:val="28"/>
                <w:rtl/>
              </w:rPr>
            </w:pPr>
            <w:r w:rsidRPr="00DA3258">
              <w:rPr>
                <w:rFonts w:hint="cs"/>
                <w:sz w:val="28"/>
                <w:szCs w:val="28"/>
                <w:rtl/>
              </w:rPr>
              <w:t>5</w:t>
            </w:r>
          </w:p>
        </w:tc>
        <w:tc>
          <w:tcPr>
            <w:tcW w:w="3115" w:type="dxa"/>
          </w:tcPr>
          <w:p w14:paraId="44ADA2E7" w14:textId="77777777" w:rsidR="00DA3258" w:rsidRPr="00DA3258" w:rsidRDefault="00DA3258" w:rsidP="00DA3258">
            <w:pPr>
              <w:bidi/>
              <w:jc w:val="both"/>
              <w:rPr>
                <w:sz w:val="28"/>
                <w:szCs w:val="28"/>
                <w:rtl/>
              </w:rPr>
            </w:pPr>
          </w:p>
        </w:tc>
      </w:tr>
      <w:tr w:rsidR="00DA3258" w:rsidRPr="00DA3258" w14:paraId="75E819A2" w14:textId="77777777" w:rsidTr="00DA3258">
        <w:tc>
          <w:tcPr>
            <w:tcW w:w="3115" w:type="dxa"/>
          </w:tcPr>
          <w:p w14:paraId="7F1AB283" w14:textId="77777777" w:rsidR="00DA3258" w:rsidRPr="00DA3258" w:rsidRDefault="00DA3258" w:rsidP="00DA3258">
            <w:pPr>
              <w:bidi/>
              <w:jc w:val="center"/>
              <w:rPr>
                <w:sz w:val="28"/>
                <w:szCs w:val="28"/>
                <w:rtl/>
              </w:rPr>
            </w:pPr>
            <w:r w:rsidRPr="00DA3258">
              <w:rPr>
                <w:rFonts w:hint="cs"/>
                <w:sz w:val="28"/>
                <w:szCs w:val="28"/>
                <w:rtl/>
              </w:rPr>
              <w:t>وسائل الاستغلال غير الأسطول</w:t>
            </w:r>
          </w:p>
          <w:p w14:paraId="3E3F4067" w14:textId="77777777" w:rsidR="00DA3258" w:rsidRPr="00DA3258" w:rsidRDefault="00DA3258" w:rsidP="00DA3258">
            <w:pPr>
              <w:bidi/>
              <w:jc w:val="center"/>
              <w:rPr>
                <w:sz w:val="14"/>
                <w:szCs w:val="14"/>
                <w:rtl/>
              </w:rPr>
            </w:pPr>
          </w:p>
        </w:tc>
        <w:tc>
          <w:tcPr>
            <w:tcW w:w="3115" w:type="dxa"/>
          </w:tcPr>
          <w:p w14:paraId="1B969027" w14:textId="77777777" w:rsidR="00DA3258" w:rsidRPr="00DA3258" w:rsidRDefault="00DA3258" w:rsidP="00DA3258">
            <w:pPr>
              <w:bidi/>
              <w:jc w:val="center"/>
              <w:rPr>
                <w:sz w:val="28"/>
                <w:szCs w:val="28"/>
                <w:rtl/>
              </w:rPr>
            </w:pPr>
            <w:r w:rsidRPr="00DA3258">
              <w:rPr>
                <w:rFonts w:hint="cs"/>
                <w:sz w:val="28"/>
                <w:szCs w:val="28"/>
                <w:rtl/>
              </w:rPr>
              <w:t>5</w:t>
            </w:r>
          </w:p>
        </w:tc>
        <w:tc>
          <w:tcPr>
            <w:tcW w:w="3115" w:type="dxa"/>
          </w:tcPr>
          <w:p w14:paraId="7A24EEBF" w14:textId="77777777" w:rsidR="00DA3258" w:rsidRPr="00DA3258" w:rsidRDefault="00DA3258" w:rsidP="00DA3258">
            <w:pPr>
              <w:bidi/>
              <w:jc w:val="both"/>
              <w:rPr>
                <w:sz w:val="28"/>
                <w:szCs w:val="28"/>
                <w:rtl/>
              </w:rPr>
            </w:pPr>
          </w:p>
        </w:tc>
      </w:tr>
      <w:tr w:rsidR="00DA3258" w:rsidRPr="00DA3258" w14:paraId="48341A64" w14:textId="77777777" w:rsidTr="00DA3258">
        <w:tc>
          <w:tcPr>
            <w:tcW w:w="3115" w:type="dxa"/>
          </w:tcPr>
          <w:p w14:paraId="642C4C9E" w14:textId="77777777" w:rsidR="00DA3258" w:rsidRPr="00DA3258" w:rsidRDefault="00DA3258" w:rsidP="00DA3258">
            <w:pPr>
              <w:bidi/>
              <w:jc w:val="center"/>
              <w:rPr>
                <w:b/>
                <w:bCs/>
                <w:sz w:val="28"/>
                <w:szCs w:val="28"/>
                <w:rtl/>
              </w:rPr>
            </w:pPr>
            <w:r w:rsidRPr="00DA3258">
              <w:rPr>
                <w:rFonts w:hint="cs"/>
                <w:b/>
                <w:bCs/>
                <w:sz w:val="28"/>
                <w:szCs w:val="28"/>
                <w:rtl/>
              </w:rPr>
              <w:t>التنقيط (1)</w:t>
            </w:r>
          </w:p>
          <w:p w14:paraId="1284317A" w14:textId="77777777" w:rsidR="00DA3258" w:rsidRPr="00DA3258" w:rsidRDefault="00DA3258" w:rsidP="00DA3258">
            <w:pPr>
              <w:bidi/>
              <w:jc w:val="center"/>
              <w:rPr>
                <w:b/>
                <w:bCs/>
                <w:sz w:val="10"/>
                <w:szCs w:val="10"/>
                <w:rtl/>
              </w:rPr>
            </w:pPr>
          </w:p>
        </w:tc>
        <w:tc>
          <w:tcPr>
            <w:tcW w:w="3115" w:type="dxa"/>
          </w:tcPr>
          <w:p w14:paraId="746AD442" w14:textId="77777777" w:rsidR="00DA3258" w:rsidRPr="00DA3258" w:rsidRDefault="00DA3258" w:rsidP="00DA3258">
            <w:pPr>
              <w:bidi/>
              <w:jc w:val="center"/>
              <w:rPr>
                <w:sz w:val="28"/>
                <w:szCs w:val="28"/>
                <w:rtl/>
              </w:rPr>
            </w:pPr>
          </w:p>
        </w:tc>
        <w:tc>
          <w:tcPr>
            <w:tcW w:w="3115" w:type="dxa"/>
          </w:tcPr>
          <w:p w14:paraId="415DD7FF" w14:textId="77777777" w:rsidR="00DA3258" w:rsidRPr="00DA3258" w:rsidRDefault="00DA3258" w:rsidP="00DA3258">
            <w:pPr>
              <w:bidi/>
              <w:jc w:val="both"/>
              <w:rPr>
                <w:sz w:val="28"/>
                <w:szCs w:val="28"/>
                <w:rtl/>
              </w:rPr>
            </w:pPr>
          </w:p>
        </w:tc>
      </w:tr>
      <w:bookmarkEnd w:id="69"/>
    </w:tbl>
    <w:p w14:paraId="11E5567B" w14:textId="77777777" w:rsidR="00DA3258" w:rsidRPr="00DA3258" w:rsidRDefault="00DA3258" w:rsidP="00DA3258">
      <w:pPr>
        <w:bidi/>
        <w:jc w:val="both"/>
        <w:rPr>
          <w:sz w:val="8"/>
          <w:szCs w:val="8"/>
          <w:rtl/>
        </w:rPr>
      </w:pPr>
    </w:p>
    <w:p w14:paraId="26337298" w14:textId="77777777" w:rsidR="00DA3258" w:rsidRPr="00DA3258" w:rsidRDefault="00DA3258" w:rsidP="00790257">
      <w:pPr>
        <w:numPr>
          <w:ilvl w:val="0"/>
          <w:numId w:val="64"/>
        </w:numPr>
        <w:bidi/>
        <w:spacing w:after="160"/>
        <w:contextualSpacing/>
        <w:jc w:val="both"/>
        <w:rPr>
          <w:rFonts w:cs="khalaad al-arabeh"/>
          <w:color w:val="002060"/>
          <w:sz w:val="26"/>
          <w:szCs w:val="26"/>
        </w:rPr>
      </w:pPr>
      <w:r w:rsidRPr="00DA3258">
        <w:rPr>
          <w:rFonts w:cs="khalaad al-arabeh" w:hint="cs"/>
          <w:color w:val="002060"/>
          <w:sz w:val="26"/>
          <w:szCs w:val="26"/>
          <w:rtl/>
        </w:rPr>
        <w:t>التعريفات (60 نقطة)</w:t>
      </w:r>
    </w:p>
    <w:tbl>
      <w:tblPr>
        <w:tblStyle w:val="Grilledutableau17"/>
        <w:bidiVisual/>
        <w:tblW w:w="9241" w:type="dxa"/>
        <w:tblLook w:val="04A0" w:firstRow="1" w:lastRow="0" w:firstColumn="1" w:lastColumn="0" w:noHBand="0" w:noVBand="1"/>
      </w:tblPr>
      <w:tblGrid>
        <w:gridCol w:w="4410"/>
        <w:gridCol w:w="2552"/>
        <w:gridCol w:w="2279"/>
      </w:tblGrid>
      <w:tr w:rsidR="00DA3258" w:rsidRPr="00DA3258" w14:paraId="4C2543F1" w14:textId="77777777" w:rsidTr="00DA3258">
        <w:trPr>
          <w:trHeight w:val="351"/>
        </w:trPr>
        <w:tc>
          <w:tcPr>
            <w:tcW w:w="4410" w:type="dxa"/>
            <w:shd w:val="clear" w:color="auto" w:fill="DAEEF3" w:themeFill="accent5" w:themeFillTint="33"/>
          </w:tcPr>
          <w:p w14:paraId="1EBFF6C1"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 xml:space="preserve">عناصر البرنامج </w:t>
            </w:r>
            <w:proofErr w:type="spellStart"/>
            <w:r w:rsidRPr="00DA3258">
              <w:rPr>
                <w:rFonts w:cs="khalaad al-arabeh" w:hint="cs"/>
                <w:sz w:val="28"/>
                <w:szCs w:val="28"/>
                <w:rtl/>
              </w:rPr>
              <w:t>التوقعي</w:t>
            </w:r>
            <w:proofErr w:type="spellEnd"/>
            <w:r w:rsidRPr="00DA3258">
              <w:rPr>
                <w:rFonts w:cs="khalaad al-arabeh" w:hint="cs"/>
                <w:sz w:val="28"/>
                <w:szCs w:val="28"/>
                <w:rtl/>
              </w:rPr>
              <w:t xml:space="preserve"> للاستثمار</w:t>
            </w:r>
          </w:p>
        </w:tc>
        <w:tc>
          <w:tcPr>
            <w:tcW w:w="2552" w:type="dxa"/>
            <w:shd w:val="clear" w:color="auto" w:fill="DAEEF3" w:themeFill="accent5" w:themeFillTint="33"/>
          </w:tcPr>
          <w:p w14:paraId="456A132B"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 xml:space="preserve">   النتيجة (النقط)</w:t>
            </w:r>
          </w:p>
        </w:tc>
        <w:tc>
          <w:tcPr>
            <w:tcW w:w="2279" w:type="dxa"/>
            <w:shd w:val="clear" w:color="auto" w:fill="DAEEF3" w:themeFill="accent5" w:themeFillTint="33"/>
          </w:tcPr>
          <w:p w14:paraId="116E3649"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 xml:space="preserve">   الترشيحات</w:t>
            </w:r>
          </w:p>
        </w:tc>
      </w:tr>
      <w:tr w:rsidR="00DA3258" w:rsidRPr="00DA3258" w14:paraId="1C02A87A" w14:textId="77777777" w:rsidTr="00DA3258">
        <w:tc>
          <w:tcPr>
            <w:tcW w:w="4410" w:type="dxa"/>
          </w:tcPr>
          <w:p w14:paraId="4CAC61F2" w14:textId="77777777" w:rsidR="00DA3258" w:rsidRPr="00DA3258" w:rsidRDefault="00DA3258" w:rsidP="00DA3258">
            <w:pPr>
              <w:bidi/>
              <w:jc w:val="center"/>
              <w:rPr>
                <w:sz w:val="24"/>
                <w:szCs w:val="24"/>
                <w:rtl/>
              </w:rPr>
            </w:pPr>
            <w:r w:rsidRPr="00DA3258">
              <w:rPr>
                <w:rFonts w:hint="cs"/>
                <w:sz w:val="24"/>
                <w:szCs w:val="24"/>
                <w:rtl/>
              </w:rPr>
              <w:t xml:space="preserve">نتيجة تعرفة القطر لآلية من الصنف </w:t>
            </w:r>
            <w:r w:rsidRPr="00DA3258">
              <w:rPr>
                <w:sz w:val="24"/>
                <w:szCs w:val="24"/>
              </w:rPr>
              <w:t>A</w:t>
            </w:r>
            <w:r w:rsidRPr="00DA3258">
              <w:rPr>
                <w:rFonts w:hint="cs"/>
                <w:sz w:val="24"/>
                <w:szCs w:val="24"/>
                <w:rtl/>
              </w:rPr>
              <w:t xml:space="preserve"> (</w:t>
            </w:r>
            <w:proofErr w:type="spellStart"/>
            <w:r w:rsidRPr="00DA3258">
              <w:rPr>
                <w:sz w:val="24"/>
                <w:szCs w:val="24"/>
              </w:rPr>
              <w:t>NTrA</w:t>
            </w:r>
            <w:proofErr w:type="spellEnd"/>
            <w:r w:rsidRPr="00DA3258">
              <w:rPr>
                <w:rFonts w:hint="cs"/>
                <w:sz w:val="24"/>
                <w:szCs w:val="24"/>
                <w:rtl/>
              </w:rPr>
              <w:t>)</w:t>
            </w:r>
          </w:p>
        </w:tc>
        <w:tc>
          <w:tcPr>
            <w:tcW w:w="2552" w:type="dxa"/>
          </w:tcPr>
          <w:p w14:paraId="0C366240" w14:textId="77777777" w:rsidR="00DA3258" w:rsidRPr="00DA3258" w:rsidRDefault="00DA3258" w:rsidP="00DA3258">
            <w:pPr>
              <w:bidi/>
              <w:ind w:left="360"/>
              <w:jc w:val="center"/>
              <w:rPr>
                <w:sz w:val="24"/>
                <w:szCs w:val="24"/>
                <w:rtl/>
              </w:rPr>
            </w:pPr>
            <w:r w:rsidRPr="00DA3258">
              <w:rPr>
                <w:rFonts w:hint="cs"/>
                <w:sz w:val="24"/>
                <w:szCs w:val="24"/>
                <w:rtl/>
              </w:rPr>
              <w:t>35</w:t>
            </w:r>
          </w:p>
        </w:tc>
        <w:tc>
          <w:tcPr>
            <w:tcW w:w="2279" w:type="dxa"/>
          </w:tcPr>
          <w:p w14:paraId="1D63E2DB" w14:textId="77777777" w:rsidR="00DA3258" w:rsidRPr="00DA3258" w:rsidRDefault="00DA3258" w:rsidP="00DA3258">
            <w:pPr>
              <w:bidi/>
              <w:ind w:left="360"/>
              <w:jc w:val="both"/>
              <w:rPr>
                <w:b/>
                <w:bCs/>
                <w:sz w:val="24"/>
                <w:szCs w:val="24"/>
                <w:rtl/>
              </w:rPr>
            </w:pPr>
          </w:p>
        </w:tc>
      </w:tr>
      <w:tr w:rsidR="00DA3258" w:rsidRPr="00DA3258" w14:paraId="0D3EC48B" w14:textId="77777777" w:rsidTr="00DA3258">
        <w:tc>
          <w:tcPr>
            <w:tcW w:w="4410" w:type="dxa"/>
          </w:tcPr>
          <w:p w14:paraId="2D061DA6" w14:textId="77777777" w:rsidR="00DA3258" w:rsidRPr="00DA3258" w:rsidRDefault="00DA3258" w:rsidP="00DA3258">
            <w:pPr>
              <w:bidi/>
              <w:jc w:val="center"/>
              <w:rPr>
                <w:sz w:val="24"/>
                <w:szCs w:val="24"/>
                <w:rtl/>
              </w:rPr>
            </w:pPr>
            <w:r w:rsidRPr="00DA3258">
              <w:rPr>
                <w:rFonts w:hint="cs"/>
                <w:sz w:val="24"/>
                <w:szCs w:val="24"/>
                <w:rtl/>
              </w:rPr>
              <w:t xml:space="preserve">نتيجة تعريفة القطر لآلية من الصنف </w:t>
            </w:r>
            <w:r w:rsidRPr="00DA3258">
              <w:rPr>
                <w:sz w:val="24"/>
                <w:szCs w:val="24"/>
              </w:rPr>
              <w:t>B</w:t>
            </w:r>
            <w:r w:rsidRPr="00DA3258">
              <w:rPr>
                <w:rFonts w:hint="cs"/>
                <w:sz w:val="24"/>
                <w:szCs w:val="24"/>
                <w:rtl/>
              </w:rPr>
              <w:t xml:space="preserve"> (</w:t>
            </w:r>
            <w:proofErr w:type="spellStart"/>
            <w:r w:rsidRPr="00DA3258">
              <w:rPr>
                <w:sz w:val="28"/>
                <w:szCs w:val="28"/>
              </w:rPr>
              <w:t>NTrB</w:t>
            </w:r>
            <w:proofErr w:type="spellEnd"/>
            <w:r w:rsidRPr="00DA3258">
              <w:rPr>
                <w:rFonts w:hint="cs"/>
                <w:sz w:val="28"/>
                <w:szCs w:val="28"/>
                <w:rtl/>
              </w:rPr>
              <w:t>)</w:t>
            </w:r>
          </w:p>
        </w:tc>
        <w:tc>
          <w:tcPr>
            <w:tcW w:w="2552" w:type="dxa"/>
          </w:tcPr>
          <w:p w14:paraId="5EAC2E2A" w14:textId="77777777" w:rsidR="00DA3258" w:rsidRPr="00DA3258" w:rsidRDefault="00DA3258" w:rsidP="00DA3258">
            <w:pPr>
              <w:bidi/>
              <w:ind w:left="360"/>
              <w:jc w:val="center"/>
              <w:rPr>
                <w:sz w:val="24"/>
                <w:szCs w:val="24"/>
                <w:rtl/>
              </w:rPr>
            </w:pPr>
            <w:r w:rsidRPr="00DA3258">
              <w:rPr>
                <w:rFonts w:hint="cs"/>
                <w:sz w:val="24"/>
                <w:szCs w:val="24"/>
                <w:rtl/>
              </w:rPr>
              <w:t>10</w:t>
            </w:r>
          </w:p>
        </w:tc>
        <w:tc>
          <w:tcPr>
            <w:tcW w:w="2279" w:type="dxa"/>
          </w:tcPr>
          <w:p w14:paraId="0E73D854" w14:textId="77777777" w:rsidR="00DA3258" w:rsidRPr="00DA3258" w:rsidRDefault="00DA3258" w:rsidP="00DA3258">
            <w:pPr>
              <w:bidi/>
              <w:ind w:left="360"/>
              <w:jc w:val="both"/>
              <w:rPr>
                <w:b/>
                <w:bCs/>
                <w:sz w:val="24"/>
                <w:szCs w:val="24"/>
                <w:rtl/>
              </w:rPr>
            </w:pPr>
          </w:p>
        </w:tc>
      </w:tr>
      <w:tr w:rsidR="00DA3258" w:rsidRPr="00DA3258" w14:paraId="20BA7B9D" w14:textId="77777777" w:rsidTr="00DA3258">
        <w:tc>
          <w:tcPr>
            <w:tcW w:w="4410" w:type="dxa"/>
          </w:tcPr>
          <w:p w14:paraId="3C06BA8C" w14:textId="77777777" w:rsidR="00DA3258" w:rsidRPr="00DA3258" w:rsidRDefault="00DA3258" w:rsidP="00DA3258">
            <w:pPr>
              <w:bidi/>
              <w:jc w:val="center"/>
              <w:rPr>
                <w:sz w:val="28"/>
                <w:szCs w:val="28"/>
                <w:rtl/>
              </w:rPr>
            </w:pPr>
            <w:r w:rsidRPr="00DA3258">
              <w:rPr>
                <w:rFonts w:hint="cs"/>
                <w:sz w:val="24"/>
                <w:szCs w:val="24"/>
                <w:rtl/>
              </w:rPr>
              <w:t xml:space="preserve">نتيجة تعريفة القطر لآلية من الصنف </w:t>
            </w:r>
            <w:r w:rsidRPr="00DA3258">
              <w:rPr>
                <w:sz w:val="24"/>
                <w:szCs w:val="24"/>
              </w:rPr>
              <w:t>C</w:t>
            </w:r>
            <w:r w:rsidRPr="00DA3258">
              <w:rPr>
                <w:rFonts w:hint="cs"/>
                <w:sz w:val="24"/>
                <w:szCs w:val="24"/>
                <w:rtl/>
              </w:rPr>
              <w:t xml:space="preserve"> (</w:t>
            </w:r>
            <w:proofErr w:type="spellStart"/>
            <w:r w:rsidRPr="00DA3258">
              <w:rPr>
                <w:sz w:val="28"/>
                <w:szCs w:val="28"/>
              </w:rPr>
              <w:t>NTrC</w:t>
            </w:r>
            <w:proofErr w:type="spellEnd"/>
            <w:r w:rsidRPr="00DA3258">
              <w:rPr>
                <w:rFonts w:hint="cs"/>
                <w:sz w:val="28"/>
                <w:szCs w:val="28"/>
                <w:rtl/>
              </w:rPr>
              <w:t>)</w:t>
            </w:r>
          </w:p>
        </w:tc>
        <w:tc>
          <w:tcPr>
            <w:tcW w:w="2552" w:type="dxa"/>
          </w:tcPr>
          <w:p w14:paraId="692F7395" w14:textId="77777777" w:rsidR="00DA3258" w:rsidRPr="00DA3258" w:rsidRDefault="00DA3258" w:rsidP="00DA3258">
            <w:pPr>
              <w:bidi/>
              <w:ind w:left="360"/>
              <w:jc w:val="center"/>
              <w:rPr>
                <w:sz w:val="24"/>
                <w:szCs w:val="24"/>
                <w:rtl/>
              </w:rPr>
            </w:pPr>
            <w:r w:rsidRPr="00DA3258">
              <w:rPr>
                <w:rFonts w:hint="cs"/>
                <w:sz w:val="24"/>
                <w:szCs w:val="24"/>
                <w:rtl/>
              </w:rPr>
              <w:t>10</w:t>
            </w:r>
          </w:p>
        </w:tc>
        <w:tc>
          <w:tcPr>
            <w:tcW w:w="2279" w:type="dxa"/>
          </w:tcPr>
          <w:p w14:paraId="5C721C74" w14:textId="77777777" w:rsidR="00DA3258" w:rsidRPr="00DA3258" w:rsidRDefault="00DA3258" w:rsidP="00DA3258">
            <w:pPr>
              <w:bidi/>
              <w:ind w:left="360"/>
              <w:jc w:val="both"/>
              <w:rPr>
                <w:b/>
                <w:bCs/>
                <w:sz w:val="24"/>
                <w:szCs w:val="24"/>
                <w:rtl/>
              </w:rPr>
            </w:pPr>
          </w:p>
        </w:tc>
      </w:tr>
      <w:tr w:rsidR="00DA3258" w:rsidRPr="00DA3258" w14:paraId="25D59A72" w14:textId="77777777" w:rsidTr="00DA3258">
        <w:tc>
          <w:tcPr>
            <w:tcW w:w="4410" w:type="dxa"/>
          </w:tcPr>
          <w:p w14:paraId="2D24F7F9" w14:textId="77777777" w:rsidR="00DA3258" w:rsidRPr="00DA3258" w:rsidRDefault="00DA3258" w:rsidP="00DA3258">
            <w:pPr>
              <w:bidi/>
              <w:jc w:val="center"/>
              <w:rPr>
                <w:sz w:val="24"/>
                <w:szCs w:val="24"/>
                <w:rtl/>
              </w:rPr>
            </w:pPr>
            <w:r w:rsidRPr="00DA3258">
              <w:rPr>
                <w:rFonts w:cs="Arial" w:hint="cs"/>
                <w:sz w:val="24"/>
                <w:szCs w:val="24"/>
                <w:rtl/>
              </w:rPr>
              <w:t xml:space="preserve">نتيجة </w:t>
            </w:r>
            <w:r w:rsidRPr="00DA3258">
              <w:rPr>
                <w:rFonts w:cs="Arial"/>
                <w:sz w:val="24"/>
                <w:szCs w:val="24"/>
                <w:rtl/>
              </w:rPr>
              <w:t>تعرفة قطر المركبات ذات الثلاث عجلات (دراجة ثلاثية العجلات) والمركبات ذات العجلتين</w:t>
            </w:r>
            <w:r w:rsidRPr="00DA3258">
              <w:rPr>
                <w:rFonts w:cs="Arial"/>
                <w:sz w:val="24"/>
                <w:szCs w:val="24"/>
              </w:rPr>
              <w:t xml:space="preserve"> </w:t>
            </w:r>
            <w:r w:rsidRPr="00DA3258">
              <w:rPr>
                <w:rFonts w:cs="Arial" w:hint="cs"/>
                <w:sz w:val="24"/>
                <w:szCs w:val="24"/>
                <w:rtl/>
              </w:rPr>
              <w:t>(</w:t>
            </w:r>
            <w:r w:rsidRPr="00DA3258">
              <w:rPr>
                <w:sz w:val="28"/>
                <w:szCs w:val="28"/>
              </w:rPr>
              <w:t>NTr2r</w:t>
            </w:r>
            <w:r w:rsidRPr="00DA3258">
              <w:rPr>
                <w:rFonts w:hint="cs"/>
                <w:sz w:val="28"/>
                <w:szCs w:val="28"/>
                <w:rtl/>
              </w:rPr>
              <w:t>)</w:t>
            </w:r>
          </w:p>
        </w:tc>
        <w:tc>
          <w:tcPr>
            <w:tcW w:w="2552" w:type="dxa"/>
          </w:tcPr>
          <w:p w14:paraId="7E49DF4C" w14:textId="77777777" w:rsidR="00DA3258" w:rsidRPr="00DA3258" w:rsidRDefault="00DA3258" w:rsidP="00DA3258">
            <w:pPr>
              <w:bidi/>
              <w:ind w:left="360"/>
              <w:jc w:val="center"/>
              <w:rPr>
                <w:sz w:val="24"/>
                <w:szCs w:val="24"/>
                <w:rtl/>
              </w:rPr>
            </w:pPr>
            <w:r w:rsidRPr="00DA3258">
              <w:rPr>
                <w:rFonts w:hint="cs"/>
                <w:sz w:val="24"/>
                <w:szCs w:val="24"/>
                <w:rtl/>
              </w:rPr>
              <w:t>5</w:t>
            </w:r>
          </w:p>
        </w:tc>
        <w:tc>
          <w:tcPr>
            <w:tcW w:w="2279" w:type="dxa"/>
          </w:tcPr>
          <w:p w14:paraId="730870A0" w14:textId="77777777" w:rsidR="00DA3258" w:rsidRPr="00DA3258" w:rsidRDefault="00DA3258" w:rsidP="00DA3258">
            <w:pPr>
              <w:bidi/>
              <w:ind w:left="360"/>
              <w:jc w:val="both"/>
              <w:rPr>
                <w:b/>
                <w:bCs/>
                <w:sz w:val="24"/>
                <w:szCs w:val="24"/>
                <w:rtl/>
              </w:rPr>
            </w:pPr>
          </w:p>
        </w:tc>
      </w:tr>
      <w:tr w:rsidR="00DA3258" w:rsidRPr="00DA3258" w14:paraId="7849C3F9" w14:textId="77777777" w:rsidTr="00DA3258">
        <w:tc>
          <w:tcPr>
            <w:tcW w:w="4410" w:type="dxa"/>
          </w:tcPr>
          <w:p w14:paraId="0E92C5AF" w14:textId="77777777" w:rsidR="00DA3258" w:rsidRPr="00DA3258" w:rsidRDefault="00DA3258" w:rsidP="00DA3258">
            <w:pPr>
              <w:bidi/>
              <w:ind w:left="360"/>
              <w:jc w:val="both"/>
              <w:rPr>
                <w:rFonts w:cs="Arial"/>
                <w:b/>
                <w:bCs/>
                <w:sz w:val="24"/>
                <w:szCs w:val="24"/>
                <w:rtl/>
              </w:rPr>
            </w:pPr>
            <w:r w:rsidRPr="00DA3258">
              <w:rPr>
                <w:rFonts w:cs="Arial" w:hint="cs"/>
                <w:b/>
                <w:bCs/>
                <w:sz w:val="24"/>
                <w:szCs w:val="24"/>
                <w:rtl/>
              </w:rPr>
              <w:t>التنقيط (2)</w:t>
            </w:r>
          </w:p>
          <w:p w14:paraId="2FB67BE1" w14:textId="77777777" w:rsidR="00DA3258" w:rsidRPr="00DA3258" w:rsidRDefault="00DA3258" w:rsidP="00DA3258">
            <w:pPr>
              <w:bidi/>
              <w:ind w:left="360"/>
              <w:jc w:val="both"/>
              <w:rPr>
                <w:rFonts w:cs="Arial"/>
                <w:b/>
                <w:bCs/>
                <w:sz w:val="14"/>
                <w:szCs w:val="14"/>
                <w:rtl/>
              </w:rPr>
            </w:pPr>
          </w:p>
        </w:tc>
        <w:tc>
          <w:tcPr>
            <w:tcW w:w="2552" w:type="dxa"/>
          </w:tcPr>
          <w:p w14:paraId="06BB2E26" w14:textId="77777777" w:rsidR="00DA3258" w:rsidRPr="00DA3258" w:rsidRDefault="00DA3258" w:rsidP="00DA3258">
            <w:pPr>
              <w:bidi/>
              <w:ind w:left="360"/>
              <w:jc w:val="both"/>
              <w:rPr>
                <w:b/>
                <w:bCs/>
                <w:sz w:val="24"/>
                <w:szCs w:val="24"/>
                <w:rtl/>
              </w:rPr>
            </w:pPr>
          </w:p>
        </w:tc>
        <w:tc>
          <w:tcPr>
            <w:tcW w:w="2279" w:type="dxa"/>
          </w:tcPr>
          <w:p w14:paraId="55E61F40" w14:textId="77777777" w:rsidR="00DA3258" w:rsidRPr="00DA3258" w:rsidRDefault="00DA3258" w:rsidP="00DA3258">
            <w:pPr>
              <w:bidi/>
              <w:ind w:left="360"/>
              <w:jc w:val="both"/>
              <w:rPr>
                <w:b/>
                <w:bCs/>
                <w:sz w:val="24"/>
                <w:szCs w:val="24"/>
                <w:rtl/>
              </w:rPr>
            </w:pPr>
          </w:p>
        </w:tc>
      </w:tr>
    </w:tbl>
    <w:p w14:paraId="40F00C9C" w14:textId="77777777" w:rsidR="00DA3258" w:rsidRPr="00DA3258" w:rsidRDefault="00DA3258" w:rsidP="00DA3258">
      <w:pPr>
        <w:bidi/>
        <w:jc w:val="both"/>
        <w:rPr>
          <w:b/>
          <w:bCs/>
          <w:sz w:val="14"/>
          <w:szCs w:val="14"/>
        </w:rPr>
      </w:pPr>
    </w:p>
    <w:p w14:paraId="54209EE7" w14:textId="77777777" w:rsidR="00DA3258" w:rsidRPr="00DA3258" w:rsidRDefault="00DA3258" w:rsidP="00790257">
      <w:pPr>
        <w:numPr>
          <w:ilvl w:val="0"/>
          <w:numId w:val="64"/>
        </w:numPr>
        <w:bidi/>
        <w:spacing w:after="160"/>
        <w:contextualSpacing/>
        <w:jc w:val="both"/>
        <w:rPr>
          <w:rFonts w:cs="khalaad al-arabeh"/>
          <w:color w:val="002060"/>
          <w:sz w:val="26"/>
          <w:szCs w:val="26"/>
        </w:rPr>
      </w:pPr>
      <w:r w:rsidRPr="00DA3258">
        <w:rPr>
          <w:rFonts w:cs="khalaad al-arabeh" w:hint="cs"/>
          <w:color w:val="002060"/>
          <w:sz w:val="26"/>
          <w:szCs w:val="26"/>
          <w:rtl/>
        </w:rPr>
        <w:t>التنقيط الإجمالي (100 نقطة)</w:t>
      </w:r>
    </w:p>
    <w:tbl>
      <w:tblPr>
        <w:tblStyle w:val="Grilledutableau17"/>
        <w:bidiVisual/>
        <w:tblW w:w="0" w:type="auto"/>
        <w:tblInd w:w="1277" w:type="dxa"/>
        <w:tblLook w:val="04A0" w:firstRow="1" w:lastRow="0" w:firstColumn="1" w:lastColumn="0" w:noHBand="0" w:noVBand="1"/>
      </w:tblPr>
      <w:tblGrid>
        <w:gridCol w:w="3575"/>
        <w:gridCol w:w="3645"/>
      </w:tblGrid>
      <w:tr w:rsidR="00DA3258" w:rsidRPr="00DA3258" w14:paraId="13C29AE0" w14:textId="77777777" w:rsidTr="00DA3258">
        <w:tc>
          <w:tcPr>
            <w:tcW w:w="3575" w:type="dxa"/>
            <w:shd w:val="clear" w:color="auto" w:fill="DAEEF3" w:themeFill="accent5" w:themeFillTint="33"/>
          </w:tcPr>
          <w:p w14:paraId="027CE2C8"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الشبكة</w:t>
            </w:r>
          </w:p>
        </w:tc>
        <w:tc>
          <w:tcPr>
            <w:tcW w:w="3645" w:type="dxa"/>
            <w:shd w:val="clear" w:color="auto" w:fill="DAEEF3" w:themeFill="accent5" w:themeFillTint="33"/>
          </w:tcPr>
          <w:p w14:paraId="0C14C47D" w14:textId="77777777" w:rsidR="00DA3258" w:rsidRPr="00DA3258" w:rsidRDefault="00DA3258" w:rsidP="00DA3258">
            <w:pPr>
              <w:bidi/>
              <w:jc w:val="center"/>
              <w:rPr>
                <w:rFonts w:cs="khalaad al-arabeh"/>
                <w:sz w:val="28"/>
                <w:szCs w:val="28"/>
                <w:rtl/>
              </w:rPr>
            </w:pPr>
            <w:r w:rsidRPr="00DA3258">
              <w:rPr>
                <w:rFonts w:cs="khalaad al-arabeh" w:hint="cs"/>
                <w:sz w:val="28"/>
                <w:szCs w:val="28"/>
                <w:rtl/>
              </w:rPr>
              <w:t>الترشيحات</w:t>
            </w:r>
          </w:p>
        </w:tc>
      </w:tr>
      <w:tr w:rsidR="00DA3258" w:rsidRPr="00DA3258" w14:paraId="144E0C1D" w14:textId="77777777" w:rsidTr="00DA3258">
        <w:tc>
          <w:tcPr>
            <w:tcW w:w="3575" w:type="dxa"/>
          </w:tcPr>
          <w:p w14:paraId="2BBC34F8" w14:textId="77777777" w:rsidR="00DA3258" w:rsidRPr="00DA3258" w:rsidRDefault="00DA3258" w:rsidP="00DA3258">
            <w:pPr>
              <w:bidi/>
              <w:jc w:val="both"/>
              <w:rPr>
                <w:sz w:val="24"/>
                <w:szCs w:val="24"/>
                <w:rtl/>
              </w:rPr>
            </w:pPr>
            <w:r w:rsidRPr="00DA3258">
              <w:rPr>
                <w:rFonts w:hint="cs"/>
                <w:sz w:val="24"/>
                <w:szCs w:val="24"/>
                <w:rtl/>
              </w:rPr>
              <w:t>النتيجة الاجمالية (1+2)</w:t>
            </w:r>
          </w:p>
          <w:p w14:paraId="6E48E220" w14:textId="77777777" w:rsidR="00DA3258" w:rsidRPr="00DA3258" w:rsidRDefault="00DA3258" w:rsidP="00DA3258">
            <w:pPr>
              <w:bidi/>
              <w:jc w:val="both"/>
              <w:rPr>
                <w:sz w:val="14"/>
                <w:szCs w:val="14"/>
                <w:rtl/>
              </w:rPr>
            </w:pPr>
          </w:p>
        </w:tc>
        <w:tc>
          <w:tcPr>
            <w:tcW w:w="3645" w:type="dxa"/>
          </w:tcPr>
          <w:p w14:paraId="7D17C784" w14:textId="77777777" w:rsidR="00DA3258" w:rsidRPr="00DA3258" w:rsidRDefault="00DA3258" w:rsidP="00DA3258">
            <w:pPr>
              <w:bidi/>
              <w:jc w:val="both"/>
              <w:rPr>
                <w:b/>
                <w:bCs/>
                <w:sz w:val="24"/>
                <w:szCs w:val="24"/>
                <w:rtl/>
              </w:rPr>
            </w:pPr>
          </w:p>
        </w:tc>
      </w:tr>
      <w:tr w:rsidR="00DA3258" w:rsidRPr="00DA3258" w14:paraId="6B0445DF" w14:textId="77777777" w:rsidTr="00DA3258">
        <w:tc>
          <w:tcPr>
            <w:tcW w:w="3575" w:type="dxa"/>
          </w:tcPr>
          <w:p w14:paraId="11338370" w14:textId="77777777" w:rsidR="00DA3258" w:rsidRPr="00DA3258" w:rsidRDefault="00DA3258" w:rsidP="00DA3258">
            <w:pPr>
              <w:bidi/>
              <w:jc w:val="both"/>
              <w:rPr>
                <w:sz w:val="24"/>
                <w:szCs w:val="24"/>
                <w:rtl/>
              </w:rPr>
            </w:pPr>
            <w:r w:rsidRPr="00DA3258">
              <w:rPr>
                <w:rFonts w:hint="cs"/>
                <w:sz w:val="24"/>
                <w:szCs w:val="24"/>
                <w:rtl/>
              </w:rPr>
              <w:t>الترتيب</w:t>
            </w:r>
          </w:p>
          <w:p w14:paraId="00461D6F" w14:textId="77777777" w:rsidR="00DA3258" w:rsidRPr="00DA3258" w:rsidRDefault="00DA3258" w:rsidP="00DA3258">
            <w:pPr>
              <w:bidi/>
              <w:jc w:val="both"/>
              <w:rPr>
                <w:sz w:val="14"/>
                <w:szCs w:val="14"/>
                <w:rtl/>
              </w:rPr>
            </w:pPr>
          </w:p>
        </w:tc>
        <w:tc>
          <w:tcPr>
            <w:tcW w:w="3645" w:type="dxa"/>
          </w:tcPr>
          <w:p w14:paraId="1CE3D237" w14:textId="77777777" w:rsidR="00DA3258" w:rsidRPr="00DA3258" w:rsidRDefault="00DA3258" w:rsidP="00DA3258">
            <w:pPr>
              <w:bidi/>
              <w:jc w:val="both"/>
              <w:rPr>
                <w:b/>
                <w:bCs/>
                <w:sz w:val="24"/>
                <w:szCs w:val="24"/>
                <w:rtl/>
              </w:rPr>
            </w:pPr>
          </w:p>
        </w:tc>
      </w:tr>
    </w:tbl>
    <w:p w14:paraId="1DF96597" w14:textId="77777777" w:rsidR="00DA3258" w:rsidRPr="00DA3258" w:rsidRDefault="00DA3258" w:rsidP="00DA3258">
      <w:pPr>
        <w:bidi/>
        <w:ind w:left="360"/>
        <w:jc w:val="both"/>
        <w:rPr>
          <w:b/>
          <w:bCs/>
          <w:sz w:val="24"/>
          <w:szCs w:val="24"/>
          <w:rtl/>
        </w:rPr>
      </w:pPr>
    </w:p>
    <w:p w14:paraId="03BB02CA" w14:textId="77777777" w:rsidR="00DA3258" w:rsidRPr="00DA3258" w:rsidRDefault="00DA3258" w:rsidP="00DA3258">
      <w:pPr>
        <w:shd w:val="clear" w:color="auto" w:fill="FFFFFF"/>
        <w:bidi/>
        <w:spacing w:after="0" w:line="240" w:lineRule="auto"/>
        <w:jc w:val="both"/>
        <w:textAlignment w:val="baseline"/>
        <w:rPr>
          <w:rFonts w:cs="Boahmed AlHarf"/>
          <w:color w:val="002060"/>
          <w:sz w:val="26"/>
          <w:szCs w:val="26"/>
          <w:u w:val="single"/>
          <w:rtl/>
          <w:lang w:bidi="ar-MA"/>
        </w:rPr>
      </w:pPr>
    </w:p>
    <w:p w14:paraId="3866A3F3" w14:textId="77777777" w:rsidR="00DA3258" w:rsidRPr="00DA3258" w:rsidRDefault="00DA3258" w:rsidP="00DA3258">
      <w:pPr>
        <w:shd w:val="clear" w:color="auto" w:fill="FFFFFF"/>
        <w:bidi/>
        <w:spacing w:after="0" w:line="240" w:lineRule="auto"/>
        <w:jc w:val="both"/>
        <w:textAlignment w:val="baseline"/>
        <w:rPr>
          <w:rFonts w:cs="Boahmed AlHarf"/>
          <w:color w:val="002060"/>
          <w:sz w:val="26"/>
          <w:szCs w:val="26"/>
          <w:u w:val="single"/>
          <w:rtl/>
          <w:lang w:bidi="ar-MA"/>
        </w:rPr>
      </w:pPr>
    </w:p>
    <w:p w14:paraId="1B680626" w14:textId="77777777" w:rsidR="00DA3258" w:rsidRPr="00DA3258" w:rsidRDefault="00DA3258" w:rsidP="00DA3258">
      <w:pPr>
        <w:shd w:val="clear" w:color="auto" w:fill="FFFFFF"/>
        <w:bidi/>
        <w:spacing w:after="0" w:line="240" w:lineRule="auto"/>
        <w:jc w:val="both"/>
        <w:textAlignment w:val="baseline"/>
        <w:rPr>
          <w:rFonts w:cs="Boahmed AlHarf"/>
          <w:color w:val="002060"/>
          <w:sz w:val="26"/>
          <w:szCs w:val="26"/>
          <w:u w:val="single"/>
          <w:rtl/>
          <w:lang w:bidi="ar-MA"/>
        </w:rPr>
      </w:pPr>
    </w:p>
    <w:p w14:paraId="00C0A2A5" w14:textId="77777777" w:rsidR="00DA3258" w:rsidRPr="00DA3258" w:rsidRDefault="00DA3258" w:rsidP="00DA3258">
      <w:pPr>
        <w:shd w:val="clear" w:color="auto" w:fill="FFFFFF"/>
        <w:bidi/>
        <w:spacing w:after="0" w:line="240" w:lineRule="auto"/>
        <w:ind w:right="142"/>
        <w:jc w:val="both"/>
        <w:textAlignment w:val="baseline"/>
        <w:rPr>
          <w:rFonts w:cs="Boahmed AlHarf"/>
          <w:color w:val="002060"/>
          <w:sz w:val="26"/>
          <w:szCs w:val="26"/>
          <w:u w:val="single"/>
          <w:rtl/>
          <w:lang w:bidi="ar-MA"/>
        </w:rPr>
      </w:pPr>
      <w:r w:rsidRPr="00DA3258">
        <w:rPr>
          <w:rFonts w:cs="Boahmed AlHarf" w:hint="cs"/>
          <w:color w:val="002060"/>
          <w:sz w:val="26"/>
          <w:szCs w:val="26"/>
          <w:u w:val="single"/>
          <w:rtl/>
          <w:lang w:bidi="ar-MA"/>
        </w:rPr>
        <w:lastRenderedPageBreak/>
        <w:t xml:space="preserve">النقطة رقم </w:t>
      </w:r>
      <w:r w:rsidRPr="00DA3258">
        <w:rPr>
          <w:rFonts w:cs="Boahmed AlHarf" w:hint="cs"/>
          <w:color w:val="002060"/>
          <w:sz w:val="24"/>
          <w:szCs w:val="24"/>
          <w:u w:val="single"/>
          <w:rtl/>
          <w:lang w:bidi="ar-MA"/>
        </w:rPr>
        <w:t xml:space="preserve">10 </w:t>
      </w:r>
      <w:r w:rsidRPr="00DA3258">
        <w:rPr>
          <w:rFonts w:cs="Boahmed AlHarf" w:hint="cs"/>
          <w:color w:val="002060"/>
          <w:sz w:val="26"/>
          <w:szCs w:val="26"/>
          <w:u w:val="single"/>
          <w:rtl/>
          <w:lang w:bidi="ar-MA"/>
        </w:rPr>
        <w:t xml:space="preserve">من جدول أعمال الدورة العادية لشهر فبراير </w:t>
      </w:r>
      <w:r w:rsidRPr="00DA3258">
        <w:rPr>
          <w:rFonts w:cs="Boahmed AlHarf" w:hint="cs"/>
          <w:color w:val="002060"/>
          <w:sz w:val="24"/>
          <w:szCs w:val="24"/>
          <w:u w:val="single"/>
          <w:rtl/>
          <w:lang w:bidi="ar-MA"/>
        </w:rPr>
        <w:t>2023</w:t>
      </w:r>
      <w:r w:rsidRPr="00DA3258">
        <w:rPr>
          <w:rFonts w:cs="Boahmed AlHarf" w:hint="cs"/>
          <w:color w:val="002060"/>
          <w:sz w:val="26"/>
          <w:szCs w:val="26"/>
          <w:u w:val="single"/>
          <w:rtl/>
          <w:lang w:bidi="ar-MA"/>
        </w:rPr>
        <w:t xml:space="preserve"> لمجلس جماعة مراكش:</w:t>
      </w:r>
    </w:p>
    <w:p w14:paraId="792C4850" w14:textId="77777777" w:rsidR="00DA3258" w:rsidRPr="00DA3258" w:rsidRDefault="00DA3258" w:rsidP="00DA3258">
      <w:pPr>
        <w:shd w:val="clear" w:color="auto" w:fill="FFFFFF"/>
        <w:bidi/>
        <w:spacing w:after="0" w:line="240" w:lineRule="auto"/>
        <w:ind w:right="142" w:firstLine="707"/>
        <w:jc w:val="both"/>
        <w:textAlignment w:val="baseline"/>
        <w:rPr>
          <w:rFonts w:ascii="Sakkal Majalla" w:hAnsi="Sakkal Majalla" w:cs="Sakkal Majalla"/>
          <w:b/>
          <w:bCs/>
          <w:color w:val="0070C0"/>
          <w:sz w:val="28"/>
          <w:szCs w:val="28"/>
          <w:u w:val="single"/>
          <w:rtl/>
          <w:lang w:bidi="ar-MA"/>
        </w:rPr>
      </w:pPr>
      <w:r w:rsidRPr="00DA3258">
        <w:rPr>
          <w:rFonts w:ascii="Sakkal Majalla" w:hAnsi="Sakkal Majalla" w:cs="Sakkal Majalla"/>
          <w:b/>
          <w:bCs/>
          <w:color w:val="0070C0"/>
          <w:sz w:val="28"/>
          <w:szCs w:val="28"/>
          <w:u w:val="single"/>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DA3258">
        <w:rPr>
          <w:rFonts w:ascii="Sakkal Majalla" w:hAnsi="Sakkal Majalla" w:cs="Sakkal Majalla"/>
          <w:b/>
          <w:bCs/>
          <w:color w:val="0070C0"/>
          <w:sz w:val="28"/>
          <w:szCs w:val="28"/>
          <w:u w:val="single"/>
          <w:rtl/>
          <w:lang w:bidi="ar-MA"/>
        </w:rPr>
        <w:t>المحجز</w:t>
      </w:r>
      <w:proofErr w:type="spellEnd"/>
      <w:r w:rsidRPr="00DA3258">
        <w:rPr>
          <w:rFonts w:ascii="Sakkal Majalla" w:hAnsi="Sakkal Majalla" w:cs="Sakkal Majalla"/>
          <w:b/>
          <w:bCs/>
          <w:color w:val="0070C0"/>
          <w:sz w:val="28"/>
          <w:szCs w:val="28"/>
          <w:u w:val="single"/>
          <w:rtl/>
          <w:lang w:bidi="ar-MA"/>
        </w:rPr>
        <w:t xml:space="preserve"> الجماعي.</w:t>
      </w:r>
    </w:p>
    <w:p w14:paraId="32DF23FE" w14:textId="77777777" w:rsidR="00DA3258" w:rsidRPr="00DA3258" w:rsidRDefault="00DA3258" w:rsidP="00DA3258">
      <w:pPr>
        <w:shd w:val="clear" w:color="auto" w:fill="FFFFFF"/>
        <w:bidi/>
        <w:spacing w:after="0"/>
        <w:ind w:right="142"/>
        <w:jc w:val="both"/>
        <w:textAlignment w:val="baseline"/>
        <w:rPr>
          <w:rFonts w:ascii="Sakkal Majalla" w:hAnsi="Sakkal Majalla" w:cs="Sakkal Majalla"/>
          <w:b/>
          <w:bCs/>
          <w:sz w:val="16"/>
          <w:szCs w:val="16"/>
          <w:u w:val="single"/>
          <w:rtl/>
          <w:lang w:bidi="ar-MA"/>
        </w:rPr>
      </w:pPr>
    </w:p>
    <w:p w14:paraId="3574A11D" w14:textId="77777777" w:rsidR="00DA3258" w:rsidRPr="00DA3258" w:rsidRDefault="00DA3258" w:rsidP="00DA3258">
      <w:pPr>
        <w:shd w:val="clear" w:color="auto" w:fill="FFFFFF"/>
        <w:bidi/>
        <w:spacing w:after="0" w:line="240" w:lineRule="auto"/>
        <w:ind w:right="142" w:firstLine="707"/>
        <w:jc w:val="both"/>
        <w:textAlignment w:val="baseline"/>
        <w:rPr>
          <w:rFonts w:ascii="Sakkal Majalla" w:hAnsi="Sakkal Majalla" w:cs="Sakkal Majalla"/>
          <w:b/>
          <w:bCs/>
          <w:color w:val="0070C0"/>
          <w:sz w:val="26"/>
          <w:szCs w:val="26"/>
          <w:u w:val="single"/>
          <w:rtl/>
          <w:lang w:bidi="ar-MA"/>
        </w:rPr>
      </w:pPr>
      <w:r w:rsidRPr="00DA3258">
        <w:rPr>
          <w:rFonts w:ascii="Sakkal Majalla" w:hAnsi="Sakkal Majalla" w:cs="Sakkal Majalla" w:hint="cs"/>
          <w:b/>
          <w:bCs/>
          <w:sz w:val="26"/>
          <w:szCs w:val="26"/>
          <w:rtl/>
          <w:lang w:bidi="ar-MA"/>
        </w:rPr>
        <w:t xml:space="preserve">بخصوص هذه النقطة، وارتباطا بما سبق مناقشته سابقا حول </w:t>
      </w:r>
      <w:r w:rsidRPr="00DA3258">
        <w:rPr>
          <w:rFonts w:ascii="Sakkal Majalla" w:hAnsi="Sakkal Majalla" w:cs="Sakkal Majalla"/>
          <w:b/>
          <w:bCs/>
          <w:sz w:val="26"/>
          <w:szCs w:val="26"/>
          <w:rtl/>
          <w:lang w:bidi="ar-MA"/>
        </w:rPr>
        <w:t>دفتر التحملات الخاص ب</w:t>
      </w:r>
      <w:r w:rsidRPr="00DA3258">
        <w:rPr>
          <w:rFonts w:ascii="Sakkal Majalla" w:hAnsi="Sakkal Majalla" w:cs="Sakkal Majalla" w:hint="cs"/>
          <w:b/>
          <w:bCs/>
          <w:sz w:val="26"/>
          <w:szCs w:val="26"/>
          <w:rtl/>
          <w:lang w:bidi="ar-MA"/>
        </w:rPr>
        <w:t>ال</w:t>
      </w:r>
      <w:r w:rsidRPr="00DA3258">
        <w:rPr>
          <w:rFonts w:ascii="Sakkal Majalla" w:hAnsi="Sakkal Majalla" w:cs="Sakkal Majalla"/>
          <w:b/>
          <w:bCs/>
          <w:sz w:val="26"/>
          <w:szCs w:val="26"/>
          <w:rtl/>
          <w:lang w:bidi="ar-MA"/>
        </w:rPr>
        <w:t xml:space="preserve">تدبير </w:t>
      </w:r>
      <w:r w:rsidRPr="00DA3258">
        <w:rPr>
          <w:rFonts w:ascii="Sakkal Majalla" w:hAnsi="Sakkal Majalla" w:cs="Sakkal Majalla" w:hint="cs"/>
          <w:b/>
          <w:bCs/>
          <w:sz w:val="26"/>
          <w:szCs w:val="26"/>
          <w:rtl/>
          <w:lang w:bidi="ar-MA"/>
        </w:rPr>
        <w:t>المفوض ل</w:t>
      </w:r>
      <w:r w:rsidRPr="00DA3258">
        <w:rPr>
          <w:rFonts w:ascii="Sakkal Majalla" w:hAnsi="Sakkal Majalla" w:cs="Sakkal Majalla"/>
          <w:b/>
          <w:bCs/>
          <w:sz w:val="26"/>
          <w:szCs w:val="26"/>
          <w:rtl/>
          <w:lang w:bidi="ar-MA"/>
        </w:rPr>
        <w:t xml:space="preserve">مرفق قطر المركبات </w:t>
      </w:r>
      <w:r w:rsidRPr="00DA3258">
        <w:rPr>
          <w:rFonts w:ascii="Sakkal Majalla" w:hAnsi="Sakkal Majalla" w:cs="Sakkal Majalla" w:hint="cs"/>
          <w:b/>
          <w:bCs/>
          <w:sz w:val="26"/>
          <w:szCs w:val="26"/>
          <w:rtl/>
          <w:lang w:bidi="ar-MA"/>
        </w:rPr>
        <w:t xml:space="preserve">وايداعها </w:t>
      </w:r>
      <w:proofErr w:type="spellStart"/>
      <w:r w:rsidRPr="00DA3258">
        <w:rPr>
          <w:rFonts w:ascii="Sakkal Majalla" w:hAnsi="Sakkal Majalla" w:cs="Sakkal Majalla" w:hint="cs"/>
          <w:b/>
          <w:bCs/>
          <w:sz w:val="26"/>
          <w:szCs w:val="26"/>
          <w:rtl/>
          <w:lang w:bidi="ar-MA"/>
        </w:rPr>
        <w:t>ب</w:t>
      </w:r>
      <w:r w:rsidRPr="00DA3258">
        <w:rPr>
          <w:rFonts w:ascii="Sakkal Majalla" w:hAnsi="Sakkal Majalla" w:cs="Sakkal Majalla"/>
          <w:b/>
          <w:bCs/>
          <w:sz w:val="26"/>
          <w:szCs w:val="26"/>
          <w:rtl/>
          <w:lang w:bidi="ar-MA"/>
        </w:rPr>
        <w:t>المحجز</w:t>
      </w:r>
      <w:proofErr w:type="spellEnd"/>
      <w:r w:rsidRPr="00DA3258">
        <w:rPr>
          <w:rFonts w:ascii="Sakkal Majalla" w:hAnsi="Sakkal Majalla" w:cs="Sakkal Majalla"/>
          <w:b/>
          <w:bCs/>
          <w:sz w:val="26"/>
          <w:szCs w:val="26"/>
          <w:rtl/>
          <w:lang w:bidi="ar-MA"/>
        </w:rPr>
        <w:t xml:space="preserve"> الجماعي</w:t>
      </w:r>
      <w:r w:rsidRPr="00DA3258">
        <w:rPr>
          <w:rFonts w:ascii="Sakkal Majalla" w:hAnsi="Sakkal Majalla" w:cs="Sakkal Majalla" w:hint="cs"/>
          <w:b/>
          <w:bCs/>
          <w:sz w:val="26"/>
          <w:szCs w:val="26"/>
          <w:rtl/>
          <w:lang w:bidi="ar-MA"/>
        </w:rPr>
        <w:t xml:space="preserve">، وحيث ان الموافقة على هذا الاخير يتطلب الغاء مقرر سابق في ذات الموضوع، فقد </w:t>
      </w:r>
      <w:r w:rsidRPr="00DA3258">
        <w:rPr>
          <w:rFonts w:ascii="Sakkal Majalla" w:hAnsi="Sakkal Majalla" w:cs="Sakkal Majalla" w:hint="cs"/>
          <w:b/>
          <w:bCs/>
          <w:color w:val="0070C0"/>
          <w:sz w:val="26"/>
          <w:szCs w:val="26"/>
          <w:u w:val="single"/>
          <w:rtl/>
          <w:lang w:bidi="ar-MA"/>
        </w:rPr>
        <w:t xml:space="preserve">ابدت اللجنة موافقتها على </w:t>
      </w:r>
      <w:r w:rsidRPr="00DA3258">
        <w:rPr>
          <w:rFonts w:ascii="Sakkal Majalla" w:hAnsi="Sakkal Majalla" w:cs="Sakkal Majalla"/>
          <w:b/>
          <w:bCs/>
          <w:color w:val="0070C0"/>
          <w:sz w:val="26"/>
          <w:szCs w:val="26"/>
          <w:u w:val="single"/>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DA3258">
        <w:rPr>
          <w:rFonts w:ascii="Sakkal Majalla" w:hAnsi="Sakkal Majalla" w:cs="Sakkal Majalla"/>
          <w:b/>
          <w:bCs/>
          <w:color w:val="0070C0"/>
          <w:sz w:val="26"/>
          <w:szCs w:val="26"/>
          <w:u w:val="single"/>
          <w:rtl/>
          <w:lang w:bidi="ar-MA"/>
        </w:rPr>
        <w:t>المحجز</w:t>
      </w:r>
      <w:proofErr w:type="spellEnd"/>
      <w:r w:rsidRPr="00DA3258">
        <w:rPr>
          <w:rFonts w:ascii="Sakkal Majalla" w:hAnsi="Sakkal Majalla" w:cs="Sakkal Majalla"/>
          <w:b/>
          <w:bCs/>
          <w:color w:val="0070C0"/>
          <w:sz w:val="26"/>
          <w:szCs w:val="26"/>
          <w:u w:val="single"/>
          <w:rtl/>
          <w:lang w:bidi="ar-MA"/>
        </w:rPr>
        <w:t xml:space="preserve"> الجماعي</w:t>
      </w:r>
      <w:r w:rsidRPr="00DA3258">
        <w:rPr>
          <w:rFonts w:ascii="Sakkal Majalla" w:hAnsi="Sakkal Majalla" w:cs="Sakkal Majalla" w:hint="cs"/>
          <w:b/>
          <w:bCs/>
          <w:color w:val="0070C0"/>
          <w:sz w:val="26"/>
          <w:szCs w:val="26"/>
          <w:u w:val="single"/>
          <w:rtl/>
          <w:lang w:bidi="ar-MA"/>
        </w:rPr>
        <w:t xml:space="preserve"> كما هو مرفق بالتقرير.</w:t>
      </w:r>
    </w:p>
    <w:p w14:paraId="5655A735" w14:textId="77777777" w:rsidR="00DA3258" w:rsidRPr="00DA3258" w:rsidRDefault="00DA3258" w:rsidP="00DA3258">
      <w:pPr>
        <w:shd w:val="clear" w:color="auto" w:fill="FFFFFF"/>
        <w:bidi/>
        <w:spacing w:after="0" w:line="240" w:lineRule="auto"/>
        <w:ind w:right="-284" w:firstLine="565"/>
        <w:jc w:val="both"/>
        <w:textAlignment w:val="baseline"/>
        <w:rPr>
          <w:rFonts w:ascii="Sakkal Majalla" w:hAnsi="Sakkal Majalla" w:cs="Sakkal Majalla"/>
          <w:b/>
          <w:bCs/>
          <w:sz w:val="26"/>
          <w:szCs w:val="26"/>
          <w:rtl/>
          <w:lang w:bidi="ar-MA"/>
        </w:rPr>
      </w:pPr>
    </w:p>
    <w:p w14:paraId="2EFC75A5" w14:textId="77777777" w:rsidR="00DA3258" w:rsidRPr="00DA3258" w:rsidRDefault="00DA3258" w:rsidP="00DA3258">
      <w:pPr>
        <w:bidi/>
        <w:ind w:left="4956" w:firstLine="708"/>
        <w:rPr>
          <w:rFonts w:cs="khalaad al-arabeh"/>
          <w:sz w:val="28"/>
          <w:szCs w:val="28"/>
          <w:rtl/>
          <w:lang w:bidi="ar-MA"/>
        </w:rPr>
      </w:pPr>
      <w:r w:rsidRPr="00DA3258">
        <w:rPr>
          <w:rFonts w:cs="khalaad al-arabeh" w:hint="cs"/>
          <w:sz w:val="28"/>
          <w:szCs w:val="28"/>
          <w:rtl/>
          <w:lang w:bidi="ar-MA"/>
        </w:rPr>
        <w:t>ولمجلسكم الموقر واسع النظر</w:t>
      </w:r>
    </w:p>
    <w:p w14:paraId="263A092B" w14:textId="77777777" w:rsidR="00DA3258" w:rsidRPr="00DA3258" w:rsidRDefault="00DA3258" w:rsidP="00DA3258">
      <w:pPr>
        <w:bidi/>
        <w:ind w:left="6518"/>
        <w:rPr>
          <w:rtl/>
          <w:lang w:bidi="ar-MA"/>
        </w:rPr>
      </w:pPr>
    </w:p>
    <w:p w14:paraId="1B7E8260" w14:textId="77777777" w:rsidR="00DA3258" w:rsidRPr="00DA3258" w:rsidRDefault="00DA3258" w:rsidP="00DA3258">
      <w:pPr>
        <w:bidi/>
        <w:ind w:left="6518"/>
        <w:rPr>
          <w:rtl/>
          <w:lang w:bidi="ar-MA"/>
        </w:rPr>
      </w:pPr>
      <w:r w:rsidRPr="00DA3258">
        <w:rPr>
          <w:rFonts w:ascii="Sakkal Majalla" w:hAnsi="Sakkal Majalla" w:cs="Sakkal Majalla"/>
          <w:b/>
          <w:bCs/>
          <w:noProof/>
          <w:sz w:val="24"/>
          <w:szCs w:val="24"/>
          <w:lang w:eastAsia="fr-FR"/>
        </w:rPr>
        <w:drawing>
          <wp:inline distT="0" distB="0" distL="0" distR="0" wp14:anchorId="48ABAA61" wp14:editId="7CB41E55">
            <wp:extent cx="2286000" cy="1343025"/>
            <wp:effectExtent l="0" t="0" r="0" b="9525"/>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1343025"/>
                    </a:xfrm>
                    <a:prstGeom prst="rect">
                      <a:avLst/>
                    </a:prstGeom>
                    <a:noFill/>
                  </pic:spPr>
                </pic:pic>
              </a:graphicData>
            </a:graphic>
          </wp:inline>
        </w:drawing>
      </w:r>
    </w:p>
    <w:p w14:paraId="5F5C68DA" w14:textId="77777777" w:rsidR="00DA3258" w:rsidRPr="00DA3258" w:rsidRDefault="00DA3258" w:rsidP="00DA3258">
      <w:pPr>
        <w:bidi/>
        <w:ind w:left="6518"/>
        <w:rPr>
          <w:rtl/>
          <w:lang w:bidi="ar-MA"/>
        </w:rPr>
      </w:pPr>
    </w:p>
    <w:p w14:paraId="772F5413" w14:textId="77777777" w:rsidR="00DA3258" w:rsidRPr="00DA3258" w:rsidRDefault="00DA3258" w:rsidP="00DA3258">
      <w:pPr>
        <w:bidi/>
        <w:ind w:left="6518"/>
        <w:rPr>
          <w:rtl/>
          <w:lang w:bidi="ar-MA"/>
        </w:rPr>
      </w:pPr>
    </w:p>
    <w:p w14:paraId="6DB957C8" w14:textId="77777777" w:rsidR="00DA3258" w:rsidRPr="00DA3258" w:rsidRDefault="00DA3258" w:rsidP="00DA3258">
      <w:pPr>
        <w:bidi/>
        <w:ind w:left="6518"/>
        <w:rPr>
          <w:rtl/>
          <w:lang w:bidi="ar-MA"/>
        </w:rPr>
      </w:pPr>
    </w:p>
    <w:p w14:paraId="7A698FA9" w14:textId="77777777" w:rsidR="00DA3258" w:rsidRPr="00DA3258" w:rsidRDefault="00DA3258" w:rsidP="00DA3258">
      <w:pPr>
        <w:bidi/>
        <w:ind w:left="6518"/>
        <w:rPr>
          <w:rtl/>
          <w:lang w:bidi="ar-MA"/>
        </w:rPr>
      </w:pPr>
    </w:p>
    <w:p w14:paraId="3EB937E9" w14:textId="77777777" w:rsidR="00DA3258" w:rsidRPr="00DA3258" w:rsidRDefault="00DA3258" w:rsidP="00DA3258">
      <w:pPr>
        <w:bidi/>
        <w:ind w:left="6518"/>
        <w:rPr>
          <w:rtl/>
          <w:lang w:bidi="ar-MA"/>
        </w:rPr>
      </w:pPr>
    </w:p>
    <w:p w14:paraId="62A2C6AD" w14:textId="77777777" w:rsidR="00DA3258" w:rsidRPr="00DA3258" w:rsidRDefault="00DA3258" w:rsidP="00DA3258">
      <w:pPr>
        <w:bidi/>
        <w:ind w:left="6518"/>
        <w:rPr>
          <w:rtl/>
          <w:lang w:bidi="ar-MA"/>
        </w:rPr>
      </w:pPr>
    </w:p>
    <w:p w14:paraId="19ACBD4E" w14:textId="77777777" w:rsidR="00DA3258" w:rsidRPr="00DA3258" w:rsidRDefault="00DA3258" w:rsidP="00DA3258">
      <w:pPr>
        <w:bidi/>
        <w:ind w:left="6518"/>
        <w:rPr>
          <w:rtl/>
          <w:lang w:bidi="ar-MA"/>
        </w:rPr>
      </w:pPr>
    </w:p>
    <w:p w14:paraId="12E726BD" w14:textId="77777777" w:rsidR="00DA3258" w:rsidRPr="00DA3258" w:rsidRDefault="00DA3258" w:rsidP="00DA3258">
      <w:pPr>
        <w:bidi/>
        <w:ind w:left="6518"/>
        <w:rPr>
          <w:rtl/>
          <w:lang w:bidi="ar-MA"/>
        </w:rPr>
      </w:pPr>
    </w:p>
    <w:p w14:paraId="48C5EC7D" w14:textId="77777777" w:rsidR="00DA3258" w:rsidRPr="00DA3258" w:rsidRDefault="00DA3258" w:rsidP="00DA3258">
      <w:pPr>
        <w:bidi/>
        <w:ind w:left="6518"/>
        <w:rPr>
          <w:rtl/>
          <w:lang w:bidi="ar-MA"/>
        </w:rPr>
      </w:pPr>
    </w:p>
    <w:p w14:paraId="6C0E4A5A" w14:textId="77777777" w:rsidR="00DA3258" w:rsidRPr="00DA3258" w:rsidRDefault="00DA3258" w:rsidP="00DA3258">
      <w:pPr>
        <w:bidi/>
        <w:ind w:left="6518"/>
        <w:rPr>
          <w:rtl/>
          <w:lang w:bidi="ar-MA"/>
        </w:rPr>
      </w:pPr>
    </w:p>
    <w:p w14:paraId="7B4761D1" w14:textId="77777777" w:rsidR="00DA3258" w:rsidRPr="00DA3258" w:rsidRDefault="00DA3258" w:rsidP="00DA3258">
      <w:pPr>
        <w:bidi/>
        <w:ind w:left="6518"/>
        <w:rPr>
          <w:rtl/>
          <w:lang w:bidi="ar-MA"/>
        </w:rPr>
      </w:pPr>
    </w:p>
    <w:p w14:paraId="7C808A54" w14:textId="77777777" w:rsidR="00DA3258" w:rsidRPr="00DA3258" w:rsidRDefault="00DA3258" w:rsidP="00DA3258">
      <w:pPr>
        <w:bidi/>
        <w:ind w:left="6518"/>
        <w:rPr>
          <w:rtl/>
          <w:lang w:bidi="ar-MA"/>
        </w:rPr>
      </w:pPr>
    </w:p>
    <w:p w14:paraId="6A47BF02" w14:textId="77777777" w:rsidR="00DA3258" w:rsidRPr="00DA3258" w:rsidRDefault="00DA3258" w:rsidP="00DA3258">
      <w:pPr>
        <w:bidi/>
        <w:ind w:left="6518"/>
        <w:rPr>
          <w:rtl/>
          <w:lang w:bidi="ar-MA"/>
        </w:rPr>
      </w:pPr>
    </w:p>
    <w:p w14:paraId="5D77B1BA" w14:textId="77777777" w:rsidR="00DA3258" w:rsidRPr="00DA3258" w:rsidRDefault="00DA3258" w:rsidP="00DA3258">
      <w:pPr>
        <w:bidi/>
        <w:ind w:left="6518"/>
        <w:rPr>
          <w:rtl/>
          <w:lang w:bidi="ar-MA"/>
        </w:rPr>
      </w:pPr>
    </w:p>
    <w:p w14:paraId="53EA0C07" w14:textId="77777777" w:rsidR="00DA3258" w:rsidRPr="00DA3258" w:rsidRDefault="00DA3258" w:rsidP="00DA3258">
      <w:pPr>
        <w:bidi/>
        <w:ind w:left="6518"/>
        <w:rPr>
          <w:rtl/>
          <w:lang w:bidi="ar-MA"/>
        </w:rPr>
      </w:pPr>
    </w:p>
    <w:p w14:paraId="54DC521E" w14:textId="77777777" w:rsidR="00DA3258" w:rsidRPr="00DA3258" w:rsidRDefault="00DA3258" w:rsidP="00DA3258">
      <w:pPr>
        <w:bidi/>
        <w:ind w:left="6518"/>
        <w:rPr>
          <w:rtl/>
          <w:lang w:bidi="ar-MA"/>
        </w:rPr>
      </w:pPr>
    </w:p>
    <w:p w14:paraId="2347201E" w14:textId="77777777" w:rsidR="00DA3258" w:rsidRPr="00DA3258" w:rsidRDefault="00DA3258" w:rsidP="00DA3258">
      <w:pPr>
        <w:bidi/>
        <w:ind w:left="6518"/>
        <w:rPr>
          <w:rtl/>
          <w:lang w:bidi="ar-MA"/>
        </w:rPr>
      </w:pPr>
    </w:p>
    <w:p w14:paraId="44F257B4" w14:textId="0523269A" w:rsidR="00DA3258" w:rsidRPr="00A66051" w:rsidRDefault="00DA3258" w:rsidP="00A66051">
      <w:pPr>
        <w:bidi/>
        <w:rPr>
          <w:rFonts w:cs="Arabic Transparent"/>
          <w:b/>
          <w:bCs/>
          <w:sz w:val="24"/>
          <w:szCs w:val="24"/>
          <w:u w:val="single"/>
          <w:rtl/>
          <w:lang w:bidi="ar-MA"/>
        </w:rPr>
      </w:pPr>
      <w:r w:rsidRPr="00DA3258">
        <w:rPr>
          <w:rFonts w:cs="Arabic Transparent"/>
          <w:b/>
          <w:bCs/>
          <w:noProof/>
          <w:sz w:val="24"/>
          <w:szCs w:val="24"/>
          <w:rtl/>
          <w:lang w:eastAsia="fr-FR"/>
        </w:rPr>
        <w:drawing>
          <wp:inline distT="0" distB="0" distL="0" distR="0" wp14:anchorId="24FC8D94" wp14:editId="07D0336C">
            <wp:extent cx="6682153" cy="8820443"/>
            <wp:effectExtent l="0" t="0" r="4445" b="0"/>
            <wp:docPr id="553" name="Image 553" descr="C:\Users\user\Pictures\Mes numérisations\2018-07 (juil.)\numérisatio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Mes numérisations\2018-07 (juil.)\numérisation001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689243" cy="8829802"/>
                    </a:xfrm>
                    <a:prstGeom prst="rect">
                      <a:avLst/>
                    </a:prstGeom>
                    <a:noFill/>
                    <a:ln>
                      <a:noFill/>
                    </a:ln>
                  </pic:spPr>
                </pic:pic>
              </a:graphicData>
            </a:graphic>
          </wp:inline>
        </w:drawing>
      </w:r>
    </w:p>
    <w:p w14:paraId="201B6457" w14:textId="77777777" w:rsidR="00DA3258" w:rsidRPr="00DA3258" w:rsidRDefault="00DA3258" w:rsidP="00DA3258">
      <w:pPr>
        <w:bidi/>
        <w:spacing w:after="0" w:line="240" w:lineRule="auto"/>
        <w:jc w:val="center"/>
        <w:rPr>
          <w:rFonts w:ascii="Microsoft Sans Serif" w:hAnsi="Microsoft Sans Serif" w:cs="AL-Mateen"/>
          <w:b/>
          <w:bCs/>
          <w:sz w:val="24"/>
          <w:szCs w:val="24"/>
          <w:u w:val="single"/>
          <w:rtl/>
          <w:lang w:val="en-US"/>
        </w:rPr>
      </w:pPr>
      <w:r w:rsidRPr="00DA3258">
        <w:rPr>
          <w:rFonts w:ascii="Microsoft Sans Serif" w:hAnsi="Microsoft Sans Serif" w:cs="AL-Mateen" w:hint="cs"/>
          <w:b/>
          <w:bCs/>
          <w:sz w:val="24"/>
          <w:szCs w:val="24"/>
          <w:u w:val="single"/>
          <w:rtl/>
          <w:lang w:val="en-US"/>
        </w:rPr>
        <w:lastRenderedPageBreak/>
        <w:t xml:space="preserve">دفتر التحملات لمنح امتياز قطر المركبات المخالفة لقوانين السير الى </w:t>
      </w:r>
      <w:proofErr w:type="spellStart"/>
      <w:r w:rsidRPr="00DA3258">
        <w:rPr>
          <w:rFonts w:ascii="Microsoft Sans Serif" w:hAnsi="Microsoft Sans Serif" w:cs="AL-Mateen" w:hint="cs"/>
          <w:b/>
          <w:bCs/>
          <w:sz w:val="24"/>
          <w:szCs w:val="24"/>
          <w:u w:val="single"/>
          <w:rtl/>
          <w:lang w:val="en-US"/>
        </w:rPr>
        <w:t>المحجز</w:t>
      </w:r>
      <w:proofErr w:type="spellEnd"/>
      <w:r w:rsidRPr="00DA3258">
        <w:rPr>
          <w:rFonts w:ascii="Microsoft Sans Serif" w:hAnsi="Microsoft Sans Serif" w:cs="AL-Mateen" w:hint="cs"/>
          <w:b/>
          <w:bCs/>
          <w:sz w:val="24"/>
          <w:szCs w:val="24"/>
          <w:u w:val="single"/>
          <w:rtl/>
          <w:lang w:val="en-US"/>
        </w:rPr>
        <w:t xml:space="preserve"> الجماعي</w:t>
      </w:r>
    </w:p>
    <w:p w14:paraId="55E5302D" w14:textId="77777777" w:rsidR="00DA3258" w:rsidRPr="00DA3258" w:rsidRDefault="00DA3258" w:rsidP="00DA3258">
      <w:pPr>
        <w:bidi/>
        <w:spacing w:after="0" w:line="240" w:lineRule="auto"/>
        <w:jc w:val="center"/>
        <w:rPr>
          <w:rFonts w:ascii="Microsoft Sans Serif" w:hAnsi="Microsoft Sans Serif" w:cs="AL-Mateen"/>
          <w:b/>
          <w:bCs/>
          <w:sz w:val="24"/>
          <w:szCs w:val="24"/>
          <w:u w:val="single"/>
          <w:rtl/>
          <w:lang w:val="en-US"/>
        </w:rPr>
      </w:pPr>
    </w:p>
    <w:p w14:paraId="54760EA1" w14:textId="77777777" w:rsidR="00DA3258" w:rsidRPr="00DA3258" w:rsidRDefault="00DA3258" w:rsidP="00DA3258">
      <w:pPr>
        <w:bidi/>
        <w:spacing w:after="0" w:line="240" w:lineRule="auto"/>
        <w:jc w:val="center"/>
        <w:rPr>
          <w:rFonts w:cs="SKR HEAD1 Decorative"/>
          <w:b/>
          <w:bCs/>
          <w:sz w:val="26"/>
          <w:szCs w:val="26"/>
          <w:rtl/>
          <w:lang w:bidi="ar-MA"/>
        </w:rPr>
      </w:pPr>
      <w:r w:rsidRPr="00DA3258">
        <w:rPr>
          <w:rFonts w:cs="SKR HEAD1 Decorative" w:hint="cs"/>
          <w:b/>
          <w:bCs/>
          <w:sz w:val="26"/>
          <w:szCs w:val="26"/>
          <w:rtl/>
          <w:lang w:bidi="ar-MA"/>
        </w:rPr>
        <w:t>إن رئيس المجلس الجماعي لمدينة مراكش</w:t>
      </w:r>
    </w:p>
    <w:p w14:paraId="501C1FFD" w14:textId="77777777" w:rsidR="00DA3258" w:rsidRPr="00DA3258" w:rsidRDefault="00DA3258" w:rsidP="00790257">
      <w:pPr>
        <w:keepNext/>
        <w:keepLines/>
        <w:numPr>
          <w:ilvl w:val="0"/>
          <w:numId w:val="71"/>
        </w:numPr>
        <w:bidi/>
        <w:spacing w:before="200" w:after="0" w:line="240" w:lineRule="auto"/>
        <w:contextualSpacing/>
        <w:jc w:val="both"/>
        <w:outlineLvl w:val="2"/>
        <w:rPr>
          <w:rFonts w:eastAsia="Times New Roman"/>
          <w:b/>
          <w:bCs/>
          <w:color w:val="4F81BD"/>
          <w:sz w:val="28"/>
          <w:szCs w:val="28"/>
          <w:u w:val="single"/>
        </w:rPr>
      </w:pPr>
      <w:r w:rsidRPr="00DA3258">
        <w:rPr>
          <w:rFonts w:eastAsia="Times New Roman" w:hint="cs"/>
          <w:b/>
          <w:bCs/>
          <w:color w:val="4F81BD"/>
          <w:sz w:val="28"/>
          <w:szCs w:val="28"/>
          <w:u w:val="single"/>
          <w:rtl/>
        </w:rPr>
        <w:t>المراجع العامة</w:t>
      </w:r>
    </w:p>
    <w:p w14:paraId="6203FD28" w14:textId="77777777" w:rsidR="00DA3258" w:rsidRPr="00DA3258" w:rsidRDefault="00DA3258" w:rsidP="00DA3258">
      <w:pPr>
        <w:keepNext/>
        <w:keepLines/>
        <w:bidi/>
        <w:spacing w:after="0" w:line="240" w:lineRule="auto"/>
        <w:ind w:left="720"/>
        <w:contextualSpacing/>
        <w:jc w:val="both"/>
        <w:outlineLvl w:val="2"/>
        <w:rPr>
          <w:rFonts w:eastAsia="Times New Roman"/>
          <w:b/>
          <w:bCs/>
          <w:color w:val="4F81BD"/>
          <w:sz w:val="16"/>
          <w:szCs w:val="16"/>
          <w:u w:val="single"/>
          <w:rtl/>
        </w:rPr>
      </w:pPr>
    </w:p>
    <w:p w14:paraId="4E13D5FA"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بناء على الظهير الشريف رقم 1.15.85 صادر في 20 رمضان 1436 (7 يوليو 2015) بتنفيذ القانون التنظيمي رقم</w:t>
      </w:r>
      <w:r w:rsidRPr="00DA3258">
        <w:rPr>
          <w:rFonts w:ascii="Sakkal Majalla" w:eastAsia="Calibri" w:hAnsi="Sakkal Majalla" w:cs="Sakkal Majalla"/>
          <w:b/>
          <w:bCs/>
          <w:sz w:val="24"/>
          <w:szCs w:val="24"/>
          <w:lang w:bidi="ar-MA"/>
        </w:rPr>
        <w:t>113.14 </w:t>
      </w:r>
      <w:r w:rsidRPr="00DA3258">
        <w:rPr>
          <w:rFonts w:ascii="Sakkal Majalla" w:eastAsia="Calibri" w:hAnsi="Sakkal Majalla" w:cs="Sakkal Majalla"/>
          <w:b/>
          <w:bCs/>
          <w:sz w:val="24"/>
          <w:szCs w:val="24"/>
          <w:rtl/>
          <w:lang w:bidi="ar-MA"/>
        </w:rPr>
        <w:t>المتعلق بالجماعات.</w:t>
      </w:r>
    </w:p>
    <w:p w14:paraId="6A04A79E"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 xml:space="preserve">بناء على الظهير الشريف رقم 1.07.195 الصادر في 19 ذي القعدة 1428 (30 نونبر 2007) بتنفيذ القانون رقم 47.06 المتعلق بالجبايات </w:t>
      </w:r>
      <w:r w:rsidRPr="00DA3258">
        <w:rPr>
          <w:rFonts w:ascii="Sakkal Majalla" w:eastAsia="Calibri" w:hAnsi="Sakkal Majalla" w:cs="Sakkal Majalla" w:hint="cs"/>
          <w:b/>
          <w:bCs/>
          <w:sz w:val="24"/>
          <w:szCs w:val="24"/>
          <w:rtl/>
          <w:lang w:bidi="ar-MA"/>
        </w:rPr>
        <w:t>المحلية.</w:t>
      </w:r>
    </w:p>
    <w:p w14:paraId="4F9F4365"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الظهير الشريف رقم 1.07.209 صادر في 16 من ذي الحجة 1428 (27 ديسمبر 2007) بتنفيذ القانون رقم 39.07 بسن أحكام انتقالية فيما يتعلق ببعض الرسوم والحقوق والمساهمات والأتاوى المستحقة لفائدة الجماعات المحلية.</w:t>
      </w:r>
    </w:p>
    <w:p w14:paraId="2BE96238"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الظهير الشريف رقم 194-03-1 بتاريخ 14 رجب 1424 (11 شتنبر 2003)</w:t>
      </w:r>
      <w:r w:rsidRPr="00DA3258">
        <w:rPr>
          <w:rFonts w:ascii="Sakkal Majalla" w:eastAsia="Calibri" w:hAnsi="Sakkal Majalla" w:cs="Sakkal Majalla" w:hint="cs"/>
          <w:b/>
          <w:bCs/>
          <w:sz w:val="24"/>
          <w:szCs w:val="24"/>
          <w:rtl/>
          <w:lang w:bidi="ar-MA"/>
        </w:rPr>
        <w:t xml:space="preserve"> </w:t>
      </w:r>
      <w:r w:rsidRPr="00DA3258">
        <w:rPr>
          <w:rFonts w:ascii="Sakkal Majalla" w:eastAsia="Calibri" w:hAnsi="Sakkal Majalla" w:cs="Sakkal Majalla"/>
          <w:b/>
          <w:bCs/>
          <w:sz w:val="24"/>
          <w:szCs w:val="24"/>
          <w:rtl/>
          <w:lang w:bidi="ar-MA"/>
        </w:rPr>
        <w:t>بتنفيذ القانون رقم 99-65 المتعلق بقانون الشغل.</w:t>
      </w:r>
    </w:p>
    <w:p w14:paraId="3369C0BB"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rtl/>
          <w:lang w:bidi="ar-MA"/>
        </w:rPr>
      </w:pPr>
      <w:r w:rsidRPr="00DA3258">
        <w:rPr>
          <w:rFonts w:ascii="Sakkal Majalla" w:eastAsia="Calibri" w:hAnsi="Sakkal Majalla" w:cs="Sakkal Majalla"/>
          <w:b/>
          <w:bCs/>
          <w:sz w:val="24"/>
          <w:szCs w:val="24"/>
          <w:rtl/>
          <w:lang w:bidi="ar-MA"/>
        </w:rPr>
        <w:t>الظهير الشريف رقم 1.14.190 صادر في 6 ربيع الأول 1436 (29 ديسمبر2014) بتنفيذ القانون رقم 18.12 المتعلق بالتعويض عن حوادث الشغل. </w:t>
      </w:r>
    </w:p>
    <w:p w14:paraId="7B139D39"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الظهير الشريف بمثابة قانون رقم 1.72.184 بتاريخ 15 جمادى الثانية 1392 (27 يوليوز 1972) يتعلق بنظام الضمان الاجتماعي.</w:t>
      </w:r>
    </w:p>
    <w:p w14:paraId="3A838500"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b/>
          <w:bCs/>
          <w:sz w:val="24"/>
          <w:szCs w:val="24"/>
          <w:rtl/>
          <w:lang w:bidi="ar-MA"/>
        </w:rPr>
        <w:t xml:space="preserve">بناء على المرسوم عدد 157-78-2 بتاريخ 11 رجب 1400 الموافق {26 مايو 1980} بتحديد الشروط التي تنفذ بها تلقائيا التدابير الرامية إلى </w:t>
      </w:r>
      <w:proofErr w:type="spellStart"/>
      <w:r w:rsidRPr="00DA3258">
        <w:rPr>
          <w:rFonts w:ascii="Sakkal Majalla" w:eastAsia="Calibri" w:hAnsi="Sakkal Majalla" w:cs="Sakkal Majalla"/>
          <w:b/>
          <w:bCs/>
          <w:sz w:val="24"/>
          <w:szCs w:val="24"/>
          <w:rtl/>
          <w:lang w:bidi="ar-MA"/>
        </w:rPr>
        <w:t>استثباب</w:t>
      </w:r>
      <w:proofErr w:type="spellEnd"/>
      <w:r w:rsidRPr="00DA3258">
        <w:rPr>
          <w:rFonts w:ascii="Sakkal Majalla" w:eastAsia="Calibri" w:hAnsi="Sakkal Majalla" w:cs="Sakkal Majalla"/>
          <w:b/>
          <w:bCs/>
          <w:sz w:val="24"/>
          <w:szCs w:val="24"/>
          <w:rtl/>
          <w:lang w:bidi="ar-MA"/>
        </w:rPr>
        <w:t xml:space="preserve"> الأمن وضمان سلامة المرور والصحة والمحافظة على الصحة العمومية</w:t>
      </w:r>
    </w:p>
    <w:p w14:paraId="62921D0D" w14:textId="77777777" w:rsidR="00DA3258" w:rsidRPr="00DA3258" w:rsidRDefault="00DA3258" w:rsidP="00790257">
      <w:pPr>
        <w:keepNext/>
        <w:keepLines/>
        <w:numPr>
          <w:ilvl w:val="0"/>
          <w:numId w:val="71"/>
        </w:numPr>
        <w:bidi/>
        <w:spacing w:before="200" w:after="0" w:line="240" w:lineRule="auto"/>
        <w:ind w:right="142"/>
        <w:contextualSpacing/>
        <w:jc w:val="both"/>
        <w:outlineLvl w:val="2"/>
        <w:rPr>
          <w:rFonts w:eastAsia="Times New Roman"/>
          <w:b/>
          <w:bCs/>
          <w:color w:val="4F81BD"/>
          <w:sz w:val="28"/>
          <w:szCs w:val="28"/>
          <w:u w:val="single"/>
        </w:rPr>
      </w:pPr>
      <w:r w:rsidRPr="00DA3258">
        <w:rPr>
          <w:rFonts w:eastAsia="Times New Roman" w:hint="cs"/>
          <w:b/>
          <w:bCs/>
          <w:color w:val="4F81BD"/>
          <w:sz w:val="28"/>
          <w:szCs w:val="28"/>
          <w:u w:val="single"/>
          <w:rtl/>
        </w:rPr>
        <w:t xml:space="preserve">المراجع الخاصة </w:t>
      </w:r>
    </w:p>
    <w:p w14:paraId="1A716393" w14:textId="77777777" w:rsidR="00DA3258" w:rsidRPr="00DA3258" w:rsidRDefault="00DA3258" w:rsidP="00DA3258">
      <w:pPr>
        <w:keepNext/>
        <w:keepLines/>
        <w:bidi/>
        <w:spacing w:before="200" w:after="0" w:line="240" w:lineRule="auto"/>
        <w:ind w:left="720" w:right="142"/>
        <w:contextualSpacing/>
        <w:jc w:val="both"/>
        <w:outlineLvl w:val="2"/>
        <w:rPr>
          <w:rFonts w:eastAsia="Times New Roman"/>
          <w:b/>
          <w:bCs/>
          <w:color w:val="4F81BD"/>
          <w:sz w:val="16"/>
          <w:szCs w:val="16"/>
          <w:u w:val="single"/>
        </w:rPr>
      </w:pPr>
    </w:p>
    <w:p w14:paraId="0B05CECE"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وبناء على الظهير الشريف رقم 1.69.100 الصادر في 8 شعبان 1389 {20 أكتوبر 1969} المتعلق بالتأمين على الطرقات.</w:t>
      </w:r>
    </w:p>
    <w:p w14:paraId="78DB647D"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وبناء على الظهير الشريف رقم 1.63.260 الصادر في 24 جمادى الثانية 1382 {12 نوفمبر 1963} بشأن بالنقل بواسطة السيارات عبر الطرق ونصوصه التطبيقية كما تم تعديلها وتتميمها.</w:t>
      </w:r>
    </w:p>
    <w:p w14:paraId="13AAFD55"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الظهير الشريف رقم 07-10-1 الصادر في فبراير 2010 بتنفيذ القانون رقم 05-52 المتعلق بمدونة السير على الطرق كما تم تغييره وتتميمه بالقانون رقم 14-116 الصادر بتنفيذ الظهير الشريف رقم 106-16-1 بتاريخ 13 من شوال 1437 (18 يوليوز 2016).</w:t>
      </w:r>
    </w:p>
    <w:p w14:paraId="21C56B57"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الظهير الشريف الصادر في 3 جمادى الأولى 1372 المرافق 19 يناير 1953 في شأن المحافظة على الطريق العمومية وشرطه السير والمرور</w:t>
      </w:r>
    </w:p>
    <w:p w14:paraId="2DB3AAB2"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 xml:space="preserve">المرسوم رقم 2-83-564 بتاريخ 25 مايو 1990 المغير والمتمم للمرسوم رقم 2-61-656 بتاريخ 20 دجنبر 1961 المتعلق بالتشوير </w:t>
      </w:r>
      <w:proofErr w:type="gramStart"/>
      <w:r w:rsidRPr="00DA3258">
        <w:rPr>
          <w:rFonts w:ascii="Sakkal Majalla" w:eastAsia="Calibri" w:hAnsi="Sakkal Majalla" w:cs="Sakkal Majalla" w:hint="cs"/>
          <w:b/>
          <w:bCs/>
          <w:sz w:val="24"/>
          <w:szCs w:val="24"/>
          <w:rtl/>
          <w:lang w:bidi="ar-MA"/>
        </w:rPr>
        <w:t>المسبق .</w:t>
      </w:r>
      <w:proofErr w:type="gramEnd"/>
    </w:p>
    <w:p w14:paraId="60A82A15"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 xml:space="preserve">المرسوم رقم 2-04-798 بتاريخ 17 يناير 2005 بتحديد شروط الاعتماد للقيام بإغاثة وقطر المركبات المصابة بعطب او التي تعرضت لحادثة سير بالطرق السيارة </w:t>
      </w:r>
    </w:p>
    <w:p w14:paraId="2E63430B"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rtl/>
          <w:lang w:bidi="ar-MA"/>
        </w:rPr>
      </w:pPr>
      <w:r w:rsidRPr="00DA3258">
        <w:rPr>
          <w:rFonts w:ascii="Sakkal Majalla" w:eastAsia="Calibri" w:hAnsi="Sakkal Majalla" w:cs="Sakkal Majalla" w:hint="cs"/>
          <w:b/>
          <w:bCs/>
          <w:sz w:val="24"/>
          <w:szCs w:val="24"/>
          <w:rtl/>
          <w:lang w:bidi="ar-MA"/>
        </w:rPr>
        <w:t xml:space="preserve">المرسوم رقم 2-10-312 الصادر في 29 شتنبر 2010 بتطبيق احكام القانون رقم 52-05 المتعلق بمدونة السير على الطرق بشأن توقيف المركبات وايداعها في </w:t>
      </w:r>
      <w:proofErr w:type="spellStart"/>
      <w:r w:rsidRPr="00DA3258">
        <w:rPr>
          <w:rFonts w:ascii="Sakkal Majalla" w:eastAsia="Calibri" w:hAnsi="Sakkal Majalla" w:cs="Sakkal Majalla" w:hint="cs"/>
          <w:b/>
          <w:bCs/>
          <w:sz w:val="24"/>
          <w:szCs w:val="24"/>
          <w:rtl/>
          <w:lang w:bidi="ar-MA"/>
        </w:rPr>
        <w:t>المحجز</w:t>
      </w:r>
      <w:proofErr w:type="spellEnd"/>
      <w:r w:rsidRPr="00DA3258">
        <w:rPr>
          <w:rFonts w:ascii="Sakkal Majalla" w:eastAsia="Calibri" w:hAnsi="Sakkal Majalla" w:cs="Sakkal Majalla" w:hint="cs"/>
          <w:b/>
          <w:bCs/>
          <w:sz w:val="24"/>
          <w:szCs w:val="24"/>
          <w:rtl/>
          <w:lang w:bidi="ar-MA"/>
        </w:rPr>
        <w:t xml:space="preserve">   </w:t>
      </w:r>
    </w:p>
    <w:p w14:paraId="310FC78D"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rtl/>
          <w:lang w:bidi="ar-MA"/>
        </w:rPr>
      </w:pPr>
      <w:r w:rsidRPr="00DA3258">
        <w:rPr>
          <w:rFonts w:ascii="Sakkal Majalla" w:eastAsia="Calibri" w:hAnsi="Sakkal Majalla" w:cs="Sakkal Majalla" w:hint="cs"/>
          <w:b/>
          <w:bCs/>
          <w:sz w:val="24"/>
          <w:szCs w:val="24"/>
          <w:rtl/>
          <w:lang w:bidi="ar-MA"/>
        </w:rPr>
        <w:t xml:space="preserve">قرار وزير التجهيز والنقل رقم 10- 2923 بتاريخ 25 دجنبر 2010 بتحديد الخصائص التقنية المتعلقة بجهاز قطر </w:t>
      </w:r>
      <w:proofErr w:type="gramStart"/>
      <w:r w:rsidRPr="00DA3258">
        <w:rPr>
          <w:rFonts w:ascii="Sakkal Majalla" w:eastAsia="Calibri" w:hAnsi="Sakkal Majalla" w:cs="Sakkal Majalla" w:hint="cs"/>
          <w:b/>
          <w:bCs/>
          <w:sz w:val="24"/>
          <w:szCs w:val="24"/>
          <w:rtl/>
          <w:lang w:bidi="ar-MA"/>
        </w:rPr>
        <w:t>المركبات .</w:t>
      </w:r>
      <w:proofErr w:type="gramEnd"/>
    </w:p>
    <w:p w14:paraId="45673BCC"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الدورية رقم 03/05/</w:t>
      </w:r>
      <w:r w:rsidRPr="00DA3258">
        <w:rPr>
          <w:rFonts w:ascii="Sakkal Majalla" w:eastAsia="Calibri" w:hAnsi="Sakkal Majalla" w:cs="Sakkal Majalla"/>
          <w:b/>
          <w:bCs/>
          <w:sz w:val="24"/>
          <w:szCs w:val="24"/>
          <w:lang w:bidi="ar-MA"/>
        </w:rPr>
        <w:t>AO</w:t>
      </w:r>
      <w:r w:rsidRPr="00DA3258">
        <w:rPr>
          <w:rFonts w:ascii="Sakkal Majalla" w:eastAsia="Calibri" w:hAnsi="Sakkal Majalla" w:cs="Sakkal Majalla" w:hint="cs"/>
          <w:b/>
          <w:bCs/>
          <w:sz w:val="24"/>
          <w:szCs w:val="24"/>
          <w:rtl/>
          <w:lang w:bidi="ar-MA"/>
        </w:rPr>
        <w:t>/</w:t>
      </w:r>
      <w:r w:rsidRPr="00DA3258">
        <w:rPr>
          <w:rFonts w:ascii="Sakkal Majalla" w:eastAsia="Calibri" w:hAnsi="Sakkal Majalla" w:cs="Sakkal Majalla"/>
          <w:b/>
          <w:bCs/>
          <w:sz w:val="24"/>
          <w:szCs w:val="24"/>
          <w:lang w:bidi="ar-MA"/>
        </w:rPr>
        <w:t>DAPS</w:t>
      </w:r>
      <w:r w:rsidRPr="00DA3258">
        <w:rPr>
          <w:rFonts w:ascii="Sakkal Majalla" w:eastAsia="Calibri" w:hAnsi="Sakkal Majalla" w:cs="Sakkal Majalla" w:hint="cs"/>
          <w:b/>
          <w:bCs/>
          <w:sz w:val="24"/>
          <w:szCs w:val="24"/>
          <w:rtl/>
          <w:lang w:bidi="ar-MA"/>
        </w:rPr>
        <w:t xml:space="preserve"> بتاريخ 13 ماي 2005 المتعلقة بشهادات </w:t>
      </w:r>
      <w:proofErr w:type="gramStart"/>
      <w:r w:rsidRPr="00DA3258">
        <w:rPr>
          <w:rFonts w:ascii="Sakkal Majalla" w:eastAsia="Calibri" w:hAnsi="Sakkal Majalla" w:cs="Sakkal Majalla" w:hint="cs"/>
          <w:b/>
          <w:bCs/>
          <w:sz w:val="24"/>
          <w:szCs w:val="24"/>
          <w:rtl/>
          <w:lang w:bidi="ar-MA"/>
        </w:rPr>
        <w:t>التامين .</w:t>
      </w:r>
      <w:proofErr w:type="gramEnd"/>
    </w:p>
    <w:p w14:paraId="246DD734" w14:textId="77777777" w:rsidR="00DA3258" w:rsidRPr="00DA3258" w:rsidRDefault="00DA3258" w:rsidP="00790257">
      <w:pPr>
        <w:numPr>
          <w:ilvl w:val="0"/>
          <w:numId w:val="70"/>
        </w:numPr>
        <w:bidi/>
        <w:spacing w:after="0"/>
        <w:ind w:left="425" w:right="142"/>
        <w:jc w:val="both"/>
        <w:rPr>
          <w:rFonts w:ascii="Sakkal Majalla" w:eastAsia="Calibri" w:hAnsi="Sakkal Majalla" w:cs="Sakkal Majalla"/>
          <w:b/>
          <w:bCs/>
          <w:sz w:val="24"/>
          <w:szCs w:val="24"/>
          <w:rtl/>
          <w:lang w:bidi="ar-MA"/>
        </w:rPr>
      </w:pPr>
      <w:r w:rsidRPr="00DA3258">
        <w:rPr>
          <w:rFonts w:ascii="Sakkal Majalla" w:eastAsia="Calibri" w:hAnsi="Sakkal Majalla" w:cs="Sakkal Majalla"/>
          <w:b/>
          <w:bCs/>
          <w:sz w:val="24"/>
          <w:szCs w:val="24"/>
          <w:rtl/>
          <w:lang w:bidi="ar-MA"/>
        </w:rPr>
        <w:t xml:space="preserve">القرار الجبائي المحلي عدد 6 بتاريخ 19 ماي 2008 المحدد لنسب </w:t>
      </w:r>
      <w:proofErr w:type="gramStart"/>
      <w:r w:rsidRPr="00DA3258">
        <w:rPr>
          <w:rFonts w:ascii="Sakkal Majalla" w:eastAsia="Calibri" w:hAnsi="Sakkal Majalla" w:cs="Sakkal Majalla"/>
          <w:b/>
          <w:bCs/>
          <w:sz w:val="24"/>
          <w:szCs w:val="24"/>
          <w:rtl/>
          <w:lang w:bidi="ar-MA"/>
        </w:rPr>
        <w:t>و أسعار</w:t>
      </w:r>
      <w:proofErr w:type="gramEnd"/>
      <w:r w:rsidRPr="00DA3258">
        <w:rPr>
          <w:rFonts w:ascii="Sakkal Majalla" w:eastAsia="Calibri" w:hAnsi="Sakkal Majalla" w:cs="Sakkal Majalla"/>
          <w:b/>
          <w:bCs/>
          <w:sz w:val="24"/>
          <w:szCs w:val="24"/>
          <w:rtl/>
          <w:lang w:bidi="ar-MA"/>
        </w:rPr>
        <w:t xml:space="preserve"> الرسوم و الحقوق والوجبات المستحقة لفائدة ميزانية جماعة مراكش</w:t>
      </w:r>
      <w:r w:rsidRPr="00DA3258">
        <w:rPr>
          <w:rFonts w:ascii="Sakkal Majalla" w:eastAsia="Calibri" w:hAnsi="Sakkal Majalla" w:cs="Sakkal Majalla" w:hint="cs"/>
          <w:b/>
          <w:bCs/>
          <w:sz w:val="24"/>
          <w:szCs w:val="24"/>
          <w:rtl/>
          <w:lang w:bidi="ar-MA"/>
        </w:rPr>
        <w:t xml:space="preserve"> كما تم تغييره وتتميمه</w:t>
      </w:r>
      <w:r w:rsidRPr="00DA3258">
        <w:rPr>
          <w:rFonts w:ascii="Sakkal Majalla" w:eastAsia="Calibri" w:hAnsi="Sakkal Majalla" w:cs="Sakkal Majalla"/>
          <w:b/>
          <w:bCs/>
          <w:sz w:val="24"/>
          <w:szCs w:val="24"/>
          <w:rtl/>
          <w:lang w:bidi="ar-MA"/>
        </w:rPr>
        <w:t>،</w:t>
      </w:r>
    </w:p>
    <w:p w14:paraId="24E5B46B" w14:textId="77777777" w:rsidR="00DA3258" w:rsidRPr="00DA3258" w:rsidRDefault="00DA3258" w:rsidP="00790257">
      <w:pPr>
        <w:numPr>
          <w:ilvl w:val="0"/>
          <w:numId w:val="70"/>
        </w:numPr>
        <w:bidi/>
        <w:spacing w:after="0" w:line="360" w:lineRule="auto"/>
        <w:ind w:left="425" w:right="142"/>
        <w:jc w:val="both"/>
        <w:rPr>
          <w:rFonts w:ascii="Sakkal Majalla" w:eastAsia="Calibri" w:hAnsi="Sakkal Majalla" w:cs="Sakkal Majalla"/>
          <w:b/>
          <w:bCs/>
          <w:sz w:val="24"/>
          <w:szCs w:val="24"/>
          <w:lang w:bidi="ar-MA"/>
        </w:rPr>
      </w:pPr>
      <w:r w:rsidRPr="00DA3258">
        <w:rPr>
          <w:rFonts w:ascii="Sakkal Majalla" w:eastAsia="Calibri" w:hAnsi="Sakkal Majalla" w:cs="Sakkal Majalla" w:hint="cs"/>
          <w:b/>
          <w:bCs/>
          <w:sz w:val="24"/>
          <w:szCs w:val="24"/>
          <w:rtl/>
          <w:lang w:bidi="ar-MA"/>
        </w:rPr>
        <w:t>وتبعا</w:t>
      </w:r>
      <w:r w:rsidRPr="00DA3258">
        <w:rPr>
          <w:rFonts w:ascii="Sakkal Majalla" w:eastAsia="Calibri" w:hAnsi="Sakkal Majalla" w:cs="Sakkal Majalla"/>
          <w:b/>
          <w:bCs/>
          <w:sz w:val="24"/>
          <w:szCs w:val="24"/>
          <w:rtl/>
          <w:lang w:bidi="ar-MA"/>
        </w:rPr>
        <w:t xml:space="preserve"> </w:t>
      </w:r>
      <w:r w:rsidRPr="00DA3258">
        <w:rPr>
          <w:rFonts w:ascii="Sakkal Majalla" w:eastAsia="Calibri" w:hAnsi="Sakkal Majalla" w:cs="Sakkal Majalla" w:hint="cs"/>
          <w:b/>
          <w:bCs/>
          <w:sz w:val="24"/>
          <w:szCs w:val="24"/>
          <w:rtl/>
          <w:lang w:bidi="ar-MA"/>
        </w:rPr>
        <w:t>ل</w:t>
      </w:r>
      <w:r w:rsidRPr="00DA3258">
        <w:rPr>
          <w:rFonts w:ascii="Sakkal Majalla" w:eastAsia="Calibri" w:hAnsi="Sakkal Majalla" w:cs="Sakkal Majalla"/>
          <w:b/>
          <w:bCs/>
          <w:sz w:val="24"/>
          <w:szCs w:val="24"/>
          <w:rtl/>
          <w:lang w:bidi="ar-MA"/>
        </w:rPr>
        <w:t xml:space="preserve">مداولات المجلس الجماعي لمدينة مراكش في دورته العادية </w:t>
      </w:r>
      <w:proofErr w:type="gramStart"/>
      <w:r w:rsidRPr="00DA3258">
        <w:rPr>
          <w:rFonts w:ascii="Sakkal Majalla" w:eastAsia="Calibri" w:hAnsi="Sakkal Majalla" w:cs="Sakkal Majalla"/>
          <w:b/>
          <w:bCs/>
          <w:sz w:val="24"/>
          <w:szCs w:val="24"/>
          <w:rtl/>
          <w:lang w:bidi="ar-MA"/>
        </w:rPr>
        <w:t xml:space="preserve">لشهر </w:t>
      </w:r>
      <w:r w:rsidRPr="00DA3258">
        <w:rPr>
          <w:rFonts w:ascii="Sakkal Majalla" w:eastAsia="Calibri" w:hAnsi="Sakkal Majalla" w:cs="Sakkal Majalla" w:hint="cs"/>
          <w:b/>
          <w:bCs/>
          <w:sz w:val="24"/>
          <w:szCs w:val="24"/>
          <w:rtl/>
          <w:lang w:bidi="ar-MA"/>
        </w:rPr>
        <w:t xml:space="preserve"> ماي</w:t>
      </w:r>
      <w:proofErr w:type="gramEnd"/>
      <w:r w:rsidRPr="00DA3258">
        <w:rPr>
          <w:rFonts w:ascii="Sakkal Majalla" w:eastAsia="Calibri" w:hAnsi="Sakkal Majalla" w:cs="Sakkal Majalla" w:hint="cs"/>
          <w:b/>
          <w:bCs/>
          <w:sz w:val="24"/>
          <w:szCs w:val="24"/>
          <w:rtl/>
          <w:lang w:bidi="ar-MA"/>
        </w:rPr>
        <w:t xml:space="preserve"> 2018 </w:t>
      </w:r>
      <w:r w:rsidRPr="00DA3258">
        <w:rPr>
          <w:rFonts w:ascii="Sakkal Majalla" w:eastAsia="Calibri" w:hAnsi="Sakkal Majalla" w:cs="Sakkal Majalla"/>
          <w:b/>
          <w:bCs/>
          <w:sz w:val="24"/>
          <w:szCs w:val="24"/>
          <w:rtl/>
          <w:lang w:bidi="ar-MA"/>
        </w:rPr>
        <w:t xml:space="preserve">(جلسة </w:t>
      </w:r>
      <w:r w:rsidRPr="00DA3258">
        <w:rPr>
          <w:rFonts w:ascii="Sakkal Majalla" w:eastAsia="Calibri" w:hAnsi="Sakkal Majalla" w:cs="Sakkal Majalla" w:hint="cs"/>
          <w:b/>
          <w:bCs/>
          <w:sz w:val="24"/>
          <w:szCs w:val="24"/>
          <w:rtl/>
          <w:lang w:bidi="ar-MA"/>
        </w:rPr>
        <w:t xml:space="preserve">بتاريخ 09/05/2018) </w:t>
      </w:r>
      <w:r w:rsidRPr="00DA3258">
        <w:rPr>
          <w:rFonts w:ascii="Sakkal Majalla" w:eastAsia="Calibri" w:hAnsi="Sakkal Majalla" w:cs="Sakkal Majalla"/>
          <w:b/>
          <w:bCs/>
          <w:sz w:val="24"/>
          <w:szCs w:val="24"/>
          <w:rtl/>
          <w:lang w:bidi="ar-MA"/>
        </w:rPr>
        <w:t xml:space="preserve"> </w:t>
      </w:r>
      <w:r w:rsidRPr="00DA3258">
        <w:rPr>
          <w:rFonts w:ascii="Sakkal Majalla" w:eastAsia="Calibri" w:hAnsi="Sakkal Majalla" w:cs="Sakkal Majalla" w:hint="cs"/>
          <w:b/>
          <w:bCs/>
          <w:sz w:val="24"/>
          <w:szCs w:val="24"/>
          <w:rtl/>
          <w:lang w:bidi="ar-MA"/>
        </w:rPr>
        <w:t>.</w:t>
      </w:r>
    </w:p>
    <w:p w14:paraId="1B472E23" w14:textId="77777777" w:rsidR="00DA3258" w:rsidRPr="00DA3258" w:rsidRDefault="00DA3258" w:rsidP="00DA3258">
      <w:pPr>
        <w:bidi/>
        <w:spacing w:after="0" w:line="240" w:lineRule="auto"/>
        <w:ind w:left="425" w:right="142"/>
        <w:jc w:val="both"/>
        <w:rPr>
          <w:rFonts w:ascii="Sakkal Majalla" w:hAnsi="Sakkal Majalla" w:cs="Sakkal Majalla"/>
          <w:sz w:val="28"/>
          <w:szCs w:val="28"/>
          <w:lang w:bidi="ar-MA"/>
        </w:rPr>
      </w:pPr>
      <w:r w:rsidRPr="00DA3258">
        <w:rPr>
          <w:rFonts w:ascii="Sakkal Majalla" w:hAnsi="Sakkal Majalla" w:cs="Sakkal Majalla"/>
          <w:sz w:val="28"/>
          <w:szCs w:val="28"/>
          <w:rtl/>
          <w:lang w:bidi="ar-MA"/>
        </w:rPr>
        <w:t>ويجب على المتعهد أن يهتم بالحصول على مجموع النصوص التي تم سردها أعلاه وعلى أي نص ذي صلة بهذا العقد. ولا يمكن له، بأي حال من الأحوال، بأن يبرر تجاهل هذه النصوص من أجل التنصل من الالتزامات المترتبة عنه.</w:t>
      </w:r>
    </w:p>
    <w:p w14:paraId="14C1B036" w14:textId="77777777" w:rsidR="00DA3258" w:rsidRPr="00DA3258" w:rsidRDefault="00DA3258" w:rsidP="00DA3258">
      <w:pPr>
        <w:bidi/>
        <w:spacing w:after="0" w:line="240" w:lineRule="auto"/>
        <w:ind w:left="425" w:right="142"/>
        <w:jc w:val="both"/>
        <w:rPr>
          <w:rFonts w:ascii="Sakkal Majalla" w:eastAsia="Calibri" w:hAnsi="Sakkal Majalla" w:cs="Sakkal Majalla"/>
          <w:rtl/>
          <w:lang w:val="en-US" w:bidi="ar-MA"/>
        </w:rPr>
      </w:pPr>
      <w:r w:rsidRPr="00DA3258">
        <w:rPr>
          <w:rFonts w:ascii="Sakkal Majalla" w:hAnsi="Sakkal Majalla" w:cs="Sakkal Majalla"/>
          <w:sz w:val="28"/>
          <w:szCs w:val="28"/>
          <w:rtl/>
          <w:lang w:bidi="ar-MA"/>
        </w:rPr>
        <w:t>وطيلة مدة العقد سيتعين أيضا على المتعهد أن يلتزم بالضوابط والمقتضيات الجديدة التي قد يتم سنها.</w:t>
      </w:r>
      <w:r w:rsidRPr="00DA3258">
        <w:rPr>
          <w:rFonts w:ascii="Sakkal Majalla" w:eastAsia="Calibri" w:hAnsi="Sakkal Majalla" w:cs="Sakkal Majalla"/>
          <w:rtl/>
          <w:lang w:val="en-US" w:bidi="ar-MA"/>
        </w:rPr>
        <w:t xml:space="preserve">  </w:t>
      </w:r>
    </w:p>
    <w:p w14:paraId="240B0AA6" w14:textId="77777777" w:rsidR="00DA3258" w:rsidRPr="00DA3258" w:rsidRDefault="00DA3258" w:rsidP="00A66051">
      <w:pPr>
        <w:bidi/>
        <w:spacing w:line="240" w:lineRule="auto"/>
        <w:contextualSpacing/>
        <w:rPr>
          <w:rFonts w:eastAsia="Times New Roman"/>
          <w:b/>
          <w:bCs/>
          <w:color w:val="4F81BD"/>
          <w:sz w:val="32"/>
          <w:szCs w:val="32"/>
          <w:u w:val="single"/>
          <w:rtl/>
        </w:rPr>
      </w:pPr>
    </w:p>
    <w:p w14:paraId="6A8595A1" w14:textId="77777777" w:rsidR="00DA3258" w:rsidRPr="00DA3258" w:rsidRDefault="00DA3258" w:rsidP="00DA3258">
      <w:pPr>
        <w:bidi/>
        <w:spacing w:line="240" w:lineRule="auto"/>
        <w:contextualSpacing/>
        <w:rPr>
          <w:rFonts w:eastAsia="Times New Roman"/>
          <w:b/>
          <w:bCs/>
          <w:color w:val="4F81BD"/>
          <w:sz w:val="8"/>
          <w:szCs w:val="8"/>
          <w:u w:val="single"/>
          <w:rtl/>
        </w:rPr>
      </w:pPr>
    </w:p>
    <w:p w14:paraId="21CA3F12" w14:textId="77777777" w:rsidR="00DA3258" w:rsidRPr="00DA3258" w:rsidRDefault="00DA3258" w:rsidP="00DA3258">
      <w:pPr>
        <w:bidi/>
        <w:spacing w:line="240" w:lineRule="auto"/>
        <w:ind w:left="141"/>
        <w:contextualSpacing/>
        <w:jc w:val="center"/>
        <w:rPr>
          <w:rFonts w:eastAsia="Times New Roman"/>
          <w:b/>
          <w:bCs/>
          <w:color w:val="4F81BD"/>
          <w:sz w:val="32"/>
          <w:szCs w:val="32"/>
          <w:u w:val="single"/>
          <w:rtl/>
        </w:rPr>
      </w:pPr>
      <w:r w:rsidRPr="00DA3258">
        <w:rPr>
          <w:rFonts w:eastAsia="Times New Roman" w:hint="cs"/>
          <w:b/>
          <w:bCs/>
          <w:color w:val="4F81BD"/>
          <w:sz w:val="32"/>
          <w:szCs w:val="32"/>
          <w:u w:val="single"/>
          <w:rtl/>
        </w:rPr>
        <w:t>يقــرر ما يلــي:</w:t>
      </w:r>
    </w:p>
    <w:p w14:paraId="1E6C6977" w14:textId="77777777" w:rsidR="00A66051" w:rsidRDefault="00A66051" w:rsidP="00DA3258">
      <w:pPr>
        <w:bidi/>
        <w:spacing w:after="0"/>
        <w:jc w:val="center"/>
        <w:rPr>
          <w:rFonts w:cs="SKR HEAD1 Decorative"/>
          <w:b/>
          <w:bCs/>
          <w:color w:val="4F6228" w:themeColor="accent3" w:themeShade="80"/>
          <w:sz w:val="32"/>
          <w:szCs w:val="32"/>
          <w:u w:val="single"/>
          <w:lang w:bidi="ar-MA"/>
        </w:rPr>
      </w:pPr>
    </w:p>
    <w:p w14:paraId="66E2597F" w14:textId="308CA395" w:rsidR="00DA3258" w:rsidRPr="00DA3258" w:rsidRDefault="00DA3258" w:rsidP="00A66051">
      <w:pPr>
        <w:bidi/>
        <w:spacing w:after="0"/>
        <w:jc w:val="center"/>
        <w:rPr>
          <w:rFonts w:cs="SKR HEAD1 Decorative"/>
          <w:b/>
          <w:bCs/>
          <w:color w:val="4F6228" w:themeColor="accent3" w:themeShade="80"/>
          <w:sz w:val="32"/>
          <w:szCs w:val="32"/>
          <w:u w:val="single"/>
          <w:rtl/>
          <w:lang w:bidi="ar-MA"/>
        </w:rPr>
      </w:pPr>
      <w:r w:rsidRPr="00DA3258">
        <w:rPr>
          <w:rFonts w:cs="SKR HEAD1 Decorative" w:hint="cs"/>
          <w:b/>
          <w:bCs/>
          <w:color w:val="4F6228" w:themeColor="accent3" w:themeShade="80"/>
          <w:sz w:val="32"/>
          <w:szCs w:val="32"/>
          <w:u w:val="single"/>
          <w:rtl/>
          <w:lang w:bidi="ar-MA"/>
        </w:rPr>
        <w:lastRenderedPageBreak/>
        <w:t>الباب الأول: مقتضيات عامة</w:t>
      </w:r>
    </w:p>
    <w:p w14:paraId="149053AD" w14:textId="77777777" w:rsidR="00DA3258" w:rsidRPr="00DA3258" w:rsidRDefault="00DA3258" w:rsidP="00DA3258">
      <w:pPr>
        <w:bidi/>
        <w:spacing w:after="0" w:line="240" w:lineRule="auto"/>
        <w:jc w:val="both"/>
        <w:rPr>
          <w:rFonts w:cs="SKR HEAD1 Decorative"/>
          <w:b/>
          <w:bCs/>
          <w:color w:val="984806" w:themeColor="accent6" w:themeShade="80"/>
          <w:rtl/>
          <w:lang w:bidi="ar-MA"/>
        </w:rPr>
      </w:pPr>
      <w:r w:rsidRPr="00DA3258">
        <w:rPr>
          <w:rFonts w:cs="SKR HEAD1 Decorative" w:hint="cs"/>
          <w:b/>
          <w:bCs/>
          <w:color w:val="984806" w:themeColor="accent6" w:themeShade="80"/>
          <w:u w:val="single"/>
          <w:rtl/>
          <w:lang w:bidi="ar-MA"/>
        </w:rPr>
        <w:t>الفصل الأول:</w:t>
      </w:r>
      <w:r w:rsidRPr="00DA3258">
        <w:rPr>
          <w:rFonts w:cs="SKR HEAD1 Decorative" w:hint="cs"/>
          <w:b/>
          <w:bCs/>
          <w:color w:val="984806" w:themeColor="accent6" w:themeShade="80"/>
          <w:rtl/>
          <w:lang w:bidi="ar-MA"/>
        </w:rPr>
        <w:t xml:space="preserve"> الموضوع </w:t>
      </w:r>
    </w:p>
    <w:p w14:paraId="7FE6D4F5"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يهدف دفتر التحملات هذا إلى تحديد الشروط الإدارية والتقنية التي تحدد شروط بمنح امتياز</w:t>
      </w:r>
      <w:r w:rsidRPr="00DA3258">
        <w:rPr>
          <w:rFonts w:ascii="Sakkal Majalla" w:hAnsi="Sakkal Majalla" w:cs="Sakkal Majalla"/>
          <w:sz w:val="28"/>
          <w:szCs w:val="28"/>
          <w:rtl/>
          <w:lang w:bidi="ar-MA"/>
        </w:rPr>
        <w:t xml:space="preserve"> </w:t>
      </w:r>
      <w:r w:rsidRPr="00DA3258">
        <w:rPr>
          <w:rFonts w:ascii="Sakkal Majalla" w:hAnsi="Sakkal Majalla" w:cs="Sakkal Majalla" w:hint="cs"/>
          <w:sz w:val="28"/>
          <w:szCs w:val="28"/>
          <w:rtl/>
          <w:lang w:bidi="ar-MA"/>
        </w:rPr>
        <w:t>قطر</w:t>
      </w:r>
      <w:r w:rsidRPr="00DA3258">
        <w:rPr>
          <w:rFonts w:ascii="Sakkal Majalla" w:hAnsi="Sakkal Majalla" w:cs="Sakkal Majalla"/>
          <w:sz w:val="28"/>
          <w:szCs w:val="28"/>
          <w:rtl/>
          <w:lang w:bidi="ar-MA"/>
        </w:rPr>
        <w:t xml:space="preserve"> </w:t>
      </w:r>
      <w:r w:rsidRPr="00DA3258">
        <w:rPr>
          <w:rFonts w:ascii="Sakkal Majalla" w:hAnsi="Sakkal Majalla" w:cs="Sakkal Majalla" w:hint="cs"/>
          <w:sz w:val="28"/>
          <w:szCs w:val="28"/>
          <w:rtl/>
          <w:lang w:bidi="ar-MA"/>
        </w:rPr>
        <w:t xml:space="preserve">المركبات المخالفة لقانون السير والجولان حسب مدونة السير الجاري بها العمل إلى </w:t>
      </w:r>
      <w:proofErr w:type="spellStart"/>
      <w:r w:rsidRPr="00DA3258">
        <w:rPr>
          <w:rFonts w:ascii="Sakkal Majalla" w:hAnsi="Sakkal Majalla" w:cs="Sakkal Majalla" w:hint="cs"/>
          <w:sz w:val="28"/>
          <w:szCs w:val="28"/>
          <w:rtl/>
          <w:lang w:bidi="ar-MA"/>
        </w:rPr>
        <w:t>محجز</w:t>
      </w:r>
      <w:proofErr w:type="spellEnd"/>
      <w:r w:rsidRPr="00DA3258">
        <w:rPr>
          <w:rFonts w:ascii="Sakkal Majalla" w:hAnsi="Sakkal Majalla" w:cs="Sakkal Majalla" w:hint="cs"/>
          <w:sz w:val="28"/>
          <w:szCs w:val="28"/>
          <w:rtl/>
          <w:lang w:bidi="ar-MA"/>
        </w:rPr>
        <w:t xml:space="preserve"> جماعة مراكش.</w:t>
      </w:r>
    </w:p>
    <w:p w14:paraId="5584B549" w14:textId="77777777" w:rsidR="00DA3258" w:rsidRPr="00DA3258" w:rsidRDefault="00DA3258" w:rsidP="00DA3258">
      <w:pPr>
        <w:bidi/>
        <w:spacing w:after="0" w:line="240" w:lineRule="auto"/>
        <w:jc w:val="both"/>
        <w:rPr>
          <w:rFonts w:ascii="Sakkal Majalla" w:hAnsi="Sakkal Majalla" w:cs="Sakkal Majalla"/>
          <w:sz w:val="8"/>
          <w:szCs w:val="8"/>
          <w:rtl/>
          <w:lang w:bidi="ar-MA"/>
        </w:rPr>
      </w:pPr>
    </w:p>
    <w:p w14:paraId="5F2B9C24" w14:textId="77777777"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الثاني: تنظيم عملية قطر المركبات وتوابعها  </w:t>
      </w:r>
    </w:p>
    <w:p w14:paraId="2711FD20"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تعتبر المقتضيات الواردة بهذا </w:t>
      </w:r>
      <w:proofErr w:type="spellStart"/>
      <w:r w:rsidRPr="00DA3258">
        <w:rPr>
          <w:rFonts w:ascii="Sakkal Majalla" w:hAnsi="Sakkal Majalla" w:cs="Sakkal Majalla" w:hint="cs"/>
          <w:sz w:val="28"/>
          <w:szCs w:val="28"/>
          <w:rtl/>
          <w:lang w:bidi="ar-MA"/>
        </w:rPr>
        <w:t>الكناش</w:t>
      </w:r>
      <w:proofErr w:type="spellEnd"/>
      <w:r w:rsidRPr="00DA3258">
        <w:rPr>
          <w:rFonts w:ascii="Sakkal Majalla" w:hAnsi="Sakkal Majalla" w:cs="Sakkal Majalla" w:hint="cs"/>
          <w:sz w:val="28"/>
          <w:szCs w:val="28"/>
          <w:rtl/>
          <w:lang w:bidi="ar-MA"/>
        </w:rPr>
        <w:t xml:space="preserve"> بمثابة مرجع في تنظيم عملية قطر المركبات وتوابعها من مكانها الى </w:t>
      </w:r>
      <w:proofErr w:type="spellStart"/>
      <w:r w:rsidRPr="00DA3258">
        <w:rPr>
          <w:rFonts w:ascii="Sakkal Majalla" w:hAnsi="Sakkal Majalla" w:cs="Sakkal Majalla" w:hint="cs"/>
          <w:sz w:val="28"/>
          <w:szCs w:val="28"/>
          <w:rtl/>
          <w:lang w:bidi="ar-MA"/>
        </w:rPr>
        <w:t>المحجز</w:t>
      </w:r>
      <w:proofErr w:type="spellEnd"/>
      <w:r w:rsidRPr="00DA3258">
        <w:rPr>
          <w:rFonts w:ascii="Sakkal Majalla" w:hAnsi="Sakkal Majalla" w:cs="Sakkal Majalla" w:hint="cs"/>
          <w:sz w:val="28"/>
          <w:szCs w:val="28"/>
          <w:rtl/>
          <w:lang w:bidi="ar-MA"/>
        </w:rPr>
        <w:t xml:space="preserve"> الجماعي وذلك بناء على القوانين والأنظمة المعمول بها والواردة ضمن حيثيات </w:t>
      </w:r>
      <w:proofErr w:type="spellStart"/>
      <w:r w:rsidRPr="00DA3258">
        <w:rPr>
          <w:rFonts w:ascii="Sakkal Majalla" w:hAnsi="Sakkal Majalla" w:cs="Sakkal Majalla" w:hint="cs"/>
          <w:sz w:val="28"/>
          <w:szCs w:val="28"/>
          <w:rtl/>
          <w:lang w:bidi="ar-MA"/>
        </w:rPr>
        <w:t>كناش</w:t>
      </w:r>
      <w:proofErr w:type="spellEnd"/>
      <w:r w:rsidRPr="00DA3258">
        <w:rPr>
          <w:rFonts w:ascii="Sakkal Majalla" w:hAnsi="Sakkal Majalla" w:cs="Sakkal Majalla" w:hint="cs"/>
          <w:sz w:val="28"/>
          <w:szCs w:val="28"/>
          <w:rtl/>
          <w:lang w:bidi="ar-MA"/>
        </w:rPr>
        <w:t xml:space="preserve"> التحملات. </w:t>
      </w:r>
    </w:p>
    <w:p w14:paraId="78288B9D" w14:textId="77777777" w:rsidR="00DA3258" w:rsidRPr="00DA3258" w:rsidRDefault="00DA3258" w:rsidP="00DA3258">
      <w:pPr>
        <w:bidi/>
        <w:spacing w:after="0" w:line="240" w:lineRule="auto"/>
        <w:jc w:val="both"/>
        <w:rPr>
          <w:rFonts w:ascii="Sakkal Majalla" w:hAnsi="Sakkal Majalla" w:cs="Sakkal Majalla"/>
          <w:sz w:val="12"/>
          <w:szCs w:val="12"/>
          <w:rtl/>
          <w:lang w:bidi="ar-MA"/>
        </w:rPr>
      </w:pPr>
    </w:p>
    <w:p w14:paraId="468101D1"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الثالث: تطبيق مبادئ المرفق العام </w:t>
      </w:r>
    </w:p>
    <w:p w14:paraId="5E2F8B76" w14:textId="77777777" w:rsidR="00DA3258" w:rsidRPr="00DA3258" w:rsidRDefault="00DA3258" w:rsidP="00790257">
      <w:pPr>
        <w:numPr>
          <w:ilvl w:val="0"/>
          <w:numId w:val="66"/>
        </w:numPr>
        <w:bidi/>
        <w:spacing w:after="0" w:line="240" w:lineRule="auto"/>
        <w:contextualSpacing/>
        <w:jc w:val="both"/>
        <w:rPr>
          <w:rFonts w:ascii="Sakkal Majalla" w:hAnsi="Sakkal Majalla" w:cs="Sakkal Majalla"/>
        </w:rPr>
      </w:pPr>
      <w:r w:rsidRPr="00DA3258">
        <w:rPr>
          <w:rFonts w:ascii="Sakkal Majalla" w:hAnsi="Sakkal Majalla" w:cs="Sakkal Majalla"/>
          <w:rtl/>
        </w:rPr>
        <w:t xml:space="preserve">مبدأ المساواة بين المرتفقين. </w:t>
      </w:r>
    </w:p>
    <w:p w14:paraId="61061438" w14:textId="77777777" w:rsidR="00DA3258" w:rsidRPr="00DA3258" w:rsidRDefault="00DA3258" w:rsidP="00790257">
      <w:pPr>
        <w:numPr>
          <w:ilvl w:val="0"/>
          <w:numId w:val="66"/>
        </w:numPr>
        <w:bidi/>
        <w:spacing w:after="0" w:line="240" w:lineRule="auto"/>
        <w:contextualSpacing/>
        <w:jc w:val="both"/>
        <w:rPr>
          <w:rFonts w:ascii="Sakkal Majalla" w:hAnsi="Sakkal Majalla" w:cs="Sakkal Majalla"/>
        </w:rPr>
      </w:pPr>
      <w:r w:rsidRPr="00DA3258">
        <w:rPr>
          <w:rFonts w:ascii="Sakkal Majalla" w:hAnsi="Sakkal Majalla" w:cs="Sakkal Majalla"/>
          <w:rtl/>
        </w:rPr>
        <w:t xml:space="preserve">مبدأ استمرارية المرفق. </w:t>
      </w:r>
    </w:p>
    <w:p w14:paraId="414286D4" w14:textId="77777777" w:rsidR="00DA3258" w:rsidRPr="00DA3258" w:rsidRDefault="00DA3258" w:rsidP="00790257">
      <w:pPr>
        <w:numPr>
          <w:ilvl w:val="0"/>
          <w:numId w:val="66"/>
        </w:numPr>
        <w:bidi/>
        <w:spacing w:after="0" w:line="240" w:lineRule="auto"/>
        <w:contextualSpacing/>
        <w:jc w:val="both"/>
        <w:rPr>
          <w:rFonts w:ascii="Sakkal Majalla" w:hAnsi="Sakkal Majalla" w:cs="Sakkal Majalla"/>
        </w:rPr>
      </w:pPr>
      <w:r w:rsidRPr="00DA3258">
        <w:rPr>
          <w:rFonts w:ascii="Sakkal Majalla" w:hAnsi="Sakkal Majalla" w:cs="Sakkal Majalla"/>
          <w:rtl/>
        </w:rPr>
        <w:t>مبدأ ملائمة الخدمة مع التطورات التكنولوجية والاقتصادية والاجتماعية.</w:t>
      </w:r>
    </w:p>
    <w:p w14:paraId="303B4EBB" w14:textId="77777777" w:rsidR="00DA3258" w:rsidRPr="00DA3258" w:rsidRDefault="00DA3258" w:rsidP="00790257">
      <w:pPr>
        <w:numPr>
          <w:ilvl w:val="0"/>
          <w:numId w:val="66"/>
        </w:numPr>
        <w:bidi/>
        <w:spacing w:after="0" w:line="240" w:lineRule="auto"/>
        <w:contextualSpacing/>
        <w:jc w:val="both"/>
        <w:rPr>
          <w:rFonts w:ascii="Sakkal Majalla" w:hAnsi="Sakkal Majalla" w:cs="Sakkal Majalla"/>
        </w:rPr>
      </w:pPr>
      <w:r w:rsidRPr="00DA3258">
        <w:rPr>
          <w:rFonts w:ascii="Sakkal Majalla" w:hAnsi="Sakkal Majalla" w:cs="Sakkal Majalla"/>
          <w:rtl/>
        </w:rPr>
        <w:t xml:space="preserve">تقديم خدمات في أحسن شروط </w:t>
      </w:r>
      <w:r w:rsidRPr="00DA3258">
        <w:rPr>
          <w:rFonts w:ascii="Sakkal Majalla" w:hAnsi="Sakkal Majalla" w:cs="Sakkal Majalla"/>
          <w:rtl/>
          <w:lang w:val="en-US"/>
        </w:rPr>
        <w:t xml:space="preserve">السلامة والجودة والمحافظة على البيئة. </w:t>
      </w:r>
    </w:p>
    <w:p w14:paraId="6E481BFF" w14:textId="77777777" w:rsidR="00DA3258" w:rsidRPr="00DA3258" w:rsidRDefault="00DA3258" w:rsidP="00DA3258">
      <w:pPr>
        <w:bidi/>
        <w:spacing w:after="0" w:line="240" w:lineRule="auto"/>
        <w:jc w:val="both"/>
        <w:rPr>
          <w:sz w:val="8"/>
          <w:szCs w:val="8"/>
        </w:rPr>
      </w:pPr>
    </w:p>
    <w:p w14:paraId="5F66EB17" w14:textId="77777777"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الرابع: الدعوة إلى المنافسة </w:t>
      </w:r>
    </w:p>
    <w:p w14:paraId="0A55A91A" w14:textId="77777777" w:rsidR="00DA3258" w:rsidRPr="00DA3258" w:rsidRDefault="00DA3258" w:rsidP="00DA3258">
      <w:pPr>
        <w:bidi/>
        <w:spacing w:after="0" w:line="240" w:lineRule="auto"/>
        <w:jc w:val="both"/>
        <w:rPr>
          <w:sz w:val="28"/>
          <w:szCs w:val="28"/>
          <w:rtl/>
          <w:lang w:bidi="ar-MA"/>
        </w:rPr>
      </w:pPr>
      <w:r w:rsidRPr="00DA3258">
        <w:rPr>
          <w:rFonts w:ascii="Sakkal Majalla" w:hAnsi="Sakkal Majalla" w:cs="Sakkal Majalla" w:hint="cs"/>
          <w:sz w:val="28"/>
          <w:szCs w:val="28"/>
          <w:rtl/>
          <w:lang w:bidi="ar-MA"/>
        </w:rPr>
        <w:t xml:space="preserve">تمنح جماعة مراكش بصفتها مانحة الامتياز للأشخاص المعنويين بصفتهم صاحب حق الامتياز الذين تتوفر فيهم الشروط المادية والقانونية للقيام بنشاط قطر المركبات والآليات المخالفة لقوانين السير حسب مدونة السير الجاري بها العمل إلى </w:t>
      </w:r>
      <w:proofErr w:type="spellStart"/>
      <w:r w:rsidRPr="00DA3258">
        <w:rPr>
          <w:rFonts w:ascii="Sakkal Majalla" w:hAnsi="Sakkal Majalla" w:cs="Sakkal Majalla" w:hint="cs"/>
          <w:sz w:val="28"/>
          <w:szCs w:val="28"/>
          <w:rtl/>
          <w:lang w:bidi="ar-MA"/>
        </w:rPr>
        <w:t>المحجز</w:t>
      </w:r>
      <w:proofErr w:type="spellEnd"/>
      <w:r w:rsidRPr="00DA3258">
        <w:rPr>
          <w:rFonts w:ascii="Sakkal Majalla" w:hAnsi="Sakkal Majalla" w:cs="Sakkal Majalla" w:hint="cs"/>
          <w:sz w:val="28"/>
          <w:szCs w:val="28"/>
          <w:rtl/>
          <w:lang w:bidi="ar-MA"/>
        </w:rPr>
        <w:t xml:space="preserve"> الجماعي، عن طريق الدعوة إلى المنافسة طبقا لمقتضيات لنظام استشارة</w:t>
      </w:r>
      <w:r w:rsidRPr="00DA3258">
        <w:rPr>
          <w:rFonts w:hint="cs"/>
          <w:sz w:val="28"/>
          <w:szCs w:val="28"/>
          <w:rtl/>
          <w:lang w:bidi="ar-MA"/>
        </w:rPr>
        <w:t>.</w:t>
      </w:r>
    </w:p>
    <w:p w14:paraId="1344F276" w14:textId="77777777" w:rsidR="00DA3258" w:rsidRPr="00DA3258" w:rsidRDefault="00DA3258" w:rsidP="00DA3258">
      <w:pPr>
        <w:bidi/>
        <w:spacing w:after="0" w:line="240" w:lineRule="auto"/>
        <w:jc w:val="both"/>
        <w:rPr>
          <w:sz w:val="16"/>
          <w:szCs w:val="16"/>
          <w:rtl/>
          <w:lang w:bidi="ar-MA"/>
        </w:rPr>
      </w:pPr>
      <w:r w:rsidRPr="00DA3258">
        <w:rPr>
          <w:rFonts w:hint="cs"/>
          <w:sz w:val="28"/>
          <w:szCs w:val="28"/>
          <w:rtl/>
          <w:lang w:bidi="ar-MA"/>
        </w:rPr>
        <w:t xml:space="preserve"> </w:t>
      </w:r>
    </w:p>
    <w:p w14:paraId="57164C31" w14:textId="77777777"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الخامس: مدة عقد الامتياز </w:t>
      </w:r>
    </w:p>
    <w:p w14:paraId="0D75DDE7"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تحدد مدة عقد الامتياز لقطر المركبات وتوابعها والآليات داخل النفوذ الترابي لجماعة مراكش الى </w:t>
      </w:r>
      <w:proofErr w:type="spellStart"/>
      <w:r w:rsidRPr="00DA3258">
        <w:rPr>
          <w:rFonts w:ascii="Sakkal Majalla" w:hAnsi="Sakkal Majalla" w:cs="Sakkal Majalla" w:hint="cs"/>
          <w:sz w:val="28"/>
          <w:szCs w:val="28"/>
          <w:rtl/>
          <w:lang w:bidi="ar-MA"/>
        </w:rPr>
        <w:t>المحجز</w:t>
      </w:r>
      <w:proofErr w:type="spellEnd"/>
      <w:r w:rsidRPr="00DA3258">
        <w:rPr>
          <w:rFonts w:ascii="Sakkal Majalla" w:hAnsi="Sakkal Majalla" w:cs="Sakkal Majalla" w:hint="cs"/>
          <w:sz w:val="28"/>
          <w:szCs w:val="28"/>
          <w:rtl/>
          <w:lang w:bidi="ar-MA"/>
        </w:rPr>
        <w:t xml:space="preserve"> الجماعي في سبع سنوات (7) كحد أقصى قابلة للتجديد الصريح مرة واحدة وذلك بعد مداولة المجلس الجماعي حول الموضوع، ويجب تبرير هذا التجديد الصريح في تقرير تعده الجماعة وأن يكون موضوع عقد ملحق بعقد الامتياز. ويؤخذ بعين الاعتبار عند البث في مبدأ التجديد الصريح للعقد ومدته حجم الاستثمارات الموظفة وكذا نوعية التجهيزات المستخدمة وحسن تنفيذ خدمة المرفق.</w:t>
      </w:r>
    </w:p>
    <w:p w14:paraId="7DCEA22F"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يجب على</w:t>
      </w:r>
      <w:r w:rsidRPr="00DA3258">
        <w:rPr>
          <w:rFonts w:ascii="Sakkal Majalla" w:hAnsi="Sakkal Majalla" w:cs="Sakkal Majalla"/>
          <w:sz w:val="28"/>
          <w:szCs w:val="28"/>
          <w:lang w:bidi="ar-MA"/>
        </w:rPr>
        <w:t xml:space="preserve"> </w:t>
      </w:r>
      <w:r w:rsidRPr="00DA3258">
        <w:rPr>
          <w:rFonts w:ascii="Sakkal Majalla" w:hAnsi="Sakkal Majalla" w:cs="Sakkal Majalla" w:hint="cs"/>
          <w:sz w:val="28"/>
          <w:szCs w:val="28"/>
          <w:rtl/>
          <w:lang w:bidi="ar-MA"/>
        </w:rPr>
        <w:t>صاحب حق الامتياز مراسلة الجماعة حول إبداء رغبته في تجديد العقد في الشهر الأول من بداية السنة السابعة لمدة العقد، وفي حالة عدم موافقة الجماعة على تجديد العقد فإنها تقوم خلال الستة (6) أشهر قبل انتهاء مدته بالإجراءات اللازمة للإعلان عن طلبات العروض.</w:t>
      </w:r>
    </w:p>
    <w:p w14:paraId="7B30D8E9"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السادس: بداية استغلال </w:t>
      </w:r>
    </w:p>
    <w:p w14:paraId="1BFE5BF5"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يبدأ سريان مفعول هذا العقد بعد التأشير من طرف السلطة المختصة وتبليغ أمر الشروع في الاستغلال للمعني بالأمر.</w:t>
      </w:r>
    </w:p>
    <w:p w14:paraId="081A7C7B"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كما أن كل تأخير في عملية الاستغلال، بدون مبرر مقبول، يترتب عنه إلغاء عقد الامتياز، دون أن يكون للمستفيد من الامتياز الحق في المطالبة بأي تعويض مع احتفاظ الجماعة بحق متابعته قضائيا طبقا للقوانين المعمول بها. </w:t>
      </w:r>
    </w:p>
    <w:p w14:paraId="7B26302E"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السابع: شروط المشاركة </w:t>
      </w:r>
    </w:p>
    <w:p w14:paraId="03134914"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من أجل المشاركة في طلب عروض المتعلق باختيار المستفيد من الامتياز، يجب الإدلاء بالوثائق الإدارية والتقنية والمالية المنصوص عليها في نظام الاستشارة. </w:t>
      </w:r>
    </w:p>
    <w:p w14:paraId="15E73B31" w14:textId="77777777" w:rsidR="00DA3258" w:rsidRPr="00DA3258" w:rsidRDefault="00DA3258" w:rsidP="00DA3258">
      <w:pPr>
        <w:bidi/>
        <w:spacing w:after="0"/>
        <w:jc w:val="both"/>
        <w:rPr>
          <w:rFonts w:cs="SKR HEAD1 Decorative"/>
          <w:b/>
          <w:bCs/>
          <w:color w:val="984806" w:themeColor="accent6" w:themeShade="80"/>
          <w:u w:val="single"/>
          <w:lang w:bidi="ar-MA"/>
        </w:rPr>
      </w:pPr>
      <w:r w:rsidRPr="00DA3258">
        <w:rPr>
          <w:rFonts w:cs="SKR HEAD1 Decorative" w:hint="cs"/>
          <w:b/>
          <w:bCs/>
          <w:color w:val="984806" w:themeColor="accent6" w:themeShade="80"/>
          <w:u w:val="single"/>
          <w:rtl/>
          <w:lang w:bidi="ar-MA"/>
        </w:rPr>
        <w:t>الفصل الثامن: الوثائق المكونة لعقد الامتياز:</w:t>
      </w:r>
      <w:r w:rsidRPr="00DA3258">
        <w:rPr>
          <w:rFonts w:cs="SKR HEAD1 Decorative"/>
          <w:b/>
          <w:bCs/>
          <w:color w:val="984806" w:themeColor="accent6" w:themeShade="80"/>
          <w:u w:val="single"/>
          <w:rtl/>
          <w:lang w:bidi="ar-MA"/>
        </w:rPr>
        <w:t xml:space="preserve"> </w:t>
      </w:r>
    </w:p>
    <w:p w14:paraId="62D67FBF"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sz w:val="28"/>
          <w:szCs w:val="28"/>
          <w:rtl/>
          <w:lang w:bidi="ar-MA"/>
        </w:rPr>
        <w:t xml:space="preserve">يتكون عقد </w:t>
      </w:r>
      <w:r w:rsidRPr="00DA3258">
        <w:rPr>
          <w:rFonts w:ascii="Sakkal Majalla" w:hAnsi="Sakkal Majalla" w:cs="Sakkal Majalla" w:hint="cs"/>
          <w:sz w:val="28"/>
          <w:szCs w:val="28"/>
          <w:rtl/>
          <w:lang w:bidi="ar-MA"/>
        </w:rPr>
        <w:t>الامتياز،</w:t>
      </w:r>
      <w:r w:rsidRPr="00DA3258">
        <w:rPr>
          <w:rFonts w:ascii="Sakkal Majalla" w:hAnsi="Sakkal Majalla" w:cs="Sakkal Majalla"/>
          <w:sz w:val="28"/>
          <w:szCs w:val="28"/>
          <w:rtl/>
          <w:lang w:bidi="ar-MA"/>
        </w:rPr>
        <w:t xml:space="preserve"> حسب الأسبقية </w:t>
      </w:r>
      <w:r w:rsidRPr="00DA3258">
        <w:rPr>
          <w:rFonts w:ascii="Sakkal Majalla" w:hAnsi="Sakkal Majalla" w:cs="Sakkal Majalla" w:hint="cs"/>
          <w:sz w:val="28"/>
          <w:szCs w:val="28"/>
          <w:rtl/>
          <w:lang w:bidi="ar-MA"/>
        </w:rPr>
        <w:t>من:</w:t>
      </w:r>
    </w:p>
    <w:p w14:paraId="59EFB507" w14:textId="77777777" w:rsidR="00DA3258" w:rsidRPr="00DA3258" w:rsidRDefault="00DA3258" w:rsidP="00DA3258">
      <w:pPr>
        <w:bidi/>
        <w:spacing w:after="0" w:line="240" w:lineRule="auto"/>
        <w:ind w:left="720"/>
        <w:contextualSpacing/>
        <w:jc w:val="both"/>
        <w:rPr>
          <w:rFonts w:ascii="Sakkal Majalla" w:hAnsi="Sakkal Majalla" w:cs="Sakkal Majalla"/>
          <w:sz w:val="28"/>
          <w:szCs w:val="28"/>
        </w:rPr>
      </w:pPr>
      <w:r w:rsidRPr="00DA3258">
        <w:rPr>
          <w:rFonts w:ascii="Sakkal Majalla" w:hAnsi="Sakkal Majalla" w:cs="Sakkal Majalla" w:hint="cs"/>
          <w:sz w:val="28"/>
          <w:szCs w:val="28"/>
          <w:rtl/>
        </w:rPr>
        <w:t xml:space="preserve">1- </w:t>
      </w:r>
      <w:r w:rsidRPr="00DA3258">
        <w:rPr>
          <w:rFonts w:ascii="Sakkal Majalla" w:hAnsi="Sakkal Majalla" w:cs="Sakkal Majalla"/>
          <w:sz w:val="28"/>
          <w:szCs w:val="28"/>
          <w:rtl/>
        </w:rPr>
        <w:t>الاتفاقية       -2 ودفتر التحملات        -3 والملحقات. </w:t>
      </w:r>
    </w:p>
    <w:p w14:paraId="5C00A3EF" w14:textId="77777777" w:rsidR="00DA3258" w:rsidRPr="00DA3258" w:rsidRDefault="00DA3258" w:rsidP="00790257">
      <w:pPr>
        <w:numPr>
          <w:ilvl w:val="0"/>
          <w:numId w:val="72"/>
        </w:numPr>
        <w:bidi/>
        <w:spacing w:after="0" w:line="240" w:lineRule="auto"/>
        <w:ind w:left="423"/>
        <w:contextualSpacing/>
        <w:jc w:val="both"/>
        <w:rPr>
          <w:rFonts w:ascii="Sakkal Majalla" w:hAnsi="Sakkal Majalla" w:cs="Sakkal Majalla"/>
          <w:sz w:val="28"/>
          <w:szCs w:val="28"/>
          <w:rtl/>
        </w:rPr>
      </w:pPr>
      <w:r w:rsidRPr="00DA3258">
        <w:rPr>
          <w:rFonts w:ascii="Sakkal Majalla" w:hAnsi="Sakkal Majalla" w:cs="Sakkal Majalla"/>
          <w:sz w:val="28"/>
          <w:szCs w:val="28"/>
          <w:rtl/>
        </w:rPr>
        <w:t>تحدد الاتفاقية الالتزامات التعاقدية الأساسيـة بين أطراف العقد </w:t>
      </w:r>
    </w:p>
    <w:p w14:paraId="1F9DF23A" w14:textId="77777777" w:rsidR="00DA3258" w:rsidRPr="00DA3258" w:rsidRDefault="00DA3258" w:rsidP="00790257">
      <w:pPr>
        <w:numPr>
          <w:ilvl w:val="0"/>
          <w:numId w:val="72"/>
        </w:numPr>
        <w:bidi/>
        <w:spacing w:after="0" w:line="240" w:lineRule="auto"/>
        <w:ind w:left="423"/>
        <w:contextualSpacing/>
        <w:jc w:val="both"/>
        <w:rPr>
          <w:rFonts w:ascii="Sakkal Majalla" w:hAnsi="Sakkal Majalla" w:cs="Sakkal Majalla"/>
          <w:sz w:val="28"/>
          <w:szCs w:val="28"/>
        </w:rPr>
      </w:pPr>
      <w:r w:rsidRPr="00DA3258">
        <w:rPr>
          <w:rFonts w:ascii="Sakkal Majalla" w:hAnsi="Sakkal Majalla" w:cs="Sakkal Majalla"/>
          <w:sz w:val="28"/>
          <w:szCs w:val="28"/>
          <w:rtl/>
        </w:rPr>
        <w:t>يتكون دفتر التحملات من البنود الإدارية والتقنية التي تحدد شروط الاستغلال والواجبات والالتزامات المتعلقة بالاستغلال</w:t>
      </w:r>
      <w:r w:rsidRPr="00DA3258">
        <w:rPr>
          <w:rFonts w:ascii="Sakkal Majalla" w:hAnsi="Sakkal Majalla" w:cs="Sakkal Majalla" w:hint="cs"/>
          <w:sz w:val="28"/>
          <w:szCs w:val="28"/>
          <w:rtl/>
        </w:rPr>
        <w:t>.</w:t>
      </w:r>
      <w:r w:rsidRPr="00DA3258">
        <w:rPr>
          <w:rFonts w:ascii="Sakkal Majalla" w:hAnsi="Sakkal Majalla" w:cs="Sakkal Majalla"/>
          <w:sz w:val="28"/>
          <w:szCs w:val="28"/>
          <w:rtl/>
        </w:rPr>
        <w:t xml:space="preserve"> </w:t>
      </w:r>
    </w:p>
    <w:p w14:paraId="09624BDA" w14:textId="77777777" w:rsidR="00DA3258" w:rsidRPr="00DA3258" w:rsidRDefault="00DA3258" w:rsidP="00790257">
      <w:pPr>
        <w:numPr>
          <w:ilvl w:val="0"/>
          <w:numId w:val="72"/>
        </w:numPr>
        <w:bidi/>
        <w:spacing w:after="0" w:line="240" w:lineRule="auto"/>
        <w:ind w:left="423"/>
        <w:contextualSpacing/>
        <w:jc w:val="both"/>
        <w:rPr>
          <w:rFonts w:ascii="Sakkal Majalla" w:hAnsi="Sakkal Majalla" w:cs="Sakkal Majalla"/>
          <w:sz w:val="28"/>
          <w:szCs w:val="28"/>
        </w:rPr>
      </w:pPr>
      <w:r w:rsidRPr="00DA3258">
        <w:rPr>
          <w:rFonts w:ascii="Sakkal Majalla" w:hAnsi="Sakkal Majalla" w:cs="Sakkal Majalla"/>
          <w:sz w:val="28"/>
          <w:szCs w:val="28"/>
          <w:rtl/>
        </w:rPr>
        <w:t>تتكون الملحقات من جـميع المستندات المرفقة للاتفاقية ولدفتر التحملات والواردة بصفتها ملحقة في الاتفاقية أو في دفتر التحملات.</w:t>
      </w:r>
    </w:p>
    <w:p w14:paraId="1C8EB0BC" w14:textId="77777777" w:rsidR="00DA3258" w:rsidRPr="00DA3258" w:rsidRDefault="00DA3258" w:rsidP="00DA3258">
      <w:pPr>
        <w:bidi/>
        <w:spacing w:after="0" w:line="240" w:lineRule="auto"/>
        <w:contextualSpacing/>
        <w:jc w:val="both"/>
        <w:rPr>
          <w:sz w:val="2"/>
          <w:szCs w:val="2"/>
          <w:rtl/>
        </w:rPr>
      </w:pPr>
    </w:p>
    <w:p w14:paraId="291EDD09" w14:textId="77777777" w:rsidR="00DA3258" w:rsidRPr="00DA3258" w:rsidRDefault="00DA3258" w:rsidP="00DA3258">
      <w:pPr>
        <w:bidi/>
        <w:spacing w:after="0"/>
        <w:jc w:val="center"/>
        <w:rPr>
          <w:rFonts w:cs="SKR HEAD1 Decorative"/>
          <w:b/>
          <w:bCs/>
          <w:color w:val="4F6228" w:themeColor="accent3" w:themeShade="80"/>
          <w:sz w:val="32"/>
          <w:szCs w:val="32"/>
          <w:u w:val="single"/>
          <w:rtl/>
          <w:lang w:bidi="ar-MA"/>
        </w:rPr>
      </w:pPr>
      <w:r w:rsidRPr="00DA3258">
        <w:rPr>
          <w:rFonts w:cs="SKR HEAD1 Decorative" w:hint="cs"/>
          <w:b/>
          <w:bCs/>
          <w:color w:val="4F6228" w:themeColor="accent3" w:themeShade="80"/>
          <w:sz w:val="32"/>
          <w:szCs w:val="32"/>
          <w:u w:val="single"/>
          <w:rtl/>
          <w:lang w:bidi="ar-MA"/>
        </w:rPr>
        <w:lastRenderedPageBreak/>
        <w:t>الباب الثاني: الالتزامات المالية</w:t>
      </w:r>
    </w:p>
    <w:p w14:paraId="201279B7" w14:textId="77777777" w:rsidR="00DA3258" w:rsidRPr="00DA3258" w:rsidRDefault="00DA3258" w:rsidP="00A66051">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الفصل التاسع: الضمانات</w:t>
      </w:r>
    </w:p>
    <w:p w14:paraId="7FD413FB" w14:textId="77777777" w:rsidR="00DA3258" w:rsidRPr="00DA3258" w:rsidRDefault="00DA3258" w:rsidP="00A66051">
      <w:pPr>
        <w:bidi/>
        <w:spacing w:after="0" w:line="240" w:lineRule="auto"/>
        <w:jc w:val="both"/>
        <w:rPr>
          <w:rFonts w:ascii="Sakkal Majalla" w:hAnsi="Sakkal Majalla" w:cs="Sakkal Majalla"/>
          <w:b/>
          <w:bCs/>
          <w:rtl/>
          <w:lang w:val="en-US" w:bidi="ar-MA"/>
        </w:rPr>
      </w:pPr>
      <w:r w:rsidRPr="00DA3258">
        <w:rPr>
          <w:rFonts w:ascii="Sakkal Majalla" w:hAnsi="Sakkal Majalla" w:cs="Sakkal Majalla"/>
          <w:b/>
          <w:bCs/>
          <w:u w:val="single"/>
          <w:rtl/>
          <w:lang w:val="en-US" w:bidi="ar-MA"/>
        </w:rPr>
        <w:t>الضمانة المؤقتة</w:t>
      </w:r>
      <w:r w:rsidRPr="00DA3258">
        <w:rPr>
          <w:rFonts w:ascii="Sakkal Majalla" w:hAnsi="Sakkal Majalla" w:cs="Sakkal Majalla"/>
          <w:b/>
          <w:bCs/>
          <w:rtl/>
          <w:lang w:val="en-US" w:bidi="ar-MA"/>
        </w:rPr>
        <w:t>:</w:t>
      </w:r>
    </w:p>
    <w:p w14:paraId="060F6E5C" w14:textId="77777777" w:rsidR="00DA3258" w:rsidRPr="00DA3258" w:rsidRDefault="00DA3258" w:rsidP="00DA3258">
      <w:pPr>
        <w:bidi/>
        <w:spacing w:after="0" w:line="240" w:lineRule="auto"/>
        <w:jc w:val="both"/>
        <w:rPr>
          <w:rFonts w:ascii="Sakkal Majalla" w:hAnsi="Sakkal Majalla" w:cs="Sakkal Majalla"/>
          <w:sz w:val="28"/>
          <w:szCs w:val="28"/>
          <w:lang w:bidi="ar-MA"/>
        </w:rPr>
      </w:pPr>
      <w:r w:rsidRPr="00DA3258">
        <w:rPr>
          <w:rFonts w:ascii="Sakkal Majalla" w:hAnsi="Sakkal Majalla" w:cs="Sakkal Majalla" w:hint="cs"/>
          <w:sz w:val="28"/>
          <w:szCs w:val="28"/>
          <w:rtl/>
          <w:lang w:bidi="ar-MA"/>
        </w:rPr>
        <w:t xml:space="preserve">إلزاما وتحت طائلة الإقصاء من العروض يلتزم المشارك بتقديم ضمانة بنكية مؤقتة تحدد في </w:t>
      </w:r>
      <w:r w:rsidRPr="00DA3258">
        <w:rPr>
          <w:rFonts w:ascii="Sakkal Majalla" w:hAnsi="Sakkal Majalla" w:cs="Sakkal Majalla"/>
          <w:sz w:val="28"/>
          <w:szCs w:val="28"/>
          <w:lang w:bidi="ar-MA"/>
        </w:rPr>
        <w:t>50 000</w:t>
      </w:r>
      <w:r w:rsidRPr="00DA3258">
        <w:rPr>
          <w:rFonts w:ascii="Sakkal Majalla" w:hAnsi="Sakkal Majalla" w:cs="Sakkal Majalla" w:hint="cs"/>
          <w:sz w:val="28"/>
          <w:szCs w:val="28"/>
          <w:rtl/>
          <w:lang w:bidi="ar-MA"/>
        </w:rPr>
        <w:t xml:space="preserve"> درهم ترد إليه في حالة عدم القبول.</w:t>
      </w:r>
    </w:p>
    <w:p w14:paraId="190981BC" w14:textId="77777777" w:rsidR="00DA3258" w:rsidRPr="00DA3258" w:rsidRDefault="00DA3258" w:rsidP="00DA3258">
      <w:pPr>
        <w:bidi/>
        <w:spacing w:after="0" w:line="240" w:lineRule="auto"/>
        <w:jc w:val="both"/>
        <w:rPr>
          <w:sz w:val="16"/>
          <w:szCs w:val="16"/>
          <w:rtl/>
          <w:lang w:bidi="ar-MA"/>
        </w:rPr>
      </w:pPr>
    </w:p>
    <w:p w14:paraId="1CC2D99F" w14:textId="77777777" w:rsidR="00DA3258" w:rsidRPr="00DA3258" w:rsidRDefault="00DA3258" w:rsidP="00DA3258">
      <w:pPr>
        <w:bidi/>
        <w:spacing w:after="0" w:line="240" w:lineRule="auto"/>
        <w:jc w:val="both"/>
        <w:rPr>
          <w:rFonts w:ascii="Sakkal Majalla" w:hAnsi="Sakkal Majalla" w:cs="Sakkal Majalla"/>
          <w:b/>
          <w:bCs/>
          <w:u w:val="single"/>
          <w:rtl/>
          <w:lang w:val="en-US" w:bidi="ar-MA"/>
        </w:rPr>
      </w:pPr>
      <w:r w:rsidRPr="00DA3258">
        <w:rPr>
          <w:rFonts w:ascii="Sakkal Majalla" w:hAnsi="Sakkal Majalla" w:cs="Sakkal Majalla" w:hint="cs"/>
          <w:b/>
          <w:bCs/>
          <w:u w:val="single"/>
          <w:rtl/>
          <w:lang w:val="en-US" w:bidi="ar-MA"/>
        </w:rPr>
        <w:t>الضمانة النهائية:</w:t>
      </w:r>
    </w:p>
    <w:p w14:paraId="7A2377CF" w14:textId="77777777" w:rsidR="00DA3258" w:rsidRPr="00DA3258" w:rsidRDefault="00DA3258" w:rsidP="00DA3258">
      <w:pPr>
        <w:bidi/>
        <w:spacing w:after="0" w:line="240" w:lineRule="auto"/>
        <w:jc w:val="both"/>
        <w:rPr>
          <w:rFonts w:ascii="Sakkal Majalla" w:hAnsi="Sakkal Majalla" w:cs="Sakkal Majalla"/>
          <w:sz w:val="28"/>
          <w:szCs w:val="28"/>
          <w:lang w:bidi="ar-MA"/>
        </w:rPr>
      </w:pPr>
      <w:r w:rsidRPr="00DA3258">
        <w:rPr>
          <w:rFonts w:ascii="Sakkal Majalla" w:hAnsi="Sakkal Majalla" w:cs="Sakkal Majalla" w:hint="cs"/>
          <w:sz w:val="28"/>
          <w:szCs w:val="28"/>
          <w:rtl/>
          <w:lang w:bidi="ar-MA"/>
        </w:rPr>
        <w:t xml:space="preserve">لضمان حسن تنفيذ بنود العقد يلتزم هذا الأخير بتقديم ضمانة نهائية محددة في 100.000.00 درهم، وترد هذه الضمانة بعد تنفيذ بنود العقد وانتهاء مدته. </w:t>
      </w:r>
    </w:p>
    <w:p w14:paraId="3DB8323E"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يمكن الاستعاضة عن الضمانة المؤقتة والضمانة النهاية بكفالات شخصية وتضامنية مختارة من بين المؤسسات المعتمدة لهذا الغرض.</w:t>
      </w:r>
    </w:p>
    <w:p w14:paraId="5E6C39AE" w14:textId="77777777"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العاشر: التعريفة </w:t>
      </w:r>
    </w:p>
    <w:p w14:paraId="78EDBB26"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يجب على المخالفين للقرار الجماعي التنظيمي المتعلق بتنظيم السير والجولان بتراب جماعة مراكش، أداء الواجبات المالية لصاحب </w:t>
      </w:r>
      <w:proofErr w:type="gramStart"/>
      <w:r w:rsidRPr="00DA3258">
        <w:rPr>
          <w:rFonts w:ascii="Sakkal Majalla" w:hAnsi="Sakkal Majalla" w:cs="Sakkal Majalla" w:hint="cs"/>
          <w:sz w:val="28"/>
          <w:szCs w:val="28"/>
          <w:rtl/>
          <w:lang w:bidi="ar-MA"/>
        </w:rPr>
        <w:t>الامتياز  سواء</w:t>
      </w:r>
      <w:proofErr w:type="gramEnd"/>
      <w:r w:rsidRPr="00DA3258">
        <w:rPr>
          <w:rFonts w:ascii="Sakkal Majalla" w:hAnsi="Sakkal Majalla" w:cs="Sakkal Majalla" w:hint="cs"/>
          <w:sz w:val="28"/>
          <w:szCs w:val="28"/>
          <w:rtl/>
          <w:lang w:bidi="ar-MA"/>
        </w:rPr>
        <w:t xml:space="preserve"> تعلق الأمر بعملية الحمل أو الجر وذلك على الشكل التالي:</w:t>
      </w:r>
    </w:p>
    <w:p w14:paraId="53319312" w14:textId="77777777" w:rsidR="00DA3258" w:rsidRPr="00DA3258" w:rsidRDefault="00DA3258" w:rsidP="00DA3258">
      <w:pPr>
        <w:bidi/>
        <w:spacing w:after="0"/>
        <w:jc w:val="both"/>
        <w:rPr>
          <w:b/>
          <w:bCs/>
          <w:rtl/>
          <w:lang w:val="en-US" w:bidi="ar-MA"/>
        </w:rPr>
      </w:pPr>
      <w:r w:rsidRPr="00DA3258">
        <w:rPr>
          <w:rFonts w:hint="cs"/>
          <w:b/>
          <w:bCs/>
          <w:rtl/>
          <w:lang w:val="en-US" w:bidi="ar-MA"/>
        </w:rPr>
        <w:t>بالنسبة للسيارات:</w:t>
      </w:r>
    </w:p>
    <w:p w14:paraId="2FE3F387" w14:textId="77777777" w:rsidR="00DA3258" w:rsidRPr="00DA3258" w:rsidRDefault="00DA3258" w:rsidP="00790257">
      <w:pPr>
        <w:numPr>
          <w:ilvl w:val="0"/>
          <w:numId w:val="67"/>
        </w:numPr>
        <w:bidi/>
        <w:spacing w:after="0" w:line="240" w:lineRule="auto"/>
        <w:contextualSpacing/>
        <w:jc w:val="both"/>
        <w:rPr>
          <w:lang w:val="en-US"/>
        </w:rPr>
      </w:pPr>
      <w:r w:rsidRPr="00DA3258">
        <w:rPr>
          <w:rFonts w:hint="cs"/>
          <w:rtl/>
          <w:lang w:val="en-US"/>
        </w:rPr>
        <w:t xml:space="preserve">عن كل عملية جر: </w:t>
      </w:r>
      <w:r w:rsidRPr="00DA3258">
        <w:rPr>
          <w:rFonts w:hint="cs"/>
          <w:b/>
          <w:bCs/>
          <w:rtl/>
          <w:lang w:val="en-US"/>
        </w:rPr>
        <w:t xml:space="preserve">150 </w:t>
      </w:r>
      <w:proofErr w:type="gramStart"/>
      <w:r w:rsidRPr="00DA3258">
        <w:rPr>
          <w:rFonts w:hint="cs"/>
          <w:b/>
          <w:bCs/>
          <w:rtl/>
          <w:lang w:val="en-US"/>
        </w:rPr>
        <w:t>درهم</w:t>
      </w:r>
      <w:r w:rsidRPr="00DA3258">
        <w:rPr>
          <w:rFonts w:hint="cs"/>
          <w:rtl/>
          <w:lang w:val="en-US"/>
        </w:rPr>
        <w:t xml:space="preserve"> </w:t>
      </w:r>
      <w:r w:rsidRPr="00DA3258">
        <w:rPr>
          <w:rFonts w:hint="cs"/>
          <w:b/>
          <w:bCs/>
          <w:sz w:val="28"/>
          <w:szCs w:val="28"/>
          <w:rtl/>
        </w:rPr>
        <w:t>.</w:t>
      </w:r>
      <w:proofErr w:type="gramEnd"/>
    </w:p>
    <w:p w14:paraId="570261A6" w14:textId="77777777" w:rsidR="00DA3258" w:rsidRPr="00DA3258" w:rsidRDefault="00DA3258" w:rsidP="00790257">
      <w:pPr>
        <w:numPr>
          <w:ilvl w:val="0"/>
          <w:numId w:val="67"/>
        </w:numPr>
        <w:bidi/>
        <w:spacing w:after="0" w:line="240" w:lineRule="auto"/>
        <w:contextualSpacing/>
        <w:jc w:val="both"/>
        <w:rPr>
          <w:rtl/>
          <w:lang w:val="en-US"/>
        </w:rPr>
      </w:pPr>
      <w:r w:rsidRPr="00DA3258">
        <w:rPr>
          <w:rFonts w:hint="cs"/>
          <w:rtl/>
          <w:lang w:val="en-US"/>
        </w:rPr>
        <w:t xml:space="preserve">عن كل عملية حمل: </w:t>
      </w:r>
      <w:r w:rsidRPr="00DA3258">
        <w:rPr>
          <w:rFonts w:hint="cs"/>
          <w:b/>
          <w:bCs/>
          <w:rtl/>
          <w:lang w:val="en-US"/>
        </w:rPr>
        <w:t xml:space="preserve">400 </w:t>
      </w:r>
      <w:proofErr w:type="gramStart"/>
      <w:r w:rsidRPr="00DA3258">
        <w:rPr>
          <w:rFonts w:hint="cs"/>
          <w:b/>
          <w:bCs/>
          <w:rtl/>
          <w:lang w:val="en-US"/>
        </w:rPr>
        <w:t>درهم</w:t>
      </w:r>
      <w:r w:rsidRPr="00DA3258">
        <w:rPr>
          <w:rFonts w:hint="cs"/>
          <w:b/>
          <w:bCs/>
          <w:sz w:val="28"/>
          <w:szCs w:val="28"/>
          <w:rtl/>
        </w:rPr>
        <w:t xml:space="preserve"> .</w:t>
      </w:r>
      <w:proofErr w:type="gramEnd"/>
    </w:p>
    <w:p w14:paraId="116914D2" w14:textId="77777777" w:rsidR="00DA3258" w:rsidRPr="00DA3258" w:rsidRDefault="00DA3258" w:rsidP="00DA3258">
      <w:pPr>
        <w:bidi/>
        <w:spacing w:after="0"/>
        <w:jc w:val="both"/>
        <w:rPr>
          <w:b/>
          <w:bCs/>
          <w:rtl/>
          <w:lang w:val="en-US" w:bidi="ar-MA"/>
        </w:rPr>
      </w:pPr>
      <w:r w:rsidRPr="00DA3258">
        <w:rPr>
          <w:rFonts w:hint="cs"/>
          <w:b/>
          <w:bCs/>
          <w:rtl/>
          <w:lang w:val="en-US" w:bidi="ar-MA"/>
        </w:rPr>
        <w:t>بالنسبة للدراجات النارية:</w:t>
      </w:r>
    </w:p>
    <w:p w14:paraId="075064E7" w14:textId="77777777" w:rsidR="00DA3258" w:rsidRPr="00DA3258" w:rsidRDefault="00DA3258" w:rsidP="00790257">
      <w:pPr>
        <w:numPr>
          <w:ilvl w:val="0"/>
          <w:numId w:val="68"/>
        </w:numPr>
        <w:bidi/>
        <w:spacing w:after="0" w:line="240" w:lineRule="auto"/>
        <w:contextualSpacing/>
        <w:jc w:val="both"/>
        <w:rPr>
          <w:lang w:val="en-US"/>
        </w:rPr>
      </w:pPr>
      <w:r w:rsidRPr="00DA3258">
        <w:rPr>
          <w:rFonts w:hint="cs"/>
          <w:rtl/>
          <w:lang w:val="en-US"/>
        </w:rPr>
        <w:t xml:space="preserve"> الحجم </w:t>
      </w:r>
      <w:proofErr w:type="gramStart"/>
      <w:r w:rsidRPr="00DA3258">
        <w:rPr>
          <w:rFonts w:hint="cs"/>
          <w:rtl/>
          <w:lang w:val="en-US"/>
        </w:rPr>
        <w:t>العادي :</w:t>
      </w:r>
      <w:proofErr w:type="gramEnd"/>
      <w:r w:rsidRPr="00DA3258">
        <w:rPr>
          <w:rFonts w:hint="cs"/>
          <w:rtl/>
          <w:lang w:val="en-US"/>
        </w:rPr>
        <w:t xml:space="preserve"> </w:t>
      </w:r>
      <w:r w:rsidRPr="00DA3258">
        <w:rPr>
          <w:rFonts w:hint="cs"/>
          <w:b/>
          <w:bCs/>
          <w:rtl/>
          <w:lang w:val="en-US"/>
        </w:rPr>
        <w:t>50</w:t>
      </w:r>
      <w:r w:rsidRPr="00DA3258">
        <w:rPr>
          <w:rFonts w:hint="cs"/>
          <w:rtl/>
          <w:lang w:val="en-US"/>
        </w:rPr>
        <w:t xml:space="preserve"> درهم عن كل عملية حمل.</w:t>
      </w:r>
    </w:p>
    <w:p w14:paraId="323BB6A1" w14:textId="77777777" w:rsidR="00DA3258" w:rsidRPr="00DA3258" w:rsidRDefault="00DA3258" w:rsidP="00790257">
      <w:pPr>
        <w:numPr>
          <w:ilvl w:val="0"/>
          <w:numId w:val="68"/>
        </w:numPr>
        <w:bidi/>
        <w:spacing w:after="0" w:line="240" w:lineRule="auto"/>
        <w:contextualSpacing/>
        <w:jc w:val="both"/>
        <w:rPr>
          <w:lang w:val="en-US"/>
        </w:rPr>
      </w:pPr>
      <w:r w:rsidRPr="00DA3258">
        <w:rPr>
          <w:rFonts w:hint="cs"/>
          <w:rtl/>
          <w:lang w:val="en-US"/>
        </w:rPr>
        <w:t>الحجم الكبير الذي تتطلب سياقتها توفر رخصة السياقة :</w:t>
      </w:r>
      <w:r w:rsidRPr="00DA3258">
        <w:rPr>
          <w:rFonts w:hint="cs"/>
          <w:b/>
          <w:bCs/>
          <w:rtl/>
          <w:lang w:val="en-US"/>
        </w:rPr>
        <w:t>150</w:t>
      </w:r>
      <w:r w:rsidRPr="00DA3258">
        <w:rPr>
          <w:rFonts w:hint="cs"/>
          <w:rtl/>
          <w:lang w:val="en-US"/>
        </w:rPr>
        <w:t xml:space="preserve"> </w:t>
      </w:r>
      <w:proofErr w:type="gramStart"/>
      <w:r w:rsidRPr="00DA3258">
        <w:rPr>
          <w:rFonts w:hint="cs"/>
          <w:rtl/>
          <w:lang w:val="en-US"/>
        </w:rPr>
        <w:t xml:space="preserve">درهم </w:t>
      </w:r>
      <w:r w:rsidRPr="00DA3258">
        <w:rPr>
          <w:rFonts w:hint="cs"/>
          <w:b/>
          <w:bCs/>
          <w:sz w:val="28"/>
          <w:szCs w:val="28"/>
          <w:rtl/>
        </w:rPr>
        <w:t>.</w:t>
      </w:r>
      <w:proofErr w:type="gramEnd"/>
    </w:p>
    <w:p w14:paraId="42631D07" w14:textId="6A3CA615" w:rsidR="00DA3258" w:rsidRPr="00B127CC" w:rsidRDefault="00DA3258" w:rsidP="00B127CC">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وتستخلص هذه المبالغ من طرف المفوض بإمكانياته المادية والبشرية. </w:t>
      </w:r>
    </w:p>
    <w:p w14:paraId="6F5D6D35"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الحادي: مستحقات صاحب الامتياز </w:t>
      </w:r>
    </w:p>
    <w:p w14:paraId="6E337805" w14:textId="0B6049FA"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يؤدي صاحب الامتياز الى </w:t>
      </w:r>
      <w:r w:rsidR="00B127CC" w:rsidRPr="00DA3258">
        <w:rPr>
          <w:rFonts w:ascii="Sakkal Majalla" w:hAnsi="Sakkal Majalla" w:cs="Sakkal Majalla" w:hint="cs"/>
          <w:sz w:val="28"/>
          <w:szCs w:val="28"/>
          <w:rtl/>
          <w:lang w:bidi="ar-MA"/>
        </w:rPr>
        <w:t>الجماعة مستحقات</w:t>
      </w:r>
      <w:r w:rsidRPr="00DA3258">
        <w:rPr>
          <w:rFonts w:ascii="Sakkal Majalla" w:hAnsi="Sakkal Majalla" w:cs="Sakkal Majalla" w:hint="cs"/>
          <w:sz w:val="28"/>
          <w:szCs w:val="28"/>
          <w:rtl/>
          <w:lang w:bidi="ar-MA"/>
        </w:rPr>
        <w:t xml:space="preserve"> تحتسب شهريا بنسبة لا تقل </w:t>
      </w:r>
      <w:proofErr w:type="gramStart"/>
      <w:r w:rsidRPr="00DA3258">
        <w:rPr>
          <w:rFonts w:ascii="Sakkal Majalla" w:hAnsi="Sakkal Majalla" w:cs="Sakkal Majalla" w:hint="cs"/>
          <w:sz w:val="28"/>
          <w:szCs w:val="28"/>
          <w:rtl/>
          <w:lang w:bidi="ar-MA"/>
        </w:rPr>
        <w:t>عن  20</w:t>
      </w:r>
      <w:proofErr w:type="gramEnd"/>
      <w:r w:rsidRPr="00DA3258">
        <w:rPr>
          <w:rFonts w:ascii="Sakkal Majalla" w:hAnsi="Sakkal Majalla" w:cs="Sakkal Majalla" w:hint="cs"/>
          <w:sz w:val="28"/>
          <w:szCs w:val="28"/>
          <w:rtl/>
          <w:lang w:bidi="ar-MA"/>
        </w:rPr>
        <w:t xml:space="preserve"> </w:t>
      </w:r>
      <w:r w:rsidRPr="00DA3258">
        <w:rPr>
          <w:rFonts w:ascii="Sakkal Majalla" w:hAnsi="Sakkal Majalla" w:cs="Sakkal Majalla"/>
          <w:sz w:val="28"/>
          <w:szCs w:val="28"/>
          <w:lang w:bidi="ar-MA"/>
        </w:rPr>
        <w:t>%</w:t>
      </w:r>
      <w:r w:rsidRPr="00DA3258">
        <w:rPr>
          <w:rFonts w:ascii="Sakkal Majalla" w:hAnsi="Sakkal Majalla" w:cs="Sakkal Majalla" w:hint="cs"/>
          <w:sz w:val="28"/>
          <w:szCs w:val="28"/>
          <w:rtl/>
          <w:lang w:bidi="ar-MA"/>
        </w:rPr>
        <w:t xml:space="preserve"> من مداخيل الاستغلال . </w:t>
      </w:r>
    </w:p>
    <w:p w14:paraId="47905C11" w14:textId="77777777" w:rsidR="00DA3258" w:rsidRPr="00DA3258" w:rsidRDefault="00DA3258" w:rsidP="00DA3258">
      <w:pPr>
        <w:bidi/>
        <w:spacing w:after="0"/>
        <w:jc w:val="both"/>
        <w:rPr>
          <w:sz w:val="8"/>
          <w:szCs w:val="8"/>
          <w:rtl/>
          <w:lang w:bidi="ar-MA"/>
        </w:rPr>
      </w:pPr>
    </w:p>
    <w:p w14:paraId="0828C295" w14:textId="77777777" w:rsidR="00DA3258" w:rsidRPr="00DA3258" w:rsidRDefault="00DA3258" w:rsidP="00DA3258">
      <w:pPr>
        <w:bidi/>
        <w:spacing w:after="0"/>
        <w:jc w:val="center"/>
        <w:rPr>
          <w:rFonts w:cs="SKR HEAD1 Decorative"/>
          <w:b/>
          <w:bCs/>
          <w:color w:val="4F6228" w:themeColor="accent3" w:themeShade="80"/>
          <w:sz w:val="32"/>
          <w:szCs w:val="32"/>
          <w:u w:val="single"/>
          <w:rtl/>
          <w:lang w:bidi="ar-MA"/>
        </w:rPr>
      </w:pPr>
      <w:r w:rsidRPr="00DA3258">
        <w:rPr>
          <w:rFonts w:cs="SKR HEAD1 Decorative" w:hint="cs"/>
          <w:b/>
          <w:bCs/>
          <w:color w:val="4F6228" w:themeColor="accent3" w:themeShade="80"/>
          <w:sz w:val="32"/>
          <w:szCs w:val="32"/>
          <w:u w:val="single"/>
          <w:rtl/>
          <w:lang w:bidi="ar-MA"/>
        </w:rPr>
        <w:t>الباب الثالث: الالتزامات العامة لصاحب الامتياز</w:t>
      </w:r>
    </w:p>
    <w:p w14:paraId="1EBD8FC5" w14:textId="77777777"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الثاني عشر: الموارد البشرية والتقنية </w:t>
      </w:r>
    </w:p>
    <w:p w14:paraId="69413089"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يتعين على المفوض إليه تدبير مرفق حمل السيارات والآليات عن طريق موارد بشرية مؤهلة وذات خبرة لا تقل عن سنتين (02)، مع إلزامية ارتداء زي موحد وحمل بطائق للتعريف (</w:t>
      </w:r>
      <w:r w:rsidRPr="00DA3258">
        <w:rPr>
          <w:rFonts w:ascii="Sakkal Majalla" w:hAnsi="Sakkal Majalla" w:cs="Sakkal Majalla"/>
          <w:sz w:val="28"/>
          <w:szCs w:val="28"/>
          <w:lang w:bidi="ar-MA"/>
        </w:rPr>
        <w:t>badge</w:t>
      </w:r>
      <w:r w:rsidRPr="00DA3258">
        <w:rPr>
          <w:rFonts w:ascii="Sakkal Majalla" w:hAnsi="Sakkal Majalla" w:cs="Sakkal Majalla" w:hint="cs"/>
          <w:sz w:val="28"/>
          <w:szCs w:val="28"/>
          <w:rtl/>
          <w:lang w:bidi="ar-MA"/>
        </w:rPr>
        <w:t>) متفق عليهما مع الجماعة.</w:t>
      </w:r>
    </w:p>
    <w:p w14:paraId="04EFEBEA"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كما يلتزم باستعمال سيارات الحمل والجر تتوفر على أحداث التجهيزات للقيام بهذه المهمة، وألا يتعدى تاريخ الشروع في استعمالها خمس (5) سنوات. وأن تكون موحدة اللون تحمل اسم ورقم هاتف المفوض إليه وعنوان مقره بالإضافة إلى اسم وشعار جماعة مراكش.</w:t>
      </w:r>
    </w:p>
    <w:p w14:paraId="033A11F4"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الثالث عشر: الصفة الشخصية لعقد الامتياز </w:t>
      </w:r>
    </w:p>
    <w:p w14:paraId="63D42AD2" w14:textId="0802B093" w:rsidR="00DA3258" w:rsidRPr="00B127CC" w:rsidRDefault="00DA3258" w:rsidP="00B127CC">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إن عقد الامتياز ذو طبيعة شخصية ولا يمكن بأي حال من الأحوال أن يكون موضوع كراء أو توكيل أو </w:t>
      </w:r>
      <w:proofErr w:type="gramStart"/>
      <w:r w:rsidRPr="00DA3258">
        <w:rPr>
          <w:rFonts w:ascii="Sakkal Majalla" w:hAnsi="Sakkal Majalla" w:cs="Sakkal Majalla" w:hint="cs"/>
          <w:sz w:val="28"/>
          <w:szCs w:val="28"/>
          <w:rtl/>
          <w:lang w:bidi="ar-MA"/>
        </w:rPr>
        <w:t>تفويت .</w:t>
      </w:r>
      <w:proofErr w:type="gramEnd"/>
      <w:r w:rsidRPr="00DA3258">
        <w:rPr>
          <w:rFonts w:ascii="Sakkal Majalla" w:hAnsi="Sakkal Majalla" w:cs="Sakkal Majalla" w:hint="cs"/>
          <w:sz w:val="28"/>
          <w:szCs w:val="28"/>
          <w:rtl/>
          <w:lang w:bidi="ar-MA"/>
        </w:rPr>
        <w:t xml:space="preserve"> </w:t>
      </w:r>
    </w:p>
    <w:p w14:paraId="5D7B9494"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الرابع عشر: المقر الاجتماعي للشركة </w:t>
      </w:r>
    </w:p>
    <w:p w14:paraId="68FFC6E2"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لمزاولة حق الامتياز قطر العربات الى </w:t>
      </w:r>
      <w:proofErr w:type="spellStart"/>
      <w:r w:rsidRPr="00DA3258">
        <w:rPr>
          <w:rFonts w:ascii="Sakkal Majalla" w:hAnsi="Sakkal Majalla" w:cs="Sakkal Majalla" w:hint="cs"/>
          <w:sz w:val="28"/>
          <w:szCs w:val="28"/>
          <w:rtl/>
          <w:lang w:bidi="ar-MA"/>
        </w:rPr>
        <w:t>المحجز</w:t>
      </w:r>
      <w:proofErr w:type="spellEnd"/>
      <w:r w:rsidRPr="00DA3258">
        <w:rPr>
          <w:rFonts w:ascii="Sakkal Majalla" w:hAnsi="Sakkal Majalla" w:cs="Sakkal Majalla" w:hint="cs"/>
          <w:sz w:val="28"/>
          <w:szCs w:val="28"/>
          <w:rtl/>
          <w:lang w:bidi="ar-MA"/>
        </w:rPr>
        <w:t xml:space="preserve"> الجماعي يتعين على صاحب الامتياز ان </w:t>
      </w:r>
      <w:proofErr w:type="gramStart"/>
      <w:r w:rsidRPr="00DA3258">
        <w:rPr>
          <w:rFonts w:ascii="Sakkal Majalla" w:hAnsi="Sakkal Majalla" w:cs="Sakkal Majalla" w:hint="cs"/>
          <w:sz w:val="28"/>
          <w:szCs w:val="28"/>
          <w:rtl/>
          <w:lang w:bidi="ar-MA"/>
        </w:rPr>
        <w:t>يتوفر  على</w:t>
      </w:r>
      <w:proofErr w:type="gramEnd"/>
      <w:r w:rsidRPr="00DA3258">
        <w:rPr>
          <w:rFonts w:ascii="Sakkal Majalla" w:hAnsi="Sakkal Majalla" w:cs="Sakkal Majalla" w:hint="cs"/>
          <w:sz w:val="28"/>
          <w:szCs w:val="28"/>
          <w:rtl/>
          <w:lang w:bidi="ar-MA"/>
        </w:rPr>
        <w:t xml:space="preserve"> مرآب خاص بالشاحنات المخصصة لقطر العربات  والآليات، ومقر اجتماعي للشركة لائق يستقبل فيه المكالمات والمراسلات، ويكون عنوان هذا المقر قارا ومسجلا لدى المصالح المختصة للجماعة ومجهزا بكافة الوسائل التي تضمن حسن الخدمة حيث يمنع وقوف ومبيت شاحنات حمل وجر السيارات والآليات في أماكن غير مرآب الشركة.</w:t>
      </w:r>
    </w:p>
    <w:p w14:paraId="377DB321"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 xml:space="preserve">كما يتعهد باحترام أخلاقيات المهنة والتقيد بمبدأ المساواة بين المرتفقين، ومبدأ الاستمرارية (بما في ذلك ايام السبت والأحد والأعياد والعطل) وملائمة </w:t>
      </w:r>
      <w:proofErr w:type="gramStart"/>
      <w:r w:rsidRPr="00DA3258">
        <w:rPr>
          <w:rFonts w:ascii="Sakkal Majalla" w:hAnsi="Sakkal Majalla" w:cs="Sakkal Majalla" w:hint="cs"/>
          <w:sz w:val="28"/>
          <w:szCs w:val="28"/>
          <w:rtl/>
          <w:lang w:bidi="ar-MA"/>
        </w:rPr>
        <w:t>الخدمة  مع</w:t>
      </w:r>
      <w:proofErr w:type="gramEnd"/>
      <w:r w:rsidRPr="00DA3258">
        <w:rPr>
          <w:rFonts w:ascii="Sakkal Majalla" w:hAnsi="Sakkal Majalla" w:cs="Sakkal Majalla" w:hint="cs"/>
          <w:sz w:val="28"/>
          <w:szCs w:val="28"/>
          <w:rtl/>
          <w:lang w:bidi="ar-MA"/>
        </w:rPr>
        <w:t xml:space="preserve"> التطورات التكنولوجية والاقتصادية والاجتماعية ويتولى تقديم خدماته في أحسن شروط السلامة والجودة والحفاظ على البيئة وتدبير المرفق على مسؤولية وتحمل مخاطره ويشمله بالرعاية اللازمة.</w:t>
      </w:r>
    </w:p>
    <w:p w14:paraId="6C4DC975"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الفصل الخامس عشر: أوقات العمل</w:t>
      </w:r>
    </w:p>
    <w:p w14:paraId="58E3B057" w14:textId="4016C802" w:rsidR="00DA3258" w:rsidRPr="00A66051" w:rsidRDefault="00DA3258" w:rsidP="00A66051">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يجب على المفوض إليه أن يكون رهن إشارة الجماعة والسلطات العمومية ومصالح الامن في كل أوقات العمل المخصصة لذلك.</w:t>
      </w:r>
    </w:p>
    <w:p w14:paraId="31F0DA7D"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lastRenderedPageBreak/>
        <w:t xml:space="preserve">الفصل السادس عشر: التأمينات </w:t>
      </w:r>
    </w:p>
    <w:p w14:paraId="7FFAC1ED" w14:textId="77777777" w:rsidR="00DA3258" w:rsidRPr="00DA3258" w:rsidRDefault="00DA3258" w:rsidP="00DA3258">
      <w:pPr>
        <w:bidi/>
        <w:spacing w:after="0" w:line="240" w:lineRule="auto"/>
        <w:jc w:val="both"/>
        <w:rPr>
          <w:rFonts w:ascii="Sakkal Majalla" w:hAnsi="Sakkal Majalla" w:cs="Sakkal Majalla"/>
          <w:sz w:val="26"/>
          <w:szCs w:val="26"/>
          <w:rtl/>
          <w:lang w:bidi="ar-MA"/>
        </w:rPr>
      </w:pPr>
      <w:r w:rsidRPr="00DA3258">
        <w:rPr>
          <w:rFonts w:ascii="Sakkal Majalla" w:hAnsi="Sakkal Majalla" w:cs="Sakkal Majalla" w:hint="cs"/>
          <w:sz w:val="26"/>
          <w:szCs w:val="26"/>
          <w:rtl/>
          <w:lang w:bidi="ar-MA"/>
        </w:rPr>
        <w:t xml:space="preserve">يجب على صاحب الامتياز أن يبرم عقود التأمين ضد حوادث الشغل لمستخدمي المرفق طبقا لمقتضيات القوانين الجاري بها العمل، كما يجب عليه أن يبرم العقود المتعلقة بالتأمين الإجباري على السيارات الخاصة بمركبات الإغاثة والقطر والتأمينات الجاري بها العمل في مجال المسؤولية المدنية وحوادث الشغل. </w:t>
      </w:r>
    </w:p>
    <w:p w14:paraId="51EE9D1A" w14:textId="77777777" w:rsidR="00DA3258" w:rsidRPr="00DA3258" w:rsidRDefault="00DA3258" w:rsidP="00DA3258">
      <w:pPr>
        <w:bidi/>
        <w:spacing w:after="0" w:line="240" w:lineRule="auto"/>
        <w:jc w:val="both"/>
        <w:rPr>
          <w:rFonts w:ascii="Sakkal Majalla" w:hAnsi="Sakkal Majalla" w:cs="Sakkal Majalla"/>
          <w:sz w:val="26"/>
          <w:szCs w:val="26"/>
          <w:rtl/>
          <w:lang w:bidi="ar-MA"/>
        </w:rPr>
      </w:pPr>
      <w:r w:rsidRPr="00DA3258">
        <w:rPr>
          <w:rFonts w:ascii="Sakkal Majalla" w:hAnsi="Sakkal Majalla" w:cs="Sakkal Majalla" w:hint="cs"/>
          <w:sz w:val="26"/>
          <w:szCs w:val="26"/>
          <w:rtl/>
          <w:lang w:bidi="ar-MA"/>
        </w:rPr>
        <w:t xml:space="preserve">يجب ان تكون الشهادات التي تغطي التأمينات المشار اليها أعلاه جارية الصلاحية في كل وقت وحين </w:t>
      </w:r>
    </w:p>
    <w:p w14:paraId="4A0DDFF6" w14:textId="77777777" w:rsidR="00DA3258" w:rsidRPr="00DA3258" w:rsidRDefault="00DA3258" w:rsidP="00DA3258">
      <w:pPr>
        <w:bidi/>
        <w:spacing w:after="0" w:line="240" w:lineRule="auto"/>
        <w:jc w:val="both"/>
        <w:rPr>
          <w:rFonts w:ascii="Sakkal Majalla" w:hAnsi="Sakkal Majalla" w:cs="Sakkal Majalla"/>
          <w:sz w:val="26"/>
          <w:szCs w:val="26"/>
          <w:rtl/>
          <w:lang w:bidi="ar-MA"/>
        </w:rPr>
      </w:pPr>
      <w:r w:rsidRPr="00DA3258">
        <w:rPr>
          <w:rFonts w:ascii="Sakkal Majalla" w:hAnsi="Sakkal Majalla" w:cs="Sakkal Majalla" w:hint="cs"/>
          <w:sz w:val="26"/>
          <w:szCs w:val="26"/>
          <w:rtl/>
          <w:lang w:bidi="ar-MA"/>
        </w:rPr>
        <w:t>يجب على المفوض إليه إبرام عقد تأمين بإحدى شركات التأمين تزاول نشاطها بالمغرب لتعويض الأضرار التي من المحتمل وقوعها أثناء عملية الحمل أو الجر.</w:t>
      </w:r>
    </w:p>
    <w:p w14:paraId="1155C154" w14:textId="77777777" w:rsidR="00DA3258" w:rsidRPr="00DA3258" w:rsidRDefault="00DA3258" w:rsidP="00DA3258">
      <w:pPr>
        <w:bidi/>
        <w:spacing w:after="0"/>
        <w:jc w:val="center"/>
        <w:rPr>
          <w:b/>
          <w:bCs/>
          <w:color w:val="4F6228" w:themeColor="accent3" w:themeShade="80"/>
          <w:sz w:val="36"/>
          <w:szCs w:val="36"/>
          <w:u w:val="single"/>
          <w:rtl/>
          <w:lang w:bidi="ar-MA"/>
        </w:rPr>
      </w:pPr>
      <w:r w:rsidRPr="00DA3258">
        <w:rPr>
          <w:rFonts w:cs="SKR HEAD1 Decorative" w:hint="cs"/>
          <w:b/>
          <w:bCs/>
          <w:color w:val="4F6228" w:themeColor="accent3" w:themeShade="80"/>
          <w:sz w:val="32"/>
          <w:szCs w:val="32"/>
          <w:u w:val="single"/>
          <w:rtl/>
          <w:lang w:bidi="ar-MA"/>
        </w:rPr>
        <w:t>الباب الرابع: الالتزامات التقنية</w:t>
      </w:r>
    </w:p>
    <w:p w14:paraId="21E668A4"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السابع عشر: وسائل الاستغلال  </w:t>
      </w:r>
    </w:p>
    <w:p w14:paraId="1F492D1A"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يجب</w:t>
      </w:r>
      <w:r w:rsidRPr="00DA3258">
        <w:rPr>
          <w:rFonts w:hint="cs"/>
          <w:sz w:val="28"/>
          <w:szCs w:val="28"/>
          <w:rtl/>
          <w:lang w:bidi="ar-MA"/>
        </w:rPr>
        <w:t xml:space="preserve"> </w:t>
      </w:r>
      <w:r w:rsidRPr="00DA3258">
        <w:rPr>
          <w:rFonts w:ascii="Sakkal Majalla" w:hAnsi="Sakkal Majalla" w:cs="Sakkal Majalla" w:hint="cs"/>
          <w:sz w:val="28"/>
          <w:szCs w:val="28"/>
          <w:rtl/>
          <w:lang w:bidi="ar-MA"/>
        </w:rPr>
        <w:t>على صاحب الامتياز أن يوفر مركبات القطر والمعدات التالية، موزعة على الشكل التالي:</w:t>
      </w:r>
    </w:p>
    <w:p w14:paraId="555409E6"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6"/>
          <w:szCs w:val="26"/>
          <w:lang w:val="en-US"/>
        </w:rPr>
      </w:pPr>
      <w:r w:rsidRPr="00DA3258">
        <w:rPr>
          <w:rFonts w:ascii="Sakkal Majalla" w:hAnsi="Sakkal Majalla" w:cs="Sakkal Majalla"/>
          <w:sz w:val="26"/>
          <w:szCs w:val="26"/>
          <w:rtl/>
          <w:lang w:val="en-US"/>
        </w:rPr>
        <w:t xml:space="preserve">اربع مركبات قطر خاصة بالمناطق </w:t>
      </w:r>
      <w:proofErr w:type="gramStart"/>
      <w:r w:rsidRPr="00DA3258">
        <w:rPr>
          <w:rFonts w:ascii="Sakkal Majalla" w:hAnsi="Sakkal Majalla" w:cs="Sakkal Majalla"/>
          <w:sz w:val="26"/>
          <w:szCs w:val="26"/>
          <w:rtl/>
          <w:lang w:val="en-US"/>
        </w:rPr>
        <w:t>الأمنية .</w:t>
      </w:r>
      <w:proofErr w:type="gramEnd"/>
    </w:p>
    <w:p w14:paraId="140C9306"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6"/>
          <w:szCs w:val="26"/>
          <w:lang w:val="en-US"/>
        </w:rPr>
      </w:pPr>
      <w:proofErr w:type="gramStart"/>
      <w:r w:rsidRPr="00DA3258">
        <w:rPr>
          <w:rFonts w:ascii="Sakkal Majalla" w:hAnsi="Sakkal Majalla" w:cs="Sakkal Majalla"/>
          <w:sz w:val="26"/>
          <w:szCs w:val="26"/>
          <w:rtl/>
          <w:lang w:val="en-US"/>
        </w:rPr>
        <w:t>ستة</w:t>
      </w:r>
      <w:proofErr w:type="gramEnd"/>
      <w:r w:rsidRPr="00DA3258">
        <w:rPr>
          <w:rFonts w:ascii="Sakkal Majalla" w:hAnsi="Sakkal Majalla" w:cs="Sakkal Majalla"/>
          <w:sz w:val="26"/>
          <w:szCs w:val="26"/>
          <w:rtl/>
          <w:lang w:val="en-US"/>
        </w:rPr>
        <w:t xml:space="preserve"> مركبات قطر لولاية امن مراكش  </w:t>
      </w:r>
    </w:p>
    <w:p w14:paraId="4171182F"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6"/>
          <w:szCs w:val="26"/>
          <w:lang w:val="en-US"/>
        </w:rPr>
      </w:pPr>
      <w:r w:rsidRPr="00DA3258">
        <w:rPr>
          <w:rFonts w:ascii="Sakkal Majalla" w:hAnsi="Sakkal Majalla" w:cs="Sakkal Majalla"/>
          <w:sz w:val="26"/>
          <w:szCs w:val="26"/>
          <w:rtl/>
          <w:lang w:val="en-US"/>
        </w:rPr>
        <w:t xml:space="preserve">شاحنة من الحجم الكبير </w:t>
      </w:r>
    </w:p>
    <w:p w14:paraId="2AB99619"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6"/>
          <w:szCs w:val="26"/>
          <w:lang w:val="en-US"/>
        </w:rPr>
      </w:pPr>
      <w:r w:rsidRPr="00DA3258">
        <w:rPr>
          <w:rFonts w:ascii="Sakkal Majalla" w:hAnsi="Sakkal Majalla" w:cs="Sakkal Majalla"/>
          <w:sz w:val="26"/>
          <w:szCs w:val="26"/>
          <w:rtl/>
          <w:lang w:val="en-US"/>
        </w:rPr>
        <w:t>شاحنتان ذات قاعدة حمل (</w:t>
      </w:r>
      <w:r w:rsidRPr="00DA3258">
        <w:rPr>
          <w:rFonts w:ascii="Sakkal Majalla" w:hAnsi="Sakkal Majalla" w:cs="Sakkal Majalla"/>
          <w:sz w:val="26"/>
          <w:szCs w:val="26"/>
          <w:lang w:val="en-US"/>
        </w:rPr>
        <w:t>Plateau</w:t>
      </w:r>
      <w:r w:rsidRPr="00DA3258">
        <w:rPr>
          <w:rFonts w:ascii="Sakkal Majalla" w:hAnsi="Sakkal Majalla" w:cs="Sakkal Majalla"/>
          <w:sz w:val="26"/>
          <w:szCs w:val="26"/>
          <w:rtl/>
          <w:lang w:val="en-US"/>
        </w:rPr>
        <w:t>)</w:t>
      </w:r>
    </w:p>
    <w:p w14:paraId="2CBFFA73"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6"/>
          <w:szCs w:val="26"/>
          <w:lang w:val="en-US"/>
        </w:rPr>
      </w:pPr>
      <w:r w:rsidRPr="00DA3258">
        <w:rPr>
          <w:rFonts w:ascii="Sakkal Majalla" w:hAnsi="Sakkal Majalla" w:cs="Sakkal Majalla"/>
          <w:sz w:val="26"/>
          <w:szCs w:val="26"/>
          <w:rtl/>
          <w:lang w:val="en-US"/>
        </w:rPr>
        <w:t>توفير العدد الكافي لراديوهات الاتصال.</w:t>
      </w:r>
    </w:p>
    <w:p w14:paraId="5BF7DE8C" w14:textId="77777777" w:rsidR="00DA3258" w:rsidRPr="00DA3258" w:rsidRDefault="00DA3258" w:rsidP="00790257">
      <w:pPr>
        <w:numPr>
          <w:ilvl w:val="0"/>
          <w:numId w:val="69"/>
        </w:numPr>
        <w:bidi/>
        <w:spacing w:after="0" w:line="240" w:lineRule="auto"/>
        <w:contextualSpacing/>
        <w:jc w:val="both"/>
        <w:rPr>
          <w:rFonts w:ascii="Sakkal Majalla" w:hAnsi="Sakkal Majalla" w:cs="Sakkal Majalla"/>
          <w:sz w:val="28"/>
          <w:szCs w:val="28"/>
          <w:lang w:val="en-US"/>
        </w:rPr>
      </w:pPr>
      <w:r w:rsidRPr="00DA3258">
        <w:rPr>
          <w:rFonts w:ascii="Sakkal Majalla" w:hAnsi="Sakkal Majalla" w:cs="Sakkal Majalla"/>
          <w:sz w:val="26"/>
          <w:szCs w:val="26"/>
          <w:rtl/>
          <w:lang w:val="en-US"/>
        </w:rPr>
        <w:t xml:space="preserve">تصوير كل سيارة وتحرير ورقة تقنية لحالة كل سيارة (محمولة أو مجرورة) قبل نقلها (مكان المخالفة) وعند دخولها </w:t>
      </w:r>
      <w:proofErr w:type="spellStart"/>
      <w:r w:rsidRPr="00DA3258">
        <w:rPr>
          <w:rFonts w:ascii="Sakkal Majalla" w:hAnsi="Sakkal Majalla" w:cs="Sakkal Majalla"/>
          <w:sz w:val="26"/>
          <w:szCs w:val="26"/>
          <w:rtl/>
          <w:lang w:val="en-US"/>
        </w:rPr>
        <w:t>للمحجز</w:t>
      </w:r>
      <w:proofErr w:type="spellEnd"/>
      <w:r w:rsidRPr="00DA3258">
        <w:rPr>
          <w:rFonts w:ascii="Sakkal Majalla" w:hAnsi="Sakkal Majalla" w:cs="Sakkal Majalla"/>
          <w:sz w:val="26"/>
          <w:szCs w:val="26"/>
          <w:rtl/>
          <w:lang w:val="en-US"/>
        </w:rPr>
        <w:t xml:space="preserve"> الجماعي</w:t>
      </w:r>
      <w:r w:rsidRPr="00DA3258">
        <w:rPr>
          <w:rFonts w:ascii="Sakkal Majalla" w:hAnsi="Sakkal Majalla" w:cs="Sakkal Majalla"/>
          <w:sz w:val="28"/>
          <w:szCs w:val="28"/>
          <w:rtl/>
          <w:lang w:val="en-US"/>
        </w:rPr>
        <w:t xml:space="preserve">. </w:t>
      </w:r>
    </w:p>
    <w:p w14:paraId="4F2199B8" w14:textId="77777777" w:rsidR="00DA3258" w:rsidRPr="00DA3258" w:rsidRDefault="00DA3258" w:rsidP="00DA3258">
      <w:pPr>
        <w:bidi/>
        <w:spacing w:after="0" w:line="240" w:lineRule="auto"/>
        <w:jc w:val="both"/>
        <w:rPr>
          <w:rFonts w:ascii="Sakkal Majalla" w:hAnsi="Sakkal Majalla" w:cs="Sakkal Majalla"/>
          <w:sz w:val="12"/>
          <w:szCs w:val="12"/>
          <w:lang w:val="en-US"/>
        </w:rPr>
      </w:pPr>
    </w:p>
    <w:p w14:paraId="57130128" w14:textId="77777777" w:rsidR="00DA3258" w:rsidRPr="00DA3258" w:rsidRDefault="00DA3258" w:rsidP="00DA3258">
      <w:pPr>
        <w:bidi/>
        <w:spacing w:after="0" w:line="240" w:lineRule="auto"/>
        <w:jc w:val="both"/>
        <w:rPr>
          <w:rFonts w:cs="SKR HEAD1 Decorative"/>
          <w:b/>
          <w:bCs/>
          <w:color w:val="984806" w:themeColor="accent6" w:themeShade="80"/>
          <w:u w:val="single"/>
          <w:lang w:bidi="ar-MA"/>
        </w:rPr>
      </w:pPr>
      <w:r w:rsidRPr="00DA3258">
        <w:rPr>
          <w:rFonts w:cs="SKR HEAD1 Decorative" w:hint="cs"/>
          <w:b/>
          <w:bCs/>
          <w:color w:val="984806" w:themeColor="accent6" w:themeShade="80"/>
          <w:u w:val="single"/>
          <w:rtl/>
          <w:lang w:bidi="ar-MA"/>
        </w:rPr>
        <w:t>الفصل الثامن عشر: خصائص المركبة:</w:t>
      </w:r>
    </w:p>
    <w:p w14:paraId="0F204928"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يجب ان تكون المركبة مسجلة ومصادق عليها كمركبة لنشاط الإغاثة والقطر وان تحمل في الجهة الخلفية العلامات </w:t>
      </w:r>
      <w:proofErr w:type="gramStart"/>
      <w:r w:rsidRPr="00DA3258">
        <w:rPr>
          <w:rFonts w:ascii="Sakkal Majalla" w:hAnsi="Sakkal Majalla" w:cs="Sakkal Majalla" w:hint="cs"/>
          <w:b/>
          <w:bCs/>
          <w:sz w:val="26"/>
          <w:szCs w:val="26"/>
          <w:rtl/>
          <w:lang w:bidi="ar-MA"/>
        </w:rPr>
        <w:t>القانونية .</w:t>
      </w:r>
      <w:proofErr w:type="gramEnd"/>
    </w:p>
    <w:p w14:paraId="64A32D0A"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يجب ان تتوفر مركبة القطر بصفة دائمة على المعدات الضرورية لعمليات التدخل العادي (قطع </w:t>
      </w:r>
      <w:proofErr w:type="gramStart"/>
      <w:r w:rsidRPr="00DA3258">
        <w:rPr>
          <w:rFonts w:ascii="Sakkal Majalla" w:hAnsi="Sakkal Majalla" w:cs="Sakkal Majalla" w:hint="cs"/>
          <w:b/>
          <w:bCs/>
          <w:sz w:val="26"/>
          <w:szCs w:val="26"/>
          <w:rtl/>
          <w:lang w:bidi="ar-MA"/>
        </w:rPr>
        <w:t>الغيار ,</w:t>
      </w:r>
      <w:proofErr w:type="gramEnd"/>
      <w:r w:rsidRPr="00DA3258">
        <w:rPr>
          <w:rFonts w:ascii="Sakkal Majalla" w:hAnsi="Sakkal Majalla" w:cs="Sakkal Majalla" w:hint="cs"/>
          <w:b/>
          <w:bCs/>
          <w:sz w:val="26"/>
          <w:szCs w:val="26"/>
          <w:rtl/>
          <w:lang w:bidi="ar-MA"/>
        </w:rPr>
        <w:t xml:space="preserve">المحروقات ,الزيوت ,الماء....) وكذا كل معدات او أجهزة تفرضها النصوص التنظيمية الجاري بها العمل بالنسبة لمركبات الإغاثة </w:t>
      </w:r>
      <w:proofErr w:type="gramStart"/>
      <w:r w:rsidRPr="00DA3258">
        <w:rPr>
          <w:rFonts w:ascii="Sakkal Majalla" w:hAnsi="Sakkal Majalla" w:cs="Sakkal Majalla" w:hint="cs"/>
          <w:b/>
          <w:bCs/>
          <w:sz w:val="26"/>
          <w:szCs w:val="26"/>
          <w:rtl/>
          <w:lang w:bidi="ar-MA"/>
        </w:rPr>
        <w:t>والقطر ,</w:t>
      </w:r>
      <w:proofErr w:type="gramEnd"/>
      <w:r w:rsidRPr="00DA3258">
        <w:rPr>
          <w:rFonts w:ascii="Sakkal Majalla" w:hAnsi="Sakkal Majalla" w:cs="Sakkal Majalla" w:hint="cs"/>
          <w:b/>
          <w:bCs/>
          <w:sz w:val="26"/>
          <w:szCs w:val="26"/>
          <w:rtl/>
          <w:lang w:bidi="ar-MA"/>
        </w:rPr>
        <w:t xml:space="preserve">إضافة الى جهاز الهاتف او اية وسيلة اتصال تمكن من التواصل مع مركبات التدخل </w:t>
      </w:r>
    </w:p>
    <w:p w14:paraId="6303CA99"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كما يجب على المتعهد ان يعمل جادا على ان تستجيب المركبة المستغلة بصفة دائمة لمعايير السلامة والراحة القانونية فعليه ان يضع عبارة مركبة الإغاثة والقطر بحروف بارزة على جانبي المركبة وان تحمل صفيحة القيد بسجل مهنة نشاط الإغاثة والقطر للمركبات طبقا للمعايير والنصوص القانونية الجاري بها العمل</w:t>
      </w:r>
    </w:p>
    <w:p w14:paraId="238033FD" w14:textId="77777777" w:rsidR="00DA3258" w:rsidRPr="00DA3258" w:rsidRDefault="00DA3258" w:rsidP="00DA3258">
      <w:pPr>
        <w:bidi/>
        <w:spacing w:after="0" w:line="240" w:lineRule="auto"/>
        <w:jc w:val="both"/>
        <w:rPr>
          <w:rFonts w:ascii="Sakkal Majalla" w:hAnsi="Sakkal Majalla" w:cs="Sakkal Majalla"/>
          <w:sz w:val="28"/>
          <w:szCs w:val="28"/>
          <w:rtl/>
          <w:lang w:bidi="ar-MA"/>
        </w:rPr>
      </w:pPr>
      <w:r w:rsidRPr="00DA3258">
        <w:rPr>
          <w:rFonts w:ascii="Sakkal Majalla" w:hAnsi="Sakkal Majalla" w:cs="Sakkal Majalla" w:hint="cs"/>
          <w:sz w:val="28"/>
          <w:szCs w:val="28"/>
          <w:rtl/>
          <w:lang w:bidi="ar-MA"/>
        </w:rPr>
        <w:t>ويتعين ان تكون المركبات مجهزة لزوما بالتجهيزات التالية:</w:t>
      </w:r>
    </w:p>
    <w:p w14:paraId="085733AD"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لوحة مستطيلة ذات الابعاد-1متر /025 –بلون برتقالي عليها عبارة مركبة </w:t>
      </w:r>
      <w:proofErr w:type="gramStart"/>
      <w:r w:rsidRPr="00DA3258">
        <w:rPr>
          <w:rFonts w:ascii="Sakkal Majalla" w:hAnsi="Sakkal Majalla" w:cs="Sakkal Majalla"/>
          <w:b/>
          <w:bCs/>
          <w:rtl/>
        </w:rPr>
        <w:t>إغاثة .</w:t>
      </w:r>
      <w:proofErr w:type="gramEnd"/>
    </w:p>
    <w:p w14:paraId="14662142"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أدوات الانارة والمصابيح المتوهجة لعمليات التدخل الليلي طبقا للمعايير والنصوص القانونية الجاري بها </w:t>
      </w:r>
      <w:proofErr w:type="gramStart"/>
      <w:r w:rsidRPr="00DA3258">
        <w:rPr>
          <w:rFonts w:ascii="Sakkal Majalla" w:hAnsi="Sakkal Majalla" w:cs="Sakkal Majalla"/>
          <w:b/>
          <w:bCs/>
          <w:rtl/>
        </w:rPr>
        <w:t>العمل .</w:t>
      </w:r>
      <w:proofErr w:type="gramEnd"/>
    </w:p>
    <w:p w14:paraId="2D16974D"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أدوات التشوير الخاصة بالمركبة لاسيما مثلث القطر والاشرطة العاكسة للضوء في الجهة الخلفية للمركبة وثلاث مثلثات للتشوير القبلي على الطريق – خطر </w:t>
      </w:r>
      <w:proofErr w:type="gramStart"/>
      <w:r w:rsidRPr="00DA3258">
        <w:rPr>
          <w:rFonts w:ascii="Sakkal Majalla" w:hAnsi="Sakkal Majalla" w:cs="Sakkal Majalla"/>
          <w:b/>
          <w:bCs/>
          <w:rtl/>
        </w:rPr>
        <w:t>متنوع ,</w:t>
      </w:r>
      <w:proofErr w:type="gramEnd"/>
      <w:r w:rsidRPr="00DA3258">
        <w:rPr>
          <w:rFonts w:ascii="Sakkal Majalla" w:hAnsi="Sakkal Majalla" w:cs="Sakkal Majalla"/>
          <w:b/>
          <w:bCs/>
          <w:rtl/>
        </w:rPr>
        <w:t>مثلث الإغاثة عاكس للضوء-</w:t>
      </w:r>
    </w:p>
    <w:p w14:paraId="56B732E6"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مكنسة خاصة ومجرفة وعشر كيلوغرامات من المواد الماصة –الرمال</w:t>
      </w:r>
      <w:r w:rsidRPr="00DA3258">
        <w:rPr>
          <w:rFonts w:ascii="Sakkal Majalla" w:hAnsi="Sakkal Majalla" w:cs="Sakkal Majalla" w:hint="cs"/>
          <w:b/>
          <w:bCs/>
          <w:rtl/>
        </w:rPr>
        <w:t xml:space="preserve"> </w:t>
      </w:r>
      <w:r w:rsidRPr="00DA3258">
        <w:rPr>
          <w:rFonts w:ascii="Sakkal Majalla" w:hAnsi="Sakkal Majalla" w:cs="Sakkal Majalla"/>
          <w:b/>
          <w:bCs/>
          <w:rtl/>
        </w:rPr>
        <w:t>...-</w:t>
      </w:r>
    </w:p>
    <w:p w14:paraId="4D2877CC"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جهاز إطفاء الحريق حسب الصنف.</w:t>
      </w:r>
    </w:p>
    <w:p w14:paraId="2488A993"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الة تصوير رقمية لكل </w:t>
      </w:r>
      <w:proofErr w:type="gramStart"/>
      <w:r w:rsidRPr="00DA3258">
        <w:rPr>
          <w:rFonts w:ascii="Sakkal Majalla" w:hAnsi="Sakkal Majalla" w:cs="Sakkal Majalla"/>
          <w:b/>
          <w:bCs/>
          <w:rtl/>
        </w:rPr>
        <w:t>مركبة .</w:t>
      </w:r>
      <w:proofErr w:type="gramEnd"/>
    </w:p>
    <w:p w14:paraId="29DE256D"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الصدريات الواقية برتقالية اللون بمواد فلورية بها خطوط عريضة عاكسة للضوء على كل الواجهات الامامية والخلفية ويجب ان يوافق عدد الصدريات عدد المقاعد </w:t>
      </w:r>
      <w:proofErr w:type="spellStart"/>
      <w:r w:rsidRPr="00DA3258">
        <w:rPr>
          <w:rFonts w:ascii="Sakkal Majalla" w:hAnsi="Sakkal Majalla" w:cs="Sakkal Majalla"/>
          <w:b/>
          <w:bCs/>
          <w:rtl/>
        </w:rPr>
        <w:t>المركية</w:t>
      </w:r>
      <w:proofErr w:type="spellEnd"/>
      <w:r w:rsidRPr="00DA3258">
        <w:rPr>
          <w:rFonts w:ascii="Sakkal Majalla" w:hAnsi="Sakkal Majalla" w:cs="Sakkal Majalla"/>
          <w:b/>
          <w:bCs/>
          <w:rtl/>
        </w:rPr>
        <w:t xml:space="preserve">. </w:t>
      </w:r>
    </w:p>
    <w:p w14:paraId="4A4E82D7"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سلاسل القطر والدعامات المختلفة. </w:t>
      </w:r>
    </w:p>
    <w:p w14:paraId="40FE4D71" w14:textId="77777777" w:rsidR="00DA3258" w:rsidRPr="00DA3258" w:rsidRDefault="00DA3258" w:rsidP="00790257">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أدوات واليات الرفع بالإضافة الى رافعة </w:t>
      </w:r>
      <w:proofErr w:type="gramStart"/>
      <w:r w:rsidRPr="00DA3258">
        <w:rPr>
          <w:rFonts w:ascii="Sakkal Majalla" w:hAnsi="Sakkal Majalla" w:cs="Sakkal Majalla"/>
          <w:b/>
          <w:bCs/>
          <w:rtl/>
        </w:rPr>
        <w:t>هيدروليكية .</w:t>
      </w:r>
      <w:proofErr w:type="gramEnd"/>
    </w:p>
    <w:p w14:paraId="3B77C09C" w14:textId="244B7E56" w:rsidR="00A66051" w:rsidRPr="00B127CC" w:rsidRDefault="00DA3258" w:rsidP="00B127CC">
      <w:pPr>
        <w:numPr>
          <w:ilvl w:val="0"/>
          <w:numId w:val="65"/>
        </w:numPr>
        <w:bidi/>
        <w:spacing w:after="0" w:line="240" w:lineRule="auto"/>
        <w:ind w:left="283"/>
        <w:contextualSpacing/>
        <w:jc w:val="both"/>
        <w:rPr>
          <w:rFonts w:ascii="Sakkal Majalla" w:hAnsi="Sakkal Majalla" w:cs="Sakkal Majalla"/>
          <w:b/>
          <w:bCs/>
        </w:rPr>
      </w:pPr>
      <w:r w:rsidRPr="00DA3258">
        <w:rPr>
          <w:rFonts w:ascii="Sakkal Majalla" w:hAnsi="Sakkal Majalla" w:cs="Sakkal Majalla"/>
          <w:b/>
          <w:bCs/>
          <w:rtl/>
        </w:rPr>
        <w:t xml:space="preserve">جهاز اتصالات هاتفي محمول او جهاز لاسلكي </w:t>
      </w:r>
      <w:proofErr w:type="gramStart"/>
      <w:r w:rsidRPr="00DA3258">
        <w:rPr>
          <w:rFonts w:ascii="Sakkal Majalla" w:hAnsi="Sakkal Majalla" w:cs="Sakkal Majalla"/>
          <w:b/>
          <w:bCs/>
          <w:rtl/>
        </w:rPr>
        <w:t xml:space="preserve">  </w:t>
      </w:r>
      <w:r w:rsidRPr="00DA3258">
        <w:rPr>
          <w:rFonts w:ascii="Sakkal Majalla" w:hAnsi="Sakkal Majalla" w:cs="Sakkal Majalla"/>
          <w:b/>
          <w:bCs/>
        </w:rPr>
        <w:t>.</w:t>
      </w:r>
      <w:proofErr w:type="gramEnd"/>
    </w:p>
    <w:p w14:paraId="1C9E1DB3" w14:textId="4503BD08" w:rsidR="00DA3258" w:rsidRPr="00DA3258" w:rsidRDefault="00DA3258" w:rsidP="00A66051">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التاسع عشر: صيانة التجهيزات </w:t>
      </w:r>
    </w:p>
    <w:p w14:paraId="78E60B74"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تخضع الشاحنات المكونة للأسطول الخاص بحمل وجر السيارات والتي تدخل في نطاق هذا التدبير للفحص التقني طبقا للقوانين الجاري بها العمل كما أنه يجب ضمان صيانة ونظافة وحفظ الشاحنات وتحتفظ الجماعة بحق المراقبة في هذا الشأن.</w:t>
      </w:r>
    </w:p>
    <w:p w14:paraId="2C526085" w14:textId="2C2D46B2"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lastRenderedPageBreak/>
        <w:t xml:space="preserve">الفصل </w:t>
      </w:r>
      <w:r w:rsidR="00A66051" w:rsidRPr="00DA3258">
        <w:rPr>
          <w:rFonts w:cs="SKR HEAD1 Decorative" w:hint="cs"/>
          <w:b/>
          <w:bCs/>
          <w:color w:val="984806" w:themeColor="accent6" w:themeShade="80"/>
          <w:u w:val="single"/>
          <w:rtl/>
          <w:lang w:bidi="ar-MA"/>
        </w:rPr>
        <w:t>العشرون:</w:t>
      </w:r>
      <w:r w:rsidRPr="00DA3258">
        <w:rPr>
          <w:rFonts w:cs="SKR HEAD1 Decorative" w:hint="cs"/>
          <w:b/>
          <w:bCs/>
          <w:color w:val="984806" w:themeColor="accent6" w:themeShade="80"/>
          <w:u w:val="single"/>
          <w:rtl/>
          <w:lang w:bidi="ar-MA"/>
        </w:rPr>
        <w:t xml:space="preserve"> المراقبة المستمرة </w:t>
      </w:r>
    </w:p>
    <w:p w14:paraId="4716703D" w14:textId="32633CFC"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يلتزم صاحب الامتياز بفسح المجال ومتى دعت الضرورة إلى ذلك لكل أجهزة المراقبة المختصة، سواء تعلق الأمر بالأجهزة التابعة للجماعة أو الدولة أو الأجهزة المفوض إليها القيام بذلك قصد التأكد من حسن </w:t>
      </w:r>
      <w:r w:rsidR="00A66051" w:rsidRPr="00DA3258">
        <w:rPr>
          <w:rFonts w:ascii="Sakkal Majalla" w:hAnsi="Sakkal Majalla" w:cs="Sakkal Majalla" w:hint="cs"/>
          <w:b/>
          <w:bCs/>
          <w:sz w:val="26"/>
          <w:szCs w:val="26"/>
          <w:rtl/>
          <w:lang w:bidi="ar-MA"/>
        </w:rPr>
        <w:t>الاشتغال،</w:t>
      </w:r>
      <w:r w:rsidRPr="00DA3258">
        <w:rPr>
          <w:rFonts w:ascii="Sakkal Majalla" w:hAnsi="Sakkal Majalla" w:cs="Sakkal Majalla" w:hint="cs"/>
          <w:b/>
          <w:bCs/>
          <w:sz w:val="26"/>
          <w:szCs w:val="26"/>
          <w:rtl/>
          <w:lang w:bidi="ar-MA"/>
        </w:rPr>
        <w:t xml:space="preserve"> وكل عرقلة لهذه المراقبة يحرر بشأنها محضر يرفع لرئيس المجلس الجماعي الذي يتخذ الإجراء المناسب حسب طبيعة المخالفة.</w:t>
      </w:r>
    </w:p>
    <w:p w14:paraId="42DCAE39" w14:textId="17AF44E1" w:rsidR="00DA3258" w:rsidRPr="00DA3258" w:rsidRDefault="00A66051"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الفصل الواحد</w:t>
      </w:r>
      <w:r w:rsidR="00DA3258" w:rsidRPr="00DA3258">
        <w:rPr>
          <w:rFonts w:cs="SKR HEAD1 Decorative" w:hint="cs"/>
          <w:b/>
          <w:bCs/>
          <w:color w:val="984806" w:themeColor="accent6" w:themeShade="80"/>
          <w:u w:val="single"/>
          <w:rtl/>
          <w:lang w:bidi="ar-MA"/>
        </w:rPr>
        <w:t xml:space="preserve"> والعشرون: تكاليف الاستغلال </w:t>
      </w:r>
    </w:p>
    <w:p w14:paraId="2714A749"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يلتزم المفوض إليه بتحمل جميع التكاليف الضرورية لتدبير مرفق حمل وجر السيارات إلى </w:t>
      </w:r>
      <w:proofErr w:type="spellStart"/>
      <w:r w:rsidRPr="00DA3258">
        <w:rPr>
          <w:rFonts w:ascii="Sakkal Majalla" w:hAnsi="Sakkal Majalla" w:cs="Sakkal Majalla" w:hint="cs"/>
          <w:b/>
          <w:bCs/>
          <w:sz w:val="26"/>
          <w:szCs w:val="26"/>
          <w:rtl/>
          <w:lang w:bidi="ar-MA"/>
        </w:rPr>
        <w:t>محجز</w:t>
      </w:r>
      <w:proofErr w:type="spellEnd"/>
      <w:r w:rsidRPr="00DA3258">
        <w:rPr>
          <w:rFonts w:ascii="Sakkal Majalla" w:hAnsi="Sakkal Majalla" w:cs="Sakkal Majalla" w:hint="cs"/>
          <w:b/>
          <w:bCs/>
          <w:sz w:val="26"/>
          <w:szCs w:val="26"/>
          <w:rtl/>
          <w:lang w:bidi="ar-MA"/>
        </w:rPr>
        <w:t xml:space="preserve"> مراكش، كما يتحمل أيضا أداء جميع التعويضات المستحقة للغير بفعل تدبير المرفق أو صيانته أو تجهيزه. كما يقوم بجميع الاعمال النظامية في حالة المناسبات بأمر من الجماعة او السلطات المحلية او مصالح الامن </w:t>
      </w:r>
    </w:p>
    <w:p w14:paraId="5E62688B" w14:textId="77777777" w:rsidR="00DA3258" w:rsidRPr="00DA3258" w:rsidRDefault="00DA3258" w:rsidP="00DA3258">
      <w:pPr>
        <w:bidi/>
        <w:spacing w:after="0" w:line="240" w:lineRule="auto"/>
        <w:jc w:val="both"/>
        <w:rPr>
          <w:rFonts w:cs="SKR HEAD1 Decorative"/>
          <w:b/>
          <w:bCs/>
          <w:color w:val="984806" w:themeColor="accent6" w:themeShade="80"/>
          <w:sz w:val="2"/>
          <w:szCs w:val="2"/>
          <w:u w:val="single"/>
          <w:rtl/>
          <w:lang w:bidi="ar-MA"/>
        </w:rPr>
      </w:pPr>
    </w:p>
    <w:p w14:paraId="00519236" w14:textId="1BC36EB4" w:rsidR="00DA3258" w:rsidRPr="00DA3258" w:rsidRDefault="00DA3258" w:rsidP="00DA3258">
      <w:pPr>
        <w:bidi/>
        <w:spacing w:after="0" w:line="240" w:lineRule="auto"/>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الثاني </w:t>
      </w:r>
      <w:r w:rsidR="00A66051" w:rsidRPr="00DA3258">
        <w:rPr>
          <w:rFonts w:cs="SKR HEAD1 Decorative" w:hint="cs"/>
          <w:b/>
          <w:bCs/>
          <w:color w:val="984806" w:themeColor="accent6" w:themeShade="80"/>
          <w:u w:val="single"/>
          <w:rtl/>
          <w:lang w:bidi="ar-MA"/>
        </w:rPr>
        <w:t>والعشرون</w:t>
      </w:r>
      <w:r w:rsidRPr="00DA3258">
        <w:rPr>
          <w:rFonts w:cs="SKR HEAD1 Decorative" w:hint="cs"/>
          <w:b/>
          <w:bCs/>
          <w:color w:val="984806" w:themeColor="accent6" w:themeShade="80"/>
          <w:u w:val="single"/>
          <w:rtl/>
          <w:lang w:bidi="ar-MA"/>
        </w:rPr>
        <w:t xml:space="preserve">: النظام </w:t>
      </w:r>
      <w:proofErr w:type="spellStart"/>
      <w:r w:rsidRPr="00DA3258">
        <w:rPr>
          <w:rFonts w:cs="SKR HEAD1 Decorative" w:hint="cs"/>
          <w:b/>
          <w:bCs/>
          <w:color w:val="984806" w:themeColor="accent6" w:themeShade="80"/>
          <w:u w:val="single"/>
          <w:rtl/>
          <w:lang w:bidi="ar-MA"/>
        </w:rPr>
        <w:t>المحاسباتي</w:t>
      </w:r>
      <w:proofErr w:type="spellEnd"/>
      <w:r w:rsidRPr="00DA3258">
        <w:rPr>
          <w:rFonts w:cs="SKR HEAD1 Decorative" w:hint="cs"/>
          <w:b/>
          <w:bCs/>
          <w:color w:val="984806" w:themeColor="accent6" w:themeShade="80"/>
          <w:u w:val="single"/>
          <w:rtl/>
          <w:lang w:bidi="ar-MA"/>
        </w:rPr>
        <w:t xml:space="preserve"> </w:t>
      </w:r>
    </w:p>
    <w:p w14:paraId="5462E2CE"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يجب أن تمارس محاسبة صاحب الامتياز طبقا للقانون رقم 9.88 المتعلق بالقواعد المحاسبية الواجب على التجار العمل بها. </w:t>
      </w:r>
    </w:p>
    <w:p w14:paraId="70A3D3B9" w14:textId="77777777"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ويجب أن تبرز المحاسبة المعتمدة مجموع الذمة المالية الموضوعة في التفويض من قبل المفوض أو المفوض إليه أو هما معا، متضمنة بذلك الأملاك الواجب إرجاعها والأملاك المكتسبة.</w:t>
      </w:r>
    </w:p>
    <w:p w14:paraId="57FE5518" w14:textId="77777777" w:rsidR="00DA3258" w:rsidRPr="00DA3258" w:rsidRDefault="00DA3258" w:rsidP="00DA3258">
      <w:pPr>
        <w:bidi/>
        <w:spacing w:after="0" w:line="240" w:lineRule="auto"/>
        <w:jc w:val="both"/>
        <w:rPr>
          <w:rFonts w:ascii="Sakkal Majalla" w:hAnsi="Sakkal Majalla" w:cs="Sakkal Majalla"/>
          <w:sz w:val="2"/>
          <w:szCs w:val="2"/>
          <w:rtl/>
          <w:lang w:bidi="ar-MA"/>
        </w:rPr>
      </w:pPr>
    </w:p>
    <w:p w14:paraId="53136158"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الفصل الثالث والعشرون المخاطر والمهددات</w:t>
      </w:r>
    </w:p>
    <w:p w14:paraId="298A4ED4" w14:textId="3FF47E8A" w:rsidR="00DA3258" w:rsidRPr="00DA3258" w:rsidRDefault="00DA3258" w:rsidP="00DA3258">
      <w:pPr>
        <w:bidi/>
        <w:spacing w:after="0" w:line="240" w:lineRule="auto"/>
        <w:jc w:val="both"/>
        <w:rPr>
          <w:rFonts w:ascii="Sakkal Majalla" w:hAnsi="Sakkal Majalla" w:cs="Sakkal Majalla"/>
          <w:b/>
          <w:bCs/>
          <w:sz w:val="26"/>
          <w:szCs w:val="26"/>
          <w:rtl/>
          <w:lang w:bidi="ar-MA"/>
        </w:rPr>
      </w:pPr>
      <w:r w:rsidRPr="00DA3258">
        <w:rPr>
          <w:rFonts w:ascii="Sakkal Majalla" w:hAnsi="Sakkal Majalla" w:cs="Sakkal Majalla" w:hint="cs"/>
          <w:b/>
          <w:bCs/>
          <w:sz w:val="26"/>
          <w:szCs w:val="26"/>
          <w:rtl/>
          <w:lang w:bidi="ar-MA"/>
        </w:rPr>
        <w:t xml:space="preserve">يعتبر صاحب الامتياز مسؤولا عن سير واستغلال عمليات قطر </w:t>
      </w:r>
      <w:r w:rsidR="00A66051" w:rsidRPr="00DA3258">
        <w:rPr>
          <w:rFonts w:ascii="Sakkal Majalla" w:hAnsi="Sakkal Majalla" w:cs="Sakkal Majalla" w:hint="cs"/>
          <w:b/>
          <w:bCs/>
          <w:sz w:val="26"/>
          <w:szCs w:val="26"/>
          <w:rtl/>
          <w:lang w:bidi="ar-MA"/>
        </w:rPr>
        <w:t>العربات،</w:t>
      </w:r>
      <w:r w:rsidRPr="00DA3258">
        <w:rPr>
          <w:rFonts w:ascii="Sakkal Majalla" w:hAnsi="Sakkal Majalla" w:cs="Sakkal Majalla" w:hint="cs"/>
          <w:b/>
          <w:bCs/>
          <w:sz w:val="26"/>
          <w:szCs w:val="26"/>
          <w:rtl/>
          <w:lang w:bidi="ar-MA"/>
        </w:rPr>
        <w:t xml:space="preserve"> حيث يقوم بتدبيره كرب أسرة </w:t>
      </w:r>
      <w:r w:rsidR="00A66051" w:rsidRPr="00DA3258">
        <w:rPr>
          <w:rFonts w:ascii="Sakkal Majalla" w:hAnsi="Sakkal Majalla" w:cs="Sakkal Majalla" w:hint="cs"/>
          <w:b/>
          <w:bCs/>
          <w:sz w:val="26"/>
          <w:szCs w:val="26"/>
          <w:rtl/>
          <w:lang w:bidi="ar-MA"/>
        </w:rPr>
        <w:t>جيد متحملا</w:t>
      </w:r>
      <w:r w:rsidRPr="00DA3258">
        <w:rPr>
          <w:rFonts w:ascii="Sakkal Majalla" w:hAnsi="Sakkal Majalla" w:cs="Sakkal Majalla" w:hint="cs"/>
          <w:b/>
          <w:bCs/>
          <w:sz w:val="26"/>
          <w:szCs w:val="26"/>
          <w:rtl/>
          <w:lang w:bidi="ar-MA"/>
        </w:rPr>
        <w:t xml:space="preserve"> بذلك مخاطره ومهدداته طبقا </w:t>
      </w:r>
      <w:r w:rsidR="00A66051" w:rsidRPr="00DA3258">
        <w:rPr>
          <w:rFonts w:ascii="Sakkal Majalla" w:hAnsi="Sakkal Majalla" w:cs="Sakkal Majalla" w:hint="cs"/>
          <w:b/>
          <w:bCs/>
          <w:sz w:val="26"/>
          <w:szCs w:val="26"/>
          <w:rtl/>
          <w:lang w:bidi="ar-MA"/>
        </w:rPr>
        <w:t>لمقتضيات عقد</w:t>
      </w:r>
      <w:r w:rsidRPr="00DA3258">
        <w:rPr>
          <w:rFonts w:ascii="Sakkal Majalla" w:hAnsi="Sakkal Majalla" w:cs="Sakkal Majalla" w:hint="cs"/>
          <w:b/>
          <w:bCs/>
          <w:sz w:val="26"/>
          <w:szCs w:val="26"/>
          <w:rtl/>
          <w:lang w:bidi="ar-MA"/>
        </w:rPr>
        <w:t xml:space="preserve"> الامتياز.</w:t>
      </w:r>
    </w:p>
    <w:p w14:paraId="39FED709" w14:textId="77777777" w:rsidR="00DA3258" w:rsidRPr="00DA3258" w:rsidRDefault="00DA3258" w:rsidP="00DA3258">
      <w:pPr>
        <w:bidi/>
        <w:spacing w:after="0" w:line="240" w:lineRule="auto"/>
        <w:jc w:val="both"/>
        <w:rPr>
          <w:rFonts w:ascii="Sakkal Majalla" w:hAnsi="Sakkal Majalla" w:cs="Sakkal Majalla"/>
          <w:sz w:val="2"/>
          <w:szCs w:val="2"/>
          <w:rtl/>
          <w:lang w:bidi="ar-MA"/>
        </w:rPr>
      </w:pPr>
    </w:p>
    <w:p w14:paraId="008C3AB5"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الفصل الرابع والعشرون: معرفة طبيعة الاستغلال وصعوباته</w:t>
      </w:r>
    </w:p>
    <w:p w14:paraId="1EB4DB57" w14:textId="77777777" w:rsidR="00DA3258" w:rsidRPr="00B127CC" w:rsidRDefault="00DA3258" w:rsidP="00DA3258">
      <w:pPr>
        <w:bidi/>
        <w:spacing w:after="0" w:line="240" w:lineRule="auto"/>
        <w:jc w:val="both"/>
        <w:rPr>
          <w:rFonts w:ascii="Sakkal Majalla" w:hAnsi="Sakkal Majalla" w:cs="Sakkal Majalla"/>
          <w:b/>
          <w:bCs/>
          <w:sz w:val="24"/>
          <w:szCs w:val="24"/>
          <w:lang w:bidi="ar-MA"/>
        </w:rPr>
      </w:pPr>
      <w:r w:rsidRPr="00B127CC">
        <w:rPr>
          <w:rFonts w:ascii="Sakkal Majalla" w:hAnsi="Sakkal Majalla" w:cs="Sakkal Majalla" w:hint="cs"/>
          <w:b/>
          <w:bCs/>
          <w:sz w:val="24"/>
          <w:szCs w:val="24"/>
          <w:rtl/>
          <w:lang w:bidi="ar-MA"/>
        </w:rPr>
        <w:t xml:space="preserve">يصرح صاحب الامتياز بأنه قد اتخذ الإجراءات اللازمة للحصول، تحت مسؤوليته، على جميع المعطيات والمعلومات التي سمحت له بتحديد التعريفات والخدمات المقترحة في عرضه..  </w:t>
      </w:r>
    </w:p>
    <w:p w14:paraId="1B4F6B2E" w14:textId="77777777" w:rsidR="00DA3258" w:rsidRPr="00B127CC" w:rsidRDefault="00DA3258" w:rsidP="00DA3258">
      <w:pPr>
        <w:bidi/>
        <w:spacing w:after="0" w:line="240" w:lineRule="auto"/>
        <w:jc w:val="both"/>
        <w:rPr>
          <w:rFonts w:ascii="Sakkal Majalla" w:hAnsi="Sakkal Majalla" w:cs="Sakkal Majalla"/>
          <w:b/>
          <w:bCs/>
          <w:sz w:val="24"/>
          <w:szCs w:val="24"/>
          <w:lang w:bidi="ar-MA"/>
        </w:rPr>
      </w:pPr>
      <w:r w:rsidRPr="00B127CC">
        <w:rPr>
          <w:rFonts w:ascii="Sakkal Majalla" w:hAnsi="Sakkal Majalla" w:cs="Sakkal Majalla" w:hint="cs"/>
          <w:b/>
          <w:bCs/>
          <w:sz w:val="24"/>
          <w:szCs w:val="24"/>
          <w:rtl/>
          <w:lang w:bidi="ar-MA"/>
        </w:rPr>
        <w:t xml:space="preserve">يصرح صاحب الامتياز بأنه اطلع على مجموع الخدمات التي يطلبها المفوض. </w:t>
      </w:r>
    </w:p>
    <w:p w14:paraId="50CF8922" w14:textId="7EBB1D5B" w:rsidR="00DA3258" w:rsidRPr="00B127CC" w:rsidRDefault="00DA3258" w:rsidP="00DA3258">
      <w:pPr>
        <w:bidi/>
        <w:spacing w:after="0" w:line="240" w:lineRule="auto"/>
        <w:jc w:val="both"/>
        <w:rPr>
          <w:rFonts w:ascii="Sakkal Majalla" w:hAnsi="Sakkal Majalla" w:cs="Sakkal Majalla"/>
          <w:b/>
          <w:bCs/>
          <w:sz w:val="24"/>
          <w:szCs w:val="24"/>
          <w:lang w:bidi="ar-MA"/>
        </w:rPr>
      </w:pPr>
      <w:r w:rsidRPr="00B127CC">
        <w:rPr>
          <w:rFonts w:ascii="Sakkal Majalla" w:hAnsi="Sakkal Majalla" w:cs="Sakkal Majalla" w:hint="cs"/>
          <w:b/>
          <w:bCs/>
          <w:sz w:val="24"/>
          <w:szCs w:val="24"/>
          <w:rtl/>
          <w:lang w:bidi="ar-MA"/>
        </w:rPr>
        <w:t xml:space="preserve">يصرح صاحب الامتياز بأنه قدر الصعوبات </w:t>
      </w:r>
      <w:r w:rsidR="00A66051" w:rsidRPr="00B127CC">
        <w:rPr>
          <w:rFonts w:ascii="Sakkal Majalla" w:hAnsi="Sakkal Majalla" w:cs="Sakkal Majalla" w:hint="cs"/>
          <w:b/>
          <w:bCs/>
          <w:sz w:val="24"/>
          <w:szCs w:val="24"/>
          <w:rtl/>
          <w:lang w:bidi="ar-MA"/>
        </w:rPr>
        <w:t>والإكراهات</w:t>
      </w:r>
      <w:r w:rsidRPr="00B127CC">
        <w:rPr>
          <w:rFonts w:ascii="Sakkal Majalla" w:hAnsi="Sakkal Majalla" w:cs="Sakkal Majalla" w:hint="cs"/>
          <w:b/>
          <w:bCs/>
          <w:sz w:val="24"/>
          <w:szCs w:val="24"/>
          <w:rtl/>
          <w:lang w:bidi="ar-MA"/>
        </w:rPr>
        <w:t xml:space="preserve"> بمختلف أشكالها، والتي تنتج عن الاستغلال </w:t>
      </w:r>
      <w:r w:rsidR="00A66051" w:rsidRPr="00B127CC">
        <w:rPr>
          <w:rFonts w:ascii="Sakkal Majalla" w:hAnsi="Sakkal Majalla" w:cs="Sakkal Majalla" w:hint="cs"/>
          <w:b/>
          <w:bCs/>
          <w:sz w:val="24"/>
          <w:szCs w:val="24"/>
          <w:rtl/>
          <w:lang w:bidi="ar-MA"/>
        </w:rPr>
        <w:t>ولا</w:t>
      </w:r>
      <w:r w:rsidRPr="00B127CC">
        <w:rPr>
          <w:rFonts w:ascii="Sakkal Majalla" w:hAnsi="Sakkal Majalla" w:cs="Sakkal Majalla" w:hint="cs"/>
          <w:b/>
          <w:bCs/>
          <w:sz w:val="24"/>
          <w:szCs w:val="24"/>
          <w:rtl/>
          <w:lang w:bidi="ar-MA"/>
        </w:rPr>
        <w:t xml:space="preserve"> يمكن صاحب الامتياز أن يرفع شكوى ولا أن يطالب بالتعويض في حالة تقديره بأنه تعرض لخسارة بسبب نقص المعلومات.</w:t>
      </w:r>
    </w:p>
    <w:p w14:paraId="44CCAF23" w14:textId="2CB0C981"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يصرح صاحب الامتياز بأنه لم يترك شيئا للصدفة من أجل تقديم عرضه المالي </w:t>
      </w:r>
      <w:r w:rsidR="00A66051" w:rsidRPr="00B127CC">
        <w:rPr>
          <w:rFonts w:ascii="Sakkal Majalla" w:hAnsi="Sakkal Majalla" w:cs="Sakkal Majalla" w:hint="cs"/>
          <w:b/>
          <w:bCs/>
          <w:sz w:val="24"/>
          <w:szCs w:val="24"/>
          <w:rtl/>
          <w:lang w:bidi="ar-MA"/>
        </w:rPr>
        <w:t>والتقني.</w:t>
      </w:r>
    </w:p>
    <w:p w14:paraId="7B67A256" w14:textId="49DD4BBE"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يصرح صاحب الامتياز بأنه يتحمل كامل المسؤولية فيما يخص الآليات </w:t>
      </w:r>
      <w:r w:rsidR="00A66051" w:rsidRPr="00B127CC">
        <w:rPr>
          <w:rFonts w:ascii="Sakkal Majalla" w:hAnsi="Sakkal Majalla" w:cs="Sakkal Majalla" w:hint="cs"/>
          <w:b/>
          <w:bCs/>
          <w:sz w:val="24"/>
          <w:szCs w:val="24"/>
          <w:rtl/>
          <w:lang w:bidi="ar-MA"/>
        </w:rPr>
        <w:t>والموارد</w:t>
      </w:r>
      <w:r w:rsidRPr="00B127CC">
        <w:rPr>
          <w:rFonts w:ascii="Sakkal Majalla" w:hAnsi="Sakkal Majalla" w:cs="Sakkal Majalla" w:hint="cs"/>
          <w:b/>
          <w:bCs/>
          <w:sz w:val="24"/>
          <w:szCs w:val="24"/>
          <w:rtl/>
          <w:lang w:bidi="ar-MA"/>
        </w:rPr>
        <w:t xml:space="preserve"> البشرية الضرورية.</w:t>
      </w:r>
    </w:p>
    <w:p w14:paraId="51CBA82A" w14:textId="77777777" w:rsidR="00DA3258" w:rsidRPr="00DA3258" w:rsidRDefault="00DA3258" w:rsidP="00DA3258">
      <w:pPr>
        <w:bidi/>
        <w:spacing w:after="0"/>
        <w:jc w:val="center"/>
        <w:rPr>
          <w:b/>
          <w:bCs/>
          <w:color w:val="4F6228" w:themeColor="accent3" w:themeShade="80"/>
          <w:sz w:val="36"/>
          <w:szCs w:val="36"/>
          <w:u w:val="single"/>
          <w:rtl/>
          <w:lang w:bidi="ar-MA"/>
        </w:rPr>
      </w:pPr>
      <w:r w:rsidRPr="00DA3258">
        <w:rPr>
          <w:rFonts w:cs="SKR HEAD1 Decorative" w:hint="cs"/>
          <w:b/>
          <w:bCs/>
          <w:color w:val="4F6228" w:themeColor="accent3" w:themeShade="80"/>
          <w:sz w:val="32"/>
          <w:szCs w:val="32"/>
          <w:u w:val="single"/>
          <w:rtl/>
          <w:lang w:bidi="ar-MA"/>
        </w:rPr>
        <w:t>الباب الخامس: واجبات ومسؤولية المفوض</w:t>
      </w:r>
    </w:p>
    <w:p w14:paraId="0CFF34E5"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الخامس والعشرون: واجبات جماعة مراكش </w:t>
      </w:r>
    </w:p>
    <w:p w14:paraId="359CDC4E"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يجب على جماعة مراكش مساعدة صاحب الامتياز في المساعي التي يمكن أن يتقدم بها للإدارة في إطار نشاطه المهني المتعلق بهذا العقد، وكذا تسهيل مأموريته لدى المصالح الجماعية، المصالح الخارجية وجميع الهيئات التي من شأن استشارتها وتعاونها إفادة الخدمات موضوع التدبير المفوض.</w:t>
      </w:r>
    </w:p>
    <w:p w14:paraId="5DBC6F21"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تقوم جماعة مراكش بجميع التبليغات المتعلقة بهذا العقد عن طريق أوامر الخدمة ومذكرات المصلحة المكتوبة كما أن جميع القرارات الشفهية المتخذة لتنفيذ هذا العقد لا تكون صحيحة وقابلة للتنفيذ إلا إذا تم تبليغها مكتوبة للمفوض إليه.</w:t>
      </w:r>
    </w:p>
    <w:p w14:paraId="21003A2E"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يسمح صاحب الامتياز باستغلال الملك العمومي المرتبط بموضوع العقد طيلة مدته. </w:t>
      </w:r>
    </w:p>
    <w:p w14:paraId="20C4AD7C" w14:textId="77777777" w:rsidR="00DA3258" w:rsidRPr="00DA3258" w:rsidRDefault="00DA3258" w:rsidP="00DA3258">
      <w:pPr>
        <w:bidi/>
        <w:spacing w:after="0" w:line="240" w:lineRule="auto"/>
        <w:jc w:val="both"/>
        <w:rPr>
          <w:rFonts w:ascii="Sakkal Majalla" w:hAnsi="Sakkal Majalla" w:cs="Sakkal Majalla"/>
          <w:sz w:val="8"/>
          <w:szCs w:val="8"/>
          <w:rtl/>
          <w:lang w:bidi="ar-MA"/>
        </w:rPr>
      </w:pPr>
    </w:p>
    <w:p w14:paraId="34403F6C"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السادس والعشرون: مراقبة الاستغلال </w:t>
      </w:r>
    </w:p>
    <w:p w14:paraId="1FCDCFC1"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تتمتع الجماعة إزاء صاحب الامتياز بسلطة عامة للمراقبة المالية والتقنية والاجتماعية والتدبيرية المرتبطة بالالتزامات المترتبة على هذا العقد، تزاول </w:t>
      </w:r>
      <w:proofErr w:type="spellStart"/>
      <w:r w:rsidRPr="00B127CC">
        <w:rPr>
          <w:rFonts w:ascii="Sakkal Majalla" w:hAnsi="Sakkal Majalla" w:cs="Sakkal Majalla" w:hint="cs"/>
          <w:b/>
          <w:bCs/>
          <w:sz w:val="24"/>
          <w:szCs w:val="24"/>
          <w:rtl/>
          <w:lang w:bidi="ar-MA"/>
        </w:rPr>
        <w:t>الدجماعة</w:t>
      </w:r>
      <w:proofErr w:type="spellEnd"/>
      <w:r w:rsidRPr="00B127CC">
        <w:rPr>
          <w:rFonts w:ascii="Sakkal Majalla" w:hAnsi="Sakkal Majalla" w:cs="Sakkal Majalla" w:hint="cs"/>
          <w:b/>
          <w:bCs/>
          <w:sz w:val="24"/>
          <w:szCs w:val="24"/>
          <w:rtl/>
          <w:lang w:bidi="ar-MA"/>
        </w:rPr>
        <w:t xml:space="preserve"> المراقبة بغية تقدير مدى احترام صاحب الامتياز لالتزاماته خاصة تحقيق الأهداف المتوخاة من الامتياز.</w:t>
      </w:r>
    </w:p>
    <w:p w14:paraId="35A7D776"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ويمكنه </w:t>
      </w:r>
      <w:proofErr w:type="spellStart"/>
      <w:r w:rsidRPr="00B127CC">
        <w:rPr>
          <w:rFonts w:ascii="Sakkal Majalla" w:hAnsi="Sakkal Majalla" w:cs="Sakkal Majalla" w:hint="cs"/>
          <w:b/>
          <w:bCs/>
          <w:sz w:val="24"/>
          <w:szCs w:val="24"/>
          <w:rtl/>
          <w:lang w:bidi="ar-MA"/>
        </w:rPr>
        <w:t>الإطلاع</w:t>
      </w:r>
      <w:proofErr w:type="spellEnd"/>
      <w:r w:rsidRPr="00B127CC">
        <w:rPr>
          <w:rFonts w:ascii="Sakkal Majalla" w:hAnsi="Sakkal Majalla" w:cs="Sakkal Majalla" w:hint="cs"/>
          <w:b/>
          <w:bCs/>
          <w:sz w:val="24"/>
          <w:szCs w:val="24"/>
          <w:rtl/>
          <w:lang w:bidi="ar-MA"/>
        </w:rPr>
        <w:t xml:space="preserve"> على جميع وثائق ومستندات المفوض إليه للتأكد من حسن سير التدبير وحسن تنفيذ العقد.</w:t>
      </w:r>
    </w:p>
    <w:p w14:paraId="03019420"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 xml:space="preserve">يمكن للجماعة أن تقوم بإجراء </w:t>
      </w:r>
      <w:proofErr w:type="spellStart"/>
      <w:r w:rsidRPr="00B127CC">
        <w:rPr>
          <w:rFonts w:ascii="Sakkal Majalla" w:hAnsi="Sakkal Majalla" w:cs="Sakkal Majalla" w:hint="cs"/>
          <w:b/>
          <w:bCs/>
          <w:sz w:val="24"/>
          <w:szCs w:val="24"/>
          <w:rtl/>
          <w:lang w:bidi="ar-MA"/>
        </w:rPr>
        <w:t>تدقيقات</w:t>
      </w:r>
      <w:proofErr w:type="spellEnd"/>
      <w:r w:rsidRPr="00B127CC">
        <w:rPr>
          <w:rFonts w:ascii="Sakkal Majalla" w:hAnsi="Sakkal Majalla" w:cs="Sakkal Majalla" w:hint="cs"/>
          <w:b/>
          <w:bCs/>
          <w:sz w:val="24"/>
          <w:szCs w:val="24"/>
          <w:rtl/>
          <w:lang w:bidi="ar-MA"/>
        </w:rPr>
        <w:t xml:space="preserve"> أو مراقبات خارجية أو الاستعانة بخبراء أو أشخاص من اختياره ويخبر بهم صاحب الامتياز. </w:t>
      </w:r>
    </w:p>
    <w:p w14:paraId="6E9C4353" w14:textId="77777777" w:rsidR="00DA3258" w:rsidRPr="00DA3258" w:rsidRDefault="00DA3258" w:rsidP="00DA3258">
      <w:pPr>
        <w:bidi/>
        <w:spacing w:after="0" w:line="240" w:lineRule="auto"/>
        <w:jc w:val="both"/>
        <w:rPr>
          <w:sz w:val="8"/>
          <w:szCs w:val="8"/>
          <w:rtl/>
          <w:lang w:bidi="ar-MA"/>
        </w:rPr>
      </w:pPr>
    </w:p>
    <w:p w14:paraId="7BCFADBA" w14:textId="77777777" w:rsidR="00DA3258" w:rsidRPr="00DA3258" w:rsidRDefault="00DA3258" w:rsidP="00DA3258">
      <w:pPr>
        <w:bidi/>
        <w:spacing w:after="0"/>
        <w:jc w:val="both"/>
        <w:rPr>
          <w:rFonts w:cs="SKR HEAD1 Decorative"/>
          <w:b/>
          <w:bCs/>
          <w:color w:val="984806" w:themeColor="accent6" w:themeShade="80"/>
          <w:u w:val="single"/>
          <w:rtl/>
          <w:lang w:bidi="ar-MA"/>
        </w:rPr>
      </w:pPr>
      <w:r w:rsidRPr="00DA3258">
        <w:rPr>
          <w:rFonts w:cs="SKR HEAD1 Decorative" w:hint="cs"/>
          <w:b/>
          <w:bCs/>
          <w:color w:val="984806" w:themeColor="accent6" w:themeShade="80"/>
          <w:u w:val="single"/>
          <w:rtl/>
          <w:lang w:bidi="ar-MA"/>
        </w:rPr>
        <w:t xml:space="preserve">الفصل السابع والعشرون: هياكل التتبع والمراقبة </w:t>
      </w:r>
    </w:p>
    <w:p w14:paraId="6948C2F6"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تنفيذ جميع الخدمات موضوع العقد تحت إشراف مراقبة رئيس جماعة مراكش، ويعين رئيس الجماعة مسؤولين يعهد إليهم بتتبع ومراقبة تنفيذ العقد ويمكنهم القيام بكل فحص مفيد للتأكد بأن الخدمات تنفذ وفقا للشروط المحددة في العقد.</w:t>
      </w:r>
    </w:p>
    <w:p w14:paraId="276C4417" w14:textId="77777777" w:rsidR="00DA3258" w:rsidRPr="00B127CC" w:rsidRDefault="00DA3258" w:rsidP="00DA3258">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لا يمكن صاحب الامتياز أن يعترض على خضوعه للمراقبة.</w:t>
      </w:r>
    </w:p>
    <w:p w14:paraId="76F68CEE" w14:textId="56BB84F9" w:rsidR="00DA3258" w:rsidRPr="00B127CC" w:rsidRDefault="00DA3258" w:rsidP="00B127CC">
      <w:pPr>
        <w:bidi/>
        <w:spacing w:after="0" w:line="240" w:lineRule="auto"/>
        <w:jc w:val="both"/>
        <w:rPr>
          <w:rFonts w:ascii="Sakkal Majalla" w:hAnsi="Sakkal Majalla" w:cs="Sakkal Majalla"/>
          <w:b/>
          <w:bCs/>
          <w:sz w:val="24"/>
          <w:szCs w:val="24"/>
          <w:rtl/>
          <w:lang w:bidi="ar-MA"/>
        </w:rPr>
      </w:pPr>
      <w:r w:rsidRPr="00B127CC">
        <w:rPr>
          <w:rFonts w:ascii="Sakkal Majalla" w:hAnsi="Sakkal Majalla" w:cs="Sakkal Majalla" w:hint="cs"/>
          <w:b/>
          <w:bCs/>
          <w:sz w:val="24"/>
          <w:szCs w:val="24"/>
          <w:rtl/>
          <w:lang w:bidi="ar-MA"/>
        </w:rPr>
        <w:t>يلتزم صاحب الامتياز بتوفير الظروف المناسبة لأعوان المراقبة لتسهيل عملية المراقبة.</w:t>
      </w:r>
    </w:p>
    <w:p w14:paraId="6390714E" w14:textId="72E935F8" w:rsidR="00DA3258" w:rsidRPr="00B127CC" w:rsidRDefault="00DA3258" w:rsidP="00B127CC">
      <w:pPr>
        <w:bidi/>
        <w:spacing w:after="0" w:line="360" w:lineRule="auto"/>
        <w:ind w:left="-286" w:right="-709" w:firstLine="142"/>
        <w:jc w:val="both"/>
        <w:rPr>
          <w:rFonts w:ascii="Arial" w:hAnsi="Arial" w:cs="Arabic Transparent"/>
          <w:b/>
          <w:bCs/>
          <w:sz w:val="28"/>
          <w:szCs w:val="28"/>
          <w:rtl/>
          <w:lang w:val="en-US" w:bidi="ar-MA"/>
        </w:rPr>
      </w:pPr>
      <w:r w:rsidRPr="00DA3258">
        <w:rPr>
          <w:rFonts w:ascii="Arial" w:hAnsi="Arial" w:cs="Arabic Transparent"/>
          <w:b/>
          <w:bCs/>
          <w:noProof/>
          <w:sz w:val="28"/>
          <w:szCs w:val="28"/>
          <w:rtl/>
          <w:lang w:eastAsia="fr-FR"/>
        </w:rPr>
        <w:lastRenderedPageBreak/>
        <w:drawing>
          <wp:inline distT="0" distB="0" distL="0" distR="0" wp14:anchorId="595162BE" wp14:editId="09B6835A">
            <wp:extent cx="6899165" cy="9391650"/>
            <wp:effectExtent l="0" t="0" r="0" b="0"/>
            <wp:docPr id="554" name="Image 554" descr="C:\Users\user\Pictures\Mes numérisations\2018-07 (juil.)\numérisatio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Mes numérisations\2018-07 (juil.)\numérisation002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906128" cy="9401128"/>
                    </a:xfrm>
                    <a:prstGeom prst="rect">
                      <a:avLst/>
                    </a:prstGeom>
                    <a:noFill/>
                    <a:ln>
                      <a:noFill/>
                    </a:ln>
                  </pic:spPr>
                </pic:pic>
              </a:graphicData>
            </a:graphic>
          </wp:inline>
        </w:drawing>
      </w:r>
    </w:p>
    <w:p w14:paraId="69A7F104" w14:textId="77777777" w:rsidR="00DA3258" w:rsidRPr="004A4EAF" w:rsidRDefault="00DA3258" w:rsidP="00DA3258">
      <w:pPr>
        <w:tabs>
          <w:tab w:val="right" w:pos="10206"/>
        </w:tabs>
        <w:bidi/>
        <w:ind w:left="-144" w:right="-284"/>
        <w:jc w:val="both"/>
        <w:rPr>
          <w:rFonts w:ascii="Calibri" w:eastAsia="Calibri" w:hAnsi="Calibri" w:cs="Arial"/>
          <w:sz w:val="20"/>
          <w:szCs w:val="20"/>
          <w:lang w:bidi="ar-MA"/>
        </w:rPr>
      </w:pPr>
      <w:r>
        <w:rPr>
          <w:rFonts w:ascii="Calibri" w:eastAsia="Calibri" w:hAnsi="Calibri" w:cs="Arial"/>
          <w:b/>
          <w:bCs/>
          <w:sz w:val="28"/>
          <w:szCs w:val="28"/>
          <w:u w:val="single"/>
          <w:rtl/>
          <w:lang w:bidi="ar-MA"/>
        </w:rPr>
        <w:lastRenderedPageBreak/>
        <w:t xml:space="preserve">النقطة </w:t>
      </w:r>
      <w:r>
        <w:rPr>
          <w:rFonts w:ascii="Calibri" w:eastAsia="Calibri" w:hAnsi="Calibri" w:cs="Arial" w:hint="cs"/>
          <w:b/>
          <w:bCs/>
          <w:sz w:val="28"/>
          <w:szCs w:val="28"/>
          <w:u w:val="single"/>
          <w:rtl/>
          <w:lang w:bidi="ar-MA"/>
        </w:rPr>
        <w:t xml:space="preserve">الثانية عشرة </w:t>
      </w:r>
      <w:r>
        <w:rPr>
          <w:rFonts w:ascii="Calibri" w:eastAsia="Calibri" w:hAnsi="Calibri" w:cs="Arial"/>
          <w:b/>
          <w:bCs/>
          <w:sz w:val="28"/>
          <w:szCs w:val="28"/>
          <w:u w:val="single"/>
          <w:rtl/>
          <w:lang w:bidi="ar-MA"/>
        </w:rPr>
        <w:t xml:space="preserve">من جدول اعمال الدورة العادية لشهر فبراير </w:t>
      </w:r>
      <w:r>
        <w:rPr>
          <w:rFonts w:ascii="Calibri" w:eastAsia="Calibri" w:hAnsi="Calibri" w:cs="Arial" w:hint="cs"/>
          <w:b/>
          <w:bCs/>
          <w:sz w:val="24"/>
          <w:szCs w:val="24"/>
          <w:u w:val="single"/>
          <w:rtl/>
          <w:lang w:bidi="ar-MA"/>
        </w:rPr>
        <w:t>2023</w:t>
      </w:r>
      <w:r>
        <w:rPr>
          <w:rFonts w:ascii="Calibri" w:eastAsia="Calibri" w:hAnsi="Calibri" w:cs="Arial"/>
          <w:b/>
          <w:bCs/>
          <w:sz w:val="24"/>
          <w:szCs w:val="24"/>
          <w:u w:val="single"/>
          <w:rtl/>
          <w:lang w:bidi="ar-MA"/>
        </w:rPr>
        <w:t xml:space="preserve"> </w:t>
      </w:r>
      <w:r w:rsidRPr="008E4BD1">
        <w:rPr>
          <w:rFonts w:ascii="Calibri" w:eastAsia="Calibri" w:hAnsi="Calibri" w:cs="Arial" w:hint="cs"/>
          <w:b/>
          <w:bCs/>
          <w:sz w:val="24"/>
          <w:szCs w:val="24"/>
          <w:u w:val="single"/>
          <w:rtl/>
          <w:lang w:val="en-US" w:bidi="ar-MA"/>
        </w:rPr>
        <w:t>(ال</w:t>
      </w:r>
      <w:r w:rsidRPr="004A4EAF">
        <w:rPr>
          <w:rFonts w:ascii="Calibri" w:eastAsia="Calibri" w:hAnsi="Calibri" w:cs="Arial"/>
          <w:b/>
          <w:bCs/>
          <w:sz w:val="24"/>
          <w:szCs w:val="24"/>
          <w:u w:val="single"/>
          <w:rtl/>
          <w:lang w:val="en-US" w:bidi="ar-MA"/>
        </w:rPr>
        <w:t xml:space="preserve">جلسة </w:t>
      </w:r>
      <w:r>
        <w:rPr>
          <w:rFonts w:ascii="Calibri" w:eastAsia="Calibri" w:hAnsi="Calibri" w:cs="Arial" w:hint="cs"/>
          <w:b/>
          <w:bCs/>
          <w:sz w:val="24"/>
          <w:szCs w:val="24"/>
          <w:u w:val="single"/>
          <w:rtl/>
          <w:lang w:val="en-US" w:bidi="ar-MA"/>
        </w:rPr>
        <w:t>الافتتاحية</w:t>
      </w:r>
      <w:r w:rsidRPr="004A4EAF">
        <w:rPr>
          <w:rFonts w:ascii="Calibri" w:eastAsia="Calibri" w:hAnsi="Calibri" w:cs="Arial"/>
          <w:b/>
          <w:bCs/>
          <w:sz w:val="24"/>
          <w:szCs w:val="24"/>
          <w:u w:val="single"/>
          <w:rtl/>
          <w:lang w:val="en-US" w:bidi="ar-MA"/>
        </w:rPr>
        <w:t xml:space="preserve"> بتاريخ </w:t>
      </w:r>
      <w:r w:rsidRPr="008E4BD1">
        <w:rPr>
          <w:rFonts w:ascii="Calibri" w:eastAsia="Calibri" w:hAnsi="Calibri" w:cs="Arial"/>
          <w:b/>
          <w:bCs/>
          <w:sz w:val="24"/>
          <w:szCs w:val="24"/>
          <w:u w:val="single"/>
          <w:rtl/>
          <w:lang w:val="en-US" w:bidi="ar-MA"/>
        </w:rPr>
        <w:t xml:space="preserve">07 </w:t>
      </w:r>
      <w:r w:rsidRPr="004A4EAF">
        <w:rPr>
          <w:rFonts w:ascii="Calibri" w:eastAsia="Calibri" w:hAnsi="Calibri" w:cs="Arial"/>
          <w:b/>
          <w:bCs/>
          <w:sz w:val="24"/>
          <w:szCs w:val="24"/>
          <w:u w:val="single"/>
          <w:rtl/>
          <w:lang w:val="en-US" w:bidi="ar-MA"/>
        </w:rPr>
        <w:t>فبراير</w:t>
      </w:r>
      <w:r w:rsidRPr="008E4BD1">
        <w:rPr>
          <w:rFonts w:ascii="Calibri" w:eastAsia="Calibri" w:hAnsi="Calibri" w:cs="Arial"/>
          <w:b/>
          <w:bCs/>
          <w:sz w:val="24"/>
          <w:szCs w:val="24"/>
          <w:u w:val="single"/>
          <w:rtl/>
          <w:lang w:val="en-US" w:bidi="ar-MA"/>
        </w:rPr>
        <w:t xml:space="preserve"> </w:t>
      </w:r>
      <w:r w:rsidRPr="008E4BD1">
        <w:rPr>
          <w:rFonts w:ascii="Calibri" w:eastAsia="Calibri" w:hAnsi="Calibri" w:cs="Arial" w:hint="cs"/>
          <w:b/>
          <w:bCs/>
          <w:sz w:val="24"/>
          <w:szCs w:val="24"/>
          <w:u w:val="single"/>
          <w:rtl/>
          <w:lang w:val="en-US" w:bidi="ar-MA"/>
        </w:rPr>
        <w:t>2023)</w:t>
      </w:r>
      <w:r w:rsidRPr="008E4BD1">
        <w:rPr>
          <w:rFonts w:ascii="Calibri" w:eastAsia="Calibri" w:hAnsi="Calibri" w:cs="Arial"/>
          <w:b/>
          <w:bCs/>
          <w:sz w:val="24"/>
          <w:szCs w:val="24"/>
          <w:u w:val="single"/>
          <w:rtl/>
          <w:lang w:val="en-US" w:bidi="ar-MA"/>
        </w:rPr>
        <w:t>:</w:t>
      </w:r>
    </w:p>
    <w:p w14:paraId="6AD60336" w14:textId="77777777" w:rsidR="00DA3258" w:rsidRDefault="00DA3258" w:rsidP="00DA3258">
      <w:pPr>
        <w:bidi/>
        <w:spacing w:after="0" w:line="240" w:lineRule="auto"/>
        <w:ind w:left="-144" w:right="-284" w:firstLine="852"/>
        <w:jc w:val="both"/>
        <w:rPr>
          <w:rFonts w:ascii="Sakkal Majalla" w:hAnsi="Sakkal Majalla" w:cs="Sakkal Majalla"/>
          <w:b/>
          <w:bCs/>
          <w:color w:val="984806" w:themeColor="accent6" w:themeShade="80"/>
          <w:sz w:val="28"/>
          <w:szCs w:val="28"/>
          <w:u w:val="single"/>
          <w:rtl/>
          <w:lang w:bidi="ar-MA"/>
        </w:rPr>
      </w:pPr>
      <w:r w:rsidRPr="00D512D0">
        <w:rPr>
          <w:rFonts w:ascii="Sakkal Majalla" w:hAnsi="Sakkal Majalla" w:cs="Sakkal Majalla"/>
          <w:b/>
          <w:bCs/>
          <w:color w:val="984806" w:themeColor="accent6" w:themeShade="80"/>
          <w:sz w:val="28"/>
          <w:szCs w:val="28"/>
          <w:u w:val="single"/>
          <w:rtl/>
          <w:lang w:bidi="ar-MA"/>
        </w:rPr>
        <w:t xml:space="preserve">المصادقة على الاحتلال المؤقت للملك </w:t>
      </w:r>
      <w:proofErr w:type="spellStart"/>
      <w:r w:rsidRPr="00D512D0">
        <w:rPr>
          <w:rFonts w:ascii="Sakkal Majalla" w:hAnsi="Sakkal Majalla" w:cs="Sakkal Majalla"/>
          <w:b/>
          <w:bCs/>
          <w:color w:val="984806" w:themeColor="accent6" w:themeShade="80"/>
          <w:sz w:val="28"/>
          <w:szCs w:val="28"/>
          <w:u w:val="single"/>
          <w:rtl/>
          <w:lang w:bidi="ar-MA"/>
        </w:rPr>
        <w:t>الغابوي</w:t>
      </w:r>
      <w:proofErr w:type="spellEnd"/>
      <w:r w:rsidRPr="00D512D0">
        <w:rPr>
          <w:rFonts w:ascii="Sakkal Majalla" w:hAnsi="Sakkal Majalla" w:cs="Sakkal Majalla"/>
          <w:b/>
          <w:bCs/>
          <w:color w:val="984806" w:themeColor="accent6" w:themeShade="80"/>
          <w:sz w:val="28"/>
          <w:szCs w:val="28"/>
          <w:u w:val="single"/>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D512D0">
        <w:rPr>
          <w:rFonts w:ascii="Sakkal Majalla" w:hAnsi="Sakkal Majalla" w:cs="Sakkal Majalla"/>
          <w:b/>
          <w:bCs/>
          <w:color w:val="984806" w:themeColor="accent6" w:themeShade="80"/>
          <w:sz w:val="28"/>
          <w:szCs w:val="28"/>
          <w:u w:val="single"/>
          <w:rtl/>
          <w:lang w:bidi="ar-MA"/>
        </w:rPr>
        <w:t>و واد</w:t>
      </w:r>
      <w:proofErr w:type="gramEnd"/>
      <w:r w:rsidRPr="00D512D0">
        <w:rPr>
          <w:rFonts w:ascii="Sakkal Majalla" w:hAnsi="Sakkal Majalla" w:cs="Sakkal Majalla"/>
          <w:b/>
          <w:bCs/>
          <w:color w:val="984806" w:themeColor="accent6" w:themeShade="80"/>
          <w:sz w:val="28"/>
          <w:szCs w:val="28"/>
          <w:u w:val="single"/>
          <w:rtl/>
          <w:lang w:bidi="ar-MA"/>
        </w:rPr>
        <w:t xml:space="preserve"> النفيس.</w:t>
      </w:r>
    </w:p>
    <w:p w14:paraId="2F4629E0" w14:textId="77777777" w:rsidR="00DA3258" w:rsidRPr="00D512D0" w:rsidRDefault="00DA3258" w:rsidP="00DA3258">
      <w:pPr>
        <w:bidi/>
        <w:spacing w:after="0" w:line="240" w:lineRule="auto"/>
        <w:ind w:left="5664" w:right="-284"/>
        <w:jc w:val="both"/>
        <w:rPr>
          <w:rFonts w:ascii="Calibri" w:eastAsia="Calibri" w:hAnsi="Calibri" w:cs="Arial"/>
          <w:b/>
          <w:bCs/>
          <w:sz w:val="28"/>
          <w:szCs w:val="28"/>
          <w:rtl/>
        </w:rPr>
      </w:pPr>
      <w:r w:rsidRPr="00D512D0">
        <w:rPr>
          <w:rFonts w:ascii="Yakout Linotype Light" w:hAnsi="Yakout Linotype Light" w:cs="Yakout Linotype Light"/>
          <w:b/>
          <w:bCs/>
          <w:sz w:val="20"/>
          <w:szCs w:val="20"/>
          <w:rtl/>
          <w:lang w:bidi="ar-MA"/>
        </w:rPr>
        <w:t>"</w:t>
      </w:r>
      <w:r w:rsidRPr="00414F84">
        <w:rPr>
          <w:rFonts w:ascii="Yakout Linotype Light" w:hAnsi="Yakout Linotype Light" w:cs="Yakout Linotype Light"/>
          <w:b/>
          <w:bCs/>
          <w:sz w:val="20"/>
          <w:szCs w:val="20"/>
          <w:u w:val="single"/>
          <w:rtl/>
          <w:lang w:bidi="ar-MA"/>
        </w:rPr>
        <w:t>نقطة مقترحة</w:t>
      </w:r>
      <w:r w:rsidRPr="00414F84">
        <w:rPr>
          <w:rFonts w:ascii="Yakout Linotype Light" w:hAnsi="Yakout Linotype Light" w:cs="Yakout Linotype Light" w:hint="cs"/>
          <w:b/>
          <w:bCs/>
          <w:sz w:val="20"/>
          <w:szCs w:val="20"/>
          <w:u w:val="single"/>
          <w:rtl/>
          <w:lang w:bidi="ar-MA"/>
        </w:rPr>
        <w:t xml:space="preserve"> </w:t>
      </w:r>
      <w:bookmarkStart w:id="70" w:name="_Hlk128574522"/>
      <w:r w:rsidRPr="00414F84">
        <w:rPr>
          <w:rFonts w:ascii="Yakout Linotype Light" w:hAnsi="Yakout Linotype Light" w:cs="Yakout Linotype Light" w:hint="cs"/>
          <w:b/>
          <w:bCs/>
          <w:sz w:val="20"/>
          <w:szCs w:val="20"/>
          <w:u w:val="single"/>
          <w:rtl/>
          <w:lang w:bidi="ar-MA"/>
        </w:rPr>
        <w:t>سابقا</w:t>
      </w:r>
      <w:r w:rsidRPr="00414F84">
        <w:rPr>
          <w:rFonts w:ascii="Yakout Linotype Light" w:hAnsi="Yakout Linotype Light" w:cs="Yakout Linotype Light"/>
          <w:b/>
          <w:bCs/>
          <w:sz w:val="20"/>
          <w:szCs w:val="20"/>
          <w:u w:val="single"/>
          <w:rtl/>
          <w:lang w:bidi="ar-MA"/>
        </w:rPr>
        <w:t xml:space="preserve"> من طرف السيد الوالي عامل عمالة مراكش</w:t>
      </w:r>
      <w:bookmarkEnd w:id="70"/>
      <w:r w:rsidRPr="00D512D0">
        <w:rPr>
          <w:rFonts w:ascii="Yakout Linotype Light" w:hAnsi="Yakout Linotype Light" w:cs="Yakout Linotype Light"/>
          <w:b/>
          <w:bCs/>
          <w:sz w:val="20"/>
          <w:szCs w:val="20"/>
          <w:rtl/>
          <w:lang w:bidi="ar-MA"/>
        </w:rPr>
        <w:t>"</w:t>
      </w:r>
    </w:p>
    <w:p w14:paraId="31C14893" w14:textId="77777777" w:rsidR="00DA3258" w:rsidRDefault="00DA3258" w:rsidP="00DA3258">
      <w:pPr>
        <w:tabs>
          <w:tab w:val="right" w:pos="10206"/>
        </w:tabs>
        <w:bidi/>
        <w:spacing w:after="0"/>
        <w:ind w:left="-144" w:right="-284"/>
        <w:jc w:val="both"/>
        <w:rPr>
          <w:rFonts w:ascii="Calibri" w:eastAsia="Calibri" w:hAnsi="Calibri" w:cs="Arial"/>
          <w:b/>
          <w:bCs/>
          <w:color w:val="4F6228"/>
          <w:sz w:val="28"/>
          <w:szCs w:val="28"/>
          <w:u w:val="single"/>
          <w:rtl/>
          <w:lang w:bidi="ar-MA"/>
        </w:rPr>
      </w:pPr>
    </w:p>
    <w:p w14:paraId="5F09ECD8" w14:textId="77777777" w:rsidR="00DA3258" w:rsidRDefault="00DA3258" w:rsidP="00DA3258">
      <w:pPr>
        <w:tabs>
          <w:tab w:val="right" w:pos="10206"/>
        </w:tabs>
        <w:bidi/>
        <w:spacing w:after="0"/>
        <w:ind w:left="-144" w:right="-284"/>
        <w:jc w:val="both"/>
        <w:rPr>
          <w:rFonts w:ascii="Calibri" w:eastAsia="Calibri" w:hAnsi="Calibri" w:cs="Arial"/>
          <w:b/>
          <w:bCs/>
          <w:u w:val="single"/>
          <w:rtl/>
          <w:lang w:bidi="ar-MA"/>
        </w:rPr>
      </w:pPr>
      <w:bookmarkStart w:id="71" w:name="_Hlk128574415"/>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1ACFF236" w14:textId="77777777" w:rsidR="00DA3258" w:rsidRDefault="00DA3258" w:rsidP="00DA3258">
      <w:pPr>
        <w:bidi/>
        <w:spacing w:after="0" w:line="240" w:lineRule="auto"/>
        <w:ind w:right="-284" w:firstLine="70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بداية، الكلمة للسيدة </w:t>
      </w:r>
      <w:bookmarkEnd w:id="71"/>
      <w:r>
        <w:rPr>
          <w:rFonts w:ascii="Sakkal Majalla" w:eastAsia="Calibri" w:hAnsi="Sakkal Majalla" w:cs="Sakkal Majalla" w:hint="cs"/>
          <w:b/>
          <w:bCs/>
          <w:sz w:val="28"/>
          <w:szCs w:val="28"/>
          <w:rtl/>
          <w:lang w:bidi="ar-MA"/>
        </w:rPr>
        <w:t xml:space="preserve">حليمة </w:t>
      </w:r>
      <w:proofErr w:type="spellStart"/>
      <w:r>
        <w:rPr>
          <w:rFonts w:ascii="Sakkal Majalla" w:eastAsia="Calibri" w:hAnsi="Sakkal Majalla" w:cs="Sakkal Majalla" w:hint="cs"/>
          <w:b/>
          <w:bCs/>
          <w:sz w:val="28"/>
          <w:szCs w:val="28"/>
          <w:rtl/>
          <w:lang w:bidi="ar-MA"/>
        </w:rPr>
        <w:t>بامحمد</w:t>
      </w:r>
      <w:proofErr w:type="spellEnd"/>
      <w:r>
        <w:rPr>
          <w:rFonts w:ascii="Sakkal Majalla" w:eastAsia="Calibri" w:hAnsi="Sakkal Majalla" w:cs="Sakkal Majalla" w:hint="cs"/>
          <w:b/>
          <w:bCs/>
          <w:sz w:val="28"/>
          <w:szCs w:val="28"/>
          <w:rtl/>
          <w:lang w:bidi="ar-MA"/>
        </w:rPr>
        <w:t xml:space="preserve"> رئيسة اللجنة المكلفة بالميزانية والشؤون المالية والبرمجة لتلاوة نص تقرير اللجنة الخاص بالنقطة.</w:t>
      </w:r>
    </w:p>
    <w:p w14:paraId="368BCFFE" w14:textId="77777777" w:rsidR="00DA3258" w:rsidRDefault="00DA3258" w:rsidP="00DA3258">
      <w:pPr>
        <w:bidi/>
        <w:spacing w:after="0" w:line="240" w:lineRule="auto"/>
        <w:ind w:right="-284" w:firstLine="708"/>
        <w:jc w:val="both"/>
        <w:rPr>
          <w:rFonts w:ascii="Sakkal Majalla" w:eastAsia="Calibri" w:hAnsi="Sakkal Majalla" w:cs="Sakkal Majalla"/>
          <w:b/>
          <w:bCs/>
          <w:sz w:val="28"/>
          <w:szCs w:val="28"/>
          <w:rtl/>
          <w:lang w:bidi="ar-MA"/>
        </w:rPr>
      </w:pPr>
    </w:p>
    <w:p w14:paraId="2CB71CF7" w14:textId="77777777" w:rsidR="00DA3258" w:rsidRPr="00752EF8" w:rsidRDefault="00DA3258" w:rsidP="00DA3258">
      <w:pPr>
        <w:tabs>
          <w:tab w:val="right" w:pos="10206"/>
        </w:tabs>
        <w:bidi/>
        <w:spacing w:after="0"/>
        <w:ind w:left="-144" w:right="-284"/>
        <w:jc w:val="both"/>
        <w:rPr>
          <w:rFonts w:ascii="Calibri" w:eastAsia="Calibri" w:hAnsi="Calibri" w:cs="Arial"/>
          <w:b/>
          <w:bCs/>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ة حليمة </w:t>
      </w:r>
      <w:proofErr w:type="spellStart"/>
      <w:r>
        <w:rPr>
          <w:rFonts w:ascii="Calibri" w:eastAsia="Calibri" w:hAnsi="Calibri" w:cs="Arial" w:hint="cs"/>
          <w:b/>
          <w:bCs/>
          <w:color w:val="4F6228"/>
          <w:sz w:val="28"/>
          <w:szCs w:val="28"/>
          <w:u w:val="single"/>
          <w:rtl/>
          <w:lang w:bidi="ar-MA"/>
        </w:rPr>
        <w:t>بامحمد</w:t>
      </w:r>
      <w:proofErr w:type="spellEnd"/>
      <w:r>
        <w:rPr>
          <w:rFonts w:ascii="Calibri" w:eastAsia="Calibri" w:hAnsi="Calibri" w:cs="Arial" w:hint="cs"/>
          <w:b/>
          <w:bCs/>
          <w:color w:val="4F6228"/>
          <w:sz w:val="28"/>
          <w:szCs w:val="28"/>
          <w:u w:val="single"/>
          <w:rtl/>
          <w:lang w:bidi="ar-MA"/>
        </w:rPr>
        <w:t xml:space="preserve"> </w:t>
      </w:r>
      <w:r w:rsidRPr="00BB08AB">
        <w:rPr>
          <w:rFonts w:ascii="Calibri" w:eastAsia="Calibri" w:hAnsi="Calibri" w:cs="Arial"/>
          <w:b/>
          <w:bCs/>
          <w:rtl/>
          <w:lang w:bidi="ar-MA"/>
        </w:rPr>
        <w:t>رئيسة اللجنة المكلفة بالميزانية والشؤون المالية والبرمجة</w:t>
      </w:r>
    </w:p>
    <w:p w14:paraId="07DEF378" w14:textId="77777777" w:rsidR="00DA3258" w:rsidRDefault="00DA3258" w:rsidP="00DA3258">
      <w:pPr>
        <w:bidi/>
        <w:ind w:left="-427"/>
        <w:rPr>
          <w:rtl/>
          <w:lang w:bidi="ar-MA"/>
        </w:rPr>
      </w:pPr>
    </w:p>
    <w:p w14:paraId="0F2EFDDE" w14:textId="77777777" w:rsidR="00DA3258" w:rsidRDefault="00DA3258" w:rsidP="00DA3258">
      <w:pPr>
        <w:bidi/>
        <w:ind w:left="-427"/>
        <w:rPr>
          <w:rtl/>
          <w:lang w:bidi="ar-MA"/>
        </w:rPr>
      </w:pPr>
    </w:p>
    <w:p w14:paraId="18CDD4C4" w14:textId="77777777" w:rsidR="00DA3258" w:rsidRDefault="00DA3258" w:rsidP="00DA3258">
      <w:pPr>
        <w:rPr>
          <w:rtl/>
          <w:lang w:bidi="ar-MA"/>
        </w:rPr>
      </w:pPr>
      <w:r>
        <w:rPr>
          <w:rtl/>
          <w:lang w:bidi="ar-MA"/>
        </w:rPr>
        <w:br w:type="page"/>
      </w:r>
    </w:p>
    <w:p w14:paraId="2B680FA3" w14:textId="77777777" w:rsidR="00DA3258" w:rsidRDefault="00DA3258" w:rsidP="00DA3258">
      <w:pPr>
        <w:bidi/>
        <w:ind w:left="-427"/>
        <w:rPr>
          <w:rtl/>
          <w:lang w:bidi="ar-MA"/>
        </w:rPr>
      </w:pPr>
      <w:r>
        <w:rPr>
          <w:noProof/>
          <w:lang w:eastAsia="fr-FR"/>
        </w:rPr>
        <w:lastRenderedPageBreak/>
        <w:drawing>
          <wp:inline distT="0" distB="0" distL="0" distR="0" wp14:anchorId="72E317CA" wp14:editId="60B67C61">
            <wp:extent cx="7197090" cy="9629775"/>
            <wp:effectExtent l="0" t="0" r="3810" b="952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7197832" cy="9630768"/>
                    </a:xfrm>
                    <a:prstGeom prst="rect">
                      <a:avLst/>
                    </a:prstGeom>
                  </pic:spPr>
                </pic:pic>
              </a:graphicData>
            </a:graphic>
          </wp:inline>
        </w:drawing>
      </w:r>
    </w:p>
    <w:p w14:paraId="522CAF0A" w14:textId="77777777" w:rsidR="00DA3258" w:rsidRDefault="00DA3258" w:rsidP="00DA3258">
      <w:pPr>
        <w:bidi/>
        <w:rPr>
          <w:rtl/>
          <w:lang w:bidi="ar-MA"/>
        </w:rPr>
        <w:sectPr w:rsidR="00DA3258" w:rsidSect="00DA3258">
          <w:pgSz w:w="11906" w:h="16838"/>
          <w:pgMar w:top="284" w:right="709" w:bottom="142" w:left="851" w:header="708" w:footer="119" w:gutter="0"/>
          <w:cols w:space="708"/>
          <w:docGrid w:linePitch="360"/>
        </w:sectPr>
      </w:pPr>
    </w:p>
    <w:p w14:paraId="1743EFC6" w14:textId="1E2CAC6E" w:rsidR="00DA3258" w:rsidRDefault="00B127CC" w:rsidP="00DA3258">
      <w:pPr>
        <w:bidi/>
        <w:rPr>
          <w:lang w:bidi="ar-MA"/>
        </w:rPr>
      </w:pPr>
      <w:r>
        <w:rPr>
          <w:noProof/>
          <w:rtl/>
          <w:lang w:eastAsia="fr-FR"/>
        </w:rPr>
        <w:lastRenderedPageBreak/>
        <mc:AlternateContent>
          <mc:Choice Requires="wps">
            <w:drawing>
              <wp:anchor distT="0" distB="0" distL="114300" distR="114300" simplePos="0" relativeHeight="251679232" behindDoc="0" locked="0" layoutInCell="1" allowOverlap="1" wp14:anchorId="6C5E60DB" wp14:editId="35568D8C">
                <wp:simplePos x="0" y="0"/>
                <wp:positionH relativeFrom="column">
                  <wp:posOffset>-55245</wp:posOffset>
                </wp:positionH>
                <wp:positionV relativeFrom="paragraph">
                  <wp:posOffset>26035</wp:posOffset>
                </wp:positionV>
                <wp:extent cx="2270125" cy="509270"/>
                <wp:effectExtent l="57150" t="19050" r="73025" b="100330"/>
                <wp:wrapNone/>
                <wp:docPr id="556"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chemeClr val="accent5">
                            <a:lumMod val="20000"/>
                            <a:lumOff val="80000"/>
                          </a:scheme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2167BCE8" w14:textId="77777777" w:rsidR="00C3761F" w:rsidRDefault="00C3761F" w:rsidP="00DA32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C5E60DB" id="_x0000_s1068" style="position:absolute;left:0;text-align:left;margin-left:-4.35pt;margin-top:2.05pt;width:178.75pt;height:40.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" fillcolor="#daeef3 [664]" strokecolor="#c00000">
                <v:shadow on="t" color="black" opacity="22937f" origin=",.5" offset="0,.63889mm"/>
                <v:textbox>
                  <w:txbxContent>
                    <w:p w14:paraId="2167BCE8" w14:textId="77777777" w:rsidR="00C3761F" w:rsidRDefault="00C3761F" w:rsidP="00DA3258">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Pr>
          <w:noProof/>
          <w:rtl/>
          <w:lang w:eastAsia="fr-FR"/>
        </w:rPr>
        <mc:AlternateContent>
          <mc:Choice Requires="wps">
            <w:drawing>
              <wp:anchor distT="0" distB="0" distL="114300" distR="114300" simplePos="0" relativeHeight="251671040" behindDoc="0" locked="0" layoutInCell="1" allowOverlap="1" wp14:anchorId="21AE52A9" wp14:editId="2BF18AE9">
                <wp:simplePos x="0" y="0"/>
                <wp:positionH relativeFrom="column">
                  <wp:posOffset>2750185</wp:posOffset>
                </wp:positionH>
                <wp:positionV relativeFrom="paragraph">
                  <wp:posOffset>-280670</wp:posOffset>
                </wp:positionV>
                <wp:extent cx="1066800" cy="660400"/>
                <wp:effectExtent l="0" t="0" r="19050" b="25400"/>
                <wp:wrapNone/>
                <wp:docPr id="558"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39FF5473" w14:textId="77777777" w:rsidR="00C3761F" w:rsidRDefault="00C3761F" w:rsidP="00DA3258">
                            <w:pPr>
                              <w:bidi/>
                              <w:ind w:left="-158"/>
                              <w:jc w:val="right"/>
                            </w:pPr>
                            <w:r>
                              <w:rPr>
                                <w:noProof/>
                                <w:sz w:val="20"/>
                                <w:szCs w:val="20"/>
                                <w:lang w:eastAsia="fr-FR"/>
                              </w:rPr>
                              <w:drawing>
                                <wp:inline distT="0" distB="0" distL="0" distR="0" wp14:anchorId="23484D17" wp14:editId="27C22607">
                                  <wp:extent cx="971550" cy="495300"/>
                                  <wp:effectExtent l="0" t="0" r="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E52A9" id="_x0000_s1069" style="position:absolute;left:0;text-align:left;margin-left:216.55pt;margin-top:-22.1pt;width:84pt;height:5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" fillcolor="window" strokecolor="#4bacc6" strokeweight="2pt">
                <v:textbox>
                  <w:txbxContent>
                    <w:p w14:paraId="39FF5473" w14:textId="77777777" w:rsidR="00C3761F" w:rsidRDefault="00C3761F" w:rsidP="00DA3258">
                      <w:pPr>
                        <w:bidi/>
                        <w:ind w:left="-158"/>
                        <w:jc w:val="right"/>
                      </w:pPr>
                      <w:r>
                        <w:rPr>
                          <w:noProof/>
                          <w:sz w:val="20"/>
                          <w:szCs w:val="20"/>
                          <w:lang w:eastAsia="fr-FR"/>
                        </w:rPr>
                        <w:drawing>
                          <wp:inline distT="0" distB="0" distL="0" distR="0" wp14:anchorId="23484D17" wp14:editId="27C22607">
                            <wp:extent cx="971550" cy="495300"/>
                            <wp:effectExtent l="0" t="0" r="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Pr>
          <w:noProof/>
          <w:rtl/>
          <w:lang w:eastAsia="fr-FR"/>
        </w:rPr>
        <mc:AlternateContent>
          <mc:Choice Requires="wps">
            <w:drawing>
              <wp:anchor distT="0" distB="0" distL="114300" distR="114300" simplePos="0" relativeHeight="251685376" behindDoc="0" locked="0" layoutInCell="1" allowOverlap="1" wp14:anchorId="292D8A6A" wp14:editId="47DC93EF">
                <wp:simplePos x="0" y="0"/>
                <wp:positionH relativeFrom="column">
                  <wp:posOffset>4398010</wp:posOffset>
                </wp:positionH>
                <wp:positionV relativeFrom="paragraph">
                  <wp:posOffset>56515</wp:posOffset>
                </wp:positionV>
                <wp:extent cx="2247900" cy="485775"/>
                <wp:effectExtent l="57150" t="38100" r="95250" b="142875"/>
                <wp:wrapNone/>
                <wp:docPr id="557"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chemeClr val="accent5">
                            <a:lumMod val="20000"/>
                            <a:lumOff val="80000"/>
                          </a:scheme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0781FCA" w14:textId="77777777" w:rsidR="00C3761F" w:rsidRPr="00924EC2" w:rsidRDefault="00C3761F" w:rsidP="00DA3258">
                            <w:pPr>
                              <w:bidi/>
                              <w:jc w:val="center"/>
                              <w:rPr>
                                <w:rFonts w:cs="MCS Hijon S_U normal."/>
                                <w:sz w:val="2"/>
                                <w:szCs w:val="2"/>
                                <w:rtl/>
                                <w:lang w:bidi="ar-MA"/>
                              </w:rPr>
                            </w:pPr>
                          </w:p>
                          <w:p w14:paraId="3B685602" w14:textId="77777777" w:rsidR="00C3761F" w:rsidRDefault="00C3761F" w:rsidP="00DA32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92D8A6A" id="_x0000_s1070" style="position:absolute;left:0;text-align:left;margin-left:346.3pt;margin-top:4.45pt;width:177pt;height:38.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" fillcolor="#daeef3 [664]" strokecolor="#c00000">
                <v:shadow on="t" color="black" opacity="22937f" origin=",.5" offset="0,.63889mm"/>
                <v:textbox>
                  <w:txbxContent>
                    <w:p w14:paraId="20781FCA" w14:textId="77777777" w:rsidR="00C3761F" w:rsidRPr="00924EC2" w:rsidRDefault="00C3761F" w:rsidP="00DA3258">
                      <w:pPr>
                        <w:bidi/>
                        <w:jc w:val="center"/>
                        <w:rPr>
                          <w:rFonts w:cs="MCS Hijon S_U normal."/>
                          <w:sz w:val="2"/>
                          <w:szCs w:val="2"/>
                          <w:rtl/>
                          <w:lang w:bidi="ar-MA"/>
                        </w:rPr>
                      </w:pPr>
                    </w:p>
                    <w:p w14:paraId="3B685602" w14:textId="77777777" w:rsidR="00C3761F" w:rsidRDefault="00C3761F" w:rsidP="00DA3258">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245229F1" w14:textId="73B6AA5D" w:rsidR="00DA3258" w:rsidRDefault="00B127CC" w:rsidP="00DA3258">
      <w:pPr>
        <w:tabs>
          <w:tab w:val="left" w:pos="957"/>
        </w:tabs>
        <w:bidi/>
        <w:rPr>
          <w:rtl/>
          <w:lang w:bidi="ar-MA"/>
        </w:rPr>
      </w:pPr>
      <w:r>
        <w:rPr>
          <w:noProof/>
          <w:rtl/>
          <w:lang w:eastAsia="fr-FR"/>
        </w:rPr>
        <mc:AlternateContent>
          <mc:Choice Requires="wps">
            <w:drawing>
              <wp:anchor distT="0" distB="0" distL="114300" distR="114300" simplePos="0" relativeHeight="251673088" behindDoc="0" locked="0" layoutInCell="1" allowOverlap="1" wp14:anchorId="7435D409" wp14:editId="1829C09F">
                <wp:simplePos x="0" y="0"/>
                <wp:positionH relativeFrom="column">
                  <wp:posOffset>993140</wp:posOffset>
                </wp:positionH>
                <wp:positionV relativeFrom="paragraph">
                  <wp:posOffset>269240</wp:posOffset>
                </wp:positionV>
                <wp:extent cx="4667250" cy="638175"/>
                <wp:effectExtent l="57150" t="38100" r="57150" b="104775"/>
                <wp:wrapNone/>
                <wp:docPr id="559"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chemeClr val="accent5">
                            <a:lumMod val="20000"/>
                            <a:lumOff val="80000"/>
                          </a:scheme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5E3996A2" w14:textId="77777777" w:rsidR="00C3761F" w:rsidRPr="00BB5934" w:rsidRDefault="00C3761F" w:rsidP="00DA32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6254B89D" w14:textId="77777777" w:rsidR="00C3761F" w:rsidRPr="00BB5934" w:rsidRDefault="00C3761F" w:rsidP="00DA32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35D409" id="_x0000_s1071" type="#_x0000_t98" style="position:absolute;left:0;text-align:left;margin-left:78.2pt;margin-top:21.2pt;width:367.5pt;height:5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" fillcolor="#daeef3 [664]" strokecolor="#10253f">
                <v:shadow on="t" color="black" opacity="24903f" origin=",.5" offset="0,.55556mm"/>
                <v:textbox>
                  <w:txbxContent>
                    <w:p w14:paraId="5E3996A2" w14:textId="77777777" w:rsidR="00C3761F" w:rsidRPr="00BB5934" w:rsidRDefault="00C3761F" w:rsidP="00DA3258">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تقرير اجتماع اللجنة المكلفة بالميزانية والشؤون المالية والبرمجة</w:t>
                      </w:r>
                    </w:p>
                    <w:p w14:paraId="6254B89D" w14:textId="77777777" w:rsidR="00C3761F" w:rsidRPr="00BB5934" w:rsidRDefault="00C3761F" w:rsidP="00DA3258">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7F1FC010" w14:textId="73FAB31F" w:rsidR="00DA3258" w:rsidRDefault="00DA3258" w:rsidP="00DA3258">
      <w:pPr>
        <w:tabs>
          <w:tab w:val="left" w:pos="8372"/>
        </w:tabs>
        <w:bidi/>
        <w:ind w:left="140" w:right="142"/>
        <w:rPr>
          <w:sz w:val="16"/>
          <w:szCs w:val="16"/>
          <w:rtl/>
        </w:rPr>
      </w:pPr>
    </w:p>
    <w:p w14:paraId="00182AE4" w14:textId="025E526A" w:rsidR="00DA3258" w:rsidRDefault="00DA3258" w:rsidP="00DA3258">
      <w:pPr>
        <w:tabs>
          <w:tab w:val="left" w:pos="8372"/>
        </w:tabs>
        <w:bidi/>
        <w:ind w:left="140" w:right="142"/>
        <w:rPr>
          <w:sz w:val="16"/>
          <w:szCs w:val="16"/>
          <w:rtl/>
        </w:rPr>
      </w:pPr>
    </w:p>
    <w:p w14:paraId="2DB83CE9" w14:textId="77777777" w:rsidR="00DA3258" w:rsidRPr="0021306B" w:rsidRDefault="00DA3258" w:rsidP="00DA3258">
      <w:pPr>
        <w:bidi/>
        <w:spacing w:after="0" w:line="240" w:lineRule="auto"/>
        <w:ind w:right="-142"/>
        <w:jc w:val="lowKashida"/>
        <w:rPr>
          <w:rFonts w:ascii="Sakkal Majalla" w:hAnsi="Sakkal Majalla" w:cs="Sakkal Majalla"/>
          <w:b/>
          <w:bCs/>
          <w:sz w:val="16"/>
          <w:szCs w:val="16"/>
          <w:rtl/>
        </w:rPr>
      </w:pPr>
    </w:p>
    <w:p w14:paraId="10058480" w14:textId="77777777" w:rsidR="00DA3258" w:rsidRPr="002078AE" w:rsidRDefault="00DA3258" w:rsidP="00125F3A">
      <w:pPr>
        <w:bidi/>
        <w:spacing w:after="0" w:line="240" w:lineRule="auto"/>
        <w:ind w:left="140" w:right="142" w:firstLine="636"/>
        <w:jc w:val="lowKashida"/>
        <w:rPr>
          <w:rFonts w:ascii="Sakkal Majalla" w:hAnsi="Sakkal Majalla" w:cs="Sakkal Majalla"/>
          <w:b/>
          <w:bCs/>
          <w:sz w:val="26"/>
          <w:szCs w:val="26"/>
          <w:rtl/>
        </w:rPr>
      </w:pPr>
      <w:r w:rsidRPr="002078AE">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2078AE">
        <w:rPr>
          <w:rFonts w:ascii="Sakkal Majalla" w:hAnsi="Sakkal Majalla" w:cs="Sakkal Majalla" w:hint="cs"/>
          <w:b/>
          <w:bCs/>
          <w:sz w:val="26"/>
          <w:szCs w:val="26"/>
          <w:rtl/>
        </w:rPr>
        <w:t>العادية لشهر فبراير 2023</w:t>
      </w:r>
      <w:r w:rsidRPr="002078AE">
        <w:rPr>
          <w:rFonts w:ascii="Sakkal Majalla" w:hAnsi="Sakkal Majalla" w:cs="Sakkal Majalla"/>
          <w:b/>
          <w:bCs/>
          <w:sz w:val="26"/>
          <w:szCs w:val="26"/>
          <w:rtl/>
        </w:rPr>
        <w:t xml:space="preserve"> لمجلس جماعة مراكش، وتبعا للدعوة رقم </w:t>
      </w:r>
      <w:r w:rsidRPr="002078AE">
        <w:rPr>
          <w:rFonts w:ascii="Sakkal Majalla" w:hAnsi="Sakkal Majalla" w:cs="Sakkal Majalla" w:hint="cs"/>
          <w:b/>
          <w:bCs/>
          <w:sz w:val="26"/>
          <w:szCs w:val="26"/>
          <w:rtl/>
        </w:rPr>
        <w:t>1016</w:t>
      </w:r>
      <w:r w:rsidRPr="002078AE">
        <w:rPr>
          <w:rFonts w:ascii="Sakkal Majalla" w:hAnsi="Sakkal Majalla" w:cs="Sakkal Majalla"/>
          <w:b/>
          <w:bCs/>
          <w:sz w:val="26"/>
          <w:szCs w:val="26"/>
          <w:rtl/>
        </w:rPr>
        <w:t xml:space="preserve"> بتاريخ </w:t>
      </w:r>
      <w:r w:rsidRPr="002078AE">
        <w:rPr>
          <w:rFonts w:ascii="Sakkal Majalla" w:hAnsi="Sakkal Majalla" w:cs="Sakkal Majalla" w:hint="cs"/>
          <w:b/>
          <w:bCs/>
          <w:sz w:val="26"/>
          <w:szCs w:val="26"/>
          <w:rtl/>
        </w:rPr>
        <w:t>19</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01</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w:t>
      </w:r>
      <w:r w:rsidRPr="002078AE">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sidRPr="002078AE">
        <w:rPr>
          <w:rFonts w:ascii="Sakkal Majalla" w:hAnsi="Sakkal Majalla" w:cs="Sakkal Majalla" w:hint="cs"/>
          <w:b/>
          <w:bCs/>
          <w:sz w:val="26"/>
          <w:szCs w:val="26"/>
          <w:rtl/>
          <w:lang w:bidi="ar-MA"/>
        </w:rPr>
        <w:t>بالميزانية والشؤون المالية والبرمجة</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انعقد</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w:t>
      </w:r>
      <w:r w:rsidRPr="002078AE">
        <w:rPr>
          <w:rFonts w:ascii="Sakkal Majalla" w:hAnsi="Sakkal Majalla" w:cs="Sakkal Majalla"/>
          <w:b/>
          <w:bCs/>
          <w:sz w:val="26"/>
          <w:szCs w:val="26"/>
          <w:rtl/>
        </w:rPr>
        <w:t xml:space="preserve">لاجتماع المذكور </w:t>
      </w:r>
      <w:r w:rsidRPr="002078AE">
        <w:rPr>
          <w:rFonts w:ascii="Sakkal Majalla" w:hAnsi="Sakkal Majalla" w:cs="Sakkal Majalla" w:hint="cs"/>
          <w:b/>
          <w:bCs/>
          <w:sz w:val="26"/>
          <w:szCs w:val="26"/>
          <w:rtl/>
        </w:rPr>
        <w:t xml:space="preserve"> </w:t>
      </w:r>
      <w:r w:rsidRPr="002078AE">
        <w:rPr>
          <w:rFonts w:ascii="Sakkal Majalla" w:hAnsi="Sakkal Majalla" w:cs="Sakkal Majalla"/>
          <w:b/>
          <w:bCs/>
          <w:sz w:val="26"/>
          <w:szCs w:val="26"/>
          <w:rtl/>
        </w:rPr>
        <w:t xml:space="preserve">يوم </w:t>
      </w:r>
      <w:r w:rsidRPr="002078AE">
        <w:rPr>
          <w:rFonts w:ascii="Sakkal Majalla" w:hAnsi="Sakkal Majalla" w:cs="Sakkal Majalla" w:hint="cs"/>
          <w:b/>
          <w:bCs/>
          <w:sz w:val="26"/>
          <w:szCs w:val="26"/>
          <w:rtl/>
        </w:rPr>
        <w:t>الثلاثاء</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24</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يناير</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على الساعة </w:t>
      </w:r>
      <w:r w:rsidRPr="002078AE">
        <w:rPr>
          <w:rFonts w:ascii="Sakkal Majalla" w:hAnsi="Sakkal Majalla" w:cs="Sakkal Majalla" w:hint="cs"/>
          <w:b/>
          <w:bCs/>
          <w:sz w:val="26"/>
          <w:szCs w:val="26"/>
          <w:rtl/>
        </w:rPr>
        <w:t>الحادية عشر</w:t>
      </w:r>
      <w:r w:rsidRPr="002078AE">
        <w:rPr>
          <w:rFonts w:ascii="Sakkal Majalla" w:hAnsi="Sakkal Majalla" w:cs="Sakkal Majalla"/>
          <w:b/>
          <w:bCs/>
          <w:sz w:val="26"/>
          <w:szCs w:val="26"/>
          <w:rtl/>
        </w:rPr>
        <w:t xml:space="preserve"> صباحا بقاعة الاجتماعات الكبرى بالقصر البلدي شارع محمد الخامس برئاسة السيد</w:t>
      </w:r>
      <w:r w:rsidRPr="002078AE">
        <w:rPr>
          <w:rFonts w:ascii="Sakkal Majalla" w:hAnsi="Sakkal Majalla" w:cs="Sakkal Majalla" w:hint="cs"/>
          <w:b/>
          <w:bCs/>
          <w:sz w:val="26"/>
          <w:szCs w:val="26"/>
          <w:rtl/>
        </w:rPr>
        <w:t>ة</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 xml:space="preserve">ثورية </w:t>
      </w:r>
      <w:proofErr w:type="spellStart"/>
      <w:r w:rsidRPr="002078AE">
        <w:rPr>
          <w:rFonts w:ascii="Sakkal Majalla" w:hAnsi="Sakkal Majalla" w:cs="Sakkal Majalla" w:hint="cs"/>
          <w:b/>
          <w:bCs/>
          <w:sz w:val="26"/>
          <w:szCs w:val="26"/>
          <w:rtl/>
        </w:rPr>
        <w:t>بوعباد</w:t>
      </w:r>
      <w:proofErr w:type="spellEnd"/>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 xml:space="preserve">نائبة </w:t>
      </w:r>
      <w:r w:rsidRPr="002078AE">
        <w:rPr>
          <w:rFonts w:ascii="Sakkal Majalla" w:hAnsi="Sakkal Majalla" w:cs="Sakkal Majalla"/>
          <w:b/>
          <w:bCs/>
          <w:sz w:val="26"/>
          <w:szCs w:val="26"/>
          <w:rtl/>
        </w:rPr>
        <w:t>رئيس</w:t>
      </w:r>
      <w:r w:rsidRPr="002078AE">
        <w:rPr>
          <w:rFonts w:ascii="Sakkal Majalla" w:hAnsi="Sakkal Majalla" w:cs="Sakkal Majalla" w:hint="cs"/>
          <w:b/>
          <w:bCs/>
          <w:sz w:val="26"/>
          <w:szCs w:val="26"/>
          <w:rtl/>
        </w:rPr>
        <w:t>ة</w:t>
      </w:r>
      <w:r w:rsidRPr="002078AE">
        <w:rPr>
          <w:rFonts w:ascii="Sakkal Majalla" w:hAnsi="Sakkal Majalla" w:cs="Sakkal Majalla"/>
          <w:b/>
          <w:bCs/>
          <w:sz w:val="26"/>
          <w:szCs w:val="26"/>
          <w:rtl/>
        </w:rPr>
        <w:t xml:space="preserve"> اللجنة، وذلك</w:t>
      </w:r>
      <w:r w:rsidRPr="002078AE">
        <w:rPr>
          <w:rFonts w:ascii="Sakkal Majalla" w:hAnsi="Sakkal Majalla" w:cs="Sakkal Majalla" w:hint="cs"/>
          <w:b/>
          <w:bCs/>
          <w:sz w:val="26"/>
          <w:szCs w:val="26"/>
          <w:rtl/>
        </w:rPr>
        <w:t xml:space="preserve"> لتدارس</w:t>
      </w:r>
      <w:r w:rsidRPr="002078AE">
        <w:rPr>
          <w:rFonts w:ascii="Sakkal Majalla" w:hAnsi="Sakkal Majalla" w:cs="Sakkal Majalla"/>
          <w:b/>
          <w:bCs/>
          <w:sz w:val="26"/>
          <w:szCs w:val="26"/>
          <w:rtl/>
        </w:rPr>
        <w:t xml:space="preserve"> النقط الآتية:</w:t>
      </w:r>
    </w:p>
    <w:p w14:paraId="3EB8CB69" w14:textId="77777777" w:rsidR="00DA3258" w:rsidRPr="002F29F4" w:rsidRDefault="00DA3258" w:rsidP="00125F3A">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lang w:bidi="ar-MA"/>
        </w:rPr>
      </w:pPr>
      <w:r w:rsidRPr="00253DA1">
        <w:rPr>
          <w:rFonts w:cs="Boahmed AlHarf" w:hint="cs"/>
          <w:color w:val="0F243E" w:themeColor="text2" w:themeShade="80"/>
          <w:sz w:val="24"/>
          <w:szCs w:val="24"/>
          <w:rtl/>
          <w:lang w:bidi="ar-MA"/>
        </w:rPr>
        <w:t xml:space="preserve">النقطة رقم 5: </w:t>
      </w:r>
      <w:r w:rsidRPr="002F29F4">
        <w:rPr>
          <w:rFonts w:cs="Boahmed AlHarf"/>
          <w:color w:val="0F243E" w:themeColor="text2" w:themeShade="80"/>
          <w:sz w:val="24"/>
          <w:szCs w:val="24"/>
          <w:rtl/>
          <w:lang w:bidi="ar-MA"/>
        </w:rPr>
        <w:t>البث في قبول هبة منقول ممنوحة من طرف جهة مراكش اسفي لفائدة مجلس جماعة مراكش وهي عبارة عن حافلة من نوع "هونداي" ستخصص للنقل المدرسي بتراب مقاطعة النخيل.</w:t>
      </w:r>
    </w:p>
    <w:p w14:paraId="52605BBA" w14:textId="77777777" w:rsidR="00DA3258" w:rsidRPr="002078AE" w:rsidRDefault="00DA3258" w:rsidP="00125F3A">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lang w:bidi="ar-MA"/>
        </w:rPr>
      </w:pPr>
      <w:r w:rsidRPr="00253DA1">
        <w:rPr>
          <w:rFonts w:cs="Boahmed AlHarf" w:hint="cs"/>
          <w:color w:val="0F243E" w:themeColor="text2" w:themeShade="80"/>
          <w:sz w:val="24"/>
          <w:szCs w:val="24"/>
          <w:rtl/>
          <w:lang w:bidi="ar-MA"/>
        </w:rPr>
        <w:t xml:space="preserve">النقطة رقم 7: </w:t>
      </w:r>
      <w:r w:rsidRPr="002078AE">
        <w:rPr>
          <w:rFonts w:cs="Boahmed AlHarf"/>
          <w:color w:val="0F243E" w:themeColor="text2" w:themeShade="80"/>
          <w:sz w:val="24"/>
          <w:szCs w:val="24"/>
          <w:rtl/>
          <w:lang w:bidi="ar-MA"/>
        </w:rPr>
        <w:t>وضع قرار تنظيمي بتعلق بالإشهار المتنقل بواسطة سيارات الخواص او الحافلات او العربات او الدراجات داخل المجال الترابي لجماعة مراكش.</w:t>
      </w:r>
    </w:p>
    <w:p w14:paraId="3AFA8CE5" w14:textId="7885068B" w:rsidR="00DA3258" w:rsidRPr="00B127CC" w:rsidRDefault="00DA3258" w:rsidP="00B127CC">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lang w:bidi="ar-MA"/>
        </w:rPr>
      </w:pPr>
      <w:r w:rsidRPr="002F29F4">
        <w:rPr>
          <w:rFonts w:cs="Boahmed AlHarf" w:hint="cs"/>
          <w:color w:val="C00000"/>
          <w:sz w:val="24"/>
          <w:szCs w:val="24"/>
          <w:u w:val="single"/>
          <w:rtl/>
          <w:lang w:bidi="ar-MA"/>
        </w:rPr>
        <w:t>النقطة رقم 12:</w:t>
      </w:r>
      <w:r w:rsidRPr="002F29F4">
        <w:rPr>
          <w:rFonts w:ascii="Sakkal Majalla" w:hAnsi="Sakkal Majalla" w:cs="Sakkal Majalla" w:hint="cs"/>
          <w:b/>
          <w:bCs/>
          <w:color w:val="0070C0"/>
          <w:sz w:val="24"/>
          <w:szCs w:val="24"/>
          <w:u w:val="single"/>
          <w:rtl/>
          <w:lang w:bidi="ar-MA"/>
        </w:rPr>
        <w:t xml:space="preserve"> </w:t>
      </w:r>
      <w:r w:rsidRPr="002F29F4">
        <w:rPr>
          <w:rFonts w:cs="Boahmed AlHarf"/>
          <w:color w:val="0F243E" w:themeColor="text2" w:themeShade="80"/>
          <w:sz w:val="24"/>
          <w:szCs w:val="24"/>
          <w:u w:val="single"/>
          <w:rtl/>
          <w:lang w:bidi="ar-MA"/>
        </w:rPr>
        <w:t xml:space="preserve">المصادقة على الاحتلال المؤقت للملك </w:t>
      </w:r>
      <w:proofErr w:type="spellStart"/>
      <w:r w:rsidRPr="002F29F4">
        <w:rPr>
          <w:rFonts w:cs="Boahmed AlHarf"/>
          <w:color w:val="0F243E" w:themeColor="text2" w:themeShade="80"/>
          <w:sz w:val="24"/>
          <w:szCs w:val="24"/>
          <w:u w:val="single"/>
          <w:rtl/>
          <w:lang w:bidi="ar-MA"/>
        </w:rPr>
        <w:t>الغابوي</w:t>
      </w:r>
      <w:proofErr w:type="spellEnd"/>
      <w:r w:rsidRPr="002F29F4">
        <w:rPr>
          <w:rFonts w:cs="Boahmed AlHarf"/>
          <w:color w:val="0F243E" w:themeColor="text2" w:themeShade="80"/>
          <w:sz w:val="24"/>
          <w:szCs w:val="24"/>
          <w:u w:val="single"/>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2F29F4">
        <w:rPr>
          <w:rFonts w:cs="Boahmed AlHarf"/>
          <w:color w:val="0F243E" w:themeColor="text2" w:themeShade="80"/>
          <w:sz w:val="24"/>
          <w:szCs w:val="24"/>
          <w:u w:val="single"/>
          <w:rtl/>
          <w:lang w:bidi="ar-MA"/>
        </w:rPr>
        <w:t>و واد</w:t>
      </w:r>
      <w:proofErr w:type="gramEnd"/>
      <w:r w:rsidRPr="002F29F4">
        <w:rPr>
          <w:rFonts w:cs="Boahmed AlHarf"/>
          <w:color w:val="0F243E" w:themeColor="text2" w:themeShade="80"/>
          <w:sz w:val="24"/>
          <w:szCs w:val="24"/>
          <w:u w:val="single"/>
          <w:rtl/>
          <w:lang w:bidi="ar-MA"/>
        </w:rPr>
        <w:t xml:space="preserve"> النفيس</w:t>
      </w:r>
      <w:r w:rsidRPr="002078AE">
        <w:rPr>
          <w:rFonts w:cs="Boahmed AlHarf"/>
          <w:color w:val="0F243E" w:themeColor="text2" w:themeShade="80"/>
          <w:sz w:val="24"/>
          <w:szCs w:val="24"/>
          <w:rtl/>
          <w:lang w:bidi="ar-MA"/>
        </w:rPr>
        <w:t>.</w:t>
      </w:r>
      <w:bookmarkStart w:id="72" w:name="_Hlk125930619"/>
      <w:r w:rsidR="00B127CC">
        <w:rPr>
          <w:rFonts w:cs="Boahmed AlHarf"/>
          <w:color w:val="0F243E" w:themeColor="text2" w:themeShade="80"/>
          <w:sz w:val="24"/>
          <w:szCs w:val="24"/>
          <w:lang w:bidi="ar-MA"/>
        </w:rPr>
        <w:t xml:space="preserve">       </w:t>
      </w:r>
      <w:r w:rsidRPr="00B127CC">
        <w:rPr>
          <w:rFonts w:ascii="Sakkal Majalla" w:hAnsi="Sakkal Majalla" w:cs="Sakkal Majalla"/>
          <w:b/>
          <w:bCs/>
          <w:color w:val="215868" w:themeColor="accent5" w:themeShade="80"/>
          <w:u w:val="single"/>
          <w:rtl/>
          <w:lang w:bidi="ar-MA"/>
        </w:rPr>
        <w:t>(نقطة مقترحة</w:t>
      </w:r>
      <w:r w:rsidRPr="00B127CC">
        <w:rPr>
          <w:rFonts w:ascii="Sakkal Majalla" w:hAnsi="Sakkal Majalla" w:cs="Sakkal Majalla" w:hint="cs"/>
          <w:b/>
          <w:bCs/>
          <w:color w:val="215868" w:themeColor="accent5" w:themeShade="80"/>
          <w:u w:val="single"/>
          <w:rtl/>
          <w:lang w:bidi="ar-MA"/>
        </w:rPr>
        <w:t xml:space="preserve"> سابقا</w:t>
      </w:r>
      <w:r w:rsidRPr="00B127CC">
        <w:rPr>
          <w:rFonts w:ascii="Sakkal Majalla" w:hAnsi="Sakkal Majalla" w:cs="Sakkal Majalla"/>
          <w:b/>
          <w:bCs/>
          <w:color w:val="215868" w:themeColor="accent5" w:themeShade="80"/>
          <w:u w:val="single"/>
          <w:rtl/>
          <w:lang w:bidi="ar-MA"/>
        </w:rPr>
        <w:t xml:space="preserve"> من السيد الوالي عامل عمالة مراكش)</w:t>
      </w:r>
    </w:p>
    <w:bookmarkEnd w:id="72"/>
    <w:p w14:paraId="38FBF6C6" w14:textId="77777777" w:rsidR="00DA3258" w:rsidRPr="002078AE" w:rsidRDefault="00DA3258" w:rsidP="00125F3A">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rtl/>
          <w:lang w:bidi="ar-MA"/>
        </w:rPr>
      </w:pPr>
      <w:r w:rsidRPr="00253DA1">
        <w:rPr>
          <w:rFonts w:cs="Boahmed AlHarf" w:hint="cs"/>
          <w:color w:val="0F243E" w:themeColor="text2" w:themeShade="80"/>
          <w:sz w:val="24"/>
          <w:szCs w:val="24"/>
          <w:rtl/>
          <w:lang w:bidi="ar-MA"/>
        </w:rPr>
        <w:t xml:space="preserve">النقطة رقم 24: </w:t>
      </w:r>
      <w:r w:rsidRPr="002078AE">
        <w:rPr>
          <w:rFonts w:cs="Boahmed AlHarf"/>
          <w:color w:val="0F243E" w:themeColor="text2" w:themeShade="80"/>
          <w:sz w:val="24"/>
          <w:szCs w:val="24"/>
          <w:rtl/>
          <w:lang w:bidi="ar-MA"/>
        </w:rPr>
        <w:t>اطلاع المجلس الجماعي على بيان حصر النتيجة العامة لميزانية جماعة مراكش برسم السنة المالية 2022 مع برمجة الفائض الحقيقي برسم نفس السنة.</w:t>
      </w:r>
      <w:r w:rsidRPr="002078AE">
        <w:rPr>
          <w:rFonts w:ascii="Sakkal Majalla" w:hAnsi="Sakkal Majalla" w:cs="Sakkal Majalla"/>
          <w:b/>
          <w:bCs/>
          <w:color w:val="984806" w:themeColor="accent6" w:themeShade="80"/>
          <w:sz w:val="24"/>
          <w:szCs w:val="24"/>
          <w:rtl/>
          <w:lang w:bidi="ar-MA"/>
        </w:rPr>
        <w:tab/>
      </w:r>
      <w:r w:rsidRPr="002078AE">
        <w:rPr>
          <w:rFonts w:ascii="Sakkal Majalla" w:hAnsi="Sakkal Majalla" w:cs="Sakkal Majalla"/>
          <w:b/>
          <w:bCs/>
          <w:color w:val="984806" w:themeColor="accent6" w:themeShade="80"/>
          <w:sz w:val="24"/>
          <w:szCs w:val="24"/>
          <w:rtl/>
          <w:lang w:bidi="ar-MA"/>
        </w:rPr>
        <w:tab/>
      </w:r>
      <w:r w:rsidRPr="002078AE">
        <w:rPr>
          <w:rFonts w:ascii="Scheherazade" w:hAnsi="Scheherazade" w:cs="AGA Rasheeq Bold" w:hint="cs"/>
          <w:b/>
          <w:bCs/>
          <w:color w:val="943634" w:themeColor="accent2" w:themeShade="BF"/>
          <w:sz w:val="24"/>
          <w:szCs w:val="24"/>
          <w:u w:val="single"/>
          <w:rtl/>
          <w:lang w:bidi="ar-MA"/>
        </w:rPr>
        <w:t xml:space="preserve"> </w:t>
      </w:r>
    </w:p>
    <w:p w14:paraId="3536CBA5" w14:textId="77777777" w:rsidR="00DA3258" w:rsidRPr="009E4BA5" w:rsidRDefault="00DA3258" w:rsidP="00125F3A">
      <w:pPr>
        <w:bidi/>
        <w:spacing w:after="0" w:line="240" w:lineRule="auto"/>
        <w:ind w:right="142"/>
        <w:rPr>
          <w:rFonts w:cs="Boahmed AlHarf"/>
          <w:color w:val="C00000"/>
          <w:sz w:val="2"/>
          <w:szCs w:val="2"/>
          <w:u w:val="thick"/>
          <w:rtl/>
          <w:lang w:bidi="ar-MA"/>
        </w:rPr>
      </w:pPr>
    </w:p>
    <w:p w14:paraId="122F37E2" w14:textId="77777777" w:rsidR="00DA3258" w:rsidRPr="00253DA1" w:rsidRDefault="00DA3258"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253DA1">
        <w:rPr>
          <w:rFonts w:cs="Boahmed AlHarf"/>
          <w:color w:val="215868" w:themeColor="accent5" w:themeShade="80"/>
          <w:sz w:val="26"/>
          <w:szCs w:val="26"/>
          <w:u w:val="thick"/>
          <w:rtl/>
          <w:lang w:bidi="ar-MA"/>
        </w:rPr>
        <w:t xml:space="preserve">*حضر الاجتماع من أعضاء </w:t>
      </w:r>
      <w:r w:rsidRPr="00253DA1">
        <w:rPr>
          <w:rFonts w:cs="Boahmed AlHarf" w:hint="cs"/>
          <w:color w:val="215868" w:themeColor="accent5" w:themeShade="80"/>
          <w:sz w:val="26"/>
          <w:szCs w:val="26"/>
          <w:u w:val="thick"/>
          <w:rtl/>
          <w:lang w:bidi="ar-MA"/>
        </w:rPr>
        <w:t>اللجنة</w:t>
      </w:r>
      <w:r w:rsidRPr="00253DA1">
        <w:rPr>
          <w:rFonts w:cs="Boahmed AlHarf"/>
          <w:color w:val="215868" w:themeColor="accent5" w:themeShade="80"/>
          <w:sz w:val="26"/>
          <w:szCs w:val="26"/>
          <w:u w:val="thick"/>
          <w:rtl/>
          <w:lang w:bidi="ar-MA"/>
        </w:rPr>
        <w:t xml:space="preserve"> </w:t>
      </w:r>
      <w:r w:rsidRPr="00253DA1">
        <w:rPr>
          <w:rFonts w:cs="Boahmed AlHarf" w:hint="cs"/>
          <w:color w:val="215868" w:themeColor="accent5" w:themeShade="80"/>
          <w:sz w:val="26"/>
          <w:szCs w:val="26"/>
          <w:u w:val="thick"/>
          <w:rtl/>
          <w:lang w:bidi="ar-MA"/>
        </w:rPr>
        <w:t>السادة</w:t>
      </w:r>
      <w:r w:rsidRPr="00253DA1">
        <w:rPr>
          <w:rFonts w:cs="Boahmed AlHarf"/>
          <w:color w:val="215868" w:themeColor="accent5" w:themeShade="80"/>
          <w:sz w:val="26"/>
          <w:szCs w:val="26"/>
          <w:u w:val="thick"/>
          <w:rtl/>
          <w:lang w:bidi="ar-MA"/>
        </w:rPr>
        <w:t xml:space="preserve">: </w:t>
      </w:r>
    </w:p>
    <w:p w14:paraId="387FA2C2" w14:textId="77777777" w:rsidR="00DA3258" w:rsidRPr="00340977" w:rsidRDefault="00DA3258" w:rsidP="00125F3A">
      <w:pPr>
        <w:pStyle w:val="Paragraphedeliste"/>
        <w:bidi/>
        <w:spacing w:after="0" w:line="240" w:lineRule="auto"/>
        <w:ind w:left="140" w:right="142"/>
        <w:jc w:val="both"/>
        <w:rPr>
          <w:rFonts w:ascii="Sakkal Majalla" w:hAnsi="Sakkal Majalla" w:cs="Sakkal Majalla"/>
          <w:b/>
          <w:bCs/>
          <w:sz w:val="24"/>
          <w:szCs w:val="24"/>
          <w:lang w:val="fr-MA" w:bidi="ar-MA"/>
        </w:rPr>
      </w:pPr>
      <w:r>
        <w:rPr>
          <w:rFonts w:ascii="Sakkal Majalla" w:hAnsi="Sakkal Majalla" w:cs="Sakkal Majalla" w:hint="cs"/>
          <w:b/>
          <w:bCs/>
          <w:sz w:val="24"/>
          <w:szCs w:val="24"/>
          <w:rtl/>
          <w:lang w:bidi="ar-MA"/>
        </w:rPr>
        <w:t xml:space="preserve">محمد </w:t>
      </w:r>
      <w:proofErr w:type="spellStart"/>
      <w:r>
        <w:rPr>
          <w:rFonts w:ascii="Sakkal Majalla" w:hAnsi="Sakkal Majalla" w:cs="Sakkal Majalla" w:hint="cs"/>
          <w:b/>
          <w:bCs/>
          <w:sz w:val="24"/>
          <w:szCs w:val="24"/>
          <w:rtl/>
          <w:lang w:bidi="ar-MA"/>
        </w:rPr>
        <w:t>بنشقرون</w:t>
      </w:r>
      <w:proofErr w:type="spellEnd"/>
      <w:r>
        <w:rPr>
          <w:rFonts w:ascii="Sakkal Majalla" w:hAnsi="Sakkal Majalla" w:cs="Sakkal Majalla" w:hint="cs"/>
          <w:b/>
          <w:bCs/>
          <w:sz w:val="24"/>
          <w:szCs w:val="24"/>
          <w:rtl/>
          <w:lang w:bidi="ar-MA"/>
        </w:rPr>
        <w:t xml:space="preserve">، ي. الحسن المنادي، ي. المصطفى مطهر، فؤاد حاجبي، عبد الواحد </w:t>
      </w:r>
      <w:proofErr w:type="spellStart"/>
      <w:r>
        <w:rPr>
          <w:rFonts w:ascii="Sakkal Majalla" w:hAnsi="Sakkal Majalla" w:cs="Sakkal Majalla" w:hint="cs"/>
          <w:b/>
          <w:bCs/>
          <w:sz w:val="24"/>
          <w:szCs w:val="24"/>
          <w:rtl/>
          <w:lang w:bidi="ar-MA"/>
        </w:rPr>
        <w:t>الشافقي</w:t>
      </w:r>
      <w:proofErr w:type="spellEnd"/>
      <w:r>
        <w:rPr>
          <w:rFonts w:ascii="Sakkal Majalla" w:hAnsi="Sakkal Majalla" w:cs="Sakkal Majalla" w:hint="cs"/>
          <w:b/>
          <w:bCs/>
          <w:sz w:val="24"/>
          <w:szCs w:val="24"/>
          <w:rtl/>
          <w:lang w:bidi="ar-MA"/>
        </w:rPr>
        <w:t>.</w:t>
      </w:r>
    </w:p>
    <w:p w14:paraId="1393B529" w14:textId="77777777" w:rsidR="00DA3258" w:rsidRPr="00340977" w:rsidRDefault="00DA3258" w:rsidP="00125F3A">
      <w:pPr>
        <w:pStyle w:val="Paragraphedeliste"/>
        <w:bidi/>
        <w:spacing w:after="0" w:line="240" w:lineRule="auto"/>
        <w:ind w:left="140" w:right="142"/>
        <w:jc w:val="both"/>
        <w:rPr>
          <w:b/>
          <w:bCs/>
          <w:sz w:val="16"/>
          <w:szCs w:val="16"/>
          <w:rtl/>
          <w:lang w:bidi="ar-MA"/>
        </w:rPr>
      </w:pPr>
    </w:p>
    <w:p w14:paraId="2499A0B7" w14:textId="77777777" w:rsidR="00DA3258" w:rsidRPr="00253DA1" w:rsidRDefault="00DA3258"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253DA1">
        <w:rPr>
          <w:rFonts w:cs="Boahmed AlHarf"/>
          <w:color w:val="215868" w:themeColor="accent5" w:themeShade="80"/>
          <w:sz w:val="26"/>
          <w:szCs w:val="26"/>
          <w:u w:val="thick"/>
          <w:rtl/>
          <w:lang w:bidi="ar-MA"/>
        </w:rPr>
        <w:t>*</w:t>
      </w:r>
      <w:r w:rsidRPr="00253DA1">
        <w:rPr>
          <w:rFonts w:cs="Boahmed AlHarf" w:hint="cs"/>
          <w:color w:val="215868" w:themeColor="accent5" w:themeShade="80"/>
          <w:sz w:val="26"/>
          <w:szCs w:val="26"/>
          <w:u w:val="thick"/>
          <w:rtl/>
          <w:lang w:bidi="ar-MA"/>
        </w:rPr>
        <w:t>شارك في</w:t>
      </w:r>
      <w:r w:rsidRPr="00253DA1">
        <w:rPr>
          <w:rFonts w:cs="Boahmed AlHarf"/>
          <w:color w:val="215868" w:themeColor="accent5" w:themeShade="80"/>
          <w:sz w:val="26"/>
          <w:szCs w:val="26"/>
          <w:u w:val="thick"/>
          <w:rtl/>
          <w:lang w:bidi="ar-MA"/>
        </w:rPr>
        <w:t xml:space="preserve"> الاجتماع من أعضاء </w:t>
      </w:r>
      <w:r w:rsidRPr="00253DA1">
        <w:rPr>
          <w:rFonts w:cs="Boahmed AlHarf" w:hint="cs"/>
          <w:color w:val="215868" w:themeColor="accent5" w:themeShade="80"/>
          <w:sz w:val="26"/>
          <w:szCs w:val="26"/>
          <w:u w:val="thick"/>
          <w:rtl/>
          <w:lang w:bidi="ar-MA"/>
        </w:rPr>
        <w:t>المجلس</w:t>
      </w:r>
      <w:r w:rsidRPr="00253DA1">
        <w:rPr>
          <w:rFonts w:cs="Boahmed AlHarf"/>
          <w:color w:val="215868" w:themeColor="accent5" w:themeShade="80"/>
          <w:sz w:val="26"/>
          <w:szCs w:val="26"/>
          <w:u w:val="thick"/>
          <w:rtl/>
          <w:lang w:bidi="ar-MA"/>
        </w:rPr>
        <w:t xml:space="preserve"> </w:t>
      </w:r>
      <w:r w:rsidRPr="00253DA1">
        <w:rPr>
          <w:rFonts w:cs="Boahmed AlHarf" w:hint="cs"/>
          <w:color w:val="215868" w:themeColor="accent5" w:themeShade="80"/>
          <w:sz w:val="26"/>
          <w:szCs w:val="26"/>
          <w:u w:val="thick"/>
          <w:rtl/>
          <w:lang w:bidi="ar-MA"/>
        </w:rPr>
        <w:t>السادة</w:t>
      </w:r>
      <w:r w:rsidRPr="00253DA1">
        <w:rPr>
          <w:rFonts w:cs="Boahmed AlHarf"/>
          <w:color w:val="215868" w:themeColor="accent5" w:themeShade="80"/>
          <w:sz w:val="26"/>
          <w:szCs w:val="26"/>
          <w:u w:val="thick"/>
          <w:rtl/>
          <w:lang w:bidi="ar-MA"/>
        </w:rPr>
        <w:t xml:space="preserve">: </w:t>
      </w:r>
    </w:p>
    <w:p w14:paraId="787EA4BF" w14:textId="232F1ED5" w:rsidR="00DA3258" w:rsidRPr="00B127CC" w:rsidRDefault="00DA3258" w:rsidP="00B127CC">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نجية </w:t>
      </w:r>
      <w:proofErr w:type="spellStart"/>
      <w:r>
        <w:rPr>
          <w:rFonts w:ascii="Sakkal Majalla" w:hAnsi="Sakkal Majalla" w:cs="Sakkal Majalla" w:hint="cs"/>
          <w:b/>
          <w:bCs/>
          <w:sz w:val="24"/>
          <w:szCs w:val="24"/>
          <w:rtl/>
          <w:lang w:bidi="ar-MA"/>
        </w:rPr>
        <w:t>عوجاجي</w:t>
      </w:r>
      <w:proofErr w:type="spellEnd"/>
      <w:r>
        <w:rPr>
          <w:rFonts w:ascii="Sakkal Majalla" w:hAnsi="Sakkal Majalla" w:cs="Sakkal Majalla" w:hint="cs"/>
          <w:b/>
          <w:bCs/>
          <w:sz w:val="24"/>
          <w:szCs w:val="24"/>
          <w:rtl/>
          <w:lang w:bidi="ar-MA"/>
        </w:rPr>
        <w:t xml:space="preserve">، مريم العرابي، أحمد خوبة، محمد </w:t>
      </w:r>
      <w:proofErr w:type="spellStart"/>
      <w:r>
        <w:rPr>
          <w:rFonts w:ascii="Sakkal Majalla" w:hAnsi="Sakkal Majalla" w:cs="Sakkal Majalla" w:hint="cs"/>
          <w:b/>
          <w:bCs/>
          <w:sz w:val="24"/>
          <w:szCs w:val="24"/>
          <w:rtl/>
          <w:lang w:bidi="ar-MA"/>
        </w:rPr>
        <w:t>بنلعروسي</w:t>
      </w:r>
      <w:proofErr w:type="spellEnd"/>
      <w:r>
        <w:rPr>
          <w:rFonts w:ascii="Sakkal Majalla" w:hAnsi="Sakkal Majalla" w:cs="Sakkal Majalla" w:hint="cs"/>
          <w:b/>
          <w:bCs/>
          <w:sz w:val="24"/>
          <w:szCs w:val="24"/>
          <w:rtl/>
          <w:lang w:bidi="ar-MA"/>
        </w:rPr>
        <w:t xml:space="preserve">، رقية العلوي حاجب، عبد الصادق بيطاري، عبد الصادق </w:t>
      </w:r>
      <w:proofErr w:type="spellStart"/>
      <w:r>
        <w:rPr>
          <w:rFonts w:ascii="Sakkal Majalla" w:hAnsi="Sakkal Majalla" w:cs="Sakkal Majalla" w:hint="cs"/>
          <w:b/>
          <w:bCs/>
          <w:sz w:val="24"/>
          <w:szCs w:val="24"/>
          <w:rtl/>
          <w:lang w:bidi="ar-MA"/>
        </w:rPr>
        <w:t>بوزاهر</w:t>
      </w:r>
      <w:proofErr w:type="spellEnd"/>
      <w:r>
        <w:rPr>
          <w:rFonts w:ascii="Sakkal Majalla" w:hAnsi="Sakkal Majalla" w:cs="Sakkal Majalla" w:hint="cs"/>
          <w:b/>
          <w:bCs/>
          <w:sz w:val="24"/>
          <w:szCs w:val="24"/>
          <w:rtl/>
          <w:lang w:bidi="ar-MA"/>
        </w:rPr>
        <w:t xml:space="preserve">، الحبيب </w:t>
      </w:r>
      <w:proofErr w:type="spellStart"/>
      <w:r>
        <w:rPr>
          <w:rFonts w:ascii="Sakkal Majalla" w:hAnsi="Sakkal Majalla" w:cs="Sakkal Majalla" w:hint="cs"/>
          <w:b/>
          <w:bCs/>
          <w:sz w:val="24"/>
          <w:szCs w:val="24"/>
          <w:rtl/>
          <w:lang w:bidi="ar-MA"/>
        </w:rPr>
        <w:t>امهيدرة</w:t>
      </w:r>
      <w:proofErr w:type="spellEnd"/>
      <w:r>
        <w:rPr>
          <w:rFonts w:ascii="Sakkal Majalla" w:hAnsi="Sakkal Majalla" w:cs="Sakkal Majalla" w:hint="cs"/>
          <w:b/>
          <w:bCs/>
          <w:sz w:val="24"/>
          <w:szCs w:val="24"/>
          <w:rtl/>
          <w:lang w:bidi="ar-MA"/>
        </w:rPr>
        <w:t xml:space="preserve">، فاطمة </w:t>
      </w:r>
      <w:proofErr w:type="spellStart"/>
      <w:r>
        <w:rPr>
          <w:rFonts w:ascii="Sakkal Majalla" w:hAnsi="Sakkal Majalla" w:cs="Sakkal Majalla" w:hint="cs"/>
          <w:b/>
          <w:bCs/>
          <w:sz w:val="24"/>
          <w:szCs w:val="24"/>
          <w:rtl/>
          <w:lang w:bidi="ar-MA"/>
        </w:rPr>
        <w:t>شوتين</w:t>
      </w:r>
      <w:proofErr w:type="spellEnd"/>
      <w:r>
        <w:rPr>
          <w:rFonts w:ascii="Sakkal Majalla" w:hAnsi="Sakkal Majalla" w:cs="Sakkal Majalla" w:hint="cs"/>
          <w:b/>
          <w:bCs/>
          <w:sz w:val="24"/>
          <w:szCs w:val="24"/>
          <w:rtl/>
          <w:lang w:bidi="ar-MA"/>
        </w:rPr>
        <w:t xml:space="preserve">، نادية الادريسي سليطين، جهان حدان، عبد الجليل </w:t>
      </w:r>
      <w:proofErr w:type="spellStart"/>
      <w:r>
        <w:rPr>
          <w:rFonts w:ascii="Sakkal Majalla" w:hAnsi="Sakkal Majalla" w:cs="Sakkal Majalla" w:hint="cs"/>
          <w:b/>
          <w:bCs/>
          <w:sz w:val="24"/>
          <w:szCs w:val="24"/>
          <w:rtl/>
          <w:lang w:bidi="ar-MA"/>
        </w:rPr>
        <w:t>بنسعود</w:t>
      </w:r>
      <w:proofErr w:type="spellEnd"/>
      <w:r>
        <w:rPr>
          <w:rFonts w:ascii="Sakkal Majalla" w:hAnsi="Sakkal Majalla" w:cs="Sakkal Majalla" w:hint="cs"/>
          <w:b/>
          <w:bCs/>
          <w:sz w:val="24"/>
          <w:szCs w:val="24"/>
          <w:rtl/>
          <w:lang w:bidi="ar-MA"/>
        </w:rPr>
        <w:t>.</w:t>
      </w:r>
    </w:p>
    <w:p w14:paraId="2D832654" w14:textId="77777777" w:rsidR="00DA3258" w:rsidRPr="00253DA1" w:rsidRDefault="00DA3258"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253DA1">
        <w:rPr>
          <w:rFonts w:cs="Boahmed AlHarf"/>
          <w:color w:val="215868" w:themeColor="accent5" w:themeShade="80"/>
          <w:sz w:val="26"/>
          <w:szCs w:val="26"/>
          <w:u w:val="thick"/>
          <w:rtl/>
          <w:lang w:bidi="ar-MA"/>
        </w:rPr>
        <w:t>*</w:t>
      </w:r>
      <w:r w:rsidRPr="00253DA1">
        <w:rPr>
          <w:rFonts w:cs="Boahmed AlHarf" w:hint="cs"/>
          <w:color w:val="215868" w:themeColor="accent5" w:themeShade="80"/>
          <w:sz w:val="26"/>
          <w:szCs w:val="26"/>
          <w:u w:val="thick"/>
          <w:rtl/>
          <w:lang w:bidi="ar-MA"/>
        </w:rPr>
        <w:t>وحضر الاجتماع</w:t>
      </w:r>
      <w:r w:rsidRPr="00253DA1">
        <w:rPr>
          <w:rFonts w:cs="Boahmed AlHarf"/>
          <w:color w:val="215868" w:themeColor="accent5" w:themeShade="80"/>
          <w:sz w:val="26"/>
          <w:szCs w:val="26"/>
          <w:u w:val="thick"/>
          <w:rtl/>
          <w:lang w:bidi="ar-MA"/>
        </w:rPr>
        <w:t xml:space="preserve"> من </w:t>
      </w:r>
      <w:r w:rsidRPr="00253DA1">
        <w:rPr>
          <w:rFonts w:cs="Boahmed AlHarf" w:hint="cs"/>
          <w:color w:val="215868" w:themeColor="accent5" w:themeShade="80"/>
          <w:sz w:val="26"/>
          <w:szCs w:val="26"/>
          <w:u w:val="thick"/>
          <w:rtl/>
          <w:lang w:bidi="ar-MA"/>
        </w:rPr>
        <w:t>مكتب المجلس الجماعي السادة:</w:t>
      </w:r>
    </w:p>
    <w:p w14:paraId="1B623092" w14:textId="77777777" w:rsidR="00DA3258" w:rsidRPr="00984BE3" w:rsidRDefault="00DA3258" w:rsidP="00125F3A">
      <w:pPr>
        <w:pStyle w:val="Paragraphedeliste"/>
        <w:tabs>
          <w:tab w:val="right" w:pos="3118"/>
        </w:tabs>
        <w:bidi/>
        <w:spacing w:after="0" w:line="240" w:lineRule="auto"/>
        <w:ind w:left="139" w:right="142"/>
        <w:jc w:val="both"/>
        <w:rPr>
          <w:b/>
          <w:bCs/>
          <w:sz w:val="2"/>
          <w:szCs w:val="2"/>
          <w:rtl/>
          <w:lang w:bidi="ar-MA"/>
        </w:rPr>
      </w:pPr>
    </w:p>
    <w:p w14:paraId="20EE1287" w14:textId="77777777" w:rsidR="00DA3258" w:rsidRDefault="00DA3258" w:rsidP="00125F3A">
      <w:pPr>
        <w:pStyle w:val="Paragraphedeliste"/>
        <w:bidi/>
        <w:spacing w:after="0" w:line="240" w:lineRule="auto"/>
        <w:ind w:left="139"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محمد الادريسي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 الأول </w:t>
      </w:r>
      <w:r w:rsidRPr="00EF0A17">
        <w:rPr>
          <w:rFonts w:ascii="Sakkal Majalla" w:hAnsi="Sakkal Majalla" w:cs="Sakkal Majalla" w:hint="cs"/>
          <w:b/>
          <w:bCs/>
          <w:sz w:val="24"/>
          <w:szCs w:val="24"/>
          <w:rtl/>
          <w:lang w:bidi="ar-MA"/>
        </w:rPr>
        <w:t>لرئيسة المجلس الجماعي لمراكش</w:t>
      </w:r>
    </w:p>
    <w:p w14:paraId="68499570" w14:textId="77777777" w:rsidR="00DA3258" w:rsidRDefault="00DA3258" w:rsidP="00125F3A">
      <w:pPr>
        <w:pStyle w:val="Paragraphedeliste"/>
        <w:bidi/>
        <w:spacing w:after="0" w:line="240" w:lineRule="auto"/>
        <w:ind w:left="139"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عتيقة </w:t>
      </w:r>
      <w:proofErr w:type="spellStart"/>
      <w:r>
        <w:rPr>
          <w:rFonts w:ascii="Sakkal Majalla" w:hAnsi="Sakkal Majalla" w:cs="Sakkal Majalla" w:hint="cs"/>
          <w:b/>
          <w:bCs/>
          <w:sz w:val="24"/>
          <w:szCs w:val="24"/>
          <w:rtl/>
          <w:lang w:bidi="ar-MA"/>
        </w:rPr>
        <w:t>بوستة</w:t>
      </w:r>
      <w:proofErr w:type="spellEnd"/>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النائبة السادسة </w:t>
      </w:r>
      <w:r w:rsidRPr="00EF0A17">
        <w:rPr>
          <w:rFonts w:ascii="Sakkal Majalla" w:hAnsi="Sakkal Majalla" w:cs="Sakkal Majalla" w:hint="cs"/>
          <w:b/>
          <w:bCs/>
          <w:sz w:val="24"/>
          <w:szCs w:val="24"/>
          <w:rtl/>
          <w:lang w:bidi="ar-MA"/>
        </w:rPr>
        <w:t>لرئيسة المجلس الجماعي لمراكش</w:t>
      </w:r>
    </w:p>
    <w:p w14:paraId="3FE50819" w14:textId="4C398532" w:rsidR="00DA3258" w:rsidRPr="00B127CC" w:rsidRDefault="00DA3258" w:rsidP="00B127CC">
      <w:pPr>
        <w:pStyle w:val="Paragraphedeliste"/>
        <w:bidi/>
        <w:spacing w:after="0" w:line="240" w:lineRule="auto"/>
        <w:ind w:left="139"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أشرف برزوق</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 xml:space="preserve">النائب الثامن </w:t>
      </w:r>
      <w:r w:rsidRPr="00EF0A17">
        <w:rPr>
          <w:rFonts w:ascii="Sakkal Majalla" w:hAnsi="Sakkal Majalla" w:cs="Sakkal Majalla" w:hint="cs"/>
          <w:b/>
          <w:bCs/>
          <w:sz w:val="24"/>
          <w:szCs w:val="24"/>
          <w:rtl/>
          <w:lang w:bidi="ar-MA"/>
        </w:rPr>
        <w:t>لرئيسة المجلس الجماعي لمراكش</w:t>
      </w:r>
      <w:r>
        <w:rPr>
          <w:rFonts w:ascii="Sakkal Majalla" w:hAnsi="Sakkal Majalla" w:cs="Sakkal Majalla" w:hint="cs"/>
          <w:b/>
          <w:bCs/>
          <w:sz w:val="24"/>
          <w:szCs w:val="24"/>
          <w:rtl/>
          <w:lang w:bidi="ar-MA"/>
        </w:rPr>
        <w:t xml:space="preserve"> (عضو اللجنة)</w:t>
      </w:r>
    </w:p>
    <w:p w14:paraId="50746C77" w14:textId="77777777" w:rsidR="00DA3258" w:rsidRPr="009E4BA5" w:rsidRDefault="00DA3258" w:rsidP="00125F3A">
      <w:pPr>
        <w:bidi/>
        <w:spacing w:after="0" w:line="240" w:lineRule="auto"/>
        <w:ind w:left="140" w:right="142"/>
        <w:jc w:val="both"/>
        <w:rPr>
          <w:b/>
          <w:bCs/>
          <w:sz w:val="2"/>
          <w:szCs w:val="2"/>
          <w:u w:val="thick"/>
          <w:rtl/>
          <w:lang w:bidi="ar-MA"/>
        </w:rPr>
      </w:pPr>
    </w:p>
    <w:p w14:paraId="1D71F2B7" w14:textId="77777777" w:rsidR="00DA3258" w:rsidRPr="00253DA1" w:rsidRDefault="00DA3258"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253DA1">
        <w:rPr>
          <w:rFonts w:cs="Boahmed AlHarf"/>
          <w:color w:val="215868" w:themeColor="accent5" w:themeShade="80"/>
          <w:sz w:val="26"/>
          <w:szCs w:val="26"/>
          <w:u w:val="thick"/>
          <w:rtl/>
          <w:lang w:bidi="ar-MA"/>
        </w:rPr>
        <w:t>*</w:t>
      </w:r>
      <w:r w:rsidRPr="00253DA1">
        <w:rPr>
          <w:rFonts w:cs="Boahmed AlHarf" w:hint="cs"/>
          <w:color w:val="215868" w:themeColor="accent5" w:themeShade="80"/>
          <w:sz w:val="26"/>
          <w:szCs w:val="26"/>
          <w:u w:val="thick"/>
          <w:rtl/>
          <w:lang w:bidi="ar-MA"/>
        </w:rPr>
        <w:t>وواكب الاجتماع</w:t>
      </w:r>
      <w:r w:rsidRPr="00253DA1">
        <w:rPr>
          <w:rFonts w:cs="Boahmed AlHarf"/>
          <w:color w:val="215868" w:themeColor="accent5" w:themeShade="80"/>
          <w:sz w:val="26"/>
          <w:szCs w:val="26"/>
          <w:u w:val="thick"/>
          <w:rtl/>
          <w:lang w:bidi="ar-MA"/>
        </w:rPr>
        <w:t xml:space="preserve"> من أطر جماعة مراكش بصفة استشارية السادة:</w:t>
      </w:r>
    </w:p>
    <w:p w14:paraId="37791605" w14:textId="77777777" w:rsidR="00DA3258" w:rsidRPr="00984BE3" w:rsidRDefault="00DA3258" w:rsidP="00125F3A">
      <w:pPr>
        <w:pStyle w:val="Paragraphedeliste"/>
        <w:tabs>
          <w:tab w:val="right" w:pos="3118"/>
        </w:tabs>
        <w:bidi/>
        <w:spacing w:after="0" w:line="240" w:lineRule="auto"/>
        <w:ind w:left="140" w:right="142"/>
        <w:jc w:val="both"/>
        <w:rPr>
          <w:b/>
          <w:bCs/>
          <w:sz w:val="2"/>
          <w:szCs w:val="2"/>
          <w:rtl/>
          <w:lang w:bidi="ar-MA"/>
        </w:rPr>
      </w:pPr>
    </w:p>
    <w:p w14:paraId="3B4E98DB"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زين الدين </w:t>
      </w:r>
      <w:proofErr w:type="spellStart"/>
      <w:r>
        <w:rPr>
          <w:rFonts w:ascii="Sakkal Majalla" w:hAnsi="Sakkal Majalla" w:cs="Sakkal Majalla" w:hint="cs"/>
          <w:b/>
          <w:bCs/>
          <w:sz w:val="24"/>
          <w:szCs w:val="24"/>
          <w:rtl/>
          <w:lang w:bidi="ar-MA"/>
        </w:rPr>
        <w:t>الزرهوني</w:t>
      </w:r>
      <w:proofErr w:type="spellEnd"/>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 xml:space="preserve">: </w:t>
      </w:r>
      <w:r w:rsidRPr="00340977">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المدير العام للمصالح الجماعية</w:t>
      </w:r>
    </w:p>
    <w:p w14:paraId="514AD7A2" w14:textId="77777777" w:rsidR="00DA3258" w:rsidRPr="005A3F37"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محمد المحير</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مصلحة إدارة شؤون المجلس</w:t>
      </w:r>
    </w:p>
    <w:p w14:paraId="3F3F4608"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هشام بل الحوتي</w:t>
      </w:r>
      <w:r>
        <w:rPr>
          <w:rFonts w:ascii="Sakkal Majalla" w:hAnsi="Sakkal Majalla" w:cs="Sakkal Majalla" w:hint="cs"/>
          <w:b/>
          <w:bCs/>
          <w:sz w:val="24"/>
          <w:szCs w:val="24"/>
          <w:rtl/>
          <w:lang w:bidi="ar-MA"/>
        </w:rPr>
        <w:tab/>
      </w:r>
      <w:r>
        <w:rPr>
          <w:rFonts w:ascii="Sakkal Majalla" w:hAnsi="Sakkal Majalla" w:cs="Sakkal Majalla" w:hint="cs"/>
          <w:b/>
          <w:bCs/>
          <w:sz w:val="24"/>
          <w:szCs w:val="24"/>
          <w:rtl/>
          <w:lang w:bidi="ar-MA"/>
        </w:rPr>
        <w:tab/>
      </w:r>
      <w:r>
        <w:rPr>
          <w:rFonts w:ascii="Sakkal Majalla" w:hAnsi="Sakkal Majalla" w:cs="Sakkal Majalla" w:hint="cs"/>
          <w:b/>
          <w:bCs/>
          <w:sz w:val="24"/>
          <w:szCs w:val="24"/>
          <w:rtl/>
          <w:lang w:bidi="ar-MA"/>
        </w:rPr>
        <w:tab/>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الممتلكات الجماعية</w:t>
      </w:r>
    </w:p>
    <w:p w14:paraId="796E751F"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عبد العزيز الأمري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 قسم العمل الاجتماعي</w:t>
      </w:r>
    </w:p>
    <w:p w14:paraId="1D902CC3"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خديجة عبيدي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رئيسة قسم الميزانية والصفقات</w:t>
      </w:r>
    </w:p>
    <w:p w14:paraId="3F11EA1D"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رشيد ليموني</w:t>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عن قسم الميزانية والصفقات</w:t>
      </w:r>
    </w:p>
    <w:p w14:paraId="2D4F39FF"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Pr>
          <w:rFonts w:ascii="Sakkal Majalla" w:hAnsi="Sakkal Majalla" w:cs="Sakkal Majalla" w:hint="cs"/>
          <w:b/>
          <w:bCs/>
          <w:sz w:val="24"/>
          <w:szCs w:val="24"/>
          <w:rtl/>
          <w:lang w:bidi="ar-MA"/>
        </w:rPr>
        <w:t xml:space="preserve">محمد </w:t>
      </w:r>
      <w:proofErr w:type="spellStart"/>
      <w:r>
        <w:rPr>
          <w:rFonts w:ascii="Sakkal Majalla" w:hAnsi="Sakkal Majalla" w:cs="Sakkal Majalla" w:hint="cs"/>
          <w:b/>
          <w:bCs/>
          <w:sz w:val="24"/>
          <w:szCs w:val="24"/>
          <w:rtl/>
          <w:lang w:bidi="ar-MA"/>
        </w:rPr>
        <w:t>النحيلى</w:t>
      </w:r>
      <w:proofErr w:type="spellEnd"/>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w:t>
      </w:r>
      <w:r>
        <w:rPr>
          <w:rFonts w:ascii="Sakkal Majalla" w:hAnsi="Sakkal Majalla" w:cs="Sakkal Majalla"/>
          <w:b/>
          <w:bCs/>
          <w:sz w:val="24"/>
          <w:szCs w:val="24"/>
          <w:rtl/>
          <w:lang w:bidi="ar-MA"/>
        </w:rPr>
        <w:tab/>
      </w:r>
      <w:r>
        <w:rPr>
          <w:rFonts w:ascii="Sakkal Majalla" w:hAnsi="Sakkal Majalla" w:cs="Sakkal Majalla" w:hint="cs"/>
          <w:b/>
          <w:bCs/>
          <w:sz w:val="24"/>
          <w:szCs w:val="24"/>
          <w:rtl/>
          <w:lang w:bidi="ar-MA"/>
        </w:rPr>
        <w:t>عن قسم العمل الاجتماعي</w:t>
      </w:r>
    </w:p>
    <w:p w14:paraId="5370AED9" w14:textId="77777777" w:rsidR="00DA3258" w:rsidRDefault="00DA3258" w:rsidP="00125F3A">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hint="cs"/>
          <w:b/>
          <w:bCs/>
          <w:sz w:val="24"/>
          <w:szCs w:val="24"/>
          <w:rtl/>
          <w:lang w:bidi="ar-MA"/>
        </w:rPr>
        <w:t>عادل الزرود</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3C1FC0AF" w14:textId="225905A0" w:rsidR="00DA3258" w:rsidRPr="00B127CC" w:rsidRDefault="00DA3258" w:rsidP="00B127CC">
      <w:pPr>
        <w:pStyle w:val="Paragraphedeliste"/>
        <w:bidi/>
        <w:spacing w:after="0" w:line="240" w:lineRule="auto"/>
        <w:ind w:left="140" w:right="142"/>
        <w:jc w:val="both"/>
        <w:rPr>
          <w:rFonts w:ascii="Sakkal Majalla" w:hAnsi="Sakkal Majalla" w:cs="Sakkal Majalla"/>
          <w:b/>
          <w:bCs/>
          <w:sz w:val="24"/>
          <w:szCs w:val="24"/>
          <w:rtl/>
          <w:lang w:bidi="ar-MA"/>
        </w:rPr>
      </w:pPr>
      <w:r w:rsidRPr="00340977">
        <w:rPr>
          <w:rFonts w:ascii="Sakkal Majalla" w:hAnsi="Sakkal Majalla" w:cs="Sakkal Majalla"/>
          <w:b/>
          <w:bCs/>
          <w:sz w:val="24"/>
          <w:szCs w:val="24"/>
          <w:rtl/>
          <w:lang w:bidi="ar-MA"/>
        </w:rPr>
        <w:t>سعد نجاي</w:t>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r>
      <w:r w:rsidRPr="00340977">
        <w:rPr>
          <w:rFonts w:ascii="Sakkal Majalla" w:hAnsi="Sakkal Majalla" w:cs="Sakkal Majalla"/>
          <w:b/>
          <w:bCs/>
          <w:sz w:val="24"/>
          <w:szCs w:val="24"/>
          <w:rtl/>
          <w:lang w:bidi="ar-MA"/>
        </w:rPr>
        <w:tab/>
        <w:t>:</w:t>
      </w:r>
      <w:r w:rsidRPr="00340977">
        <w:rPr>
          <w:rFonts w:ascii="Sakkal Majalla" w:hAnsi="Sakkal Majalla" w:cs="Sakkal Majalla"/>
          <w:b/>
          <w:bCs/>
          <w:sz w:val="24"/>
          <w:szCs w:val="24"/>
          <w:rtl/>
          <w:lang w:bidi="ar-MA"/>
        </w:rPr>
        <w:tab/>
      </w:r>
      <w:r w:rsidRPr="00340977">
        <w:rPr>
          <w:rFonts w:ascii="Sakkal Majalla" w:hAnsi="Sakkal Majalla" w:cs="Sakkal Majalla" w:hint="cs"/>
          <w:b/>
          <w:bCs/>
          <w:sz w:val="24"/>
          <w:szCs w:val="24"/>
          <w:rtl/>
          <w:lang w:bidi="ar-MA"/>
        </w:rPr>
        <w:t>عن مصلحة إدارة شؤون المجلس</w:t>
      </w:r>
    </w:p>
    <w:p w14:paraId="292FC9C0" w14:textId="77777777" w:rsidR="00DA3258" w:rsidRPr="00975CC5" w:rsidRDefault="00DA3258" w:rsidP="00125F3A">
      <w:pPr>
        <w:shd w:val="clear" w:color="auto" w:fill="FFFFFF"/>
        <w:bidi/>
        <w:spacing w:after="0" w:line="240" w:lineRule="auto"/>
        <w:ind w:left="140" w:right="142" w:hanging="2"/>
        <w:jc w:val="both"/>
        <w:textAlignment w:val="baseline"/>
        <w:rPr>
          <w:rFonts w:cs="Boahmed AlHarf"/>
          <w:color w:val="002060"/>
          <w:sz w:val="26"/>
          <w:szCs w:val="26"/>
          <w:u w:val="single"/>
          <w:rtl/>
          <w:lang w:bidi="ar-MA"/>
        </w:rPr>
      </w:pPr>
      <w:r w:rsidRPr="00975CC5">
        <w:rPr>
          <w:rFonts w:cs="Boahmed AlHarf" w:hint="cs"/>
          <w:color w:val="002060"/>
          <w:sz w:val="26"/>
          <w:szCs w:val="26"/>
          <w:u w:val="single"/>
          <w:rtl/>
          <w:lang w:bidi="ar-MA"/>
        </w:rPr>
        <w:lastRenderedPageBreak/>
        <w:t xml:space="preserve">النقطة رقم </w:t>
      </w:r>
      <w:r>
        <w:rPr>
          <w:rFonts w:cs="Boahmed AlHarf" w:hint="cs"/>
          <w:color w:val="002060"/>
          <w:sz w:val="24"/>
          <w:szCs w:val="24"/>
          <w:u w:val="single"/>
          <w:rtl/>
          <w:lang w:bidi="ar-MA"/>
        </w:rPr>
        <w:t>12</w:t>
      </w:r>
      <w:r w:rsidRPr="00975CC5">
        <w:rPr>
          <w:rFonts w:cs="Boahmed AlHarf" w:hint="cs"/>
          <w:color w:val="002060"/>
          <w:sz w:val="24"/>
          <w:szCs w:val="24"/>
          <w:u w:val="single"/>
          <w:rtl/>
          <w:lang w:bidi="ar-MA"/>
        </w:rPr>
        <w:t xml:space="preserve"> </w:t>
      </w:r>
      <w:r w:rsidRPr="00975CC5">
        <w:rPr>
          <w:rFonts w:cs="Boahmed AlHarf" w:hint="cs"/>
          <w:color w:val="002060"/>
          <w:sz w:val="26"/>
          <w:szCs w:val="26"/>
          <w:u w:val="single"/>
          <w:rtl/>
          <w:lang w:bidi="ar-MA"/>
        </w:rPr>
        <w:t xml:space="preserve">من جدول أعمال </w:t>
      </w:r>
      <w:r>
        <w:rPr>
          <w:rFonts w:cs="Boahmed AlHarf" w:hint="cs"/>
          <w:color w:val="002060"/>
          <w:sz w:val="26"/>
          <w:szCs w:val="26"/>
          <w:u w:val="single"/>
          <w:rtl/>
          <w:lang w:bidi="ar-MA"/>
        </w:rPr>
        <w:t>ال</w:t>
      </w:r>
      <w:r w:rsidRPr="00975CC5">
        <w:rPr>
          <w:rFonts w:cs="Boahmed AlHarf" w:hint="cs"/>
          <w:color w:val="002060"/>
          <w:sz w:val="26"/>
          <w:szCs w:val="26"/>
          <w:u w:val="single"/>
          <w:rtl/>
          <w:lang w:bidi="ar-MA"/>
        </w:rPr>
        <w:t xml:space="preserve">دورة </w:t>
      </w:r>
      <w:r>
        <w:rPr>
          <w:rFonts w:cs="Boahmed AlHarf" w:hint="cs"/>
          <w:color w:val="002060"/>
          <w:sz w:val="26"/>
          <w:szCs w:val="26"/>
          <w:u w:val="single"/>
          <w:rtl/>
          <w:lang w:bidi="ar-MA"/>
        </w:rPr>
        <w:t>العادية لشهر فبراير 2023 لمجلس جماعة مراكش</w:t>
      </w:r>
      <w:r w:rsidRPr="00975CC5">
        <w:rPr>
          <w:rFonts w:cs="Boahmed AlHarf" w:hint="cs"/>
          <w:color w:val="002060"/>
          <w:sz w:val="26"/>
          <w:szCs w:val="26"/>
          <w:u w:val="single"/>
          <w:rtl/>
          <w:lang w:bidi="ar-MA"/>
        </w:rPr>
        <w:t>:</w:t>
      </w:r>
    </w:p>
    <w:p w14:paraId="295B8BDD" w14:textId="77777777" w:rsidR="00DA3258" w:rsidRDefault="00DA3258" w:rsidP="00125F3A">
      <w:pPr>
        <w:shd w:val="clear" w:color="auto" w:fill="FFFFFF"/>
        <w:bidi/>
        <w:spacing w:after="0" w:line="240" w:lineRule="auto"/>
        <w:ind w:right="142" w:firstLine="565"/>
        <w:jc w:val="both"/>
        <w:textAlignment w:val="baseline"/>
        <w:rPr>
          <w:rFonts w:ascii="Sakkal Majalla" w:hAnsi="Sakkal Majalla" w:cs="Sakkal Majalla"/>
          <w:b/>
          <w:bCs/>
          <w:color w:val="0070C0"/>
          <w:sz w:val="28"/>
          <w:szCs w:val="28"/>
          <w:u w:val="single"/>
          <w:rtl/>
          <w:lang w:bidi="ar-MA"/>
        </w:rPr>
      </w:pPr>
      <w:r w:rsidRPr="00D5104A">
        <w:rPr>
          <w:rFonts w:ascii="Sakkal Majalla" w:hAnsi="Sakkal Majalla" w:cs="Sakkal Majalla"/>
          <w:b/>
          <w:bCs/>
          <w:color w:val="0070C0"/>
          <w:sz w:val="28"/>
          <w:szCs w:val="28"/>
          <w:u w:val="single"/>
          <w:rtl/>
          <w:lang w:bidi="ar-MA"/>
        </w:rPr>
        <w:t xml:space="preserve">المصادقة </w:t>
      </w:r>
      <w:bookmarkStart w:id="73" w:name="_Hlk125931957"/>
      <w:r w:rsidRPr="00D5104A">
        <w:rPr>
          <w:rFonts w:ascii="Sakkal Majalla" w:hAnsi="Sakkal Majalla" w:cs="Sakkal Majalla"/>
          <w:b/>
          <w:bCs/>
          <w:color w:val="0070C0"/>
          <w:sz w:val="28"/>
          <w:szCs w:val="28"/>
          <w:u w:val="single"/>
          <w:rtl/>
          <w:lang w:bidi="ar-MA"/>
        </w:rPr>
        <w:t xml:space="preserve">على الاحتلال المؤقت للملك </w:t>
      </w:r>
      <w:proofErr w:type="spellStart"/>
      <w:r w:rsidRPr="00D5104A">
        <w:rPr>
          <w:rFonts w:ascii="Sakkal Majalla" w:hAnsi="Sakkal Majalla" w:cs="Sakkal Majalla"/>
          <w:b/>
          <w:bCs/>
          <w:color w:val="0070C0"/>
          <w:sz w:val="28"/>
          <w:szCs w:val="28"/>
          <w:u w:val="single"/>
          <w:rtl/>
          <w:lang w:bidi="ar-MA"/>
        </w:rPr>
        <w:t>الغابوي</w:t>
      </w:r>
      <w:proofErr w:type="spellEnd"/>
      <w:r w:rsidRPr="00D5104A">
        <w:rPr>
          <w:rFonts w:ascii="Sakkal Majalla" w:hAnsi="Sakkal Majalla" w:cs="Sakkal Majalla"/>
          <w:b/>
          <w:bCs/>
          <w:color w:val="0070C0"/>
          <w:sz w:val="28"/>
          <w:szCs w:val="28"/>
          <w:u w:val="single"/>
          <w:rtl/>
          <w:lang w:bidi="ar-MA"/>
        </w:rPr>
        <w:t xml:space="preserve"> من طرف المكتب الوطني للكهرباء والماء (قطاع الكهرباء) من أجل ركز عمودين كهربائيين من فئة 60 ك ف عند تقاطع واد تانسيفت </w:t>
      </w:r>
      <w:proofErr w:type="gramStart"/>
      <w:r w:rsidRPr="00D5104A">
        <w:rPr>
          <w:rFonts w:ascii="Sakkal Majalla" w:hAnsi="Sakkal Majalla" w:cs="Sakkal Majalla"/>
          <w:b/>
          <w:bCs/>
          <w:color w:val="0070C0"/>
          <w:sz w:val="28"/>
          <w:szCs w:val="28"/>
          <w:u w:val="single"/>
          <w:rtl/>
          <w:lang w:bidi="ar-MA"/>
        </w:rPr>
        <w:t>و واد</w:t>
      </w:r>
      <w:proofErr w:type="gramEnd"/>
      <w:r w:rsidRPr="00D5104A">
        <w:rPr>
          <w:rFonts w:ascii="Sakkal Majalla" w:hAnsi="Sakkal Majalla" w:cs="Sakkal Majalla"/>
          <w:b/>
          <w:bCs/>
          <w:color w:val="0070C0"/>
          <w:sz w:val="28"/>
          <w:szCs w:val="28"/>
          <w:u w:val="single"/>
          <w:rtl/>
          <w:lang w:bidi="ar-MA"/>
        </w:rPr>
        <w:t xml:space="preserve"> النفيس.</w:t>
      </w:r>
    </w:p>
    <w:bookmarkEnd w:id="73"/>
    <w:p w14:paraId="38117135" w14:textId="77777777" w:rsidR="00DA3258" w:rsidRPr="005E7426" w:rsidRDefault="00DA3258" w:rsidP="00125F3A">
      <w:pPr>
        <w:pStyle w:val="Paragraphedeliste"/>
        <w:bidi/>
        <w:spacing w:after="0" w:line="240" w:lineRule="auto"/>
        <w:ind w:left="5804" w:right="142" w:firstLine="568"/>
        <w:jc w:val="both"/>
        <w:rPr>
          <w:rFonts w:ascii="Scheherazade" w:hAnsi="Scheherazade" w:cs="AGA Rasheeq Bold"/>
          <w:b/>
          <w:bCs/>
          <w:color w:val="943634" w:themeColor="accent2" w:themeShade="BF"/>
          <w:sz w:val="24"/>
          <w:szCs w:val="24"/>
          <w:lang w:bidi="ar-MA"/>
        </w:rPr>
      </w:pPr>
      <w:r w:rsidRPr="005E7426">
        <w:rPr>
          <w:rFonts w:ascii="Sakkal Majalla" w:hAnsi="Sakkal Majalla" w:cs="Sakkal Majalla"/>
          <w:b/>
          <w:bCs/>
          <w:color w:val="215868" w:themeColor="accent5" w:themeShade="80"/>
          <w:rtl/>
          <w:lang w:bidi="ar-MA"/>
        </w:rPr>
        <w:t>(نقطة مقترحة</w:t>
      </w:r>
      <w:r>
        <w:rPr>
          <w:rFonts w:ascii="Sakkal Majalla" w:hAnsi="Sakkal Majalla" w:cs="Sakkal Majalla" w:hint="cs"/>
          <w:b/>
          <w:bCs/>
          <w:color w:val="215868" w:themeColor="accent5" w:themeShade="80"/>
          <w:rtl/>
          <w:lang w:bidi="ar-MA"/>
        </w:rPr>
        <w:t xml:space="preserve"> سابقا</w:t>
      </w:r>
      <w:r w:rsidRPr="005E7426">
        <w:rPr>
          <w:rFonts w:ascii="Sakkal Majalla" w:hAnsi="Sakkal Majalla" w:cs="Sakkal Majalla"/>
          <w:b/>
          <w:bCs/>
          <w:color w:val="215868" w:themeColor="accent5" w:themeShade="80"/>
          <w:rtl/>
          <w:lang w:bidi="ar-MA"/>
        </w:rPr>
        <w:t xml:space="preserve"> من السيد الوالي عامل عمالة مراكش)</w:t>
      </w:r>
    </w:p>
    <w:p w14:paraId="1030C284" w14:textId="77777777" w:rsidR="00DA3258" w:rsidRPr="00D5104A" w:rsidRDefault="00DA3258" w:rsidP="00125F3A">
      <w:pPr>
        <w:shd w:val="clear" w:color="auto" w:fill="FFFFFF"/>
        <w:bidi/>
        <w:spacing w:after="0" w:line="240" w:lineRule="auto"/>
        <w:ind w:right="142" w:firstLine="565"/>
        <w:jc w:val="both"/>
        <w:textAlignment w:val="baseline"/>
        <w:rPr>
          <w:rFonts w:ascii="Sakkal Majalla" w:hAnsi="Sakkal Majalla" w:cs="Sakkal Majalla"/>
          <w:b/>
          <w:bCs/>
          <w:sz w:val="10"/>
          <w:szCs w:val="10"/>
          <w:rtl/>
          <w:lang w:bidi="ar-MA"/>
        </w:rPr>
      </w:pPr>
    </w:p>
    <w:p w14:paraId="39A307A3" w14:textId="77777777" w:rsidR="00DA3258" w:rsidRDefault="00DA3258" w:rsidP="00125F3A">
      <w:pPr>
        <w:shd w:val="clear" w:color="auto" w:fill="FFFFFF"/>
        <w:bidi/>
        <w:spacing w:after="0"/>
        <w:ind w:right="142" w:firstLine="565"/>
        <w:jc w:val="both"/>
        <w:textAlignment w:val="baseline"/>
        <w:rPr>
          <w:rFonts w:ascii="Sakkal Majalla" w:hAnsi="Sakkal Majalla" w:cs="Sakkal Majalla"/>
          <w:b/>
          <w:bCs/>
          <w:sz w:val="28"/>
          <w:szCs w:val="28"/>
          <w:rtl/>
        </w:rPr>
      </w:pPr>
      <w:r w:rsidRPr="00933D8F">
        <w:rPr>
          <w:rFonts w:ascii="Sakkal Majalla" w:hAnsi="Sakkal Majalla" w:cs="Sakkal Majalla" w:hint="cs"/>
          <w:b/>
          <w:bCs/>
          <w:sz w:val="28"/>
          <w:szCs w:val="28"/>
          <w:rtl/>
          <w:lang w:bidi="ar-MA"/>
        </w:rPr>
        <w:t xml:space="preserve">في مستهل مناقشة هذه النقطة، وبالنظر لغياب ممثلي المكتب الوطني للكهرباء والماء الصالح للشرب بعد ان تمت مراسلتهم رسميا قصد الحضور والمساهمة في إغناء النقاش، و لاطلاع السادة الاعضاء على الشكليات القانونية </w:t>
      </w:r>
      <w:proofErr w:type="spellStart"/>
      <w:r w:rsidRPr="00933D8F">
        <w:rPr>
          <w:rFonts w:ascii="Sakkal Majalla" w:hAnsi="Sakkal Majalla" w:cs="Sakkal Majalla" w:hint="cs"/>
          <w:b/>
          <w:bCs/>
          <w:sz w:val="28"/>
          <w:szCs w:val="28"/>
          <w:rtl/>
          <w:lang w:bidi="ar-MA"/>
        </w:rPr>
        <w:t>المؤطرة</w:t>
      </w:r>
      <w:proofErr w:type="spellEnd"/>
      <w:r w:rsidRPr="00933D8F">
        <w:rPr>
          <w:rFonts w:ascii="Sakkal Majalla" w:hAnsi="Sakkal Majalla" w:cs="Sakkal Majalla" w:hint="cs"/>
          <w:b/>
          <w:bCs/>
          <w:sz w:val="28"/>
          <w:szCs w:val="28"/>
          <w:rtl/>
          <w:lang w:bidi="ar-MA"/>
        </w:rPr>
        <w:t xml:space="preserve"> للطلب المقدم، تدخل السيد رئيس مصلحة إدارة شؤون المجلس بجماعة مراكش لوضع السادة الأعضاء في سياق طرح هذه النقطة على المجلس الجماعي، حيث أكد بداية أن الجماعة كانت قد توصلت بإرسالية من طرف السيد الوالي عامل عمالة مراكش بتاريخ 17/11/2021 مصحوبة بطلب من الوكالة الوطنية للمياه والغابات مفاده تداول المجلس الجماعي لمراكش حول الموافقة على احتلال الملك </w:t>
      </w:r>
      <w:proofErr w:type="spellStart"/>
      <w:r w:rsidRPr="00933D8F">
        <w:rPr>
          <w:rFonts w:ascii="Sakkal Majalla" w:hAnsi="Sakkal Majalla" w:cs="Sakkal Majalla" w:hint="cs"/>
          <w:b/>
          <w:bCs/>
          <w:sz w:val="28"/>
          <w:szCs w:val="28"/>
          <w:rtl/>
          <w:lang w:bidi="ar-MA"/>
        </w:rPr>
        <w:t>الغابوي</w:t>
      </w:r>
      <w:proofErr w:type="spellEnd"/>
      <w:r w:rsidRPr="00933D8F">
        <w:rPr>
          <w:rFonts w:ascii="Sakkal Majalla" w:hAnsi="Sakkal Majalla" w:cs="Sakkal Majalla" w:hint="cs"/>
          <w:b/>
          <w:bCs/>
          <w:sz w:val="28"/>
          <w:szCs w:val="28"/>
          <w:rtl/>
          <w:lang w:bidi="ar-MA"/>
        </w:rPr>
        <w:t xml:space="preserve"> بشكل يسمح ل</w:t>
      </w:r>
      <w:r w:rsidRPr="00933D8F">
        <w:rPr>
          <w:rFonts w:ascii="Sakkal Majalla" w:hAnsi="Sakkal Majalla" w:cs="Sakkal Majalla"/>
          <w:b/>
          <w:bCs/>
          <w:sz w:val="28"/>
          <w:szCs w:val="28"/>
          <w:rtl/>
          <w:lang w:bidi="ar-MA"/>
        </w:rPr>
        <w:t xml:space="preserve">لمكتب الوطني للكهرباء والماء (قطاع الكهرباء) </w:t>
      </w:r>
      <w:r w:rsidRPr="00933D8F">
        <w:rPr>
          <w:rFonts w:ascii="Sakkal Majalla" w:hAnsi="Sakkal Majalla" w:cs="Sakkal Majalla" w:hint="cs"/>
          <w:b/>
          <w:bCs/>
          <w:sz w:val="28"/>
          <w:szCs w:val="28"/>
          <w:rtl/>
          <w:lang w:bidi="ar-MA"/>
        </w:rPr>
        <w:t xml:space="preserve">بركز عمودين كهربائيين عند تقاطع وادي تانسيفت وواد نفيس، وذلك وفق مقتضيات </w:t>
      </w:r>
      <w:r w:rsidRPr="00933D8F">
        <w:rPr>
          <w:rFonts w:ascii="Sakkal Majalla" w:hAnsi="Sakkal Majalla" w:cs="Sakkal Majalla" w:hint="cs"/>
          <w:b/>
          <w:bCs/>
          <w:sz w:val="28"/>
          <w:szCs w:val="28"/>
          <w:rtl/>
        </w:rPr>
        <w:t xml:space="preserve">الظهير  الشريف بمثابة قانون رقم 1.76.350 بتاريخ 20 شتنبر 1976 يتعلق بتنظيم مساهمة السكان في تنمية </w:t>
      </w:r>
      <w:proofErr w:type="spellStart"/>
      <w:r w:rsidRPr="00933D8F">
        <w:rPr>
          <w:rFonts w:ascii="Sakkal Majalla" w:hAnsi="Sakkal Majalla" w:cs="Sakkal Majalla" w:hint="cs"/>
          <w:b/>
          <w:bCs/>
          <w:sz w:val="28"/>
          <w:szCs w:val="28"/>
          <w:rtl/>
        </w:rPr>
        <w:t>الافتصاد</w:t>
      </w:r>
      <w:proofErr w:type="spellEnd"/>
      <w:r w:rsidRPr="00933D8F">
        <w:rPr>
          <w:rFonts w:ascii="Sakkal Majalla" w:hAnsi="Sakkal Majalla" w:cs="Sakkal Majalla" w:hint="cs"/>
          <w:b/>
          <w:bCs/>
          <w:sz w:val="28"/>
          <w:szCs w:val="28"/>
          <w:rtl/>
        </w:rPr>
        <w:t xml:space="preserve"> </w:t>
      </w:r>
      <w:proofErr w:type="spellStart"/>
      <w:r w:rsidRPr="00933D8F">
        <w:rPr>
          <w:rFonts w:ascii="Sakkal Majalla" w:hAnsi="Sakkal Majalla" w:cs="Sakkal Majalla" w:hint="cs"/>
          <w:b/>
          <w:bCs/>
          <w:sz w:val="28"/>
          <w:szCs w:val="28"/>
          <w:rtl/>
        </w:rPr>
        <w:t>الغابوي</w:t>
      </w:r>
      <w:proofErr w:type="spellEnd"/>
      <w:r>
        <w:rPr>
          <w:rFonts w:ascii="Sakkal Majalla" w:hAnsi="Sakkal Majalla" w:cs="Sakkal Majalla" w:hint="cs"/>
          <w:b/>
          <w:bCs/>
          <w:sz w:val="28"/>
          <w:szCs w:val="28"/>
          <w:rtl/>
        </w:rPr>
        <w:t>.</w:t>
      </w:r>
    </w:p>
    <w:p w14:paraId="3E68CF35" w14:textId="77777777" w:rsidR="00DA3258" w:rsidRPr="00933D8F" w:rsidRDefault="00DA3258" w:rsidP="00125F3A">
      <w:pPr>
        <w:shd w:val="clear" w:color="auto" w:fill="FFFFFF"/>
        <w:bidi/>
        <w:spacing w:after="0"/>
        <w:ind w:right="142" w:firstLine="565"/>
        <w:jc w:val="both"/>
        <w:textAlignment w:val="baseline"/>
        <w:rPr>
          <w:rFonts w:ascii="Sakkal Majalla" w:hAnsi="Sakkal Majalla" w:cs="Sakkal Majalla"/>
          <w:b/>
          <w:bCs/>
          <w:sz w:val="12"/>
          <w:szCs w:val="12"/>
          <w:rtl/>
          <w:lang w:bidi="ar-MA"/>
        </w:rPr>
      </w:pPr>
    </w:p>
    <w:p w14:paraId="55E1F9AC" w14:textId="77777777" w:rsidR="00DA3258" w:rsidRPr="00933D8F" w:rsidRDefault="00DA3258" w:rsidP="00125F3A">
      <w:pPr>
        <w:shd w:val="clear" w:color="auto" w:fill="FFFFFF"/>
        <w:bidi/>
        <w:spacing w:after="0"/>
        <w:ind w:right="142" w:firstLine="565"/>
        <w:jc w:val="both"/>
        <w:textAlignment w:val="baseline"/>
        <w:rPr>
          <w:rFonts w:ascii="Sakkal Majalla" w:hAnsi="Sakkal Majalla" w:cs="Sakkal Majalla"/>
          <w:b/>
          <w:bCs/>
          <w:sz w:val="28"/>
          <w:szCs w:val="28"/>
          <w:rtl/>
          <w:lang w:bidi="ar-MA"/>
        </w:rPr>
      </w:pPr>
      <w:r w:rsidRPr="00933D8F">
        <w:rPr>
          <w:rFonts w:ascii="Sakkal Majalla" w:hAnsi="Sakkal Majalla" w:cs="Sakkal Majalla" w:hint="cs"/>
          <w:b/>
          <w:bCs/>
          <w:sz w:val="28"/>
          <w:szCs w:val="28"/>
          <w:rtl/>
          <w:lang w:bidi="ar-MA"/>
        </w:rPr>
        <w:t>عقب ذلك، فتح باب المناقشة وإبداء الرأي، حيث عبر السادة الأعضاء عن الملاحظات التالية:</w:t>
      </w:r>
    </w:p>
    <w:p w14:paraId="59341805" w14:textId="77777777" w:rsidR="00DA3258" w:rsidRPr="00B127CC" w:rsidRDefault="00DA3258" w:rsidP="00B127CC">
      <w:pPr>
        <w:pStyle w:val="Paragraphedeliste"/>
        <w:numPr>
          <w:ilvl w:val="0"/>
          <w:numId w:val="3"/>
        </w:numPr>
        <w:shd w:val="clear" w:color="auto" w:fill="FFFFFF"/>
        <w:bidi/>
        <w:spacing w:after="0" w:line="240" w:lineRule="auto"/>
        <w:ind w:left="707" w:right="142"/>
        <w:jc w:val="both"/>
        <w:textAlignment w:val="baseline"/>
        <w:rPr>
          <w:rFonts w:ascii="Sakkal Majalla" w:hAnsi="Sakkal Majalla" w:cs="Sakkal Majalla"/>
          <w:b/>
          <w:bCs/>
          <w:sz w:val="26"/>
          <w:szCs w:val="26"/>
          <w:u w:val="single"/>
          <w:lang w:bidi="ar-MA"/>
        </w:rPr>
      </w:pPr>
      <w:r w:rsidRPr="00B127CC">
        <w:rPr>
          <w:rFonts w:ascii="Sakkal Majalla" w:hAnsi="Sakkal Majalla" w:cs="Sakkal Majalla" w:hint="cs"/>
          <w:b/>
          <w:bCs/>
          <w:sz w:val="26"/>
          <w:szCs w:val="26"/>
          <w:rtl/>
          <w:lang w:bidi="ar-MA"/>
        </w:rPr>
        <w:t>التأكيد على أن إشكال هذه النقطة يهم التوسع العمراني داخل الجماعة والذي لا يتناسب عمليا مع تمرير التيار عالي التردد إلا وفق شروط خاصة.</w:t>
      </w:r>
    </w:p>
    <w:p w14:paraId="3E8A5E2B" w14:textId="77777777" w:rsidR="00DA3258" w:rsidRPr="00B127CC" w:rsidRDefault="00DA3258" w:rsidP="00B127CC">
      <w:pPr>
        <w:pStyle w:val="Paragraphedeliste"/>
        <w:numPr>
          <w:ilvl w:val="0"/>
          <w:numId w:val="3"/>
        </w:numPr>
        <w:shd w:val="clear" w:color="auto" w:fill="FFFFFF"/>
        <w:bidi/>
        <w:spacing w:after="0" w:line="240" w:lineRule="auto"/>
        <w:ind w:left="707" w:right="142"/>
        <w:jc w:val="both"/>
        <w:textAlignment w:val="baseline"/>
        <w:rPr>
          <w:rFonts w:ascii="Sakkal Majalla" w:hAnsi="Sakkal Majalla" w:cs="Sakkal Majalla"/>
          <w:b/>
          <w:bCs/>
          <w:sz w:val="26"/>
          <w:szCs w:val="26"/>
          <w:lang w:bidi="ar-MA"/>
        </w:rPr>
      </w:pPr>
      <w:r w:rsidRPr="00B127CC">
        <w:rPr>
          <w:rFonts w:ascii="Sakkal Majalla" w:hAnsi="Sakkal Majalla" w:cs="Sakkal Majalla" w:hint="cs"/>
          <w:b/>
          <w:bCs/>
          <w:sz w:val="26"/>
          <w:szCs w:val="26"/>
          <w:rtl/>
          <w:lang w:bidi="ar-MA"/>
        </w:rPr>
        <w:t>التعبير عن الموافقة على هذه النقطة شريطة تمرير التيار عالي التردد عبر قنوات تحت أرضية تجنبا لعرقلة حركة العمران بالمنطقة.</w:t>
      </w:r>
    </w:p>
    <w:p w14:paraId="5D4B761B" w14:textId="77777777" w:rsidR="00DA3258" w:rsidRPr="00B127CC" w:rsidRDefault="00DA3258" w:rsidP="00125F3A">
      <w:pPr>
        <w:pStyle w:val="Paragraphedeliste"/>
        <w:shd w:val="clear" w:color="auto" w:fill="FFFFFF"/>
        <w:bidi/>
        <w:spacing w:after="0"/>
        <w:ind w:left="-2" w:right="142" w:firstLine="710"/>
        <w:jc w:val="both"/>
        <w:textAlignment w:val="baseline"/>
        <w:rPr>
          <w:rFonts w:ascii="Sakkal Majalla" w:hAnsi="Sakkal Majalla" w:cs="Sakkal Majalla"/>
          <w:b/>
          <w:bCs/>
          <w:sz w:val="4"/>
          <w:szCs w:val="4"/>
          <w:rtl/>
          <w:lang w:bidi="ar-MA"/>
        </w:rPr>
      </w:pPr>
    </w:p>
    <w:p w14:paraId="32FEC586" w14:textId="77777777" w:rsidR="00DA3258" w:rsidRPr="00933D8F" w:rsidRDefault="00DA3258" w:rsidP="00125F3A">
      <w:pPr>
        <w:pStyle w:val="Paragraphedeliste"/>
        <w:shd w:val="clear" w:color="auto" w:fill="FFFFFF"/>
        <w:bidi/>
        <w:spacing w:after="0"/>
        <w:ind w:left="-2" w:right="142" w:firstLine="710"/>
        <w:jc w:val="both"/>
        <w:textAlignment w:val="baseline"/>
        <w:rPr>
          <w:rFonts w:ascii="Sakkal Majalla" w:hAnsi="Sakkal Majalla" w:cs="Sakkal Majalla"/>
          <w:b/>
          <w:bCs/>
          <w:sz w:val="28"/>
          <w:szCs w:val="28"/>
          <w:rtl/>
          <w:lang w:bidi="ar-MA"/>
        </w:rPr>
      </w:pPr>
      <w:r w:rsidRPr="00933D8F">
        <w:rPr>
          <w:rFonts w:ascii="Sakkal Majalla" w:hAnsi="Sakkal Majalla" w:cs="Sakkal Majalla" w:hint="cs"/>
          <w:b/>
          <w:bCs/>
          <w:sz w:val="28"/>
          <w:szCs w:val="28"/>
          <w:rtl/>
          <w:lang w:bidi="ar-MA"/>
        </w:rPr>
        <w:t xml:space="preserve">ولتقديم مزيد من التوضيحات، أعطيت الكلمة للسيد رئيس قسم الممتلكات الجماعية الذي أكد على أن غياب ممثلي المكتب الوطني للكهرباء والماء، وكذا الوثائق الخاصة بالنقطة يجعل من الصعب الحسم فيها على اعتبار أن المعطيات التقنية هي التي توضح نوعية الاحتلال المطلوب ومساحته فضلا عن ضرورة اجتماع اللجنة الإدارية للتقييم بغية تحديد مبلغ </w:t>
      </w:r>
      <w:proofErr w:type="spellStart"/>
      <w:r w:rsidRPr="00933D8F">
        <w:rPr>
          <w:rFonts w:ascii="Sakkal Majalla" w:hAnsi="Sakkal Majalla" w:cs="Sakkal Majalla" w:hint="cs"/>
          <w:b/>
          <w:bCs/>
          <w:sz w:val="28"/>
          <w:szCs w:val="28"/>
          <w:rtl/>
          <w:lang w:bidi="ar-MA"/>
        </w:rPr>
        <w:t>الأتاوة</w:t>
      </w:r>
      <w:proofErr w:type="spellEnd"/>
      <w:r w:rsidRPr="00933D8F">
        <w:rPr>
          <w:rFonts w:ascii="Sakkal Majalla" w:hAnsi="Sakkal Majalla" w:cs="Sakkal Majalla" w:hint="cs"/>
          <w:b/>
          <w:bCs/>
          <w:sz w:val="28"/>
          <w:szCs w:val="28"/>
          <w:rtl/>
          <w:lang w:bidi="ar-MA"/>
        </w:rPr>
        <w:t xml:space="preserve"> الواجب أداؤها للجماعة.</w:t>
      </w:r>
    </w:p>
    <w:p w14:paraId="72080F79" w14:textId="4FC85C26" w:rsidR="00DA3258" w:rsidRPr="00B127CC" w:rsidRDefault="00DA3258" w:rsidP="00B127CC">
      <w:pPr>
        <w:pStyle w:val="Paragraphedeliste"/>
        <w:shd w:val="clear" w:color="auto" w:fill="FFFFFF"/>
        <w:bidi/>
        <w:spacing w:after="0"/>
        <w:ind w:left="-2" w:right="142"/>
        <w:jc w:val="both"/>
        <w:textAlignment w:val="baseline"/>
        <w:rPr>
          <w:rFonts w:ascii="Sakkal Majalla" w:hAnsi="Sakkal Majalla" w:cs="Sakkal Majalla"/>
          <w:b/>
          <w:bCs/>
          <w:sz w:val="28"/>
          <w:szCs w:val="28"/>
          <w:u w:val="single"/>
          <w:rtl/>
          <w:lang w:bidi="ar-MA"/>
        </w:rPr>
      </w:pPr>
      <w:r w:rsidRPr="00933D8F">
        <w:rPr>
          <w:rFonts w:ascii="Sakkal Majalla" w:hAnsi="Sakkal Majalla" w:cs="Sakkal Majalla" w:hint="cs"/>
          <w:b/>
          <w:bCs/>
          <w:sz w:val="28"/>
          <w:szCs w:val="28"/>
          <w:rtl/>
          <w:lang w:bidi="ar-MA"/>
        </w:rPr>
        <w:tab/>
      </w:r>
      <w:r w:rsidRPr="00933D8F">
        <w:rPr>
          <w:rFonts w:ascii="Sakkal Majalla" w:hAnsi="Sakkal Majalla" w:cs="Sakkal Majalla" w:hint="cs"/>
          <w:b/>
          <w:bCs/>
          <w:sz w:val="28"/>
          <w:szCs w:val="28"/>
          <w:rtl/>
          <w:lang w:bidi="ar-MA"/>
        </w:rPr>
        <w:tab/>
        <w:t>وبناء على ما تقدم ، وبعد استكمال النقاش في موضوع النقطة،</w:t>
      </w:r>
      <w:r>
        <w:rPr>
          <w:rFonts w:ascii="Sakkal Majalla" w:hAnsi="Sakkal Majalla" w:cs="Sakkal Majalla" w:hint="cs"/>
          <w:b/>
          <w:bCs/>
          <w:sz w:val="28"/>
          <w:szCs w:val="28"/>
          <w:rtl/>
          <w:lang w:bidi="ar-MA"/>
        </w:rPr>
        <w:t xml:space="preserve"> وبالنظر </w:t>
      </w:r>
      <w:proofErr w:type="spellStart"/>
      <w:r>
        <w:rPr>
          <w:rFonts w:ascii="Sakkal Majalla" w:hAnsi="Sakkal Majalla" w:cs="Sakkal Majalla" w:hint="cs"/>
          <w:b/>
          <w:bCs/>
          <w:sz w:val="28"/>
          <w:szCs w:val="28"/>
          <w:rtl/>
          <w:lang w:bidi="ar-MA"/>
        </w:rPr>
        <w:t>لاهمية</w:t>
      </w:r>
      <w:proofErr w:type="spellEnd"/>
      <w:r>
        <w:rPr>
          <w:rFonts w:ascii="Sakkal Majalla" w:hAnsi="Sakkal Majalla" w:cs="Sakkal Majalla" w:hint="cs"/>
          <w:b/>
          <w:bCs/>
          <w:sz w:val="28"/>
          <w:szCs w:val="28"/>
          <w:rtl/>
          <w:lang w:bidi="ar-MA"/>
        </w:rPr>
        <w:t xml:space="preserve"> الاشغال ذات المصلحة العامة،</w:t>
      </w:r>
      <w:r w:rsidRPr="00933D8F">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وحيث أن الاجراءات </w:t>
      </w:r>
      <w:proofErr w:type="spellStart"/>
      <w:r>
        <w:rPr>
          <w:rFonts w:ascii="Sakkal Majalla" w:hAnsi="Sakkal Majalla" w:cs="Sakkal Majalla" w:hint="cs"/>
          <w:b/>
          <w:bCs/>
          <w:sz w:val="28"/>
          <w:szCs w:val="28"/>
          <w:rtl/>
        </w:rPr>
        <w:t>المسطرية</w:t>
      </w:r>
      <w:proofErr w:type="spellEnd"/>
      <w:r>
        <w:rPr>
          <w:rFonts w:ascii="Sakkal Majalla" w:hAnsi="Sakkal Majalla" w:cs="Sakkal Majalla" w:hint="cs"/>
          <w:b/>
          <w:bCs/>
          <w:sz w:val="28"/>
          <w:szCs w:val="28"/>
          <w:rtl/>
        </w:rPr>
        <w:t xml:space="preserve"> والقانونية تنص على ضرورة مصادقة المجلس الجماعي على طلبات احتلال الملك </w:t>
      </w:r>
      <w:proofErr w:type="spellStart"/>
      <w:r>
        <w:rPr>
          <w:rFonts w:ascii="Sakkal Majalla" w:hAnsi="Sakkal Majalla" w:cs="Sakkal Majalla" w:hint="cs"/>
          <w:b/>
          <w:bCs/>
          <w:sz w:val="28"/>
          <w:szCs w:val="28"/>
          <w:rtl/>
        </w:rPr>
        <w:t>الغابوي</w:t>
      </w:r>
      <w:proofErr w:type="spellEnd"/>
      <w:r>
        <w:rPr>
          <w:rFonts w:ascii="Sakkal Majalla" w:hAnsi="Sakkal Majalla" w:cs="Sakkal Majalla" w:hint="cs"/>
          <w:b/>
          <w:bCs/>
          <w:sz w:val="28"/>
          <w:szCs w:val="28"/>
          <w:rtl/>
        </w:rPr>
        <w:t xml:space="preserve"> على اعتبار أنه يقع بتراب الجماعة طبقا لمقتضيات المادة العاشرة من الظهير  الشريف بمثابة قانون رقم 1.76.350 بتاريخ 20 شتنبر 1976 يتعلق بتنظيم مساهمة السكان في تنمية </w:t>
      </w:r>
      <w:proofErr w:type="spellStart"/>
      <w:r>
        <w:rPr>
          <w:rFonts w:ascii="Sakkal Majalla" w:hAnsi="Sakkal Majalla" w:cs="Sakkal Majalla" w:hint="cs"/>
          <w:b/>
          <w:bCs/>
          <w:sz w:val="28"/>
          <w:szCs w:val="28"/>
          <w:rtl/>
        </w:rPr>
        <w:t>الافتصاد</w:t>
      </w:r>
      <w:proofErr w:type="spellEnd"/>
      <w:r>
        <w:rPr>
          <w:rFonts w:ascii="Sakkal Majalla" w:hAnsi="Sakkal Majalla" w:cs="Sakkal Majalla" w:hint="cs"/>
          <w:b/>
          <w:bCs/>
          <w:sz w:val="28"/>
          <w:szCs w:val="28"/>
          <w:rtl/>
        </w:rPr>
        <w:t xml:space="preserve"> </w:t>
      </w:r>
      <w:proofErr w:type="spellStart"/>
      <w:r>
        <w:rPr>
          <w:rFonts w:ascii="Sakkal Majalla" w:hAnsi="Sakkal Majalla" w:cs="Sakkal Majalla" w:hint="cs"/>
          <w:b/>
          <w:bCs/>
          <w:sz w:val="28"/>
          <w:szCs w:val="28"/>
          <w:rtl/>
        </w:rPr>
        <w:t>الغابوي</w:t>
      </w:r>
      <w:proofErr w:type="spellEnd"/>
      <w:r>
        <w:rPr>
          <w:rFonts w:ascii="Sakkal Majalla" w:hAnsi="Sakkal Majalla" w:cs="Sakkal Majalla" w:hint="cs"/>
          <w:b/>
          <w:bCs/>
          <w:sz w:val="28"/>
          <w:szCs w:val="28"/>
          <w:rtl/>
        </w:rPr>
        <w:t>،</w:t>
      </w:r>
      <w:r>
        <w:rPr>
          <w:rFonts w:ascii="Sakkal Majalla" w:hAnsi="Sakkal Majalla" w:cs="Sakkal Majalla" w:hint="cs"/>
          <w:b/>
          <w:bCs/>
          <w:sz w:val="28"/>
          <w:szCs w:val="28"/>
          <w:rtl/>
          <w:lang w:bidi="ar-MA"/>
        </w:rPr>
        <w:t xml:space="preserve"> </w:t>
      </w:r>
      <w:r w:rsidRPr="00933D8F">
        <w:rPr>
          <w:rFonts w:ascii="Sakkal Majalla" w:hAnsi="Sakkal Majalla" w:cs="Sakkal Majalla" w:hint="cs"/>
          <w:b/>
          <w:bCs/>
          <w:sz w:val="28"/>
          <w:szCs w:val="28"/>
          <w:rtl/>
          <w:lang w:bidi="ar-MA"/>
        </w:rPr>
        <w:t xml:space="preserve"> </w:t>
      </w:r>
      <w:r w:rsidRPr="00790E86">
        <w:rPr>
          <w:rFonts w:ascii="Sakkal Majalla" w:hAnsi="Sakkal Majalla" w:cs="Sakkal Majalla" w:hint="cs"/>
          <w:b/>
          <w:bCs/>
          <w:color w:val="215868" w:themeColor="accent5" w:themeShade="80"/>
          <w:sz w:val="28"/>
          <w:szCs w:val="28"/>
          <w:u w:val="single"/>
          <w:rtl/>
          <w:lang w:bidi="ar-MA"/>
        </w:rPr>
        <w:t xml:space="preserve">ارتأت اللجنة إبداء الموافقة المبدئية  </w:t>
      </w:r>
      <w:r w:rsidRPr="00790E86">
        <w:rPr>
          <w:rFonts w:ascii="Sakkal Majalla" w:hAnsi="Sakkal Majalla" w:cs="Sakkal Majalla"/>
          <w:b/>
          <w:bCs/>
          <w:color w:val="215868" w:themeColor="accent5" w:themeShade="80"/>
          <w:sz w:val="28"/>
          <w:szCs w:val="28"/>
          <w:u w:val="single"/>
          <w:rtl/>
          <w:lang w:bidi="ar-MA"/>
        </w:rPr>
        <w:t xml:space="preserve">على </w:t>
      </w:r>
      <w:bookmarkStart w:id="74" w:name="_Hlk128574559"/>
      <w:r w:rsidRPr="00790E86">
        <w:rPr>
          <w:rFonts w:ascii="Sakkal Majalla" w:hAnsi="Sakkal Majalla" w:cs="Sakkal Majalla"/>
          <w:b/>
          <w:bCs/>
          <w:color w:val="215868" w:themeColor="accent5" w:themeShade="80"/>
          <w:sz w:val="28"/>
          <w:szCs w:val="28"/>
          <w:u w:val="single"/>
          <w:rtl/>
          <w:lang w:bidi="ar-MA"/>
        </w:rPr>
        <w:t xml:space="preserve">الاحتلال المؤقت للملك </w:t>
      </w:r>
      <w:proofErr w:type="spellStart"/>
      <w:r w:rsidRPr="00790E86">
        <w:rPr>
          <w:rFonts w:ascii="Sakkal Majalla" w:hAnsi="Sakkal Majalla" w:cs="Sakkal Majalla"/>
          <w:b/>
          <w:bCs/>
          <w:color w:val="215868" w:themeColor="accent5" w:themeShade="80"/>
          <w:sz w:val="28"/>
          <w:szCs w:val="28"/>
          <w:u w:val="single"/>
          <w:rtl/>
          <w:lang w:bidi="ar-MA"/>
        </w:rPr>
        <w:t>الغابوي</w:t>
      </w:r>
      <w:proofErr w:type="spellEnd"/>
      <w:r w:rsidRPr="00790E86">
        <w:rPr>
          <w:rFonts w:ascii="Sakkal Majalla" w:hAnsi="Sakkal Majalla" w:cs="Sakkal Majalla"/>
          <w:b/>
          <w:bCs/>
          <w:color w:val="215868" w:themeColor="accent5" w:themeShade="80"/>
          <w:sz w:val="28"/>
          <w:szCs w:val="28"/>
          <w:u w:val="single"/>
          <w:rtl/>
          <w:lang w:bidi="ar-MA"/>
        </w:rPr>
        <w:t xml:space="preserve"> من طرف المكتب الوطني للكهرباء والماء (قطاع الكهرباء) من أجل ركز عمودين كهربائيين من فئة 60 ك ف عند تقاطع واد تانسيفت و واد النفيس</w:t>
      </w:r>
      <w:bookmarkEnd w:id="74"/>
      <w:r w:rsidRPr="00790E86">
        <w:rPr>
          <w:rFonts w:ascii="Sakkal Majalla" w:hAnsi="Sakkal Majalla" w:cs="Sakkal Majalla" w:hint="cs"/>
          <w:b/>
          <w:bCs/>
          <w:color w:val="215868" w:themeColor="accent5" w:themeShade="80"/>
          <w:sz w:val="28"/>
          <w:szCs w:val="28"/>
          <w:u w:val="single"/>
          <w:rtl/>
          <w:lang w:bidi="ar-MA"/>
        </w:rPr>
        <w:t>، في أفق حضور ممثلي المكتب الوطني للكهرباء والماء أشغال الجلسة العامة للدورة لتقديم توضيحات إضافية في الموضوع، وكذا استكمال إجراءات اللجنة الإدارية للتقييم بهذا الخصوص.</w:t>
      </w:r>
    </w:p>
    <w:p w14:paraId="3A469310" w14:textId="77777777" w:rsidR="00DA3258" w:rsidRPr="00923BA9" w:rsidRDefault="00DA3258" w:rsidP="00125F3A">
      <w:pPr>
        <w:bidi/>
        <w:ind w:left="4956" w:right="142" w:firstLine="708"/>
        <w:rPr>
          <w:rFonts w:cs="khalaad al-arabeh"/>
          <w:sz w:val="28"/>
          <w:szCs w:val="28"/>
          <w:rtl/>
          <w:lang w:bidi="ar-MA"/>
        </w:rPr>
      </w:pPr>
      <w:r w:rsidRPr="00923BA9">
        <w:rPr>
          <w:rFonts w:cs="khalaad al-arabeh" w:hint="cs"/>
          <w:sz w:val="28"/>
          <w:szCs w:val="28"/>
          <w:rtl/>
          <w:lang w:bidi="ar-MA"/>
        </w:rPr>
        <w:t>ولمجلسكم الموقر واسع النظر</w:t>
      </w:r>
    </w:p>
    <w:p w14:paraId="40849B43" w14:textId="77777777" w:rsidR="00DA3258" w:rsidRPr="00CC6C6E" w:rsidRDefault="00DA3258" w:rsidP="00125F3A">
      <w:pPr>
        <w:bidi/>
        <w:spacing w:after="0" w:line="240" w:lineRule="auto"/>
        <w:ind w:left="4956" w:right="142" w:firstLine="708"/>
        <w:jc w:val="center"/>
        <w:rPr>
          <w:rFonts w:ascii="Sakkal Majalla" w:hAnsi="Sakkal Majalla" w:cs="Sakkal Majalla"/>
          <w:b/>
          <w:bCs/>
          <w:sz w:val="24"/>
          <w:szCs w:val="24"/>
          <w:u w:val="single"/>
          <w:rtl/>
        </w:rPr>
      </w:pPr>
      <w:r>
        <w:rPr>
          <w:rFonts w:ascii="Sakkal Majalla" w:hAnsi="Sakkal Majalla" w:cs="Sakkal Majalla" w:hint="cs"/>
          <w:b/>
          <w:bCs/>
          <w:sz w:val="24"/>
          <w:szCs w:val="24"/>
          <w:u w:val="single"/>
          <w:rtl/>
        </w:rPr>
        <w:t xml:space="preserve">نائبة </w:t>
      </w:r>
      <w:r w:rsidRPr="00CC6C6E">
        <w:rPr>
          <w:rFonts w:ascii="Sakkal Majalla" w:hAnsi="Sakkal Majalla" w:cs="Sakkal Majalla" w:hint="cs"/>
          <w:b/>
          <w:bCs/>
          <w:sz w:val="24"/>
          <w:szCs w:val="24"/>
          <w:u w:val="single"/>
          <w:rtl/>
        </w:rPr>
        <w:t>رئيس</w:t>
      </w:r>
      <w:r>
        <w:rPr>
          <w:rFonts w:ascii="Sakkal Majalla" w:hAnsi="Sakkal Majalla" w:cs="Sakkal Majalla" w:hint="cs"/>
          <w:b/>
          <w:bCs/>
          <w:sz w:val="24"/>
          <w:szCs w:val="24"/>
          <w:u w:val="single"/>
          <w:rtl/>
        </w:rPr>
        <w:t>ة</w:t>
      </w:r>
      <w:r w:rsidRPr="00CC6C6E">
        <w:rPr>
          <w:rFonts w:ascii="Sakkal Majalla" w:hAnsi="Sakkal Majalla" w:cs="Sakkal Majalla" w:hint="cs"/>
          <w:b/>
          <w:bCs/>
          <w:sz w:val="24"/>
          <w:szCs w:val="24"/>
          <w:u w:val="single"/>
          <w:rtl/>
        </w:rPr>
        <w:t xml:space="preserve"> اللجنة المكلفة </w:t>
      </w:r>
      <w:r>
        <w:rPr>
          <w:rFonts w:ascii="Sakkal Majalla" w:hAnsi="Sakkal Majalla" w:cs="Sakkal Majalla" w:hint="cs"/>
          <w:b/>
          <w:bCs/>
          <w:sz w:val="24"/>
          <w:szCs w:val="24"/>
          <w:u w:val="single"/>
          <w:rtl/>
        </w:rPr>
        <w:t>بالميزانية والشؤون المالية والبرمجة</w:t>
      </w:r>
    </w:p>
    <w:p w14:paraId="3A4539FF" w14:textId="77777777" w:rsidR="00DA3258" w:rsidRPr="00CC6C6E" w:rsidRDefault="00DA3258" w:rsidP="00125F3A">
      <w:pPr>
        <w:bidi/>
        <w:spacing w:after="0" w:line="240" w:lineRule="auto"/>
        <w:ind w:left="6372" w:right="142" w:firstLine="708"/>
        <w:rPr>
          <w:rFonts w:ascii="Sakkal Majalla" w:hAnsi="Sakkal Majalla" w:cs="Sakkal Majalla"/>
          <w:b/>
          <w:bCs/>
          <w:sz w:val="24"/>
          <w:szCs w:val="24"/>
          <w:rtl/>
        </w:rPr>
      </w:pPr>
      <w:r>
        <w:rPr>
          <w:rFonts w:ascii="Sakkal Majalla" w:hAnsi="Sakkal Majalla" w:cs="Sakkal Majalla" w:hint="cs"/>
          <w:b/>
          <w:bCs/>
          <w:sz w:val="24"/>
          <w:szCs w:val="24"/>
          <w:rtl/>
        </w:rPr>
        <w:t xml:space="preserve">                                  ثورية </w:t>
      </w:r>
      <w:proofErr w:type="spellStart"/>
      <w:r>
        <w:rPr>
          <w:rFonts w:ascii="Sakkal Majalla" w:hAnsi="Sakkal Majalla" w:cs="Sakkal Majalla" w:hint="cs"/>
          <w:b/>
          <w:bCs/>
          <w:sz w:val="24"/>
          <w:szCs w:val="24"/>
          <w:rtl/>
        </w:rPr>
        <w:t>بوعباد</w:t>
      </w:r>
      <w:proofErr w:type="spellEnd"/>
    </w:p>
    <w:p w14:paraId="0CCED19E" w14:textId="77777777" w:rsidR="00DA3258" w:rsidRDefault="00DA3258" w:rsidP="00125F3A">
      <w:pPr>
        <w:bidi/>
        <w:ind w:left="6518" w:right="142"/>
        <w:rPr>
          <w:rtl/>
          <w:lang w:bidi="ar-MA"/>
        </w:rPr>
      </w:pPr>
      <w:r>
        <w:rPr>
          <w:noProof/>
          <w:lang w:eastAsia="fr-FR"/>
        </w:rPr>
        <w:drawing>
          <wp:inline distT="0" distB="0" distL="0" distR="0" wp14:anchorId="37F6C0D8" wp14:editId="1050E940">
            <wp:extent cx="2667000" cy="704850"/>
            <wp:effectExtent l="0" t="0" r="0" b="0"/>
            <wp:docPr id="561"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7000" cy="704850"/>
                    </a:xfrm>
                    <a:prstGeom prst="rect">
                      <a:avLst/>
                    </a:prstGeom>
                    <a:noFill/>
                    <a:ln>
                      <a:noFill/>
                    </a:ln>
                  </pic:spPr>
                </pic:pic>
              </a:graphicData>
            </a:graphic>
          </wp:inline>
        </w:drawing>
      </w:r>
    </w:p>
    <w:p w14:paraId="54A2C6F2" w14:textId="77777777" w:rsidR="00DA3258" w:rsidRPr="00BB5221" w:rsidRDefault="00DA3258" w:rsidP="00125F3A">
      <w:pPr>
        <w:bidi/>
        <w:ind w:right="142"/>
        <w:rPr>
          <w:sz w:val="2"/>
          <w:szCs w:val="2"/>
          <w:rtl/>
          <w:lang w:bidi="ar-MA"/>
        </w:rPr>
      </w:pPr>
    </w:p>
    <w:p w14:paraId="03B71FB0" w14:textId="77777777" w:rsidR="00DA3258" w:rsidRDefault="00DA3258" w:rsidP="00125F3A">
      <w:pPr>
        <w:tabs>
          <w:tab w:val="right" w:pos="10206"/>
        </w:tabs>
        <w:bidi/>
        <w:spacing w:after="0" w:line="240" w:lineRule="auto"/>
        <w:ind w:left="-144" w:right="142"/>
        <w:jc w:val="both"/>
        <w:rPr>
          <w:rFonts w:ascii="Calibri" w:eastAsia="Calibri" w:hAnsi="Calibri" w:cs="Arial"/>
          <w:b/>
          <w:bCs/>
          <w:color w:val="4F6228"/>
          <w:sz w:val="28"/>
          <w:szCs w:val="28"/>
          <w:u w:val="single"/>
          <w:rtl/>
          <w:lang w:bidi="ar-MA"/>
        </w:rPr>
      </w:pPr>
    </w:p>
    <w:p w14:paraId="23475A63" w14:textId="77777777" w:rsidR="00DA3258" w:rsidRDefault="00DA3258" w:rsidP="00125F3A">
      <w:pPr>
        <w:tabs>
          <w:tab w:val="right" w:pos="10206"/>
        </w:tabs>
        <w:bidi/>
        <w:spacing w:after="0" w:line="240" w:lineRule="auto"/>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03634B54" w14:textId="77777777" w:rsidR="00DA3258" w:rsidRDefault="00DA3258" w:rsidP="00125F3A">
      <w:pPr>
        <w:bidi/>
        <w:spacing w:after="0" w:line="240" w:lineRule="auto"/>
        <w:ind w:right="142"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بعد إنصاتكم لنص تقرير اللجنة حول الموضوع، الأمر يتعلق بنقطة مقترحة </w:t>
      </w:r>
      <w:r w:rsidRPr="00A40774">
        <w:rPr>
          <w:rFonts w:ascii="Sakkal Majalla" w:eastAsia="Calibri" w:hAnsi="Sakkal Majalla" w:cs="Sakkal Majalla"/>
          <w:b/>
          <w:bCs/>
          <w:sz w:val="28"/>
          <w:szCs w:val="28"/>
          <w:rtl/>
          <w:lang w:bidi="ar-MA"/>
        </w:rPr>
        <w:t>سابقا من طرف السيد الوالي عامل عمالة مراكش</w:t>
      </w:r>
      <w:r>
        <w:rPr>
          <w:rFonts w:ascii="Sakkal Majalla" w:eastAsia="Calibri" w:hAnsi="Sakkal Majalla" w:cs="Sakkal Majalla" w:hint="cs"/>
          <w:b/>
          <w:bCs/>
          <w:sz w:val="28"/>
          <w:szCs w:val="28"/>
          <w:rtl/>
          <w:lang w:bidi="ar-MA"/>
        </w:rPr>
        <w:t xml:space="preserve"> حول الموافقة على </w:t>
      </w:r>
      <w:r w:rsidRPr="002B6F53">
        <w:rPr>
          <w:rFonts w:ascii="Sakkal Majalla" w:eastAsia="Calibri" w:hAnsi="Sakkal Majalla" w:cs="Sakkal Majalla"/>
          <w:b/>
          <w:bCs/>
          <w:sz w:val="28"/>
          <w:szCs w:val="28"/>
          <w:rtl/>
          <w:lang w:bidi="ar-MA"/>
        </w:rPr>
        <w:t xml:space="preserve">الاحتلال المؤقت للملك </w:t>
      </w:r>
      <w:proofErr w:type="spellStart"/>
      <w:r w:rsidRPr="002B6F53">
        <w:rPr>
          <w:rFonts w:ascii="Sakkal Majalla" w:eastAsia="Calibri" w:hAnsi="Sakkal Majalla" w:cs="Sakkal Majalla"/>
          <w:b/>
          <w:bCs/>
          <w:sz w:val="28"/>
          <w:szCs w:val="28"/>
          <w:rtl/>
          <w:lang w:bidi="ar-MA"/>
        </w:rPr>
        <w:t>الغابوي</w:t>
      </w:r>
      <w:proofErr w:type="spellEnd"/>
      <w:r w:rsidRPr="002B6F53">
        <w:rPr>
          <w:rFonts w:ascii="Sakkal Majalla" w:eastAsia="Calibri" w:hAnsi="Sakkal Majalla" w:cs="Sakkal Majalla"/>
          <w:b/>
          <w:bCs/>
          <w:sz w:val="28"/>
          <w:szCs w:val="28"/>
          <w:rtl/>
          <w:lang w:bidi="ar-MA"/>
        </w:rPr>
        <w:t xml:space="preserve"> من طرف المكتب الوطني للكهرباء والماء (قطاع الكهرباء) من أجل ركز عمودين كهربائيين من فئة 60 ك ف عند تقاطع واد تانسيفت </w:t>
      </w:r>
      <w:r w:rsidRPr="002B6F53">
        <w:rPr>
          <w:rFonts w:ascii="Sakkal Majalla" w:eastAsia="Calibri" w:hAnsi="Sakkal Majalla" w:cs="Sakkal Majalla" w:hint="cs"/>
          <w:b/>
          <w:bCs/>
          <w:sz w:val="28"/>
          <w:szCs w:val="28"/>
          <w:rtl/>
          <w:lang w:bidi="ar-MA"/>
        </w:rPr>
        <w:t>وواد</w:t>
      </w:r>
      <w:r w:rsidRPr="002B6F53">
        <w:rPr>
          <w:rFonts w:ascii="Sakkal Majalla" w:eastAsia="Calibri" w:hAnsi="Sakkal Majalla" w:cs="Sakkal Majalla"/>
          <w:b/>
          <w:bCs/>
          <w:sz w:val="28"/>
          <w:szCs w:val="28"/>
          <w:rtl/>
          <w:lang w:bidi="ar-MA"/>
        </w:rPr>
        <w:t xml:space="preserve"> النفيس</w:t>
      </w:r>
      <w:r>
        <w:rPr>
          <w:rFonts w:ascii="Sakkal Majalla" w:eastAsia="Calibri" w:hAnsi="Sakkal Majalla" w:cs="Sakkal Majalla" w:hint="cs"/>
          <w:b/>
          <w:bCs/>
          <w:sz w:val="28"/>
          <w:szCs w:val="28"/>
          <w:rtl/>
          <w:lang w:bidi="ar-MA"/>
        </w:rPr>
        <w:t>.</w:t>
      </w:r>
    </w:p>
    <w:p w14:paraId="134D944F" w14:textId="77777777" w:rsidR="00DA3258" w:rsidRDefault="00DA3258" w:rsidP="00125F3A">
      <w:pPr>
        <w:bidi/>
        <w:spacing w:after="0" w:line="240" w:lineRule="auto"/>
        <w:ind w:right="142"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والآن، باب المناقشة مفتوح.</w:t>
      </w:r>
    </w:p>
    <w:p w14:paraId="223F566B" w14:textId="77777777" w:rsidR="00DA3258" w:rsidRDefault="00DA3258" w:rsidP="00125F3A">
      <w:pPr>
        <w:bidi/>
        <w:spacing w:after="0" w:line="240" w:lineRule="auto"/>
        <w:ind w:right="142"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إذن، وفي غياب أي متدخل في الموضوع، أقترح عليكم المرور إلى عملية التصويت.</w:t>
      </w:r>
    </w:p>
    <w:p w14:paraId="5E9E6105" w14:textId="77777777" w:rsidR="00704F58" w:rsidRDefault="00704F58" w:rsidP="00704F58">
      <w:pPr>
        <w:tabs>
          <w:tab w:val="left" w:pos="1490"/>
        </w:tabs>
        <w:bidi/>
        <w:rPr>
          <w:rFonts w:ascii="Sakkal Majalla" w:eastAsia="Calibri" w:hAnsi="Sakkal Majalla" w:cs="Sakkal Majalla"/>
          <w:sz w:val="26"/>
          <w:szCs w:val="26"/>
          <w:rtl/>
          <w:lang w:bidi="ar-MA"/>
        </w:rPr>
      </w:pPr>
    </w:p>
    <w:p w14:paraId="7CFCE5DD" w14:textId="77777777" w:rsidR="00704F58" w:rsidRDefault="00704F58" w:rsidP="00704F58">
      <w:pPr>
        <w:tabs>
          <w:tab w:val="left" w:pos="1490"/>
        </w:tabs>
        <w:bidi/>
        <w:rPr>
          <w:rFonts w:ascii="Sakkal Majalla" w:eastAsia="Calibri" w:hAnsi="Sakkal Majalla" w:cs="Sakkal Majalla"/>
          <w:sz w:val="26"/>
          <w:szCs w:val="26"/>
          <w:rtl/>
          <w:lang w:bidi="ar-MA"/>
        </w:rPr>
      </w:pPr>
    </w:p>
    <w:p w14:paraId="1DBB6091" w14:textId="77777777" w:rsidR="00125F3A" w:rsidRDefault="00125F3A" w:rsidP="00125F3A">
      <w:pPr>
        <w:tabs>
          <w:tab w:val="left" w:pos="1490"/>
        </w:tabs>
        <w:bidi/>
        <w:rPr>
          <w:rFonts w:ascii="Sakkal Majalla" w:eastAsia="Calibri" w:hAnsi="Sakkal Majalla" w:cs="Sakkal Majalla"/>
          <w:sz w:val="26"/>
          <w:szCs w:val="26"/>
          <w:rtl/>
          <w:lang w:bidi="ar-MA"/>
        </w:rPr>
      </w:pPr>
    </w:p>
    <w:p w14:paraId="38746A66" w14:textId="77777777" w:rsidR="00125F3A" w:rsidRDefault="00125F3A" w:rsidP="00125F3A">
      <w:pPr>
        <w:tabs>
          <w:tab w:val="left" w:pos="1490"/>
        </w:tabs>
        <w:bidi/>
        <w:rPr>
          <w:rFonts w:ascii="Sakkal Majalla" w:eastAsia="Calibri" w:hAnsi="Sakkal Majalla" w:cs="Sakkal Majalla"/>
          <w:sz w:val="26"/>
          <w:szCs w:val="26"/>
          <w:rtl/>
          <w:lang w:bidi="ar-MA"/>
        </w:rPr>
      </w:pPr>
    </w:p>
    <w:p w14:paraId="6522AF15" w14:textId="77777777" w:rsidR="00125F3A" w:rsidRDefault="00125F3A" w:rsidP="00125F3A">
      <w:pPr>
        <w:tabs>
          <w:tab w:val="left" w:pos="1490"/>
        </w:tabs>
        <w:bidi/>
        <w:rPr>
          <w:rFonts w:ascii="Sakkal Majalla" w:eastAsia="Calibri" w:hAnsi="Sakkal Majalla" w:cs="Sakkal Majalla"/>
          <w:sz w:val="26"/>
          <w:szCs w:val="26"/>
          <w:rtl/>
          <w:lang w:bidi="ar-MA"/>
        </w:rPr>
      </w:pPr>
    </w:p>
    <w:p w14:paraId="7EA3A545" w14:textId="77777777" w:rsidR="00125F3A" w:rsidRDefault="00125F3A" w:rsidP="00125F3A">
      <w:pPr>
        <w:tabs>
          <w:tab w:val="left" w:pos="1490"/>
        </w:tabs>
        <w:bidi/>
        <w:rPr>
          <w:rFonts w:ascii="Sakkal Majalla" w:eastAsia="Calibri" w:hAnsi="Sakkal Majalla" w:cs="Sakkal Majalla"/>
          <w:sz w:val="26"/>
          <w:szCs w:val="26"/>
          <w:rtl/>
          <w:lang w:bidi="ar-MA"/>
        </w:rPr>
      </w:pPr>
    </w:p>
    <w:p w14:paraId="670856CE" w14:textId="77777777" w:rsidR="00125F3A" w:rsidRDefault="00125F3A" w:rsidP="00125F3A">
      <w:pPr>
        <w:tabs>
          <w:tab w:val="left" w:pos="1490"/>
        </w:tabs>
        <w:bidi/>
        <w:rPr>
          <w:rFonts w:ascii="Sakkal Majalla" w:eastAsia="Calibri" w:hAnsi="Sakkal Majalla" w:cs="Sakkal Majalla"/>
          <w:sz w:val="26"/>
          <w:szCs w:val="26"/>
          <w:rtl/>
          <w:lang w:bidi="ar-MA"/>
        </w:rPr>
      </w:pPr>
    </w:p>
    <w:p w14:paraId="45F6F7B9" w14:textId="77777777" w:rsidR="00125F3A" w:rsidRDefault="00125F3A" w:rsidP="00125F3A">
      <w:pPr>
        <w:tabs>
          <w:tab w:val="left" w:pos="1490"/>
        </w:tabs>
        <w:bidi/>
        <w:rPr>
          <w:rFonts w:ascii="Sakkal Majalla" w:eastAsia="Calibri" w:hAnsi="Sakkal Majalla" w:cs="Sakkal Majalla"/>
          <w:sz w:val="26"/>
          <w:szCs w:val="26"/>
          <w:rtl/>
          <w:lang w:bidi="ar-MA"/>
        </w:rPr>
      </w:pPr>
    </w:p>
    <w:p w14:paraId="2E8A5AB6" w14:textId="77777777" w:rsidR="00125F3A" w:rsidRDefault="00125F3A" w:rsidP="00125F3A">
      <w:pPr>
        <w:tabs>
          <w:tab w:val="left" w:pos="1490"/>
        </w:tabs>
        <w:bidi/>
        <w:rPr>
          <w:rFonts w:ascii="Sakkal Majalla" w:eastAsia="Calibri" w:hAnsi="Sakkal Majalla" w:cs="Sakkal Majalla"/>
          <w:sz w:val="26"/>
          <w:szCs w:val="26"/>
          <w:rtl/>
          <w:lang w:bidi="ar-MA"/>
        </w:rPr>
      </w:pPr>
    </w:p>
    <w:p w14:paraId="0CC6BE2E" w14:textId="77777777" w:rsidR="00125F3A" w:rsidRDefault="00125F3A" w:rsidP="00125F3A">
      <w:pPr>
        <w:tabs>
          <w:tab w:val="left" w:pos="1490"/>
        </w:tabs>
        <w:bidi/>
        <w:rPr>
          <w:rFonts w:ascii="Sakkal Majalla" w:eastAsia="Calibri" w:hAnsi="Sakkal Majalla" w:cs="Sakkal Majalla"/>
          <w:sz w:val="26"/>
          <w:szCs w:val="26"/>
          <w:rtl/>
          <w:lang w:bidi="ar-MA"/>
        </w:rPr>
      </w:pPr>
    </w:p>
    <w:p w14:paraId="3F7A97D1" w14:textId="77777777" w:rsidR="00125F3A" w:rsidRDefault="00125F3A" w:rsidP="00125F3A">
      <w:pPr>
        <w:tabs>
          <w:tab w:val="left" w:pos="1490"/>
        </w:tabs>
        <w:bidi/>
        <w:rPr>
          <w:rFonts w:ascii="Sakkal Majalla" w:eastAsia="Calibri" w:hAnsi="Sakkal Majalla" w:cs="Sakkal Majalla"/>
          <w:sz w:val="26"/>
          <w:szCs w:val="26"/>
          <w:rtl/>
          <w:lang w:bidi="ar-MA"/>
        </w:rPr>
      </w:pPr>
    </w:p>
    <w:p w14:paraId="5D1F141A" w14:textId="77777777" w:rsidR="00125F3A" w:rsidRDefault="00125F3A" w:rsidP="00125F3A">
      <w:pPr>
        <w:tabs>
          <w:tab w:val="left" w:pos="1490"/>
        </w:tabs>
        <w:bidi/>
        <w:rPr>
          <w:rFonts w:ascii="Sakkal Majalla" w:eastAsia="Calibri" w:hAnsi="Sakkal Majalla" w:cs="Sakkal Majalla"/>
          <w:sz w:val="26"/>
          <w:szCs w:val="26"/>
          <w:rtl/>
          <w:lang w:bidi="ar-MA"/>
        </w:rPr>
      </w:pPr>
    </w:p>
    <w:p w14:paraId="0C5307DC" w14:textId="77777777" w:rsidR="00125F3A" w:rsidRDefault="00125F3A" w:rsidP="00125F3A">
      <w:pPr>
        <w:tabs>
          <w:tab w:val="left" w:pos="1490"/>
        </w:tabs>
        <w:bidi/>
        <w:rPr>
          <w:rFonts w:ascii="Sakkal Majalla" w:eastAsia="Calibri" w:hAnsi="Sakkal Majalla" w:cs="Sakkal Majalla"/>
          <w:sz w:val="26"/>
          <w:szCs w:val="26"/>
          <w:rtl/>
          <w:lang w:bidi="ar-MA"/>
        </w:rPr>
      </w:pPr>
    </w:p>
    <w:p w14:paraId="6861314D" w14:textId="77777777" w:rsidR="00125F3A" w:rsidRDefault="00125F3A" w:rsidP="00125F3A">
      <w:pPr>
        <w:tabs>
          <w:tab w:val="left" w:pos="1490"/>
        </w:tabs>
        <w:bidi/>
        <w:rPr>
          <w:rFonts w:ascii="Sakkal Majalla" w:eastAsia="Calibri" w:hAnsi="Sakkal Majalla" w:cs="Sakkal Majalla"/>
          <w:sz w:val="26"/>
          <w:szCs w:val="26"/>
          <w:rtl/>
          <w:lang w:bidi="ar-MA"/>
        </w:rPr>
      </w:pPr>
    </w:p>
    <w:p w14:paraId="73AD4185" w14:textId="77777777" w:rsidR="00125F3A" w:rsidRDefault="00125F3A" w:rsidP="00125F3A">
      <w:pPr>
        <w:tabs>
          <w:tab w:val="left" w:pos="1490"/>
        </w:tabs>
        <w:bidi/>
        <w:rPr>
          <w:rFonts w:ascii="Sakkal Majalla" w:eastAsia="Calibri" w:hAnsi="Sakkal Majalla" w:cs="Sakkal Majalla"/>
          <w:sz w:val="26"/>
          <w:szCs w:val="26"/>
          <w:rtl/>
          <w:lang w:bidi="ar-MA"/>
        </w:rPr>
      </w:pPr>
    </w:p>
    <w:p w14:paraId="58B77065" w14:textId="77777777" w:rsidR="00125F3A" w:rsidRDefault="00125F3A" w:rsidP="00125F3A">
      <w:pPr>
        <w:tabs>
          <w:tab w:val="left" w:pos="1490"/>
        </w:tabs>
        <w:bidi/>
        <w:rPr>
          <w:rFonts w:ascii="Sakkal Majalla" w:eastAsia="Calibri" w:hAnsi="Sakkal Majalla" w:cs="Sakkal Majalla"/>
          <w:sz w:val="26"/>
          <w:szCs w:val="26"/>
          <w:rtl/>
          <w:lang w:bidi="ar-MA"/>
        </w:rPr>
      </w:pPr>
    </w:p>
    <w:p w14:paraId="105FADE2" w14:textId="77777777" w:rsidR="00125F3A" w:rsidRDefault="00125F3A" w:rsidP="00125F3A">
      <w:pPr>
        <w:tabs>
          <w:tab w:val="left" w:pos="1490"/>
        </w:tabs>
        <w:bidi/>
        <w:rPr>
          <w:rFonts w:ascii="Sakkal Majalla" w:eastAsia="Calibri" w:hAnsi="Sakkal Majalla" w:cs="Sakkal Majalla"/>
          <w:sz w:val="26"/>
          <w:szCs w:val="26"/>
          <w:rtl/>
          <w:lang w:bidi="ar-MA"/>
        </w:rPr>
      </w:pPr>
    </w:p>
    <w:p w14:paraId="419E6CC0" w14:textId="77777777" w:rsidR="00125F3A" w:rsidRDefault="00125F3A" w:rsidP="00125F3A">
      <w:pPr>
        <w:tabs>
          <w:tab w:val="left" w:pos="1490"/>
        </w:tabs>
        <w:bidi/>
        <w:rPr>
          <w:rFonts w:ascii="Sakkal Majalla" w:eastAsia="Calibri" w:hAnsi="Sakkal Majalla" w:cs="Sakkal Majalla"/>
          <w:sz w:val="26"/>
          <w:szCs w:val="26"/>
          <w:rtl/>
          <w:lang w:bidi="ar-MA"/>
        </w:rPr>
      </w:pPr>
    </w:p>
    <w:p w14:paraId="75BEDDAF" w14:textId="77777777" w:rsidR="00125F3A" w:rsidRDefault="00125F3A" w:rsidP="00125F3A">
      <w:pPr>
        <w:tabs>
          <w:tab w:val="left" w:pos="1490"/>
        </w:tabs>
        <w:bidi/>
        <w:rPr>
          <w:rFonts w:ascii="Sakkal Majalla" w:eastAsia="Calibri" w:hAnsi="Sakkal Majalla" w:cs="Sakkal Majalla"/>
          <w:sz w:val="26"/>
          <w:szCs w:val="26"/>
          <w:rtl/>
          <w:lang w:bidi="ar-MA"/>
        </w:rPr>
      </w:pPr>
    </w:p>
    <w:p w14:paraId="092A0686" w14:textId="77777777" w:rsidR="00125F3A" w:rsidRDefault="00125F3A" w:rsidP="00125F3A">
      <w:pPr>
        <w:tabs>
          <w:tab w:val="left" w:pos="1490"/>
        </w:tabs>
        <w:bidi/>
        <w:rPr>
          <w:rFonts w:ascii="Sakkal Majalla" w:eastAsia="Calibri" w:hAnsi="Sakkal Majalla" w:cs="Sakkal Majalla"/>
          <w:sz w:val="26"/>
          <w:szCs w:val="26"/>
          <w:rtl/>
          <w:lang w:bidi="ar-MA"/>
        </w:rPr>
      </w:pPr>
    </w:p>
    <w:p w14:paraId="2C4902F8" w14:textId="4AF19264" w:rsidR="00125F3A" w:rsidRDefault="00125F3A" w:rsidP="00125F3A">
      <w:pPr>
        <w:tabs>
          <w:tab w:val="left" w:pos="1490"/>
        </w:tabs>
        <w:bidi/>
        <w:rPr>
          <w:rFonts w:ascii="Sakkal Majalla" w:eastAsia="Calibri" w:hAnsi="Sakkal Majalla" w:cs="Sakkal Majalla"/>
          <w:sz w:val="26"/>
          <w:szCs w:val="26"/>
          <w:rtl/>
          <w:lang w:bidi="ar-MA"/>
        </w:rPr>
      </w:pPr>
      <w:r>
        <w:rPr>
          <w:noProof/>
          <w:lang w:eastAsia="fr-FR"/>
        </w:rPr>
        <w:lastRenderedPageBreak/>
        <w:drawing>
          <wp:inline distT="0" distB="0" distL="0" distR="0" wp14:anchorId="3089F586" wp14:editId="22458621">
            <wp:extent cx="6838950" cy="9620250"/>
            <wp:effectExtent l="0" t="0" r="0" b="0"/>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40220" cy="9622037"/>
                    </a:xfrm>
                    <a:prstGeom prst="rect">
                      <a:avLst/>
                    </a:prstGeom>
                    <a:noFill/>
                    <a:ln>
                      <a:noFill/>
                    </a:ln>
                  </pic:spPr>
                </pic:pic>
              </a:graphicData>
            </a:graphic>
          </wp:inline>
        </w:drawing>
      </w:r>
    </w:p>
    <w:p w14:paraId="581942DF" w14:textId="77777777" w:rsidR="00125F3A" w:rsidRPr="004A4EAF" w:rsidRDefault="00125F3A" w:rsidP="00125F3A">
      <w:pPr>
        <w:tabs>
          <w:tab w:val="right" w:pos="10206"/>
        </w:tabs>
        <w:bidi/>
        <w:ind w:left="-144" w:right="-284"/>
        <w:jc w:val="both"/>
        <w:rPr>
          <w:rFonts w:ascii="Calibri" w:eastAsia="Calibri" w:hAnsi="Calibri" w:cs="Arial"/>
          <w:sz w:val="20"/>
          <w:szCs w:val="20"/>
          <w:lang w:bidi="ar-MA"/>
        </w:rPr>
      </w:pPr>
      <w:r>
        <w:rPr>
          <w:rFonts w:ascii="Calibri" w:eastAsia="Calibri" w:hAnsi="Calibri" w:cs="Arial"/>
          <w:b/>
          <w:bCs/>
          <w:sz w:val="28"/>
          <w:szCs w:val="28"/>
          <w:u w:val="single"/>
          <w:rtl/>
          <w:lang w:bidi="ar-MA"/>
        </w:rPr>
        <w:lastRenderedPageBreak/>
        <w:t xml:space="preserve">النقطة </w:t>
      </w:r>
      <w:r>
        <w:rPr>
          <w:rFonts w:ascii="Calibri" w:eastAsia="Calibri" w:hAnsi="Calibri" w:cs="Arial" w:hint="cs"/>
          <w:b/>
          <w:bCs/>
          <w:sz w:val="28"/>
          <w:szCs w:val="28"/>
          <w:u w:val="single"/>
          <w:rtl/>
          <w:lang w:bidi="ar-MA"/>
        </w:rPr>
        <w:t>الثالثة عشرة</w:t>
      </w:r>
      <w:r w:rsidRPr="008E4BD1">
        <w:rPr>
          <w:rFonts w:ascii="Calibri" w:eastAsia="Calibri" w:hAnsi="Calibri" w:cs="Arial"/>
          <w:b/>
          <w:bCs/>
          <w:sz w:val="24"/>
          <w:szCs w:val="24"/>
          <w:u w:val="single"/>
          <w:rtl/>
          <w:lang w:bidi="ar-MA"/>
        </w:rPr>
        <w:t xml:space="preserve"> </w:t>
      </w:r>
      <w:r>
        <w:rPr>
          <w:rFonts w:ascii="Calibri" w:eastAsia="Calibri" w:hAnsi="Calibri" w:cs="Arial"/>
          <w:b/>
          <w:bCs/>
          <w:sz w:val="28"/>
          <w:szCs w:val="28"/>
          <w:u w:val="single"/>
          <w:rtl/>
          <w:lang w:bidi="ar-MA"/>
        </w:rPr>
        <w:t xml:space="preserve">من جدول اعمال الدورة العادية لشهر فبراير </w:t>
      </w:r>
      <w:r>
        <w:rPr>
          <w:rFonts w:ascii="Calibri" w:eastAsia="Calibri" w:hAnsi="Calibri" w:cs="Arial" w:hint="cs"/>
          <w:b/>
          <w:bCs/>
          <w:sz w:val="24"/>
          <w:szCs w:val="24"/>
          <w:u w:val="single"/>
          <w:rtl/>
          <w:lang w:bidi="ar-MA"/>
        </w:rPr>
        <w:t>2023</w:t>
      </w:r>
      <w:r>
        <w:rPr>
          <w:rFonts w:ascii="Calibri" w:eastAsia="Calibri" w:hAnsi="Calibri" w:cs="Arial"/>
          <w:b/>
          <w:bCs/>
          <w:sz w:val="24"/>
          <w:szCs w:val="24"/>
          <w:u w:val="single"/>
          <w:rtl/>
          <w:lang w:bidi="ar-MA"/>
        </w:rPr>
        <w:t xml:space="preserve"> </w:t>
      </w:r>
      <w:r w:rsidRPr="008E4BD1">
        <w:rPr>
          <w:rFonts w:ascii="Calibri" w:eastAsia="Calibri" w:hAnsi="Calibri" w:cs="Arial" w:hint="cs"/>
          <w:b/>
          <w:bCs/>
          <w:sz w:val="24"/>
          <w:szCs w:val="24"/>
          <w:u w:val="single"/>
          <w:rtl/>
          <w:lang w:val="en-US" w:bidi="ar-MA"/>
        </w:rPr>
        <w:t>(ال</w:t>
      </w:r>
      <w:r w:rsidRPr="004A4EAF">
        <w:rPr>
          <w:rFonts w:ascii="Calibri" w:eastAsia="Calibri" w:hAnsi="Calibri" w:cs="Arial"/>
          <w:b/>
          <w:bCs/>
          <w:sz w:val="24"/>
          <w:szCs w:val="24"/>
          <w:u w:val="single"/>
          <w:rtl/>
          <w:lang w:val="en-US" w:bidi="ar-MA"/>
        </w:rPr>
        <w:t xml:space="preserve">جلسة </w:t>
      </w:r>
      <w:r>
        <w:rPr>
          <w:rFonts w:ascii="Calibri" w:eastAsia="Calibri" w:hAnsi="Calibri" w:cs="Arial" w:hint="cs"/>
          <w:b/>
          <w:bCs/>
          <w:sz w:val="24"/>
          <w:szCs w:val="24"/>
          <w:u w:val="single"/>
          <w:rtl/>
          <w:lang w:val="en-US" w:bidi="ar-MA"/>
        </w:rPr>
        <w:t>الافتتاحية</w:t>
      </w:r>
      <w:r w:rsidRPr="004A4EAF">
        <w:rPr>
          <w:rFonts w:ascii="Calibri" w:eastAsia="Calibri" w:hAnsi="Calibri" w:cs="Arial"/>
          <w:b/>
          <w:bCs/>
          <w:sz w:val="24"/>
          <w:szCs w:val="24"/>
          <w:u w:val="single"/>
          <w:rtl/>
          <w:lang w:val="en-US" w:bidi="ar-MA"/>
        </w:rPr>
        <w:t xml:space="preserve"> بتاريخ </w:t>
      </w:r>
      <w:r w:rsidRPr="008E4BD1">
        <w:rPr>
          <w:rFonts w:ascii="Calibri" w:eastAsia="Calibri" w:hAnsi="Calibri" w:cs="Arial"/>
          <w:b/>
          <w:bCs/>
          <w:sz w:val="24"/>
          <w:szCs w:val="24"/>
          <w:u w:val="single"/>
          <w:rtl/>
          <w:lang w:val="en-US" w:bidi="ar-MA"/>
        </w:rPr>
        <w:t xml:space="preserve">07 </w:t>
      </w:r>
      <w:r w:rsidRPr="004A4EAF">
        <w:rPr>
          <w:rFonts w:ascii="Calibri" w:eastAsia="Calibri" w:hAnsi="Calibri" w:cs="Arial"/>
          <w:b/>
          <w:bCs/>
          <w:sz w:val="24"/>
          <w:szCs w:val="24"/>
          <w:u w:val="single"/>
          <w:rtl/>
          <w:lang w:val="en-US" w:bidi="ar-MA"/>
        </w:rPr>
        <w:t>فبراير</w:t>
      </w:r>
      <w:r w:rsidRPr="008E4BD1">
        <w:rPr>
          <w:rFonts w:ascii="Calibri" w:eastAsia="Calibri" w:hAnsi="Calibri" w:cs="Arial"/>
          <w:b/>
          <w:bCs/>
          <w:sz w:val="24"/>
          <w:szCs w:val="24"/>
          <w:u w:val="single"/>
          <w:rtl/>
          <w:lang w:val="en-US" w:bidi="ar-MA"/>
        </w:rPr>
        <w:t xml:space="preserve"> </w:t>
      </w:r>
      <w:r w:rsidRPr="008E4BD1">
        <w:rPr>
          <w:rFonts w:ascii="Calibri" w:eastAsia="Calibri" w:hAnsi="Calibri" w:cs="Arial" w:hint="cs"/>
          <w:b/>
          <w:bCs/>
          <w:sz w:val="24"/>
          <w:szCs w:val="24"/>
          <w:u w:val="single"/>
          <w:rtl/>
          <w:lang w:val="en-US" w:bidi="ar-MA"/>
        </w:rPr>
        <w:t>2023)</w:t>
      </w:r>
      <w:r w:rsidRPr="008E4BD1">
        <w:rPr>
          <w:rFonts w:ascii="Calibri" w:eastAsia="Calibri" w:hAnsi="Calibri" w:cs="Arial"/>
          <w:b/>
          <w:bCs/>
          <w:sz w:val="24"/>
          <w:szCs w:val="24"/>
          <w:u w:val="single"/>
          <w:rtl/>
          <w:lang w:val="en-US" w:bidi="ar-MA"/>
        </w:rPr>
        <w:t>:</w:t>
      </w:r>
    </w:p>
    <w:p w14:paraId="5C274A9D" w14:textId="77777777" w:rsidR="00125F3A" w:rsidRDefault="00125F3A" w:rsidP="00125F3A">
      <w:pPr>
        <w:bidi/>
        <w:spacing w:after="0"/>
        <w:ind w:left="-144" w:right="-284"/>
        <w:jc w:val="both"/>
        <w:rPr>
          <w:rFonts w:ascii="Sakkal Majalla" w:hAnsi="Sakkal Majalla" w:cs="Sakkal Majalla"/>
          <w:b/>
          <w:bCs/>
          <w:color w:val="984806" w:themeColor="accent6" w:themeShade="80"/>
          <w:sz w:val="28"/>
          <w:szCs w:val="28"/>
          <w:u w:val="single"/>
          <w:rtl/>
          <w:lang w:bidi="ar-MA"/>
        </w:rPr>
      </w:pPr>
      <w:r w:rsidRPr="00A60891">
        <w:rPr>
          <w:rFonts w:ascii="Sakkal Majalla" w:hAnsi="Sakkal Majalla" w:cs="Sakkal Majalla"/>
          <w:b/>
          <w:bCs/>
          <w:color w:val="984806" w:themeColor="accent6" w:themeShade="80"/>
          <w:sz w:val="28"/>
          <w:szCs w:val="28"/>
          <w:rtl/>
          <w:lang w:bidi="ar-MA"/>
        </w:rPr>
        <w:tab/>
      </w:r>
      <w:r w:rsidRPr="00A60891">
        <w:rPr>
          <w:rFonts w:ascii="Sakkal Majalla" w:hAnsi="Sakkal Majalla" w:cs="Sakkal Majalla"/>
          <w:b/>
          <w:bCs/>
          <w:color w:val="984806" w:themeColor="accent6" w:themeShade="80"/>
          <w:sz w:val="28"/>
          <w:szCs w:val="28"/>
          <w:rtl/>
          <w:lang w:bidi="ar-MA"/>
        </w:rPr>
        <w:tab/>
      </w:r>
      <w:r w:rsidRPr="006762D4">
        <w:rPr>
          <w:rFonts w:ascii="Sakkal Majalla" w:hAnsi="Sakkal Majalla" w:cs="Sakkal Majalla"/>
          <w:b/>
          <w:bCs/>
          <w:color w:val="984806" w:themeColor="accent6" w:themeShade="80"/>
          <w:sz w:val="28"/>
          <w:szCs w:val="28"/>
          <w:u w:val="single"/>
          <w:rtl/>
          <w:lang w:bidi="ar-MA"/>
        </w:rPr>
        <w:t>الغاء مقرر مجلس جماعة مراكش عدد 503/10/2020 بتاريخ 21 اكتوبر 2020 القاضي بالمصادقة على تسيير وصيانة غابة الشباب والمساحات الخضراء الكبيرة لمدينة مراكش عن طريق احداث شركة التنمية المحلية.</w:t>
      </w:r>
    </w:p>
    <w:p w14:paraId="6A664E90" w14:textId="77777777" w:rsidR="00125F3A" w:rsidRDefault="00125F3A" w:rsidP="00125F3A">
      <w:pPr>
        <w:tabs>
          <w:tab w:val="right" w:pos="10206"/>
        </w:tabs>
        <w:bidi/>
        <w:spacing w:after="0"/>
        <w:ind w:left="-144" w:right="-284"/>
        <w:jc w:val="both"/>
        <w:rPr>
          <w:rFonts w:ascii="Calibri" w:eastAsia="Calibri" w:hAnsi="Calibri" w:cs="Arial"/>
          <w:b/>
          <w:bCs/>
          <w:color w:val="4F6228"/>
          <w:sz w:val="28"/>
          <w:szCs w:val="28"/>
          <w:u w:val="single"/>
          <w:rtl/>
          <w:lang w:bidi="ar-MA"/>
        </w:rPr>
      </w:pPr>
    </w:p>
    <w:p w14:paraId="71E0C8DF" w14:textId="77777777" w:rsidR="00125F3A" w:rsidRDefault="00125F3A" w:rsidP="00125F3A">
      <w:pPr>
        <w:tabs>
          <w:tab w:val="right" w:pos="10206"/>
        </w:tabs>
        <w:bidi/>
        <w:spacing w:after="0"/>
        <w:ind w:left="-144" w:right="-284"/>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5786F5B1" w14:textId="77777777" w:rsidR="00125F3A" w:rsidRDefault="00125F3A" w:rsidP="00125F3A">
      <w:pPr>
        <w:bidi/>
        <w:spacing w:after="0" w:line="240" w:lineRule="auto"/>
        <w:ind w:right="-284" w:firstLine="708"/>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 xml:space="preserve">في مستهل مناقشة هذه النقطة، أعطي الكلمة للسيد عبد السلام سي كوري </w:t>
      </w:r>
      <w:bookmarkStart w:id="75" w:name="_Hlk128575017"/>
      <w:r>
        <w:rPr>
          <w:rFonts w:ascii="Sakkal Majalla" w:eastAsia="Calibri" w:hAnsi="Sakkal Majalla" w:cs="Sakkal Majalla" w:hint="cs"/>
          <w:b/>
          <w:bCs/>
          <w:sz w:val="28"/>
          <w:szCs w:val="28"/>
          <w:rtl/>
          <w:lang w:bidi="ar-MA"/>
        </w:rPr>
        <w:t>رئيس اللجنة المكلفة بالمرافق العمومية والخدمات</w:t>
      </w:r>
      <w:bookmarkEnd w:id="75"/>
      <w:r>
        <w:rPr>
          <w:rFonts w:ascii="Sakkal Majalla" w:eastAsia="Calibri" w:hAnsi="Sakkal Majalla" w:cs="Sakkal Majalla" w:hint="cs"/>
          <w:b/>
          <w:bCs/>
          <w:sz w:val="28"/>
          <w:szCs w:val="28"/>
          <w:rtl/>
          <w:lang w:bidi="ar-MA"/>
        </w:rPr>
        <w:t xml:space="preserve"> لتلاوة تقرير اللجنة المتعلق بها.</w:t>
      </w:r>
    </w:p>
    <w:p w14:paraId="6F8C69AE" w14:textId="77777777" w:rsidR="00125F3A" w:rsidRDefault="00125F3A" w:rsidP="00125F3A">
      <w:pPr>
        <w:bidi/>
        <w:spacing w:after="0" w:line="240" w:lineRule="auto"/>
        <w:ind w:right="-284" w:firstLine="708"/>
        <w:jc w:val="both"/>
        <w:rPr>
          <w:rFonts w:ascii="Sakkal Majalla" w:eastAsia="Calibri" w:hAnsi="Sakkal Majalla" w:cs="Sakkal Majalla"/>
          <w:b/>
          <w:bCs/>
          <w:sz w:val="28"/>
          <w:szCs w:val="28"/>
          <w:rtl/>
          <w:lang w:bidi="ar-MA"/>
        </w:rPr>
      </w:pPr>
    </w:p>
    <w:p w14:paraId="78BF2501" w14:textId="77777777" w:rsidR="00125F3A" w:rsidRPr="00752EF8" w:rsidRDefault="00125F3A" w:rsidP="00125F3A">
      <w:pPr>
        <w:tabs>
          <w:tab w:val="right" w:pos="10206"/>
        </w:tabs>
        <w:bidi/>
        <w:spacing w:after="0"/>
        <w:ind w:left="-144" w:right="-284"/>
        <w:jc w:val="both"/>
        <w:rPr>
          <w:rFonts w:ascii="Calibri" w:eastAsia="Calibri" w:hAnsi="Calibri" w:cs="Arial"/>
          <w:b/>
          <w:bCs/>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عبد السلام سي كوري </w:t>
      </w:r>
      <w:r w:rsidRPr="006762D4">
        <w:rPr>
          <w:rFonts w:ascii="Calibri" w:eastAsia="Calibri" w:hAnsi="Calibri" w:cs="Arial"/>
          <w:b/>
          <w:bCs/>
          <w:rtl/>
          <w:lang w:bidi="ar-MA"/>
        </w:rPr>
        <w:t>رئيس اللجنة المكلفة بالمرافق العمومية والخدمات</w:t>
      </w:r>
    </w:p>
    <w:p w14:paraId="57FB8DAD" w14:textId="77777777" w:rsidR="00125F3A" w:rsidRDefault="00125F3A" w:rsidP="00125F3A">
      <w:pPr>
        <w:bidi/>
        <w:ind w:left="-427"/>
        <w:rPr>
          <w:rtl/>
          <w:lang w:bidi="ar-MA"/>
        </w:rPr>
      </w:pPr>
    </w:p>
    <w:p w14:paraId="6876F87E" w14:textId="77777777" w:rsidR="00125F3A" w:rsidRDefault="00125F3A" w:rsidP="00125F3A">
      <w:pPr>
        <w:rPr>
          <w:rtl/>
          <w:lang w:bidi="ar-MA"/>
        </w:rPr>
      </w:pPr>
      <w:r>
        <w:rPr>
          <w:rtl/>
          <w:lang w:bidi="ar-MA"/>
        </w:rPr>
        <w:br w:type="page"/>
      </w:r>
    </w:p>
    <w:p w14:paraId="3727E107" w14:textId="77777777" w:rsidR="00125F3A" w:rsidRDefault="00125F3A" w:rsidP="00125F3A">
      <w:pPr>
        <w:bidi/>
        <w:ind w:left="-427"/>
        <w:rPr>
          <w:rtl/>
          <w:lang w:bidi="ar-MA"/>
        </w:rPr>
      </w:pPr>
      <w:r>
        <w:rPr>
          <w:noProof/>
          <w:lang w:eastAsia="fr-FR"/>
        </w:rPr>
        <w:lastRenderedPageBreak/>
        <w:drawing>
          <wp:inline distT="0" distB="0" distL="0" distR="0" wp14:anchorId="1AAD0DF8" wp14:editId="261B5A54">
            <wp:extent cx="7266940" cy="9629775"/>
            <wp:effectExtent l="0" t="0" r="0" b="9525"/>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7267496" cy="9630512"/>
                    </a:xfrm>
                    <a:prstGeom prst="rect">
                      <a:avLst/>
                    </a:prstGeom>
                  </pic:spPr>
                </pic:pic>
              </a:graphicData>
            </a:graphic>
          </wp:inline>
        </w:drawing>
      </w:r>
    </w:p>
    <w:p w14:paraId="0FF08890" w14:textId="77777777" w:rsidR="00125F3A" w:rsidRDefault="00125F3A" w:rsidP="00125F3A">
      <w:pPr>
        <w:bidi/>
        <w:rPr>
          <w:rtl/>
          <w:lang w:bidi="ar-MA"/>
        </w:rPr>
        <w:sectPr w:rsidR="00125F3A" w:rsidSect="00C3761F">
          <w:pgSz w:w="11906" w:h="16838"/>
          <w:pgMar w:top="284" w:right="709" w:bottom="142" w:left="851" w:header="708" w:footer="119" w:gutter="0"/>
          <w:cols w:space="708"/>
          <w:docGrid w:linePitch="360"/>
        </w:sectPr>
      </w:pPr>
    </w:p>
    <w:p w14:paraId="19B3A693" w14:textId="048A54E3" w:rsidR="00125F3A" w:rsidRDefault="00B127CC" w:rsidP="00125F3A">
      <w:pPr>
        <w:bidi/>
        <w:rPr>
          <w:lang w:bidi="ar-MA"/>
        </w:rPr>
      </w:pPr>
      <w:r>
        <w:rPr>
          <w:noProof/>
          <w:rtl/>
          <w:lang w:eastAsia="fr-FR"/>
        </w:rPr>
        <w:lastRenderedPageBreak/>
        <mc:AlternateContent>
          <mc:Choice Requires="wps">
            <w:drawing>
              <wp:anchor distT="0" distB="0" distL="114300" distR="114300" simplePos="0" relativeHeight="251697664" behindDoc="0" locked="0" layoutInCell="1" allowOverlap="1" wp14:anchorId="438212E7" wp14:editId="1DBAFBAA">
                <wp:simplePos x="0" y="0"/>
                <wp:positionH relativeFrom="column">
                  <wp:posOffset>125730</wp:posOffset>
                </wp:positionH>
                <wp:positionV relativeFrom="paragraph">
                  <wp:posOffset>-179070</wp:posOffset>
                </wp:positionV>
                <wp:extent cx="2270125" cy="509270"/>
                <wp:effectExtent l="57150" t="19050" r="73025" b="100330"/>
                <wp:wrapNone/>
                <wp:docPr id="565"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chemeClr val="accent5">
                            <a:lumMod val="20000"/>
                            <a:lumOff val="80000"/>
                          </a:scheme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60B9DD0F" w14:textId="77777777" w:rsidR="00C3761F" w:rsidRDefault="00C3761F" w:rsidP="00125F3A">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38212E7" id="_x0000_s1072" style="position:absolute;left:0;text-align:left;margin-left:9.9pt;margin-top:-14.1pt;width:178.75pt;height:40.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" fillcolor="#daeef3 [664]" strokecolor="#c00000">
                <v:shadow on="t" color="black" opacity="22937f" origin=",.5" offset="0,.63889mm"/>
                <v:textbox>
                  <w:txbxContent>
                    <w:p w14:paraId="60B9DD0F" w14:textId="77777777" w:rsidR="00C3761F" w:rsidRDefault="00C3761F" w:rsidP="00125F3A">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Pr>
          <w:noProof/>
          <w:rtl/>
          <w:lang w:eastAsia="fr-FR"/>
        </w:rPr>
        <mc:AlternateContent>
          <mc:Choice Requires="wps">
            <w:drawing>
              <wp:anchor distT="0" distB="0" distL="114300" distR="114300" simplePos="0" relativeHeight="251705856" behindDoc="0" locked="0" layoutInCell="1" allowOverlap="1" wp14:anchorId="7E457818" wp14:editId="5129B4DF">
                <wp:simplePos x="0" y="0"/>
                <wp:positionH relativeFrom="column">
                  <wp:posOffset>4398010</wp:posOffset>
                </wp:positionH>
                <wp:positionV relativeFrom="paragraph">
                  <wp:posOffset>-172085</wp:posOffset>
                </wp:positionV>
                <wp:extent cx="2247900" cy="485775"/>
                <wp:effectExtent l="57150" t="38100" r="95250" b="142875"/>
                <wp:wrapNone/>
                <wp:docPr id="566"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chemeClr val="accent5">
                            <a:lumMod val="20000"/>
                            <a:lumOff val="80000"/>
                          </a:scheme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F49AA0A" w14:textId="77777777" w:rsidR="00C3761F" w:rsidRPr="00924EC2" w:rsidRDefault="00C3761F" w:rsidP="00125F3A">
                            <w:pPr>
                              <w:bidi/>
                              <w:jc w:val="center"/>
                              <w:rPr>
                                <w:rFonts w:cs="MCS Hijon S_U normal."/>
                                <w:sz w:val="2"/>
                                <w:szCs w:val="2"/>
                                <w:rtl/>
                                <w:lang w:bidi="ar-MA"/>
                              </w:rPr>
                            </w:pPr>
                          </w:p>
                          <w:p w14:paraId="080D1D33" w14:textId="77777777" w:rsidR="00C3761F" w:rsidRDefault="00C3761F" w:rsidP="00125F3A">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E457818" id="_x0000_s1073" style="position:absolute;left:0;text-align:left;margin-left:346.3pt;margin-top:-13.55pt;width:177pt;height:38.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" fillcolor="#daeef3 [664]" strokecolor="#c00000">
                <v:shadow on="t" color="black" opacity="22937f" origin=",.5" offset="0,.63889mm"/>
                <v:textbox>
                  <w:txbxContent>
                    <w:p w14:paraId="3F49AA0A" w14:textId="77777777" w:rsidR="00C3761F" w:rsidRPr="00924EC2" w:rsidRDefault="00C3761F" w:rsidP="00125F3A">
                      <w:pPr>
                        <w:bidi/>
                        <w:jc w:val="center"/>
                        <w:rPr>
                          <w:rFonts w:cs="MCS Hijon S_U normal."/>
                          <w:sz w:val="2"/>
                          <w:szCs w:val="2"/>
                          <w:rtl/>
                          <w:lang w:bidi="ar-MA"/>
                        </w:rPr>
                      </w:pPr>
                    </w:p>
                    <w:p w14:paraId="080D1D33" w14:textId="77777777" w:rsidR="00C3761F" w:rsidRDefault="00C3761F" w:rsidP="00125F3A">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r>
        <w:rPr>
          <w:noProof/>
          <w:rtl/>
          <w:lang w:eastAsia="fr-FR"/>
        </w:rPr>
        <mc:AlternateContent>
          <mc:Choice Requires="wps">
            <w:drawing>
              <wp:anchor distT="0" distB="0" distL="114300" distR="114300" simplePos="0" relativeHeight="251693568" behindDoc="0" locked="0" layoutInCell="1" allowOverlap="1" wp14:anchorId="4BC8223A" wp14:editId="042626BE">
                <wp:simplePos x="0" y="0"/>
                <wp:positionH relativeFrom="column">
                  <wp:posOffset>2794000</wp:posOffset>
                </wp:positionH>
                <wp:positionV relativeFrom="paragraph">
                  <wp:posOffset>-203835</wp:posOffset>
                </wp:positionV>
                <wp:extent cx="1066800" cy="509270"/>
                <wp:effectExtent l="0" t="0" r="19050" b="24130"/>
                <wp:wrapNone/>
                <wp:docPr id="564" name="Rectangle : coins arrondis 9"/>
                <wp:cNvGraphicFramePr/>
                <a:graphic xmlns:a="http://schemas.openxmlformats.org/drawingml/2006/main">
                  <a:graphicData uri="http://schemas.microsoft.com/office/word/2010/wordprocessingShape">
                    <wps:wsp>
                      <wps:cNvSpPr/>
                      <wps:spPr>
                        <a:xfrm>
                          <a:off x="0" y="0"/>
                          <a:ext cx="1066800" cy="509270"/>
                        </a:xfrm>
                        <a:prstGeom prst="roundRect">
                          <a:avLst/>
                        </a:prstGeom>
                        <a:solidFill>
                          <a:sysClr val="window" lastClr="FFFFFF"/>
                        </a:solidFill>
                        <a:ln w="25400" cap="flat" cmpd="sng" algn="ctr">
                          <a:solidFill>
                            <a:srgbClr val="4BACC6"/>
                          </a:solidFill>
                          <a:prstDash val="solid"/>
                        </a:ln>
                        <a:effectLst/>
                      </wps:spPr>
                      <wps:txbx>
                        <w:txbxContent>
                          <w:p w14:paraId="1CCA633F" w14:textId="77777777" w:rsidR="00C3761F" w:rsidRDefault="00C3761F" w:rsidP="00125F3A">
                            <w:pPr>
                              <w:bidi/>
                              <w:ind w:left="-158"/>
                              <w:jc w:val="right"/>
                            </w:pPr>
                            <w:r>
                              <w:rPr>
                                <w:noProof/>
                                <w:sz w:val="20"/>
                                <w:szCs w:val="20"/>
                                <w:lang w:eastAsia="fr-FR"/>
                              </w:rPr>
                              <w:drawing>
                                <wp:inline distT="0" distB="0" distL="0" distR="0" wp14:anchorId="204B5BA3" wp14:editId="06074A4B">
                                  <wp:extent cx="967001" cy="341906"/>
                                  <wp:effectExtent l="0" t="0" r="5080" b="127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8223A" id="_x0000_s1074" style="position:absolute;left:0;text-align:left;margin-left:220pt;margin-top:-16.05pt;width:84pt;height:40.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" fillcolor="window" strokecolor="#4bacc6" strokeweight="2pt">
                <v:textbox>
                  <w:txbxContent>
                    <w:p w14:paraId="1CCA633F" w14:textId="77777777" w:rsidR="00C3761F" w:rsidRDefault="00C3761F" w:rsidP="00125F3A">
                      <w:pPr>
                        <w:bidi/>
                        <w:ind w:left="-158"/>
                        <w:jc w:val="right"/>
                      </w:pPr>
                      <w:r>
                        <w:rPr>
                          <w:noProof/>
                          <w:sz w:val="20"/>
                          <w:szCs w:val="20"/>
                          <w:lang w:eastAsia="fr-FR"/>
                        </w:rPr>
                        <w:drawing>
                          <wp:inline distT="0" distB="0" distL="0" distR="0" wp14:anchorId="204B5BA3" wp14:editId="06074A4B">
                            <wp:extent cx="967001" cy="341906"/>
                            <wp:effectExtent l="0" t="0" r="5080" b="127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343514"/>
                                    </a:xfrm>
                                    <a:prstGeom prst="rect">
                                      <a:avLst/>
                                    </a:prstGeom>
                                    <a:noFill/>
                                    <a:ln>
                                      <a:noFill/>
                                    </a:ln>
                                  </pic:spPr>
                                </pic:pic>
                              </a:graphicData>
                            </a:graphic>
                          </wp:inline>
                        </w:drawing>
                      </w:r>
                    </w:p>
                  </w:txbxContent>
                </v:textbox>
              </v:roundrect>
            </w:pict>
          </mc:Fallback>
        </mc:AlternateContent>
      </w:r>
    </w:p>
    <w:p w14:paraId="1C0A19F7" w14:textId="6DEC15D2" w:rsidR="00125F3A" w:rsidRDefault="00125F3A" w:rsidP="00125F3A">
      <w:pPr>
        <w:tabs>
          <w:tab w:val="left" w:pos="957"/>
        </w:tabs>
        <w:bidi/>
        <w:rPr>
          <w:rtl/>
          <w:lang w:bidi="ar-MA"/>
        </w:rPr>
      </w:pPr>
      <w:r>
        <w:rPr>
          <w:noProof/>
          <w:rtl/>
          <w:lang w:eastAsia="fr-FR"/>
        </w:rPr>
        <mc:AlternateContent>
          <mc:Choice Requires="wps">
            <w:drawing>
              <wp:anchor distT="0" distB="0" distL="114300" distR="114300" simplePos="0" relativeHeight="251720704" behindDoc="0" locked="0" layoutInCell="1" allowOverlap="1" wp14:anchorId="59DCC2A8" wp14:editId="091D55D2">
                <wp:simplePos x="0" y="0"/>
                <wp:positionH relativeFrom="column">
                  <wp:posOffset>1155065</wp:posOffset>
                </wp:positionH>
                <wp:positionV relativeFrom="paragraph">
                  <wp:posOffset>45085</wp:posOffset>
                </wp:positionV>
                <wp:extent cx="4667250" cy="638175"/>
                <wp:effectExtent l="57150" t="38100" r="57150" b="104775"/>
                <wp:wrapNone/>
                <wp:docPr id="567" name="Parchemin : horizontal 13"/>
                <wp:cNvGraphicFramePr/>
                <a:graphic xmlns:a="http://schemas.openxmlformats.org/drawingml/2006/main">
                  <a:graphicData uri="http://schemas.microsoft.com/office/word/2010/wordprocessingShape">
                    <wps:wsp>
                      <wps:cNvSpPr/>
                      <wps:spPr>
                        <a:xfrm>
                          <a:off x="0" y="0"/>
                          <a:ext cx="4667250" cy="638175"/>
                        </a:xfrm>
                        <a:prstGeom prst="horizontalScroll">
                          <a:avLst/>
                        </a:prstGeom>
                        <a:solidFill>
                          <a:schemeClr val="accent5">
                            <a:lumMod val="20000"/>
                            <a:lumOff val="80000"/>
                          </a:scheme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1A01F75E" w14:textId="77777777" w:rsidR="00C3761F" w:rsidRPr="00BB5934" w:rsidRDefault="00C3761F" w:rsidP="00125F3A">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587B81A0" w14:textId="77777777" w:rsidR="00C3761F" w:rsidRPr="00BB5934" w:rsidRDefault="00C3761F" w:rsidP="00125F3A">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9DCC2A8" id="_x0000_s1075" type="#_x0000_t98" style="position:absolute;left:0;text-align:left;margin-left:90.95pt;margin-top:3.55pt;width:367.5pt;height:5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" fillcolor="#daeef3 [664]" strokecolor="#10253f">
                <v:shadow on="t" color="black" opacity="24903f" origin=",.5" offset="0,.55556mm"/>
                <v:textbox>
                  <w:txbxContent>
                    <w:p w14:paraId="1A01F75E" w14:textId="77777777" w:rsidR="00C3761F" w:rsidRPr="00BB5934" w:rsidRDefault="00C3761F" w:rsidP="00125F3A">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بالمرافق العمومية والخدمات</w:t>
                      </w:r>
                    </w:p>
                    <w:p w14:paraId="587B81A0" w14:textId="77777777" w:rsidR="00C3761F" w:rsidRPr="00BB5934" w:rsidRDefault="00C3761F" w:rsidP="00125F3A">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4A92D3EC" w14:textId="1A529A09" w:rsidR="00125F3A" w:rsidRDefault="00125F3A" w:rsidP="00125F3A">
      <w:pPr>
        <w:tabs>
          <w:tab w:val="left" w:pos="8372"/>
        </w:tabs>
        <w:bidi/>
        <w:ind w:left="140" w:right="142"/>
        <w:rPr>
          <w:sz w:val="16"/>
          <w:szCs w:val="16"/>
          <w:rtl/>
        </w:rPr>
      </w:pPr>
    </w:p>
    <w:p w14:paraId="19F7E586" w14:textId="77777777" w:rsidR="00125F3A" w:rsidRPr="00F71F73" w:rsidRDefault="00125F3A" w:rsidP="00125F3A">
      <w:pPr>
        <w:bidi/>
        <w:spacing w:after="0" w:line="240" w:lineRule="auto"/>
        <w:ind w:right="-142"/>
        <w:jc w:val="lowKashida"/>
        <w:rPr>
          <w:rFonts w:ascii="Sakkal Majalla" w:hAnsi="Sakkal Majalla" w:cs="Sakkal Majalla"/>
          <w:b/>
          <w:bCs/>
          <w:sz w:val="8"/>
          <w:szCs w:val="8"/>
          <w:rtl/>
        </w:rPr>
      </w:pPr>
    </w:p>
    <w:p w14:paraId="562CFFF9" w14:textId="77777777" w:rsidR="00125F3A" w:rsidRPr="002078AE" w:rsidRDefault="00125F3A" w:rsidP="00125F3A">
      <w:pPr>
        <w:bidi/>
        <w:spacing w:after="0" w:line="240" w:lineRule="auto"/>
        <w:ind w:left="-2" w:right="142" w:firstLine="636"/>
        <w:jc w:val="lowKashida"/>
        <w:rPr>
          <w:rFonts w:ascii="Sakkal Majalla" w:hAnsi="Sakkal Majalla" w:cs="Sakkal Majalla"/>
          <w:b/>
          <w:bCs/>
          <w:sz w:val="26"/>
          <w:szCs w:val="26"/>
          <w:rtl/>
        </w:rPr>
      </w:pPr>
      <w:r w:rsidRPr="002078AE">
        <w:rPr>
          <w:rFonts w:ascii="Sakkal Majalla" w:hAnsi="Sakkal Majalla" w:cs="Sakkal Majalla"/>
          <w:b/>
          <w:bCs/>
          <w:sz w:val="26"/>
          <w:szCs w:val="26"/>
          <w:rtl/>
        </w:rPr>
        <w:t xml:space="preserve">طبقا للمقتضيات القانونية والتنظيمية الجاري بها العمل، وفي إطار تحضير النقط المدرجة في جدول اعمال الدورة </w:t>
      </w:r>
      <w:r w:rsidRPr="002078AE">
        <w:rPr>
          <w:rFonts w:ascii="Sakkal Majalla" w:hAnsi="Sakkal Majalla" w:cs="Sakkal Majalla" w:hint="cs"/>
          <w:b/>
          <w:bCs/>
          <w:sz w:val="26"/>
          <w:szCs w:val="26"/>
          <w:rtl/>
        </w:rPr>
        <w:t>العادية لشهر فبراير 2023</w:t>
      </w:r>
      <w:r w:rsidRPr="002078AE">
        <w:rPr>
          <w:rFonts w:ascii="Sakkal Majalla" w:hAnsi="Sakkal Majalla" w:cs="Sakkal Majalla"/>
          <w:b/>
          <w:bCs/>
          <w:sz w:val="26"/>
          <w:szCs w:val="26"/>
          <w:rtl/>
        </w:rPr>
        <w:t xml:space="preserve"> لمجلس جماعة مراكش، وتبعا للدعوة رقم </w:t>
      </w:r>
      <w:r>
        <w:rPr>
          <w:rFonts w:ascii="Sakkal Majalla" w:hAnsi="Sakkal Majalla" w:cs="Sakkal Majalla" w:hint="cs"/>
          <w:b/>
          <w:bCs/>
          <w:sz w:val="26"/>
          <w:szCs w:val="26"/>
          <w:rtl/>
        </w:rPr>
        <w:t>1019</w:t>
      </w:r>
      <w:r w:rsidRPr="002078AE">
        <w:rPr>
          <w:rFonts w:ascii="Sakkal Majalla" w:hAnsi="Sakkal Majalla" w:cs="Sakkal Majalla"/>
          <w:b/>
          <w:bCs/>
          <w:sz w:val="26"/>
          <w:szCs w:val="26"/>
          <w:rtl/>
        </w:rPr>
        <w:t xml:space="preserve"> بتاريخ </w:t>
      </w:r>
      <w:r w:rsidRPr="002078AE">
        <w:rPr>
          <w:rFonts w:ascii="Sakkal Majalla" w:hAnsi="Sakkal Majalla" w:cs="Sakkal Majalla" w:hint="cs"/>
          <w:b/>
          <w:bCs/>
          <w:sz w:val="26"/>
          <w:szCs w:val="26"/>
          <w:rtl/>
        </w:rPr>
        <w:t>19</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01</w:t>
      </w:r>
      <w:r w:rsidRPr="002078AE">
        <w:rPr>
          <w:rFonts w:ascii="Sakkal Majalla" w:hAnsi="Sakkal Majalla" w:cs="Sakkal Majalla"/>
          <w:b/>
          <w:bCs/>
          <w:sz w:val="26"/>
          <w:szCs w:val="26"/>
          <w:rtl/>
        </w:rPr>
        <w:t>/</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w:t>
      </w:r>
      <w:r w:rsidRPr="002078AE">
        <w:rPr>
          <w:rFonts w:ascii="Sakkal Majalla" w:hAnsi="Sakkal Majalla" w:cs="Sakkal Majalla"/>
          <w:b/>
          <w:bCs/>
          <w:sz w:val="26"/>
          <w:szCs w:val="26"/>
          <w:rtl/>
          <w:lang w:bidi="ar-MA"/>
        </w:rPr>
        <w:t xml:space="preserve">الموجهة للسادة أعضاء المجلس للحضور والمشاركة في أشغال اجتماع اللجنة المكلفة </w:t>
      </w:r>
      <w:r>
        <w:rPr>
          <w:rFonts w:ascii="Sakkal Majalla" w:hAnsi="Sakkal Majalla" w:cs="Sakkal Majalla" w:hint="cs"/>
          <w:b/>
          <w:bCs/>
          <w:sz w:val="26"/>
          <w:szCs w:val="26"/>
          <w:rtl/>
          <w:lang w:bidi="ar-MA"/>
        </w:rPr>
        <w:t>بالمرافق العمومية والخدمات</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انعقد</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ا</w:t>
      </w:r>
      <w:r w:rsidRPr="002078AE">
        <w:rPr>
          <w:rFonts w:ascii="Sakkal Majalla" w:hAnsi="Sakkal Majalla" w:cs="Sakkal Majalla"/>
          <w:b/>
          <w:bCs/>
          <w:sz w:val="26"/>
          <w:szCs w:val="26"/>
          <w:rtl/>
        </w:rPr>
        <w:t xml:space="preserve">لاجتماع </w:t>
      </w:r>
      <w:r w:rsidRPr="002078AE">
        <w:rPr>
          <w:rFonts w:ascii="Sakkal Majalla" w:hAnsi="Sakkal Majalla" w:cs="Sakkal Majalla" w:hint="cs"/>
          <w:b/>
          <w:bCs/>
          <w:sz w:val="26"/>
          <w:szCs w:val="26"/>
          <w:rtl/>
        </w:rPr>
        <w:t>المذكور يوم</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الأربعاء</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01</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فبراير</w:t>
      </w:r>
      <w:r w:rsidRPr="002078AE">
        <w:rPr>
          <w:rFonts w:ascii="Sakkal Majalla" w:hAnsi="Sakkal Majalla" w:cs="Sakkal Majalla"/>
          <w:b/>
          <w:bCs/>
          <w:sz w:val="26"/>
          <w:szCs w:val="26"/>
          <w:rtl/>
        </w:rPr>
        <w:t xml:space="preserve"> </w:t>
      </w:r>
      <w:r w:rsidRPr="002078AE">
        <w:rPr>
          <w:rFonts w:ascii="Sakkal Majalla" w:hAnsi="Sakkal Majalla" w:cs="Sakkal Majalla" w:hint="cs"/>
          <w:b/>
          <w:bCs/>
          <w:sz w:val="26"/>
          <w:szCs w:val="26"/>
          <w:rtl/>
        </w:rPr>
        <w:t>2023</w:t>
      </w:r>
      <w:r w:rsidRPr="002078AE">
        <w:rPr>
          <w:rFonts w:ascii="Sakkal Majalla" w:hAnsi="Sakkal Majalla" w:cs="Sakkal Majalla"/>
          <w:b/>
          <w:bCs/>
          <w:sz w:val="26"/>
          <w:szCs w:val="26"/>
          <w:rtl/>
        </w:rPr>
        <w:t xml:space="preserve"> على الساعة </w:t>
      </w:r>
      <w:r w:rsidRPr="002078AE">
        <w:rPr>
          <w:rFonts w:ascii="Sakkal Majalla" w:hAnsi="Sakkal Majalla" w:cs="Sakkal Majalla" w:hint="cs"/>
          <w:b/>
          <w:bCs/>
          <w:sz w:val="26"/>
          <w:szCs w:val="26"/>
          <w:rtl/>
        </w:rPr>
        <w:t>الحادية عشر</w:t>
      </w:r>
      <w:r w:rsidRPr="002078AE">
        <w:rPr>
          <w:rFonts w:ascii="Sakkal Majalla" w:hAnsi="Sakkal Majalla" w:cs="Sakkal Majalla"/>
          <w:b/>
          <w:bCs/>
          <w:sz w:val="26"/>
          <w:szCs w:val="26"/>
          <w:rtl/>
        </w:rPr>
        <w:t xml:space="preserve"> صباحا بقاعة الاجتماعات الكبرى بالقصر البلدي شارع محمد الخامس برئاسة السيد </w:t>
      </w:r>
      <w:r>
        <w:rPr>
          <w:rFonts w:ascii="Sakkal Majalla" w:hAnsi="Sakkal Majalla" w:cs="Sakkal Majalla" w:hint="cs"/>
          <w:b/>
          <w:bCs/>
          <w:sz w:val="26"/>
          <w:szCs w:val="26"/>
          <w:rtl/>
        </w:rPr>
        <w:t>عبد السلام سي كوري</w:t>
      </w:r>
      <w:r w:rsidRPr="002078AE">
        <w:rPr>
          <w:rFonts w:ascii="Sakkal Majalla" w:hAnsi="Sakkal Majalla" w:cs="Sakkal Majalla"/>
          <w:b/>
          <w:bCs/>
          <w:sz w:val="26"/>
          <w:szCs w:val="26"/>
          <w:rtl/>
        </w:rPr>
        <w:t xml:space="preserve"> </w:t>
      </w:r>
      <w:r>
        <w:rPr>
          <w:rFonts w:ascii="Sakkal Majalla" w:hAnsi="Sakkal Majalla" w:cs="Sakkal Majalla" w:hint="cs"/>
          <w:b/>
          <w:bCs/>
          <w:sz w:val="26"/>
          <w:szCs w:val="26"/>
          <w:rtl/>
        </w:rPr>
        <w:t>رئيس</w:t>
      </w:r>
      <w:r w:rsidRPr="002078AE">
        <w:rPr>
          <w:rFonts w:ascii="Sakkal Majalla" w:hAnsi="Sakkal Majalla" w:cs="Sakkal Majalla"/>
          <w:b/>
          <w:bCs/>
          <w:sz w:val="26"/>
          <w:szCs w:val="26"/>
          <w:rtl/>
        </w:rPr>
        <w:t xml:space="preserve"> اللجنة، وذلك</w:t>
      </w:r>
      <w:r w:rsidRPr="002078AE">
        <w:rPr>
          <w:rFonts w:ascii="Sakkal Majalla" w:hAnsi="Sakkal Majalla" w:cs="Sakkal Majalla" w:hint="cs"/>
          <w:b/>
          <w:bCs/>
          <w:sz w:val="26"/>
          <w:szCs w:val="26"/>
          <w:rtl/>
        </w:rPr>
        <w:t xml:space="preserve"> لتدارس</w:t>
      </w:r>
      <w:r w:rsidRPr="002078AE">
        <w:rPr>
          <w:rFonts w:ascii="Sakkal Majalla" w:hAnsi="Sakkal Majalla" w:cs="Sakkal Majalla"/>
          <w:b/>
          <w:bCs/>
          <w:sz w:val="26"/>
          <w:szCs w:val="26"/>
          <w:rtl/>
        </w:rPr>
        <w:t xml:space="preserve"> النقط الآتية:</w:t>
      </w:r>
    </w:p>
    <w:p w14:paraId="1764D970" w14:textId="77777777" w:rsidR="00125F3A" w:rsidRPr="001C387F" w:rsidRDefault="00125F3A" w:rsidP="00125F3A">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1C387F">
        <w:rPr>
          <w:rFonts w:cs="Boahmed AlHarf" w:hint="cs"/>
          <w:color w:val="0F243E" w:themeColor="text2" w:themeShade="80"/>
          <w:sz w:val="24"/>
          <w:szCs w:val="24"/>
          <w:u w:val="single"/>
          <w:rtl/>
          <w:lang w:bidi="ar-MA"/>
        </w:rPr>
        <w:t>النقطة رقم 9:</w:t>
      </w:r>
      <w:r w:rsidRPr="001C387F">
        <w:rPr>
          <w:rFonts w:cs="Boahmed AlHarf" w:hint="cs"/>
          <w:color w:val="0F243E" w:themeColor="text2" w:themeShade="80"/>
          <w:sz w:val="24"/>
          <w:szCs w:val="24"/>
          <w:rtl/>
          <w:lang w:bidi="ar-MA"/>
        </w:rPr>
        <w:t xml:space="preserve"> </w:t>
      </w:r>
      <w:r w:rsidRPr="001C387F">
        <w:rPr>
          <w:rFonts w:cs="Boahmed AlHarf"/>
          <w:color w:val="0F243E" w:themeColor="text2" w:themeShade="80"/>
          <w:sz w:val="24"/>
          <w:szCs w:val="24"/>
          <w:rtl/>
          <w:lang w:bidi="ar-MA"/>
        </w:rPr>
        <w:t>المصادقة على دفتر التحملات الخاص ب</w:t>
      </w:r>
      <w:r w:rsidRPr="001C387F">
        <w:rPr>
          <w:rFonts w:cs="Boahmed AlHarf" w:hint="cs"/>
          <w:color w:val="0F243E" w:themeColor="text2" w:themeShade="80"/>
          <w:sz w:val="24"/>
          <w:szCs w:val="24"/>
          <w:rtl/>
          <w:lang w:bidi="ar-MA"/>
        </w:rPr>
        <w:t>ال</w:t>
      </w:r>
      <w:r w:rsidRPr="001C387F">
        <w:rPr>
          <w:rFonts w:cs="Boahmed AlHarf"/>
          <w:color w:val="0F243E" w:themeColor="text2" w:themeShade="80"/>
          <w:sz w:val="24"/>
          <w:szCs w:val="24"/>
          <w:rtl/>
          <w:lang w:bidi="ar-MA"/>
        </w:rPr>
        <w:t xml:space="preserve">تدبير </w:t>
      </w:r>
      <w:r w:rsidRPr="001C387F">
        <w:rPr>
          <w:rFonts w:cs="Boahmed AlHarf" w:hint="cs"/>
          <w:color w:val="0F243E" w:themeColor="text2" w:themeShade="80"/>
          <w:sz w:val="24"/>
          <w:szCs w:val="24"/>
          <w:rtl/>
          <w:lang w:bidi="ar-MA"/>
        </w:rPr>
        <w:t>المفوض ل</w:t>
      </w:r>
      <w:r w:rsidRPr="001C387F">
        <w:rPr>
          <w:rFonts w:cs="Boahmed AlHarf"/>
          <w:color w:val="0F243E" w:themeColor="text2" w:themeShade="80"/>
          <w:sz w:val="24"/>
          <w:szCs w:val="24"/>
          <w:rtl/>
          <w:lang w:bidi="ar-MA"/>
        </w:rPr>
        <w:t xml:space="preserve">مرفق قطر المركبات </w:t>
      </w:r>
      <w:r w:rsidRPr="001C387F">
        <w:rPr>
          <w:rFonts w:cs="Boahmed AlHarf" w:hint="cs"/>
          <w:color w:val="0F243E" w:themeColor="text2" w:themeShade="80"/>
          <w:sz w:val="24"/>
          <w:szCs w:val="24"/>
          <w:rtl/>
          <w:lang w:bidi="ar-MA"/>
        </w:rPr>
        <w:t>وإيداعها</w:t>
      </w:r>
      <w:r w:rsidRPr="001C387F">
        <w:rPr>
          <w:rFonts w:cs="Boahmed AlHarf"/>
          <w:color w:val="0F243E" w:themeColor="text2" w:themeShade="80"/>
          <w:sz w:val="24"/>
          <w:szCs w:val="24"/>
          <w:rtl/>
          <w:lang w:bidi="ar-MA"/>
        </w:rPr>
        <w:t xml:space="preserve"> </w:t>
      </w:r>
      <w:proofErr w:type="spellStart"/>
      <w:r w:rsidRPr="001C387F">
        <w:rPr>
          <w:rFonts w:cs="Boahmed AlHarf" w:hint="cs"/>
          <w:color w:val="0F243E" w:themeColor="text2" w:themeShade="80"/>
          <w:sz w:val="24"/>
          <w:szCs w:val="24"/>
          <w:rtl/>
          <w:lang w:bidi="ar-MA"/>
        </w:rPr>
        <w:t>ب</w:t>
      </w:r>
      <w:r w:rsidRPr="001C387F">
        <w:rPr>
          <w:rFonts w:cs="Boahmed AlHarf"/>
          <w:color w:val="0F243E" w:themeColor="text2" w:themeShade="80"/>
          <w:sz w:val="24"/>
          <w:szCs w:val="24"/>
          <w:rtl/>
          <w:lang w:bidi="ar-MA"/>
        </w:rPr>
        <w:t>المحجز</w:t>
      </w:r>
      <w:proofErr w:type="spellEnd"/>
      <w:r w:rsidRPr="001C387F">
        <w:rPr>
          <w:rFonts w:cs="Boahmed AlHarf"/>
          <w:color w:val="0F243E" w:themeColor="text2" w:themeShade="80"/>
          <w:sz w:val="24"/>
          <w:szCs w:val="24"/>
          <w:rtl/>
          <w:lang w:bidi="ar-MA"/>
        </w:rPr>
        <w:t xml:space="preserve"> الجماعي.</w:t>
      </w:r>
    </w:p>
    <w:p w14:paraId="12F65955" w14:textId="77777777" w:rsidR="00125F3A" w:rsidRPr="001C387F" w:rsidRDefault="00125F3A" w:rsidP="00125F3A">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1C387F">
        <w:rPr>
          <w:rFonts w:cs="Boahmed AlHarf" w:hint="cs"/>
          <w:color w:val="0F243E" w:themeColor="text2" w:themeShade="80"/>
          <w:sz w:val="24"/>
          <w:szCs w:val="24"/>
          <w:u w:val="single"/>
          <w:rtl/>
          <w:lang w:bidi="ar-MA"/>
        </w:rPr>
        <w:t>النقطة رقم 10</w:t>
      </w:r>
      <w:r w:rsidRPr="001C387F">
        <w:rPr>
          <w:rFonts w:cs="Boahmed AlHarf" w:hint="cs"/>
          <w:color w:val="0F243E" w:themeColor="text2" w:themeShade="80"/>
          <w:sz w:val="24"/>
          <w:szCs w:val="24"/>
          <w:rtl/>
          <w:lang w:bidi="ar-MA"/>
        </w:rPr>
        <w:t xml:space="preserve">: </w:t>
      </w:r>
      <w:r w:rsidRPr="001C387F">
        <w:rPr>
          <w:rFonts w:cs="Boahmed AlHarf"/>
          <w:color w:val="0F243E" w:themeColor="text2" w:themeShade="80"/>
          <w:sz w:val="24"/>
          <w:szCs w:val="24"/>
          <w:rtl/>
          <w:lang w:bidi="ar-MA"/>
        </w:rPr>
        <w:t xml:space="preserve">الغاء مقرر مجلس جماعة مراكش عدد 260/05/2018 بتاريخ 09/05/2018 القاضي بالمصادقة على دفتر التحملات لمنح امتياز قطر المركبات المخالفة لقوانين السير الى </w:t>
      </w:r>
      <w:proofErr w:type="spellStart"/>
      <w:r w:rsidRPr="001C387F">
        <w:rPr>
          <w:rFonts w:cs="Boahmed AlHarf"/>
          <w:color w:val="0F243E" w:themeColor="text2" w:themeShade="80"/>
          <w:sz w:val="24"/>
          <w:szCs w:val="24"/>
          <w:rtl/>
          <w:lang w:bidi="ar-MA"/>
        </w:rPr>
        <w:t>المحجز</w:t>
      </w:r>
      <w:proofErr w:type="spellEnd"/>
      <w:r w:rsidRPr="001C387F">
        <w:rPr>
          <w:rFonts w:cs="Boahmed AlHarf"/>
          <w:color w:val="0F243E" w:themeColor="text2" w:themeShade="80"/>
          <w:sz w:val="24"/>
          <w:szCs w:val="24"/>
          <w:rtl/>
          <w:lang w:bidi="ar-MA"/>
        </w:rPr>
        <w:t xml:space="preserve"> الجماعي.</w:t>
      </w:r>
    </w:p>
    <w:p w14:paraId="0FCDDBD6" w14:textId="77777777" w:rsidR="00125F3A" w:rsidRPr="00F71F73" w:rsidRDefault="00125F3A" w:rsidP="00125F3A">
      <w:pPr>
        <w:pStyle w:val="Paragraphedeliste"/>
        <w:numPr>
          <w:ilvl w:val="0"/>
          <w:numId w:val="1"/>
        </w:numPr>
        <w:bidi/>
        <w:spacing w:after="0" w:line="240" w:lineRule="auto"/>
        <w:ind w:left="140" w:right="142"/>
        <w:jc w:val="both"/>
        <w:rPr>
          <w:rFonts w:cs="Boahmed AlHarf"/>
          <w:color w:val="0F243E" w:themeColor="text2" w:themeShade="80"/>
          <w:sz w:val="24"/>
          <w:szCs w:val="24"/>
          <w:lang w:bidi="ar-MA"/>
        </w:rPr>
      </w:pPr>
      <w:r w:rsidRPr="00926458">
        <w:rPr>
          <w:rFonts w:cs="Boahmed AlHarf" w:hint="cs"/>
          <w:color w:val="0F243E" w:themeColor="text2" w:themeShade="80"/>
          <w:sz w:val="24"/>
          <w:szCs w:val="24"/>
          <w:u w:val="single"/>
          <w:rtl/>
          <w:lang w:bidi="ar-MA"/>
        </w:rPr>
        <w:t>النقطة رقم 11</w:t>
      </w:r>
      <w:r w:rsidRPr="00926458">
        <w:rPr>
          <w:rFonts w:cs="Boahmed AlHarf" w:hint="cs"/>
          <w:color w:val="0F243E" w:themeColor="text2" w:themeShade="80"/>
          <w:sz w:val="24"/>
          <w:szCs w:val="24"/>
          <w:rtl/>
          <w:lang w:bidi="ar-MA"/>
        </w:rPr>
        <w:t>:</w:t>
      </w:r>
      <w:r w:rsidRPr="00F71F73">
        <w:rPr>
          <w:rFonts w:cs="Boahmed AlHarf" w:hint="cs"/>
          <w:color w:val="0F243E" w:themeColor="text2" w:themeShade="80"/>
          <w:sz w:val="24"/>
          <w:szCs w:val="24"/>
          <w:rtl/>
          <w:lang w:bidi="ar-MA"/>
        </w:rPr>
        <w:t xml:space="preserve"> </w:t>
      </w:r>
      <w:r w:rsidRPr="00926458">
        <w:rPr>
          <w:rFonts w:cs="Boahmed AlHarf"/>
          <w:color w:val="0F243E" w:themeColor="text2" w:themeShade="80"/>
          <w:sz w:val="24"/>
          <w:szCs w:val="24"/>
          <w:rtl/>
          <w:lang w:bidi="ar-MA"/>
        </w:rPr>
        <w:t>المصادقة عل</w:t>
      </w:r>
      <w:r w:rsidRPr="00926458">
        <w:rPr>
          <w:rFonts w:cs="Boahmed AlHarf" w:hint="cs"/>
          <w:color w:val="0F243E" w:themeColor="text2" w:themeShade="80"/>
          <w:sz w:val="24"/>
          <w:szCs w:val="24"/>
          <w:rtl/>
          <w:lang w:bidi="ar-MA"/>
        </w:rPr>
        <w:t>ى</w:t>
      </w:r>
      <w:r w:rsidRPr="00926458">
        <w:rPr>
          <w:rFonts w:cs="Boahmed AlHarf"/>
          <w:color w:val="0F243E" w:themeColor="text2" w:themeShade="80"/>
          <w:sz w:val="24"/>
          <w:szCs w:val="24"/>
          <w:rtl/>
          <w:lang w:bidi="ar-MA"/>
        </w:rPr>
        <w:t xml:space="preserve"> ملحق عقد استغلال مرفق نقل المرضى والجرحى بجماعة مراكش من طرف الشركة المغربية لنقل الاموات عطفا على مقرر مجلس جماعة مراكش عدد 80/07/2022 بتاريخ 29 يوليوز 2022 القاضي بالمصادقة على ملحق عقد استغلال نموذجي لمرفق نقل المرضى والجرحى، يقضي بتمديد مدة الاستغلال الى غاية 28 فبراير 2024، ويتعلق الأمر بالشركات المفوض اليها تدبير مرفق نقل المرضى والجرحى.</w:t>
      </w:r>
    </w:p>
    <w:p w14:paraId="67775EEE" w14:textId="77777777" w:rsidR="00125F3A" w:rsidRPr="002078AE" w:rsidRDefault="00125F3A" w:rsidP="00125F3A">
      <w:pPr>
        <w:pStyle w:val="Paragraphedeliste"/>
        <w:numPr>
          <w:ilvl w:val="0"/>
          <w:numId w:val="1"/>
        </w:numPr>
        <w:bidi/>
        <w:spacing w:after="0" w:line="240" w:lineRule="auto"/>
        <w:ind w:left="140" w:right="142"/>
        <w:jc w:val="both"/>
        <w:rPr>
          <w:rFonts w:ascii="Scheherazade" w:hAnsi="Scheherazade" w:cs="AGA Rasheeq Bold"/>
          <w:b/>
          <w:bCs/>
          <w:color w:val="943634" w:themeColor="accent2" w:themeShade="BF"/>
          <w:sz w:val="24"/>
          <w:szCs w:val="24"/>
          <w:rtl/>
          <w:lang w:bidi="ar-MA"/>
        </w:rPr>
      </w:pPr>
      <w:r w:rsidRPr="00926458">
        <w:rPr>
          <w:rFonts w:cs="Boahmed AlHarf" w:hint="cs"/>
          <w:color w:val="C00000"/>
          <w:sz w:val="24"/>
          <w:szCs w:val="24"/>
          <w:u w:val="single"/>
          <w:rtl/>
          <w:lang w:bidi="ar-MA"/>
        </w:rPr>
        <w:t>النقطة رقم</w:t>
      </w:r>
      <w:r w:rsidRPr="00F71F73">
        <w:rPr>
          <w:rFonts w:cs="Boahmed AlHarf" w:hint="cs"/>
          <w:color w:val="0F243E" w:themeColor="text2" w:themeShade="80"/>
          <w:sz w:val="24"/>
          <w:szCs w:val="24"/>
          <w:u w:val="single"/>
          <w:rtl/>
          <w:lang w:bidi="ar-MA"/>
        </w:rPr>
        <w:t xml:space="preserve"> </w:t>
      </w:r>
      <w:r w:rsidRPr="00926458">
        <w:rPr>
          <w:rFonts w:cs="Boahmed AlHarf" w:hint="cs"/>
          <w:color w:val="C00000"/>
          <w:sz w:val="24"/>
          <w:szCs w:val="24"/>
          <w:u w:val="single"/>
          <w:rtl/>
          <w:lang w:bidi="ar-MA"/>
        </w:rPr>
        <w:t>13</w:t>
      </w:r>
      <w:r w:rsidRPr="00F71F73">
        <w:rPr>
          <w:rFonts w:cs="Boahmed AlHarf" w:hint="cs"/>
          <w:color w:val="0F243E" w:themeColor="text2" w:themeShade="80"/>
          <w:sz w:val="24"/>
          <w:szCs w:val="24"/>
          <w:rtl/>
          <w:lang w:bidi="ar-MA"/>
        </w:rPr>
        <w:t xml:space="preserve">: </w:t>
      </w:r>
      <w:r w:rsidRPr="00926458">
        <w:rPr>
          <w:rFonts w:cs="Boahmed AlHarf"/>
          <w:color w:val="0F243E" w:themeColor="text2" w:themeShade="80"/>
          <w:sz w:val="24"/>
          <w:szCs w:val="24"/>
          <w:u w:val="single"/>
          <w:rtl/>
          <w:lang w:bidi="ar-MA"/>
        </w:rPr>
        <w:t xml:space="preserve">الغاء مقرر مجلس جماعة مراكش عدد </w:t>
      </w:r>
      <w:r w:rsidRPr="00926458">
        <w:rPr>
          <w:rFonts w:cs="Boahmed AlHarf"/>
          <w:color w:val="0F243E" w:themeColor="text2" w:themeShade="80"/>
          <w:sz w:val="20"/>
          <w:szCs w:val="20"/>
          <w:u w:val="single"/>
          <w:rtl/>
          <w:lang w:bidi="ar-MA"/>
        </w:rPr>
        <w:t>503/10/2020</w:t>
      </w:r>
      <w:r w:rsidRPr="00926458">
        <w:rPr>
          <w:rFonts w:cs="Boahmed AlHarf"/>
          <w:color w:val="0F243E" w:themeColor="text2" w:themeShade="80"/>
          <w:sz w:val="24"/>
          <w:szCs w:val="24"/>
          <w:u w:val="single"/>
          <w:rtl/>
          <w:lang w:bidi="ar-MA"/>
        </w:rPr>
        <w:t xml:space="preserve"> بتاريخ </w:t>
      </w:r>
      <w:r w:rsidRPr="00926458">
        <w:rPr>
          <w:rFonts w:cs="Boahmed AlHarf"/>
          <w:color w:val="0F243E" w:themeColor="text2" w:themeShade="80"/>
          <w:sz w:val="20"/>
          <w:szCs w:val="20"/>
          <w:u w:val="single"/>
          <w:rtl/>
          <w:lang w:bidi="ar-MA"/>
        </w:rPr>
        <w:t>21</w:t>
      </w:r>
      <w:r w:rsidRPr="00926458">
        <w:rPr>
          <w:rFonts w:cs="Boahmed AlHarf"/>
          <w:color w:val="0F243E" w:themeColor="text2" w:themeShade="80"/>
          <w:sz w:val="24"/>
          <w:szCs w:val="24"/>
          <w:u w:val="single"/>
          <w:rtl/>
          <w:lang w:bidi="ar-MA"/>
        </w:rPr>
        <w:t xml:space="preserve"> اكتوبر </w:t>
      </w:r>
      <w:r w:rsidRPr="00926458">
        <w:rPr>
          <w:rFonts w:cs="Boahmed AlHarf"/>
          <w:color w:val="0F243E" w:themeColor="text2" w:themeShade="80"/>
          <w:sz w:val="20"/>
          <w:szCs w:val="20"/>
          <w:u w:val="single"/>
          <w:rtl/>
          <w:lang w:bidi="ar-MA"/>
        </w:rPr>
        <w:t>2020</w:t>
      </w:r>
      <w:r w:rsidRPr="00926458">
        <w:rPr>
          <w:rFonts w:cs="Boahmed AlHarf"/>
          <w:color w:val="0F243E" w:themeColor="text2" w:themeShade="80"/>
          <w:sz w:val="24"/>
          <w:szCs w:val="24"/>
          <w:u w:val="single"/>
          <w:rtl/>
          <w:lang w:bidi="ar-MA"/>
        </w:rPr>
        <w:t xml:space="preserve"> القاضي بالمصادقة على تسيير وصيانة غابة الشباب والمساحات الخضراء الكبيرة لمدينة مراكش عن طريق احداث شركة التنمية المحلية.</w:t>
      </w:r>
      <w:r w:rsidRPr="002078AE">
        <w:rPr>
          <w:rFonts w:ascii="Sakkal Majalla" w:hAnsi="Sakkal Majalla" w:cs="Sakkal Majalla"/>
          <w:b/>
          <w:bCs/>
          <w:color w:val="984806" w:themeColor="accent6" w:themeShade="80"/>
          <w:sz w:val="24"/>
          <w:szCs w:val="24"/>
          <w:rtl/>
          <w:lang w:bidi="ar-MA"/>
        </w:rPr>
        <w:tab/>
      </w:r>
      <w:r w:rsidRPr="002078AE">
        <w:rPr>
          <w:rFonts w:ascii="Scheherazade" w:hAnsi="Scheherazade" w:cs="AGA Rasheeq Bold" w:hint="cs"/>
          <w:b/>
          <w:bCs/>
          <w:color w:val="943634" w:themeColor="accent2" w:themeShade="BF"/>
          <w:sz w:val="24"/>
          <w:szCs w:val="24"/>
          <w:u w:val="single"/>
          <w:rtl/>
          <w:lang w:bidi="ar-MA"/>
        </w:rPr>
        <w:t xml:space="preserve"> </w:t>
      </w:r>
    </w:p>
    <w:p w14:paraId="6981C785" w14:textId="77777777" w:rsidR="00125F3A" w:rsidRPr="009E4BA5" w:rsidRDefault="00125F3A" w:rsidP="00125F3A">
      <w:pPr>
        <w:bidi/>
        <w:spacing w:after="0" w:line="240" w:lineRule="auto"/>
        <w:ind w:right="142"/>
        <w:rPr>
          <w:rFonts w:cs="Boahmed AlHarf"/>
          <w:color w:val="C00000"/>
          <w:sz w:val="2"/>
          <w:szCs w:val="2"/>
          <w:u w:val="thick"/>
          <w:rtl/>
          <w:lang w:bidi="ar-MA"/>
        </w:rPr>
      </w:pPr>
    </w:p>
    <w:p w14:paraId="32D02B35" w14:textId="77777777" w:rsidR="00125F3A" w:rsidRPr="00F71F73" w:rsidRDefault="00125F3A" w:rsidP="00125F3A">
      <w:pPr>
        <w:pStyle w:val="Paragraphedeliste"/>
        <w:bidi/>
        <w:spacing w:after="0" w:line="240" w:lineRule="auto"/>
        <w:ind w:left="140" w:right="142" w:firstLine="5"/>
        <w:rPr>
          <w:rFonts w:ascii="Scheherazade" w:hAnsi="Scheherazade" w:cs="Boahmed AlHarf"/>
          <w:color w:val="215868" w:themeColor="accent5" w:themeShade="80"/>
          <w:sz w:val="4"/>
          <w:szCs w:val="4"/>
          <w:rtl/>
          <w:lang w:bidi="ar-MA"/>
        </w:rPr>
      </w:pPr>
      <w:r w:rsidRPr="00F71F73">
        <w:rPr>
          <w:rFonts w:cs="Boahmed AlHarf"/>
          <w:color w:val="215868" w:themeColor="accent5" w:themeShade="80"/>
          <w:sz w:val="26"/>
          <w:szCs w:val="26"/>
          <w:u w:val="thick"/>
          <w:rtl/>
          <w:lang w:bidi="ar-MA"/>
        </w:rPr>
        <w:t xml:space="preserve">*حضر الاجتماع من أعضاء </w:t>
      </w:r>
      <w:r w:rsidRPr="00F71F73">
        <w:rPr>
          <w:rFonts w:cs="Boahmed AlHarf" w:hint="cs"/>
          <w:color w:val="215868" w:themeColor="accent5" w:themeShade="80"/>
          <w:sz w:val="26"/>
          <w:szCs w:val="26"/>
          <w:u w:val="thick"/>
          <w:rtl/>
          <w:lang w:bidi="ar-MA"/>
        </w:rPr>
        <w:t>اللجنة</w:t>
      </w:r>
      <w:r w:rsidRPr="00F71F73">
        <w:rPr>
          <w:rFonts w:cs="Boahmed AlHarf"/>
          <w:color w:val="215868" w:themeColor="accent5" w:themeShade="80"/>
          <w:sz w:val="26"/>
          <w:szCs w:val="26"/>
          <w:u w:val="thick"/>
          <w:rtl/>
          <w:lang w:bidi="ar-MA"/>
        </w:rPr>
        <w:t xml:space="preserve"> </w:t>
      </w:r>
      <w:r w:rsidRPr="00F71F73">
        <w:rPr>
          <w:rFonts w:cs="Boahmed AlHarf" w:hint="cs"/>
          <w:color w:val="215868" w:themeColor="accent5" w:themeShade="80"/>
          <w:sz w:val="26"/>
          <w:szCs w:val="26"/>
          <w:u w:val="thick"/>
          <w:rtl/>
          <w:lang w:bidi="ar-MA"/>
        </w:rPr>
        <w:t>السادة</w:t>
      </w:r>
      <w:r w:rsidRPr="00F71F73">
        <w:rPr>
          <w:rFonts w:cs="Boahmed AlHarf"/>
          <w:color w:val="215868" w:themeColor="accent5" w:themeShade="80"/>
          <w:sz w:val="26"/>
          <w:szCs w:val="26"/>
          <w:u w:val="thick"/>
          <w:rtl/>
          <w:lang w:bidi="ar-MA"/>
        </w:rPr>
        <w:t>:</w:t>
      </w:r>
      <w:r w:rsidRPr="00F71F73">
        <w:rPr>
          <w:rFonts w:cs="Boahmed AlHarf"/>
          <w:color w:val="215868" w:themeColor="accent5" w:themeShade="80"/>
          <w:sz w:val="26"/>
          <w:szCs w:val="26"/>
          <w:rtl/>
          <w:lang w:bidi="ar-MA"/>
        </w:rPr>
        <w:t xml:space="preserve"> </w:t>
      </w:r>
    </w:p>
    <w:p w14:paraId="77166DB0"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lang w:bidi="ar-MA"/>
        </w:rPr>
      </w:pPr>
      <w:r w:rsidRPr="00F71F73">
        <w:rPr>
          <w:rFonts w:ascii="Sakkal Majalla" w:hAnsi="Sakkal Majalla" w:cs="Sakkal Majalla" w:hint="cs"/>
          <w:b/>
          <w:bCs/>
          <w:rtl/>
          <w:lang w:bidi="ar-MA"/>
        </w:rPr>
        <w:t xml:space="preserve">رشيدة لشهابي، عادل </w:t>
      </w:r>
      <w:proofErr w:type="spellStart"/>
      <w:r w:rsidRPr="00F71F73">
        <w:rPr>
          <w:rFonts w:ascii="Sakkal Majalla" w:hAnsi="Sakkal Majalla" w:cs="Sakkal Majalla" w:hint="cs"/>
          <w:b/>
          <w:bCs/>
          <w:rtl/>
          <w:lang w:bidi="ar-MA"/>
        </w:rPr>
        <w:t>النميلي</w:t>
      </w:r>
      <w:proofErr w:type="spellEnd"/>
      <w:r w:rsidRPr="00F71F73">
        <w:rPr>
          <w:rFonts w:ascii="Sakkal Majalla" w:hAnsi="Sakkal Majalla" w:cs="Sakkal Majalla" w:hint="cs"/>
          <w:b/>
          <w:bCs/>
          <w:rtl/>
          <w:lang w:bidi="ar-MA"/>
        </w:rPr>
        <w:t>، أحمد خوبة، محمد الحر، نسيمة سهيم.</w:t>
      </w:r>
    </w:p>
    <w:p w14:paraId="327AE62F" w14:textId="77777777" w:rsidR="00125F3A" w:rsidRPr="000B51E1" w:rsidRDefault="00125F3A" w:rsidP="00125F3A">
      <w:pPr>
        <w:pStyle w:val="Paragraphedeliste"/>
        <w:bidi/>
        <w:spacing w:after="0" w:line="240" w:lineRule="auto"/>
        <w:ind w:left="140" w:right="142"/>
        <w:jc w:val="both"/>
        <w:rPr>
          <w:b/>
          <w:bCs/>
          <w:sz w:val="2"/>
          <w:szCs w:val="2"/>
          <w:rtl/>
          <w:lang w:bidi="ar-MA"/>
        </w:rPr>
      </w:pPr>
    </w:p>
    <w:p w14:paraId="2FDD6C9F" w14:textId="77777777" w:rsidR="00125F3A" w:rsidRPr="00F71F73" w:rsidRDefault="00125F3A"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شارك في</w:t>
      </w:r>
      <w:r w:rsidRPr="00F71F73">
        <w:rPr>
          <w:rFonts w:cs="Boahmed AlHarf"/>
          <w:color w:val="215868" w:themeColor="accent5" w:themeShade="80"/>
          <w:sz w:val="26"/>
          <w:szCs w:val="26"/>
          <w:u w:val="thick"/>
          <w:rtl/>
          <w:lang w:bidi="ar-MA"/>
        </w:rPr>
        <w:t xml:space="preserve"> الاجتماع من أعضاء </w:t>
      </w:r>
      <w:r w:rsidRPr="00F71F73">
        <w:rPr>
          <w:rFonts w:cs="Boahmed AlHarf" w:hint="cs"/>
          <w:color w:val="215868" w:themeColor="accent5" w:themeShade="80"/>
          <w:sz w:val="26"/>
          <w:szCs w:val="26"/>
          <w:u w:val="thick"/>
          <w:rtl/>
          <w:lang w:bidi="ar-MA"/>
        </w:rPr>
        <w:t>المجلس</w:t>
      </w:r>
      <w:r w:rsidRPr="00F71F73">
        <w:rPr>
          <w:rFonts w:cs="Boahmed AlHarf"/>
          <w:color w:val="215868" w:themeColor="accent5" w:themeShade="80"/>
          <w:sz w:val="26"/>
          <w:szCs w:val="26"/>
          <w:u w:val="thick"/>
          <w:rtl/>
          <w:lang w:bidi="ar-MA"/>
        </w:rPr>
        <w:t xml:space="preserve"> </w:t>
      </w:r>
      <w:r w:rsidRPr="00F71F73">
        <w:rPr>
          <w:rFonts w:cs="Boahmed AlHarf" w:hint="cs"/>
          <w:color w:val="215868" w:themeColor="accent5" w:themeShade="80"/>
          <w:sz w:val="26"/>
          <w:szCs w:val="26"/>
          <w:u w:val="thick"/>
          <w:rtl/>
          <w:lang w:bidi="ar-MA"/>
        </w:rPr>
        <w:t>السادة</w:t>
      </w:r>
      <w:r w:rsidRPr="00F71F73">
        <w:rPr>
          <w:rFonts w:cs="Boahmed AlHarf"/>
          <w:color w:val="215868" w:themeColor="accent5" w:themeShade="80"/>
          <w:sz w:val="26"/>
          <w:szCs w:val="26"/>
          <w:u w:val="thick"/>
          <w:rtl/>
          <w:lang w:bidi="ar-MA"/>
        </w:rPr>
        <w:t xml:space="preserve">: </w:t>
      </w:r>
    </w:p>
    <w:p w14:paraId="5C9CD78B"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ي. المصطفى مطهر، رقية العلوي حاجب، لحسن حبيبو، كنزة الطالبي، فاطمة </w:t>
      </w:r>
      <w:proofErr w:type="spellStart"/>
      <w:r w:rsidRPr="00F71F73">
        <w:rPr>
          <w:rFonts w:ascii="Sakkal Majalla" w:hAnsi="Sakkal Majalla" w:cs="Sakkal Majalla" w:hint="cs"/>
          <w:b/>
          <w:bCs/>
          <w:rtl/>
          <w:lang w:bidi="ar-MA"/>
        </w:rPr>
        <w:t>شوتين</w:t>
      </w:r>
      <w:proofErr w:type="spellEnd"/>
      <w:r w:rsidRPr="00F71F73">
        <w:rPr>
          <w:rFonts w:ascii="Sakkal Majalla" w:hAnsi="Sakkal Majalla" w:cs="Sakkal Majalla" w:hint="cs"/>
          <w:b/>
          <w:bCs/>
          <w:rtl/>
          <w:lang w:bidi="ar-MA"/>
        </w:rPr>
        <w:t xml:space="preserve">، محمد ايت </w:t>
      </w:r>
      <w:proofErr w:type="spellStart"/>
      <w:r w:rsidRPr="00F71F73">
        <w:rPr>
          <w:rFonts w:ascii="Sakkal Majalla" w:hAnsi="Sakkal Majalla" w:cs="Sakkal Majalla" w:hint="cs"/>
          <w:b/>
          <w:bCs/>
          <w:rtl/>
          <w:lang w:bidi="ar-MA"/>
        </w:rPr>
        <w:t>بويدو</w:t>
      </w:r>
      <w:proofErr w:type="spellEnd"/>
      <w:r w:rsidRPr="00F71F73">
        <w:rPr>
          <w:rFonts w:ascii="Sakkal Majalla" w:hAnsi="Sakkal Majalla" w:cs="Sakkal Majalla" w:hint="cs"/>
          <w:b/>
          <w:bCs/>
          <w:rtl/>
          <w:lang w:bidi="ar-MA"/>
        </w:rPr>
        <w:t xml:space="preserve">، عبد الصمد العكاري، عبد الرحيم تق </w:t>
      </w:r>
      <w:proofErr w:type="spellStart"/>
      <w:r w:rsidRPr="00F71F73">
        <w:rPr>
          <w:rFonts w:ascii="Sakkal Majalla" w:hAnsi="Sakkal Majalla" w:cs="Sakkal Majalla" w:hint="cs"/>
          <w:b/>
          <w:bCs/>
          <w:rtl/>
          <w:lang w:bidi="ar-MA"/>
        </w:rPr>
        <w:t>تق</w:t>
      </w:r>
      <w:proofErr w:type="spellEnd"/>
      <w:r w:rsidRPr="00F71F73">
        <w:rPr>
          <w:rFonts w:ascii="Sakkal Majalla" w:hAnsi="Sakkal Majalla" w:cs="Sakkal Majalla" w:hint="cs"/>
          <w:b/>
          <w:bCs/>
          <w:rtl/>
          <w:lang w:bidi="ar-MA"/>
        </w:rPr>
        <w:t xml:space="preserve">، فؤاد حاجبي، نجية </w:t>
      </w:r>
      <w:proofErr w:type="spellStart"/>
      <w:r w:rsidRPr="00F71F73">
        <w:rPr>
          <w:rFonts w:ascii="Sakkal Majalla" w:hAnsi="Sakkal Majalla" w:cs="Sakkal Majalla" w:hint="cs"/>
          <w:b/>
          <w:bCs/>
          <w:rtl/>
          <w:lang w:bidi="ar-MA"/>
        </w:rPr>
        <w:t>عوجاجي</w:t>
      </w:r>
      <w:proofErr w:type="spellEnd"/>
      <w:r w:rsidRPr="00F71F73">
        <w:rPr>
          <w:rFonts w:ascii="Sakkal Majalla" w:hAnsi="Sakkal Majalla" w:cs="Sakkal Majalla" w:hint="cs"/>
          <w:b/>
          <w:bCs/>
          <w:rtl/>
          <w:lang w:bidi="ar-MA"/>
        </w:rPr>
        <w:t xml:space="preserve">، إسماعيل </w:t>
      </w:r>
      <w:proofErr w:type="spellStart"/>
      <w:r w:rsidRPr="00F71F73">
        <w:rPr>
          <w:rFonts w:ascii="Sakkal Majalla" w:hAnsi="Sakkal Majalla" w:cs="Sakkal Majalla" w:hint="cs"/>
          <w:b/>
          <w:bCs/>
          <w:rtl/>
          <w:lang w:bidi="ar-MA"/>
        </w:rPr>
        <w:t>امغاري</w:t>
      </w:r>
      <w:proofErr w:type="spellEnd"/>
      <w:r w:rsidRPr="00F71F73">
        <w:rPr>
          <w:rFonts w:ascii="Sakkal Majalla" w:hAnsi="Sakkal Majalla" w:cs="Sakkal Majalla" w:hint="cs"/>
          <w:b/>
          <w:bCs/>
          <w:rtl/>
          <w:lang w:bidi="ar-MA"/>
        </w:rPr>
        <w:t>.</w:t>
      </w:r>
    </w:p>
    <w:p w14:paraId="0805C9CA" w14:textId="77777777" w:rsidR="00125F3A" w:rsidRPr="00431D83" w:rsidRDefault="00125F3A" w:rsidP="00125F3A">
      <w:pPr>
        <w:pStyle w:val="Paragraphedeliste"/>
        <w:bidi/>
        <w:spacing w:after="0" w:line="240" w:lineRule="auto"/>
        <w:ind w:left="140" w:right="142"/>
        <w:jc w:val="both"/>
        <w:rPr>
          <w:rFonts w:ascii="Sakkal Majalla" w:hAnsi="Sakkal Majalla" w:cs="Sakkal Majalla"/>
          <w:b/>
          <w:bCs/>
          <w:sz w:val="2"/>
          <w:szCs w:val="2"/>
          <w:rtl/>
          <w:lang w:bidi="ar-MA"/>
        </w:rPr>
      </w:pPr>
    </w:p>
    <w:p w14:paraId="611AF923" w14:textId="77777777" w:rsidR="00125F3A" w:rsidRPr="00F71F73" w:rsidRDefault="00125F3A"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وحضر الاجتماع</w:t>
      </w:r>
      <w:r w:rsidRPr="00F71F73">
        <w:rPr>
          <w:rFonts w:cs="Boahmed AlHarf"/>
          <w:color w:val="215868" w:themeColor="accent5" w:themeShade="80"/>
          <w:sz w:val="26"/>
          <w:szCs w:val="26"/>
          <w:u w:val="thick"/>
          <w:rtl/>
          <w:lang w:bidi="ar-MA"/>
        </w:rPr>
        <w:t xml:space="preserve"> من </w:t>
      </w:r>
      <w:r w:rsidRPr="00F71F73">
        <w:rPr>
          <w:rFonts w:cs="Boahmed AlHarf" w:hint="cs"/>
          <w:color w:val="215868" w:themeColor="accent5" w:themeShade="80"/>
          <w:sz w:val="26"/>
          <w:szCs w:val="26"/>
          <w:u w:val="thick"/>
          <w:rtl/>
          <w:lang w:bidi="ar-MA"/>
        </w:rPr>
        <w:t>مكتب المجلس الجماعي السادة:</w:t>
      </w:r>
    </w:p>
    <w:p w14:paraId="62D49ABD" w14:textId="77777777" w:rsidR="00125F3A" w:rsidRPr="009979B6" w:rsidRDefault="00125F3A" w:rsidP="00125F3A">
      <w:pPr>
        <w:pStyle w:val="Paragraphedeliste"/>
        <w:tabs>
          <w:tab w:val="right" w:pos="3118"/>
        </w:tabs>
        <w:bidi/>
        <w:spacing w:after="0" w:line="240" w:lineRule="auto"/>
        <w:ind w:left="139" w:right="142"/>
        <w:jc w:val="both"/>
        <w:rPr>
          <w:b/>
          <w:bCs/>
          <w:sz w:val="2"/>
          <w:szCs w:val="2"/>
          <w:rtl/>
          <w:lang w:bidi="ar-MA"/>
        </w:rPr>
      </w:pPr>
    </w:p>
    <w:p w14:paraId="11413B80"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عبد الله </w:t>
      </w:r>
      <w:proofErr w:type="spellStart"/>
      <w:r w:rsidRPr="00F71F73">
        <w:rPr>
          <w:rFonts w:ascii="Sakkal Majalla" w:hAnsi="Sakkal Majalla" w:cs="Sakkal Majalla" w:hint="cs"/>
          <w:b/>
          <w:bCs/>
          <w:rtl/>
          <w:lang w:bidi="ar-MA"/>
        </w:rPr>
        <w:t>الفجالي</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الثاني لرئيسة المجلس الجماعي لمراكش (عضو اللجنة)</w:t>
      </w:r>
    </w:p>
    <w:p w14:paraId="0E945420"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عبد العزيز بوسعيد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Pr>
          <w:rFonts w:ascii="Sakkal Majalla" w:hAnsi="Sakkal Majalla" w:cs="Sakkal Majalla" w:hint="cs"/>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الثالث لرئيسة المجلس الجماعي لمراكش</w:t>
      </w:r>
    </w:p>
    <w:p w14:paraId="6B6C130F"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عتيقة </w:t>
      </w:r>
      <w:proofErr w:type="spellStart"/>
      <w:r w:rsidRPr="00F71F73">
        <w:rPr>
          <w:rFonts w:ascii="Sakkal Majalla" w:hAnsi="Sakkal Majalla" w:cs="Sakkal Majalla" w:hint="cs"/>
          <w:b/>
          <w:bCs/>
          <w:rtl/>
          <w:lang w:bidi="ar-MA"/>
        </w:rPr>
        <w:t>بوستة</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 xml:space="preserve">النائبة السادسة لرئيسة المجلس الجماعي لمراكش </w:t>
      </w:r>
    </w:p>
    <w:p w14:paraId="2C241293"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كمال ماجد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النائب التاسع لرئيسة المجلس الجماعي لمراكش</w:t>
      </w:r>
    </w:p>
    <w:p w14:paraId="7EE94912" w14:textId="77777777" w:rsidR="00125F3A" w:rsidRPr="00431D83" w:rsidRDefault="00125F3A" w:rsidP="00125F3A">
      <w:pPr>
        <w:bidi/>
        <w:spacing w:after="0" w:line="240" w:lineRule="auto"/>
        <w:ind w:right="142"/>
        <w:jc w:val="both"/>
        <w:rPr>
          <w:b/>
          <w:bCs/>
          <w:sz w:val="2"/>
          <w:szCs w:val="2"/>
          <w:u w:val="thick"/>
          <w:rtl/>
          <w:lang w:bidi="ar-MA"/>
        </w:rPr>
      </w:pPr>
    </w:p>
    <w:p w14:paraId="56A5362B" w14:textId="77777777" w:rsidR="00125F3A" w:rsidRPr="009E4BA5" w:rsidRDefault="00125F3A" w:rsidP="00125F3A">
      <w:pPr>
        <w:bidi/>
        <w:spacing w:after="0" w:line="240" w:lineRule="auto"/>
        <w:ind w:left="140" w:right="142"/>
        <w:jc w:val="both"/>
        <w:rPr>
          <w:b/>
          <w:bCs/>
          <w:sz w:val="2"/>
          <w:szCs w:val="2"/>
          <w:u w:val="thick"/>
          <w:rtl/>
          <w:lang w:bidi="ar-MA"/>
        </w:rPr>
      </w:pPr>
    </w:p>
    <w:p w14:paraId="1B1BE890" w14:textId="77777777" w:rsidR="00125F3A" w:rsidRPr="00F71F73" w:rsidRDefault="00125F3A"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وواكب الاجتماع</w:t>
      </w:r>
      <w:r w:rsidRPr="00F71F73">
        <w:rPr>
          <w:rFonts w:cs="Boahmed AlHarf"/>
          <w:color w:val="215868" w:themeColor="accent5" w:themeShade="80"/>
          <w:sz w:val="26"/>
          <w:szCs w:val="26"/>
          <w:u w:val="thick"/>
          <w:rtl/>
          <w:lang w:bidi="ar-MA"/>
        </w:rPr>
        <w:t xml:space="preserve"> من أطر جماعة مراكش بصفة استشارية السادة:</w:t>
      </w:r>
    </w:p>
    <w:p w14:paraId="18B5A718" w14:textId="77777777" w:rsidR="00125F3A" w:rsidRPr="009979B6" w:rsidRDefault="00125F3A" w:rsidP="00125F3A">
      <w:pPr>
        <w:pStyle w:val="Paragraphedeliste"/>
        <w:tabs>
          <w:tab w:val="right" w:pos="3118"/>
        </w:tabs>
        <w:bidi/>
        <w:spacing w:after="0" w:line="240" w:lineRule="auto"/>
        <w:ind w:left="140" w:right="142"/>
        <w:jc w:val="both"/>
        <w:rPr>
          <w:b/>
          <w:bCs/>
          <w:sz w:val="2"/>
          <w:szCs w:val="2"/>
          <w:rtl/>
          <w:lang w:bidi="ar-MA"/>
        </w:rPr>
      </w:pPr>
    </w:p>
    <w:p w14:paraId="0BD801D6"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زين الدين </w:t>
      </w:r>
      <w:proofErr w:type="spellStart"/>
      <w:r w:rsidRPr="00F71F73">
        <w:rPr>
          <w:rFonts w:ascii="Sakkal Majalla" w:hAnsi="Sakkal Majalla" w:cs="Sakkal Majalla" w:hint="cs"/>
          <w:b/>
          <w:bCs/>
          <w:rtl/>
          <w:lang w:bidi="ar-MA"/>
        </w:rPr>
        <w:t>الزرهوني</w:t>
      </w:r>
      <w:proofErr w:type="spellEnd"/>
      <w:r w:rsidRPr="00F71F73">
        <w:rPr>
          <w:rFonts w:ascii="Sakkal Majalla" w:hAnsi="Sakkal Majalla" w:cs="Sakkal Majalla"/>
          <w:b/>
          <w:bCs/>
          <w:rtl/>
          <w:lang w:bidi="ar-MA"/>
        </w:rPr>
        <w:tab/>
      </w:r>
      <w:r w:rsidRPr="00F71F73">
        <w:rPr>
          <w:rFonts w:ascii="Sakkal Majalla" w:hAnsi="Sakkal Majalla" w:cs="Sakkal Majalla"/>
          <w:b/>
          <w:bCs/>
          <w:rtl/>
          <w:lang w:bidi="ar-MA"/>
        </w:rPr>
        <w:tab/>
      </w:r>
      <w:r>
        <w:rPr>
          <w:rFonts w:ascii="Sakkal Majalla" w:hAnsi="Sakkal Majalla" w:cs="Sakkal Majalla" w:hint="cs"/>
          <w:b/>
          <w:bCs/>
          <w:rtl/>
          <w:lang w:bidi="ar-MA"/>
        </w:rPr>
        <w:tab/>
      </w:r>
      <w:r w:rsidRPr="00F71F73">
        <w:rPr>
          <w:rFonts w:ascii="Sakkal Majalla" w:hAnsi="Sakkal Majalla" w:cs="Sakkal Majalla"/>
          <w:b/>
          <w:bCs/>
          <w:rtl/>
          <w:lang w:bidi="ar-MA"/>
        </w:rPr>
        <w:t xml:space="preserve">: </w:t>
      </w:r>
      <w:r w:rsidRPr="00F71F73">
        <w:rPr>
          <w:rFonts w:ascii="Sakkal Majalla" w:hAnsi="Sakkal Majalla" w:cs="Sakkal Majalla"/>
          <w:b/>
          <w:bCs/>
          <w:rtl/>
          <w:lang w:bidi="ar-MA"/>
        </w:rPr>
        <w:tab/>
      </w:r>
      <w:r w:rsidRPr="00F71F73">
        <w:rPr>
          <w:rFonts w:ascii="Sakkal Majalla" w:hAnsi="Sakkal Majalla" w:cs="Sakkal Majalla" w:hint="cs"/>
          <w:b/>
          <w:bCs/>
          <w:rtl/>
          <w:lang w:bidi="ar-MA"/>
        </w:rPr>
        <w:t>المدير العام للمصالح الجماعية</w:t>
      </w:r>
    </w:p>
    <w:p w14:paraId="78CB3878"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محمد المحير</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مصلحة إدارة شؤون المجلس</w:t>
      </w:r>
    </w:p>
    <w:p w14:paraId="2742499C"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 xml:space="preserve">عبد الصمد </w:t>
      </w:r>
      <w:proofErr w:type="spellStart"/>
      <w:r w:rsidRPr="00F71F73">
        <w:rPr>
          <w:rFonts w:ascii="Sakkal Majalla" w:hAnsi="Sakkal Majalla" w:cs="Sakkal Majalla" w:hint="cs"/>
          <w:b/>
          <w:bCs/>
          <w:rtl/>
          <w:lang w:bidi="ar-MA"/>
        </w:rPr>
        <w:t>النجماوي</w:t>
      </w:r>
      <w:proofErr w:type="spellEnd"/>
      <w:r w:rsidRPr="00F71F73">
        <w:rPr>
          <w:rFonts w:ascii="Sakkal Majalla" w:hAnsi="Sakkal Majalla" w:cs="Sakkal Majalla" w:hint="cs"/>
          <w:b/>
          <w:bCs/>
          <w:rtl/>
          <w:lang w:bidi="ar-MA"/>
        </w:rPr>
        <w:tab/>
      </w:r>
      <w:r w:rsidRPr="00F71F73">
        <w:rPr>
          <w:rFonts w:ascii="Sakkal Majalla" w:hAnsi="Sakkal Majalla" w:cs="Sakkal Majalla" w:hint="cs"/>
          <w:b/>
          <w:bCs/>
          <w:rtl/>
          <w:lang w:bidi="ar-MA"/>
        </w:rPr>
        <w:tab/>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المرافق واللوجستيك</w:t>
      </w:r>
    </w:p>
    <w:p w14:paraId="350E9C72"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ي. منصف الشرقاوي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حفظ الصحة الجماعي والبيئة</w:t>
      </w:r>
    </w:p>
    <w:p w14:paraId="0C9492CA"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الحسين الزواق</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القسم الثقافي والرياضي</w:t>
      </w:r>
    </w:p>
    <w:p w14:paraId="3AD00CE6"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عبد العزيز الأمري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رئيس قسم العمل الاجتماعي</w:t>
      </w:r>
    </w:p>
    <w:p w14:paraId="5A8BB243"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عادل الزرود</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hint="cs"/>
          <w:b/>
          <w:bCs/>
          <w:rtl/>
          <w:lang w:bidi="ar-MA"/>
        </w:rPr>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مصلحة إدارة شؤون المجلس</w:t>
      </w:r>
    </w:p>
    <w:p w14:paraId="3C42A4F5" w14:textId="77777777" w:rsidR="00125F3A" w:rsidRPr="00F71F73" w:rsidRDefault="00125F3A" w:rsidP="00125F3A">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b/>
          <w:bCs/>
          <w:rtl/>
          <w:lang w:bidi="ar-MA"/>
        </w:rPr>
        <w:t>سعد نجاي</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t>:</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مصلحة إدارة شؤون المجلس</w:t>
      </w:r>
    </w:p>
    <w:p w14:paraId="63BF2511" w14:textId="77777777" w:rsidR="00125F3A" w:rsidRPr="00431D83" w:rsidRDefault="00125F3A" w:rsidP="00125F3A">
      <w:pPr>
        <w:pStyle w:val="Paragraphedeliste"/>
        <w:bidi/>
        <w:spacing w:after="0" w:line="240" w:lineRule="auto"/>
        <w:ind w:left="140" w:right="142"/>
        <w:jc w:val="both"/>
        <w:rPr>
          <w:rFonts w:ascii="Sakkal Majalla" w:hAnsi="Sakkal Majalla" w:cs="Sakkal Majalla"/>
          <w:b/>
          <w:bCs/>
          <w:sz w:val="2"/>
          <w:szCs w:val="2"/>
          <w:rtl/>
          <w:lang w:bidi="ar-MA"/>
        </w:rPr>
      </w:pPr>
    </w:p>
    <w:p w14:paraId="36FDE3C1" w14:textId="77777777" w:rsidR="00125F3A" w:rsidRPr="00F71F73" w:rsidRDefault="00125F3A" w:rsidP="00125F3A">
      <w:pPr>
        <w:pStyle w:val="Paragraphedeliste"/>
        <w:bidi/>
        <w:spacing w:after="0" w:line="240" w:lineRule="auto"/>
        <w:ind w:left="140" w:right="142" w:firstLine="5"/>
        <w:rPr>
          <w:rFonts w:cs="Boahmed AlHarf"/>
          <w:color w:val="215868" w:themeColor="accent5" w:themeShade="80"/>
          <w:sz w:val="26"/>
          <w:szCs w:val="26"/>
          <w:u w:val="thick"/>
          <w:rtl/>
          <w:lang w:bidi="ar-MA"/>
        </w:rPr>
      </w:pPr>
      <w:r w:rsidRPr="00F71F73">
        <w:rPr>
          <w:rFonts w:cs="Boahmed AlHarf"/>
          <w:color w:val="215868" w:themeColor="accent5" w:themeShade="80"/>
          <w:sz w:val="26"/>
          <w:szCs w:val="26"/>
          <w:u w:val="thick"/>
          <w:rtl/>
          <w:lang w:bidi="ar-MA"/>
        </w:rPr>
        <w:t>*</w:t>
      </w:r>
      <w:r w:rsidRPr="00F71F73">
        <w:rPr>
          <w:rFonts w:cs="Boahmed AlHarf" w:hint="cs"/>
          <w:color w:val="215868" w:themeColor="accent5" w:themeShade="80"/>
          <w:sz w:val="26"/>
          <w:szCs w:val="26"/>
          <w:u w:val="thick"/>
          <w:rtl/>
          <w:lang w:bidi="ar-MA"/>
        </w:rPr>
        <w:t>وحضر الاجتماع من ممثلي المصالح الخارجية السيد</w:t>
      </w:r>
      <w:r w:rsidRPr="00F71F73">
        <w:rPr>
          <w:rFonts w:cs="Boahmed AlHarf"/>
          <w:color w:val="215868" w:themeColor="accent5" w:themeShade="80"/>
          <w:sz w:val="26"/>
          <w:szCs w:val="26"/>
          <w:u w:val="thick"/>
          <w:rtl/>
          <w:lang w:bidi="ar-MA"/>
        </w:rPr>
        <w:t>:</w:t>
      </w:r>
    </w:p>
    <w:p w14:paraId="45173024" w14:textId="77777777" w:rsidR="00125F3A" w:rsidRPr="009979B6" w:rsidRDefault="00125F3A" w:rsidP="00125F3A">
      <w:pPr>
        <w:pStyle w:val="Paragraphedeliste"/>
        <w:tabs>
          <w:tab w:val="right" w:pos="3118"/>
        </w:tabs>
        <w:bidi/>
        <w:spacing w:after="0" w:line="240" w:lineRule="auto"/>
        <w:ind w:left="140" w:right="142"/>
        <w:jc w:val="both"/>
        <w:rPr>
          <w:b/>
          <w:bCs/>
          <w:sz w:val="2"/>
          <w:szCs w:val="2"/>
          <w:rtl/>
          <w:lang w:bidi="ar-MA"/>
        </w:rPr>
      </w:pPr>
    </w:p>
    <w:p w14:paraId="7CC22894" w14:textId="28A922BE" w:rsidR="00B127CC" w:rsidRPr="00B127CC" w:rsidRDefault="00125F3A" w:rsidP="00B127CC">
      <w:pPr>
        <w:pStyle w:val="Paragraphedeliste"/>
        <w:bidi/>
        <w:spacing w:after="0" w:line="240" w:lineRule="auto"/>
        <w:ind w:left="140" w:right="142"/>
        <w:jc w:val="both"/>
        <w:rPr>
          <w:rFonts w:ascii="Sakkal Majalla" w:hAnsi="Sakkal Majalla" w:cs="Sakkal Majalla"/>
          <w:b/>
          <w:bCs/>
          <w:rtl/>
          <w:lang w:bidi="ar-MA"/>
        </w:rPr>
      </w:pPr>
      <w:r w:rsidRPr="00F71F73">
        <w:rPr>
          <w:rFonts w:ascii="Sakkal Majalla" w:hAnsi="Sakkal Majalla" w:cs="Sakkal Majalla" w:hint="cs"/>
          <w:b/>
          <w:bCs/>
          <w:rtl/>
          <w:lang w:bidi="ar-MA"/>
        </w:rPr>
        <w:t>كريم رافع</w:t>
      </w:r>
      <w:r w:rsidRPr="00F71F73">
        <w:rPr>
          <w:rFonts w:ascii="Sakkal Majalla" w:hAnsi="Sakkal Majalla" w:cs="Sakkal Majalla"/>
          <w:b/>
          <w:bCs/>
          <w:rtl/>
          <w:lang w:bidi="ar-MA"/>
        </w:rPr>
        <w:tab/>
      </w:r>
      <w:r w:rsidRPr="00F71F73">
        <w:rPr>
          <w:rFonts w:ascii="Sakkal Majalla" w:hAnsi="Sakkal Majalla" w:cs="Sakkal Majalla"/>
          <w:b/>
          <w:bCs/>
          <w:rtl/>
          <w:lang w:bidi="ar-MA"/>
        </w:rPr>
        <w:tab/>
      </w:r>
      <w:r w:rsidRPr="00F71F73">
        <w:rPr>
          <w:rFonts w:ascii="Sakkal Majalla" w:hAnsi="Sakkal Majalla" w:cs="Sakkal Majalla"/>
          <w:b/>
          <w:bCs/>
          <w:rtl/>
          <w:lang w:bidi="ar-MA"/>
        </w:rPr>
        <w:tab/>
        <w:t xml:space="preserve">: </w:t>
      </w:r>
      <w:r w:rsidRPr="00F71F73">
        <w:rPr>
          <w:rFonts w:ascii="Sakkal Majalla" w:hAnsi="Sakkal Majalla" w:cs="Sakkal Majalla"/>
          <w:b/>
          <w:bCs/>
          <w:rtl/>
          <w:lang w:bidi="ar-MA"/>
        </w:rPr>
        <w:tab/>
      </w:r>
      <w:r w:rsidRPr="00F71F73">
        <w:rPr>
          <w:rFonts w:ascii="Sakkal Majalla" w:hAnsi="Sakkal Majalla" w:cs="Sakkal Majalla" w:hint="cs"/>
          <w:b/>
          <w:bCs/>
          <w:rtl/>
          <w:lang w:bidi="ar-MA"/>
        </w:rPr>
        <w:t>عن ولاية أمن مراكش</w:t>
      </w:r>
    </w:p>
    <w:p w14:paraId="3085E1BD" w14:textId="77777777" w:rsidR="00125F3A" w:rsidRPr="00975CC5" w:rsidRDefault="00125F3A" w:rsidP="00125F3A">
      <w:pPr>
        <w:shd w:val="clear" w:color="auto" w:fill="FFFFFF"/>
        <w:bidi/>
        <w:spacing w:after="0" w:line="240" w:lineRule="auto"/>
        <w:ind w:right="142"/>
        <w:jc w:val="both"/>
        <w:textAlignment w:val="baseline"/>
        <w:rPr>
          <w:rFonts w:cs="Boahmed AlHarf"/>
          <w:color w:val="002060"/>
          <w:sz w:val="26"/>
          <w:szCs w:val="26"/>
          <w:u w:val="single"/>
          <w:rtl/>
          <w:lang w:bidi="ar-MA"/>
        </w:rPr>
      </w:pPr>
      <w:r w:rsidRPr="00975CC5">
        <w:rPr>
          <w:rFonts w:cs="Boahmed AlHarf" w:hint="cs"/>
          <w:color w:val="002060"/>
          <w:sz w:val="26"/>
          <w:szCs w:val="26"/>
          <w:u w:val="single"/>
          <w:rtl/>
          <w:lang w:bidi="ar-MA"/>
        </w:rPr>
        <w:lastRenderedPageBreak/>
        <w:t xml:space="preserve">النقطة رقم </w:t>
      </w:r>
      <w:r>
        <w:rPr>
          <w:rFonts w:cs="Boahmed AlHarf" w:hint="cs"/>
          <w:color w:val="002060"/>
          <w:sz w:val="24"/>
          <w:szCs w:val="24"/>
          <w:u w:val="single"/>
          <w:rtl/>
          <w:lang w:bidi="ar-MA"/>
        </w:rPr>
        <w:t>13</w:t>
      </w:r>
      <w:r w:rsidRPr="00975CC5">
        <w:rPr>
          <w:rFonts w:cs="Boahmed AlHarf" w:hint="cs"/>
          <w:color w:val="002060"/>
          <w:sz w:val="24"/>
          <w:szCs w:val="24"/>
          <w:u w:val="single"/>
          <w:rtl/>
          <w:lang w:bidi="ar-MA"/>
        </w:rPr>
        <w:t xml:space="preserve"> </w:t>
      </w:r>
      <w:r w:rsidRPr="00975CC5">
        <w:rPr>
          <w:rFonts w:cs="Boahmed AlHarf" w:hint="cs"/>
          <w:color w:val="002060"/>
          <w:sz w:val="26"/>
          <w:szCs w:val="26"/>
          <w:u w:val="single"/>
          <w:rtl/>
          <w:lang w:bidi="ar-MA"/>
        </w:rPr>
        <w:t xml:space="preserve">من جدول أعمال </w:t>
      </w:r>
      <w:r>
        <w:rPr>
          <w:rFonts w:cs="Boahmed AlHarf" w:hint="cs"/>
          <w:color w:val="002060"/>
          <w:sz w:val="26"/>
          <w:szCs w:val="26"/>
          <w:u w:val="single"/>
          <w:rtl/>
          <w:lang w:bidi="ar-MA"/>
        </w:rPr>
        <w:t>ال</w:t>
      </w:r>
      <w:r w:rsidRPr="00975CC5">
        <w:rPr>
          <w:rFonts w:cs="Boahmed AlHarf" w:hint="cs"/>
          <w:color w:val="002060"/>
          <w:sz w:val="26"/>
          <w:szCs w:val="26"/>
          <w:u w:val="single"/>
          <w:rtl/>
          <w:lang w:bidi="ar-MA"/>
        </w:rPr>
        <w:t xml:space="preserve">دورة </w:t>
      </w:r>
      <w:r>
        <w:rPr>
          <w:rFonts w:cs="Boahmed AlHarf" w:hint="cs"/>
          <w:color w:val="002060"/>
          <w:sz w:val="26"/>
          <w:szCs w:val="26"/>
          <w:u w:val="single"/>
          <w:rtl/>
          <w:lang w:bidi="ar-MA"/>
        </w:rPr>
        <w:t xml:space="preserve">العادية لشهر فبراير </w:t>
      </w:r>
      <w:r w:rsidRPr="00F71F73">
        <w:rPr>
          <w:rFonts w:cs="Boahmed AlHarf" w:hint="cs"/>
          <w:color w:val="002060"/>
          <w:sz w:val="24"/>
          <w:szCs w:val="24"/>
          <w:u w:val="single"/>
          <w:rtl/>
          <w:lang w:bidi="ar-MA"/>
        </w:rPr>
        <w:t>2023</w:t>
      </w:r>
      <w:r>
        <w:rPr>
          <w:rFonts w:cs="Boahmed AlHarf" w:hint="cs"/>
          <w:color w:val="002060"/>
          <w:sz w:val="26"/>
          <w:szCs w:val="26"/>
          <w:u w:val="single"/>
          <w:rtl/>
          <w:lang w:bidi="ar-MA"/>
        </w:rPr>
        <w:t xml:space="preserve"> لمجلس جماعة مراكش</w:t>
      </w:r>
      <w:r w:rsidRPr="00975CC5">
        <w:rPr>
          <w:rFonts w:cs="Boahmed AlHarf" w:hint="cs"/>
          <w:color w:val="002060"/>
          <w:sz w:val="26"/>
          <w:szCs w:val="26"/>
          <w:u w:val="single"/>
          <w:rtl/>
          <w:lang w:bidi="ar-MA"/>
        </w:rPr>
        <w:t>:</w:t>
      </w:r>
    </w:p>
    <w:p w14:paraId="1B31D772" w14:textId="77777777" w:rsidR="00125F3A" w:rsidRDefault="00125F3A" w:rsidP="00125F3A">
      <w:pPr>
        <w:shd w:val="clear" w:color="auto" w:fill="FFFFFF"/>
        <w:bidi/>
        <w:spacing w:after="0" w:line="240" w:lineRule="auto"/>
        <w:ind w:right="142" w:firstLine="708"/>
        <w:jc w:val="both"/>
        <w:textAlignment w:val="baseline"/>
        <w:rPr>
          <w:rFonts w:ascii="Sakkal Majalla" w:hAnsi="Sakkal Majalla" w:cs="Sakkal Majalla"/>
          <w:b/>
          <w:bCs/>
          <w:color w:val="0070C0"/>
          <w:sz w:val="28"/>
          <w:szCs w:val="28"/>
          <w:u w:val="single"/>
          <w:rtl/>
          <w:lang w:bidi="ar-MA"/>
        </w:rPr>
      </w:pPr>
      <w:r w:rsidRPr="00926458">
        <w:rPr>
          <w:rFonts w:ascii="Sakkal Majalla" w:hAnsi="Sakkal Majalla" w:cs="Sakkal Majalla"/>
          <w:b/>
          <w:bCs/>
          <w:color w:val="0070C0"/>
          <w:sz w:val="28"/>
          <w:szCs w:val="28"/>
          <w:u w:val="single"/>
          <w:rtl/>
          <w:lang w:bidi="ar-MA"/>
        </w:rPr>
        <w:t>الغاء مقرر مجلس جماعة مراكش عدد 503/10/2020 بتاريخ 21 اكتوبر 2020 القاضي بالمصادقة على تسيير وصيانة غابة الشباب والمساحات الخضراء الكبيرة لمدينة مراكش عن طريق احداث شركة التنمية المحلية.</w:t>
      </w:r>
    </w:p>
    <w:p w14:paraId="6222E456" w14:textId="77777777" w:rsidR="00125F3A" w:rsidRPr="00431D83" w:rsidRDefault="00125F3A" w:rsidP="00125F3A">
      <w:pPr>
        <w:shd w:val="clear" w:color="auto" w:fill="FFFFFF"/>
        <w:bidi/>
        <w:spacing w:after="0" w:line="240" w:lineRule="auto"/>
        <w:ind w:right="142"/>
        <w:jc w:val="both"/>
        <w:textAlignment w:val="baseline"/>
        <w:rPr>
          <w:rFonts w:cs="Boahmed AlHarf"/>
          <w:color w:val="002060"/>
          <w:sz w:val="6"/>
          <w:szCs w:val="6"/>
          <w:u w:val="single"/>
          <w:rtl/>
          <w:lang w:bidi="ar-MA"/>
        </w:rPr>
      </w:pPr>
    </w:p>
    <w:p w14:paraId="6F9EB2B9" w14:textId="77777777" w:rsidR="00125F3A" w:rsidRPr="00431D83" w:rsidRDefault="00125F3A" w:rsidP="00125F3A">
      <w:pPr>
        <w:shd w:val="clear" w:color="auto" w:fill="FFFFFF"/>
        <w:bidi/>
        <w:spacing w:after="0" w:line="240" w:lineRule="auto"/>
        <w:ind w:right="142" w:firstLine="565"/>
        <w:jc w:val="both"/>
        <w:textAlignment w:val="baseline"/>
        <w:rPr>
          <w:rFonts w:ascii="Sakkal Majalla" w:hAnsi="Sakkal Majalla" w:cs="Sakkal Majalla"/>
          <w:b/>
          <w:bCs/>
          <w:sz w:val="2"/>
          <w:szCs w:val="2"/>
          <w:rtl/>
          <w:lang w:bidi="ar-MA"/>
        </w:rPr>
      </w:pPr>
    </w:p>
    <w:p w14:paraId="363B4A3C" w14:textId="77777777" w:rsidR="00125F3A" w:rsidRPr="00B65CB7" w:rsidRDefault="00125F3A" w:rsidP="00125F3A">
      <w:pPr>
        <w:shd w:val="clear" w:color="auto" w:fill="FFFFFF"/>
        <w:bidi/>
        <w:spacing w:after="0" w:line="240" w:lineRule="auto"/>
        <w:ind w:right="142" w:firstLine="708"/>
        <w:jc w:val="both"/>
        <w:textAlignment w:val="baseline"/>
        <w:rPr>
          <w:rFonts w:ascii="Sakkal Majalla" w:eastAsia="Arial Unicode MS" w:hAnsi="Sakkal Majalla" w:cs="Sakkal Majalla"/>
          <w:sz w:val="26"/>
          <w:szCs w:val="26"/>
          <w:lang w:bidi="ar-MA"/>
        </w:rPr>
      </w:pPr>
      <w:r w:rsidRPr="002078AE">
        <w:rPr>
          <w:rFonts w:ascii="Sakkal Majalla" w:hAnsi="Sakkal Majalla" w:cs="Sakkal Majalla" w:hint="cs"/>
          <w:b/>
          <w:bCs/>
          <w:sz w:val="26"/>
          <w:szCs w:val="26"/>
          <w:rtl/>
          <w:lang w:bidi="ar-MA"/>
        </w:rPr>
        <w:t xml:space="preserve">بداية، </w:t>
      </w:r>
      <w:r>
        <w:rPr>
          <w:rFonts w:ascii="Sakkal Majalla" w:hAnsi="Sakkal Majalla" w:cs="Sakkal Majalla" w:hint="cs"/>
          <w:b/>
          <w:bCs/>
          <w:sz w:val="26"/>
          <w:szCs w:val="26"/>
          <w:rtl/>
          <w:lang w:bidi="ar-MA"/>
        </w:rPr>
        <w:t xml:space="preserve">وبعد ان تم تمكين السادة الأعضاء من المقرر موضوع الالغاء كما هو مرفق بالتقرير، ولاطلاعهم حول اسباب ودواعي ادراج النقطة، اعطى السيد رئيس اللجنة الكلمة للسيد رئيس قسم الشؤون الثقافية والرياضية الذي ذكر بداية بأنه سبق للمجلس الجماعي خلال دورته العادية لشهر اكتوبر 2022 ان صادق على مقرر عدد </w:t>
      </w:r>
      <w:r w:rsidRPr="00B65CB7">
        <w:rPr>
          <w:rFonts w:ascii="Sakkal Majalla" w:hAnsi="Sakkal Majalla" w:cs="Sakkal Majalla" w:hint="cs"/>
          <w:b/>
          <w:bCs/>
          <w:sz w:val="26"/>
          <w:szCs w:val="26"/>
          <w:rtl/>
          <w:lang w:bidi="ar-MA"/>
        </w:rPr>
        <w:t>112</w:t>
      </w:r>
      <w:r w:rsidRPr="00B65CB7">
        <w:rPr>
          <w:rFonts w:ascii="Sakkal Majalla" w:hAnsi="Sakkal Majalla" w:cs="Sakkal Majalla"/>
          <w:b/>
          <w:bCs/>
          <w:sz w:val="26"/>
          <w:szCs w:val="26"/>
          <w:rtl/>
          <w:lang w:bidi="ar-MA"/>
        </w:rPr>
        <w:t>/</w:t>
      </w:r>
      <w:r w:rsidRPr="00B65CB7">
        <w:rPr>
          <w:rFonts w:ascii="Sakkal Majalla" w:hAnsi="Sakkal Majalla" w:cs="Sakkal Majalla" w:hint="cs"/>
          <w:b/>
          <w:bCs/>
          <w:sz w:val="26"/>
          <w:szCs w:val="26"/>
          <w:rtl/>
          <w:lang w:bidi="ar-MA"/>
        </w:rPr>
        <w:t>10</w:t>
      </w:r>
      <w:r w:rsidRPr="00B65CB7">
        <w:rPr>
          <w:rFonts w:ascii="Sakkal Majalla" w:hAnsi="Sakkal Majalla" w:cs="Sakkal Majalla"/>
          <w:b/>
          <w:bCs/>
          <w:sz w:val="26"/>
          <w:szCs w:val="26"/>
          <w:rtl/>
          <w:lang w:bidi="ar-MA"/>
        </w:rPr>
        <w:t xml:space="preserve">/2022 بتاريخ </w:t>
      </w:r>
      <w:r w:rsidRPr="00B65CB7">
        <w:rPr>
          <w:rFonts w:ascii="Sakkal Majalla" w:hAnsi="Sakkal Majalla" w:cs="Sakkal Majalla" w:hint="cs"/>
          <w:b/>
          <w:bCs/>
          <w:sz w:val="26"/>
          <w:szCs w:val="26"/>
          <w:rtl/>
          <w:lang w:bidi="ar-MA"/>
        </w:rPr>
        <w:t>21</w:t>
      </w:r>
      <w:r w:rsidRPr="00B65CB7">
        <w:rPr>
          <w:rFonts w:ascii="Sakkal Majalla" w:hAnsi="Sakkal Majalla" w:cs="Sakkal Majalla"/>
          <w:b/>
          <w:bCs/>
          <w:sz w:val="26"/>
          <w:szCs w:val="26"/>
          <w:rtl/>
          <w:lang w:bidi="ar-MA"/>
        </w:rPr>
        <w:t xml:space="preserve"> </w:t>
      </w:r>
      <w:r w:rsidRPr="00B65CB7">
        <w:rPr>
          <w:rFonts w:ascii="Sakkal Majalla" w:hAnsi="Sakkal Majalla" w:cs="Sakkal Majalla" w:hint="cs"/>
          <w:b/>
          <w:bCs/>
          <w:sz w:val="26"/>
          <w:szCs w:val="26"/>
          <w:rtl/>
          <w:lang w:bidi="ar-MA"/>
        </w:rPr>
        <w:t>اكتوبر</w:t>
      </w:r>
      <w:r w:rsidRPr="00B65CB7">
        <w:rPr>
          <w:rFonts w:ascii="Sakkal Majalla" w:hAnsi="Sakkal Majalla" w:cs="Sakkal Majalla"/>
          <w:b/>
          <w:bCs/>
          <w:sz w:val="26"/>
          <w:szCs w:val="26"/>
          <w:rtl/>
          <w:lang w:bidi="ar-MA"/>
        </w:rPr>
        <w:t xml:space="preserve"> 2022</w:t>
      </w:r>
      <w:r w:rsidRPr="00B65CB7">
        <w:rPr>
          <w:rFonts w:ascii="Sakkal Majalla" w:hAnsi="Sakkal Majalla" w:cs="Sakkal Majalla" w:hint="cs"/>
          <w:b/>
          <w:bCs/>
          <w:sz w:val="26"/>
          <w:szCs w:val="26"/>
          <w:rtl/>
          <w:lang w:bidi="ar-MA"/>
        </w:rPr>
        <w:t xml:space="preserve"> والقاضي بالمصادقة على </w:t>
      </w:r>
      <w:r w:rsidRPr="00B65CB7">
        <w:rPr>
          <w:rFonts w:ascii="Sakkal Majalla" w:hAnsi="Sakkal Majalla" w:cs="Sakkal Majalla"/>
          <w:b/>
          <w:bCs/>
          <w:sz w:val="26"/>
          <w:szCs w:val="26"/>
          <w:rtl/>
          <w:lang w:bidi="ar-MA"/>
        </w:rPr>
        <w:t xml:space="preserve">اتفاقية تدبير </w:t>
      </w:r>
      <w:r w:rsidRPr="00B65CB7">
        <w:rPr>
          <w:rFonts w:ascii="Sakkal Majalla" w:hAnsi="Sakkal Majalla" w:cs="Sakkal Majalla" w:hint="cs"/>
          <w:b/>
          <w:bCs/>
          <w:sz w:val="26"/>
          <w:szCs w:val="26"/>
          <w:rtl/>
          <w:lang w:bidi="ar-MA"/>
        </w:rPr>
        <w:t xml:space="preserve">وتنشيط واستغلال وصيانة التجهيزات الثقافية والاجتماعية والرياضية التابعة لجماعة مراكش </w:t>
      </w:r>
      <w:r w:rsidRPr="00B65CB7">
        <w:rPr>
          <w:rFonts w:ascii="Sakkal Majalla" w:hAnsi="Sakkal Majalla" w:cs="Sakkal Majalla"/>
          <w:b/>
          <w:bCs/>
          <w:sz w:val="26"/>
          <w:szCs w:val="26"/>
          <w:rtl/>
          <w:lang w:bidi="ar-MA"/>
        </w:rPr>
        <w:t>بين جماعة مراكش و</w:t>
      </w:r>
      <w:r w:rsidRPr="00B65CB7">
        <w:rPr>
          <w:rFonts w:ascii="Sakkal Majalla" w:hAnsi="Sakkal Majalla" w:cs="Sakkal Majalla" w:hint="cs"/>
          <w:b/>
          <w:bCs/>
          <w:sz w:val="26"/>
          <w:szCs w:val="26"/>
          <w:rtl/>
          <w:lang w:bidi="ar-MA"/>
        </w:rPr>
        <w:t xml:space="preserve">شركة التنمية المحلية الخاصة بالتنشيط </w:t>
      </w:r>
      <w:r w:rsidRPr="00B65CB7">
        <w:rPr>
          <w:rFonts w:ascii="Sakkal Majalla" w:hAnsi="Sakkal Majalla" w:cs="Sakkal Majalla"/>
          <w:b/>
          <w:bCs/>
          <w:sz w:val="26"/>
          <w:szCs w:val="26"/>
          <w:rtl/>
          <w:lang w:bidi="ar-MA"/>
        </w:rPr>
        <w:t>الاجتماعي والثقافي</w:t>
      </w:r>
      <w:r w:rsidRPr="00B65CB7">
        <w:rPr>
          <w:rFonts w:ascii="Sakkal Majalla" w:hAnsi="Sakkal Majalla" w:cs="Sakkal Majalla" w:hint="cs"/>
          <w:b/>
          <w:bCs/>
          <w:sz w:val="26"/>
          <w:szCs w:val="26"/>
          <w:rtl/>
          <w:lang w:bidi="ar-MA"/>
        </w:rPr>
        <w:t xml:space="preserve"> والرياضي</w:t>
      </w:r>
      <w:r w:rsidRPr="00B65CB7">
        <w:rPr>
          <w:rFonts w:ascii="Sakkal Majalla" w:hAnsi="Sakkal Majalla" w:cs="Sakkal Majalla"/>
          <w:b/>
          <w:bCs/>
          <w:sz w:val="26"/>
          <w:szCs w:val="26"/>
          <w:rtl/>
          <w:lang w:bidi="ar-MA"/>
        </w:rPr>
        <w:t xml:space="preserve"> وتنشيط</w:t>
      </w:r>
      <w:r w:rsidRPr="00B65CB7">
        <w:rPr>
          <w:rFonts w:ascii="Sakkal Majalla" w:hAnsi="Sakkal Majalla" w:cs="Sakkal Majalla" w:hint="cs"/>
          <w:b/>
          <w:bCs/>
          <w:sz w:val="26"/>
          <w:szCs w:val="26"/>
          <w:rtl/>
          <w:lang w:bidi="ar-MA"/>
        </w:rPr>
        <w:t xml:space="preserve"> وتدبير</w:t>
      </w:r>
      <w:r w:rsidRPr="00B65CB7">
        <w:rPr>
          <w:rFonts w:ascii="Sakkal Majalla" w:hAnsi="Sakkal Majalla" w:cs="Sakkal Majalla"/>
          <w:b/>
          <w:bCs/>
          <w:sz w:val="26"/>
          <w:szCs w:val="26"/>
          <w:rtl/>
          <w:lang w:bidi="ar-MA"/>
        </w:rPr>
        <w:t xml:space="preserve"> المرافق الاجتماعية والثقافية والرياضية</w:t>
      </w:r>
      <w:r w:rsidRPr="00B65CB7">
        <w:rPr>
          <w:rFonts w:ascii="Sakkal Majalla" w:hAnsi="Sakkal Majalla" w:cs="Sakkal Majalla" w:hint="cs"/>
          <w:b/>
          <w:bCs/>
          <w:sz w:val="26"/>
          <w:szCs w:val="26"/>
          <w:rtl/>
          <w:lang w:bidi="ar-MA"/>
        </w:rPr>
        <w:t xml:space="preserve"> "مراكش بهجة" المتكون من 19 مادة ، والتي تنص في مادتها الثالثة الخاصة بمجالات التدخل على </w:t>
      </w:r>
      <w:r w:rsidRPr="00B65CB7">
        <w:rPr>
          <w:rFonts w:ascii="Sakkal Majalla" w:hAnsi="Sakkal Majalla" w:cs="Sakkal Majalla"/>
          <w:b/>
          <w:bCs/>
          <w:sz w:val="26"/>
          <w:szCs w:val="26"/>
          <w:rtl/>
          <w:lang w:bidi="ar-MA"/>
        </w:rPr>
        <w:t>تدبير واستغلال وصيانة</w:t>
      </w:r>
      <w:r w:rsidRPr="00B65CB7">
        <w:rPr>
          <w:rFonts w:ascii="Sakkal Majalla" w:hAnsi="Sakkal Majalla" w:cs="Sakkal Majalla" w:hint="cs"/>
          <w:b/>
          <w:bCs/>
          <w:sz w:val="26"/>
          <w:szCs w:val="26"/>
          <w:rtl/>
          <w:lang w:bidi="ar-MA"/>
        </w:rPr>
        <w:t xml:space="preserve"> التجهيزات الموضوعة رهن إشارة الشركة ويتعلق الامر بما يلي:</w:t>
      </w:r>
    </w:p>
    <w:p w14:paraId="1B9BB059"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تدبير واستغلال وصيانة الفضاءات والبنيات الثقافية والرياضية التابعة للجماعة</w:t>
      </w:r>
      <w:r w:rsidRPr="00B65CB7">
        <w:rPr>
          <w:rFonts w:ascii="Sakkal Majalla" w:hAnsi="Sakkal Majalla" w:cs="Sakkal Majalla" w:hint="cs"/>
          <w:sz w:val="26"/>
          <w:szCs w:val="26"/>
          <w:rtl/>
        </w:rPr>
        <w:t>:</w:t>
      </w:r>
      <w:r w:rsidRPr="00B65CB7">
        <w:rPr>
          <w:rFonts w:ascii="Sakkal Majalla" w:hAnsi="Sakkal Majalla" w:cs="Sakkal Majalla"/>
          <w:color w:val="2F5496"/>
          <w:sz w:val="26"/>
          <w:szCs w:val="26"/>
          <w:rtl/>
        </w:rPr>
        <w:t xml:space="preserve"> </w:t>
      </w:r>
    </w:p>
    <w:p w14:paraId="3EC903EC"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 xml:space="preserve"> المسرح الملكي،</w:t>
      </w:r>
    </w:p>
    <w:p w14:paraId="40A85A6A"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 xml:space="preserve"> منتزه الأمير مولاي الحسن،</w:t>
      </w:r>
    </w:p>
    <w:p w14:paraId="15A15AA5"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غابة الشاب (نزاهة مولاي الحسن / منتزه الزيتون)؛</w:t>
      </w:r>
    </w:p>
    <w:p w14:paraId="6A1F2004"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قطب المواطن المحاميد (مسرح الهواء الطلق، القاعة المتعددة الاختصاصات، الفضاء الخارجي لقطب المواطن)،</w:t>
      </w:r>
    </w:p>
    <w:p w14:paraId="471C1C82"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 xml:space="preserve"> منتزه الحارثي،</w:t>
      </w:r>
    </w:p>
    <w:p w14:paraId="1C7E8603"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حديقة باب الخميس،</w:t>
      </w:r>
    </w:p>
    <w:p w14:paraId="3CE7F250"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b/>
          <w:bCs/>
          <w:color w:val="FF0000"/>
          <w:sz w:val="26"/>
          <w:szCs w:val="26"/>
          <w:u w:val="single"/>
        </w:rPr>
      </w:pPr>
      <w:r w:rsidRPr="00B65CB7">
        <w:rPr>
          <w:rFonts w:ascii="Sakkal Majalla" w:hAnsi="Sakkal Majalla" w:cs="Sakkal Majalla"/>
          <w:color w:val="FF0000"/>
          <w:sz w:val="26"/>
          <w:szCs w:val="26"/>
          <w:rtl/>
        </w:rPr>
        <w:t xml:space="preserve"> </w:t>
      </w:r>
      <w:r w:rsidRPr="00B65CB7">
        <w:rPr>
          <w:rFonts w:ascii="Sakkal Majalla" w:hAnsi="Sakkal Majalla" w:cs="Sakkal Majalla"/>
          <w:sz w:val="26"/>
          <w:szCs w:val="26"/>
          <w:rtl/>
        </w:rPr>
        <w:t>الغابة الحضرية المحاميد،</w:t>
      </w:r>
    </w:p>
    <w:p w14:paraId="2947BD02" w14:textId="77777777" w:rsidR="00125F3A" w:rsidRPr="00B65CB7" w:rsidRDefault="00125F3A" w:rsidP="00790257">
      <w:pPr>
        <w:numPr>
          <w:ilvl w:val="0"/>
          <w:numId w:val="73"/>
        </w:numPr>
        <w:suppressAutoHyphens/>
        <w:autoSpaceDN w:val="0"/>
        <w:bidi/>
        <w:spacing w:after="0" w:line="240" w:lineRule="auto"/>
        <w:ind w:left="423" w:right="142" w:firstLine="0"/>
        <w:textAlignment w:val="baseline"/>
        <w:rPr>
          <w:rFonts w:ascii="Sakkal Majalla" w:hAnsi="Sakkal Majalla" w:cs="Sakkal Majalla"/>
          <w:sz w:val="26"/>
          <w:szCs w:val="26"/>
        </w:rPr>
      </w:pPr>
      <w:r w:rsidRPr="00B65CB7">
        <w:rPr>
          <w:rFonts w:ascii="Sakkal Majalla" w:hAnsi="Sakkal Majalla" w:cs="Sakkal Majalla"/>
          <w:sz w:val="26"/>
          <w:szCs w:val="26"/>
          <w:rtl/>
        </w:rPr>
        <w:t>المركب الثقافي الحي المحمدي (</w:t>
      </w:r>
      <w:proofErr w:type="spellStart"/>
      <w:r w:rsidRPr="00B65CB7">
        <w:rPr>
          <w:rFonts w:ascii="Sakkal Majalla" w:hAnsi="Sakkal Majalla" w:cs="Sakkal Majalla"/>
          <w:sz w:val="26"/>
          <w:szCs w:val="26"/>
          <w:rtl/>
        </w:rPr>
        <w:t>الداوديات</w:t>
      </w:r>
      <w:proofErr w:type="spellEnd"/>
      <w:r w:rsidRPr="00B65CB7">
        <w:rPr>
          <w:rFonts w:ascii="Sakkal Majalla" w:hAnsi="Sakkal Majalla" w:cs="Sakkal Majalla"/>
          <w:sz w:val="26"/>
          <w:szCs w:val="26"/>
          <w:rtl/>
        </w:rPr>
        <w:t>)،</w:t>
      </w:r>
    </w:p>
    <w:p w14:paraId="402AB651" w14:textId="77777777" w:rsidR="00125F3A" w:rsidRPr="00B65CB7" w:rsidRDefault="00125F3A" w:rsidP="00125F3A">
      <w:pPr>
        <w:suppressAutoHyphens/>
        <w:autoSpaceDN w:val="0"/>
        <w:bidi/>
        <w:spacing w:after="0" w:line="240" w:lineRule="auto"/>
        <w:ind w:left="1131" w:right="142" w:firstLine="285"/>
        <w:textAlignment w:val="baseline"/>
        <w:rPr>
          <w:rFonts w:ascii="Sakkal Majalla" w:hAnsi="Sakkal Majalla" w:cs="Sakkal Majalla"/>
          <w:sz w:val="26"/>
          <w:szCs w:val="26"/>
        </w:rPr>
      </w:pPr>
      <w:r w:rsidRPr="00B65CB7">
        <w:rPr>
          <w:rFonts w:ascii="Sakkal Majalla" w:hAnsi="Sakkal Majalla" w:cs="Sakkal Majalla"/>
          <w:sz w:val="26"/>
          <w:szCs w:val="26"/>
          <w:rtl/>
        </w:rPr>
        <w:t>ويمكن إضافة أي فضاءات ثقافية ورياضية واجتماعية أخرى في مرحلة موالية، بناء على مقرر من مجلس الجماعة.</w:t>
      </w:r>
    </w:p>
    <w:p w14:paraId="41A10AEE" w14:textId="77777777" w:rsidR="00125F3A" w:rsidRPr="00B65CB7" w:rsidRDefault="00125F3A" w:rsidP="00125F3A">
      <w:pPr>
        <w:shd w:val="clear" w:color="auto" w:fill="FFFFFF"/>
        <w:bidi/>
        <w:spacing w:after="0" w:line="240" w:lineRule="auto"/>
        <w:ind w:right="142" w:firstLine="708"/>
        <w:jc w:val="both"/>
        <w:textAlignment w:val="baseline"/>
        <w:rPr>
          <w:rFonts w:ascii="Sakkal Majalla" w:hAnsi="Sakkal Majalla" w:cs="Sakkal Majalla"/>
          <w:b/>
          <w:bCs/>
          <w:sz w:val="26"/>
          <w:szCs w:val="26"/>
          <w:lang w:bidi="ar-MA"/>
        </w:rPr>
      </w:pPr>
    </w:p>
    <w:p w14:paraId="5A2D2D91" w14:textId="77777777" w:rsidR="00125F3A" w:rsidRDefault="00125F3A" w:rsidP="00125F3A">
      <w:pPr>
        <w:shd w:val="clear" w:color="auto" w:fill="FFFFFF"/>
        <w:bidi/>
        <w:spacing w:after="0" w:line="240" w:lineRule="auto"/>
        <w:ind w:right="142" w:firstLine="708"/>
        <w:jc w:val="both"/>
        <w:textAlignment w:val="baseline"/>
        <w:rPr>
          <w:rFonts w:ascii="Sakkal Majalla" w:hAnsi="Sakkal Majalla" w:cs="Sakkal Majalla"/>
          <w:b/>
          <w:bCs/>
          <w:sz w:val="26"/>
          <w:szCs w:val="26"/>
          <w:rtl/>
          <w:lang w:bidi="ar-MA"/>
        </w:rPr>
      </w:pPr>
      <w:r>
        <w:rPr>
          <w:rFonts w:ascii="Sakkal Majalla" w:hAnsi="Sakkal Majalla" w:cs="Sakkal Majalla" w:hint="cs"/>
          <w:b/>
          <w:bCs/>
          <w:sz w:val="26"/>
          <w:szCs w:val="26"/>
          <w:rtl/>
          <w:lang w:bidi="ar-MA"/>
        </w:rPr>
        <w:t xml:space="preserve">وتبعا لذلك، يضيف السيد رئيس القسم، المصادقة على هذا المقرر يقتضي شكليا الغاء مقرر سابق متخذ خلال دورة اكتوبر 2020 يقضي </w:t>
      </w:r>
      <w:r w:rsidRPr="00B65CB7">
        <w:rPr>
          <w:rFonts w:ascii="Sakkal Majalla" w:hAnsi="Sakkal Majalla" w:cs="Sakkal Majalla"/>
          <w:b/>
          <w:bCs/>
          <w:sz w:val="26"/>
          <w:szCs w:val="26"/>
          <w:rtl/>
          <w:lang w:bidi="ar-MA"/>
        </w:rPr>
        <w:t>بالمصادقة على تسيير وصيانة غابة الشباب والمساحات الخضراء الكبيرة لمدينة مراكش عن طريق احداث شركة التنمية المحلية.</w:t>
      </w:r>
    </w:p>
    <w:p w14:paraId="1239FD1A" w14:textId="77777777" w:rsidR="00125F3A" w:rsidRDefault="00125F3A" w:rsidP="00125F3A">
      <w:pPr>
        <w:shd w:val="clear" w:color="auto" w:fill="FFFFFF"/>
        <w:bidi/>
        <w:spacing w:after="0" w:line="240" w:lineRule="auto"/>
        <w:ind w:right="142"/>
        <w:jc w:val="both"/>
        <w:textAlignment w:val="baseline"/>
        <w:rPr>
          <w:rFonts w:ascii="Sakkal Majalla" w:hAnsi="Sakkal Majalla" w:cs="Sakkal Majalla"/>
          <w:b/>
          <w:bCs/>
          <w:sz w:val="26"/>
          <w:szCs w:val="26"/>
          <w:rtl/>
          <w:lang w:bidi="ar-MA"/>
        </w:rPr>
      </w:pPr>
    </w:p>
    <w:p w14:paraId="55AF97B9" w14:textId="77777777" w:rsidR="00125F3A" w:rsidRPr="00B65CB7" w:rsidRDefault="00125F3A" w:rsidP="00125F3A">
      <w:pPr>
        <w:shd w:val="clear" w:color="auto" w:fill="FFFFFF"/>
        <w:bidi/>
        <w:spacing w:after="0" w:line="240" w:lineRule="auto"/>
        <w:ind w:right="142" w:firstLine="708"/>
        <w:jc w:val="both"/>
        <w:textAlignment w:val="baseline"/>
        <w:rPr>
          <w:rFonts w:ascii="Sakkal Majalla" w:hAnsi="Sakkal Majalla" w:cs="Sakkal Majalla"/>
          <w:b/>
          <w:bCs/>
          <w:color w:val="0070C0"/>
          <w:sz w:val="28"/>
          <w:szCs w:val="28"/>
          <w:u w:val="single"/>
          <w:rtl/>
          <w:lang w:bidi="ar-MA"/>
        </w:rPr>
      </w:pPr>
      <w:r>
        <w:rPr>
          <w:rFonts w:ascii="Sakkal Majalla" w:hAnsi="Sakkal Majalla" w:cs="Sakkal Majalla" w:hint="cs"/>
          <w:b/>
          <w:bCs/>
          <w:sz w:val="26"/>
          <w:szCs w:val="26"/>
          <w:rtl/>
          <w:lang w:bidi="ar-MA"/>
        </w:rPr>
        <w:t xml:space="preserve">بعد التوضيحات المقدمة، وحيث تبين للسادة الاعضاء ان الامر يتعلق </w:t>
      </w:r>
      <w:bookmarkStart w:id="76" w:name="_Hlk128576064"/>
      <w:r>
        <w:rPr>
          <w:rFonts w:ascii="Sakkal Majalla" w:hAnsi="Sakkal Majalla" w:cs="Sakkal Majalla" w:hint="cs"/>
          <w:b/>
          <w:bCs/>
          <w:sz w:val="26"/>
          <w:szCs w:val="26"/>
          <w:rtl/>
          <w:lang w:bidi="ar-MA"/>
        </w:rPr>
        <w:t>بشكلية قانونية</w:t>
      </w:r>
      <w:bookmarkEnd w:id="76"/>
      <w:r w:rsidRPr="00B65CB7">
        <w:rPr>
          <w:rFonts w:ascii="Sakkal Majalla" w:hAnsi="Sakkal Majalla" w:cs="Sakkal Majalla" w:hint="cs"/>
          <w:b/>
          <w:bCs/>
          <w:color w:val="0070C0"/>
          <w:sz w:val="28"/>
          <w:szCs w:val="28"/>
          <w:u w:val="single"/>
          <w:rtl/>
          <w:lang w:bidi="ar-MA"/>
        </w:rPr>
        <w:t xml:space="preserve">، فقد ابدت اللجنة موافقتها </w:t>
      </w:r>
      <w:r w:rsidRPr="00B65CB7">
        <w:rPr>
          <w:rFonts w:ascii="Sakkal Majalla" w:hAnsi="Sakkal Majalla" w:cs="Sakkal Majalla"/>
          <w:b/>
          <w:bCs/>
          <w:color w:val="0070C0"/>
          <w:sz w:val="28"/>
          <w:szCs w:val="28"/>
          <w:u w:val="single"/>
          <w:rtl/>
          <w:lang w:bidi="ar-MA"/>
        </w:rPr>
        <w:t>عل</w:t>
      </w:r>
      <w:r w:rsidRPr="00B65CB7">
        <w:rPr>
          <w:rFonts w:ascii="Sakkal Majalla" w:hAnsi="Sakkal Majalla" w:cs="Sakkal Majalla" w:hint="cs"/>
          <w:b/>
          <w:bCs/>
          <w:color w:val="0070C0"/>
          <w:sz w:val="28"/>
          <w:szCs w:val="28"/>
          <w:u w:val="single"/>
          <w:rtl/>
          <w:lang w:bidi="ar-MA"/>
        </w:rPr>
        <w:t>ى</w:t>
      </w:r>
      <w:r w:rsidRPr="00B65CB7">
        <w:rPr>
          <w:rFonts w:ascii="Sakkal Majalla" w:hAnsi="Sakkal Majalla" w:cs="Sakkal Majalla"/>
          <w:b/>
          <w:bCs/>
          <w:color w:val="0070C0"/>
          <w:sz w:val="28"/>
          <w:szCs w:val="28"/>
          <w:u w:val="single"/>
          <w:rtl/>
          <w:lang w:bidi="ar-MA"/>
        </w:rPr>
        <w:t xml:space="preserve"> </w:t>
      </w:r>
      <w:bookmarkStart w:id="77" w:name="_Hlk128575979"/>
      <w:r w:rsidRPr="00B65CB7">
        <w:rPr>
          <w:rFonts w:ascii="Sakkal Majalla" w:hAnsi="Sakkal Majalla" w:cs="Sakkal Majalla" w:hint="cs"/>
          <w:b/>
          <w:bCs/>
          <w:color w:val="0070C0"/>
          <w:sz w:val="28"/>
          <w:szCs w:val="28"/>
          <w:u w:val="single"/>
          <w:rtl/>
          <w:lang w:bidi="ar-MA"/>
        </w:rPr>
        <w:t xml:space="preserve">الغاء </w:t>
      </w:r>
      <w:r w:rsidRPr="00926458">
        <w:rPr>
          <w:rFonts w:ascii="Sakkal Majalla" w:hAnsi="Sakkal Majalla" w:cs="Sakkal Majalla"/>
          <w:b/>
          <w:bCs/>
          <w:color w:val="0070C0"/>
          <w:sz w:val="28"/>
          <w:szCs w:val="28"/>
          <w:u w:val="single"/>
          <w:rtl/>
          <w:lang w:bidi="ar-MA"/>
        </w:rPr>
        <w:t>مقرر مجلس جماعة مراكش</w:t>
      </w:r>
      <w:bookmarkEnd w:id="77"/>
      <w:r w:rsidRPr="00926458">
        <w:rPr>
          <w:rFonts w:ascii="Sakkal Majalla" w:hAnsi="Sakkal Majalla" w:cs="Sakkal Majalla"/>
          <w:b/>
          <w:bCs/>
          <w:color w:val="0070C0"/>
          <w:sz w:val="28"/>
          <w:szCs w:val="28"/>
          <w:u w:val="single"/>
          <w:rtl/>
          <w:lang w:bidi="ar-MA"/>
        </w:rPr>
        <w:t xml:space="preserve"> عدد 503/10/2020 بتاريخ 21 اكتوبر 2020 القاضي </w:t>
      </w:r>
      <w:bookmarkStart w:id="78" w:name="_Hlk128575998"/>
      <w:r w:rsidRPr="00926458">
        <w:rPr>
          <w:rFonts w:ascii="Sakkal Majalla" w:hAnsi="Sakkal Majalla" w:cs="Sakkal Majalla"/>
          <w:b/>
          <w:bCs/>
          <w:color w:val="0070C0"/>
          <w:sz w:val="28"/>
          <w:szCs w:val="28"/>
          <w:u w:val="single"/>
          <w:rtl/>
          <w:lang w:bidi="ar-MA"/>
        </w:rPr>
        <w:t>بالمصادقة على تسيير وصيانة غابة الشباب والمساحات الخضراء الكبيرة لمدينة مراكش عن طريق احداث شركة التنمية المحلية</w:t>
      </w:r>
      <w:r>
        <w:rPr>
          <w:rFonts w:ascii="Sakkal Majalla" w:hAnsi="Sakkal Majalla" w:cs="Sakkal Majalla" w:hint="cs"/>
          <w:b/>
          <w:bCs/>
          <w:color w:val="0070C0"/>
          <w:sz w:val="28"/>
          <w:szCs w:val="28"/>
          <w:u w:val="single"/>
          <w:rtl/>
          <w:lang w:bidi="ar-MA"/>
        </w:rPr>
        <w:t xml:space="preserve"> </w:t>
      </w:r>
      <w:bookmarkEnd w:id="78"/>
      <w:r>
        <w:rPr>
          <w:rFonts w:ascii="Sakkal Majalla" w:hAnsi="Sakkal Majalla" w:cs="Sakkal Majalla" w:hint="cs"/>
          <w:b/>
          <w:bCs/>
          <w:color w:val="0070C0"/>
          <w:sz w:val="28"/>
          <w:szCs w:val="28"/>
          <w:u w:val="single"/>
          <w:rtl/>
          <w:lang w:bidi="ar-MA"/>
        </w:rPr>
        <w:t>كما هو مرفق بالتقرير</w:t>
      </w:r>
      <w:r w:rsidRPr="00926458">
        <w:rPr>
          <w:rFonts w:ascii="Sakkal Majalla" w:hAnsi="Sakkal Majalla" w:cs="Sakkal Majalla"/>
          <w:b/>
          <w:bCs/>
          <w:color w:val="0070C0"/>
          <w:sz w:val="28"/>
          <w:szCs w:val="28"/>
          <w:u w:val="single"/>
          <w:rtl/>
          <w:lang w:bidi="ar-MA"/>
        </w:rPr>
        <w:t>.</w:t>
      </w:r>
    </w:p>
    <w:p w14:paraId="4C5C86C6" w14:textId="77777777" w:rsidR="00125F3A" w:rsidRPr="006E2056" w:rsidRDefault="00125F3A" w:rsidP="00125F3A">
      <w:pPr>
        <w:shd w:val="clear" w:color="auto" w:fill="FFFFFF"/>
        <w:bidi/>
        <w:spacing w:after="0" w:line="240" w:lineRule="auto"/>
        <w:ind w:right="-284"/>
        <w:jc w:val="both"/>
        <w:textAlignment w:val="baseline"/>
        <w:rPr>
          <w:rFonts w:ascii="Sakkal Majalla" w:hAnsi="Sakkal Majalla" w:cs="Sakkal Majalla"/>
          <w:b/>
          <w:bCs/>
          <w:sz w:val="26"/>
          <w:szCs w:val="26"/>
          <w:rtl/>
          <w:lang w:bidi="ar-MA"/>
        </w:rPr>
      </w:pPr>
    </w:p>
    <w:p w14:paraId="14AB295B" w14:textId="77777777" w:rsidR="00125F3A" w:rsidRPr="00923BA9" w:rsidRDefault="00125F3A" w:rsidP="00125F3A">
      <w:pPr>
        <w:bidi/>
        <w:ind w:left="4956" w:firstLine="708"/>
        <w:rPr>
          <w:rFonts w:cs="khalaad al-arabeh"/>
          <w:sz w:val="28"/>
          <w:szCs w:val="28"/>
          <w:rtl/>
          <w:lang w:bidi="ar-MA"/>
        </w:rPr>
      </w:pPr>
      <w:r w:rsidRPr="00923BA9">
        <w:rPr>
          <w:rFonts w:cs="khalaad al-arabeh" w:hint="cs"/>
          <w:sz w:val="28"/>
          <w:szCs w:val="28"/>
          <w:rtl/>
          <w:lang w:bidi="ar-MA"/>
        </w:rPr>
        <w:t>ولمجلسكم الموقر واسع النظر</w:t>
      </w:r>
    </w:p>
    <w:p w14:paraId="055E5038" w14:textId="77777777" w:rsidR="00125F3A" w:rsidRDefault="00125F3A" w:rsidP="00125F3A">
      <w:pPr>
        <w:bidi/>
        <w:ind w:left="6518"/>
        <w:rPr>
          <w:rtl/>
          <w:lang w:bidi="ar-MA"/>
        </w:rPr>
      </w:pPr>
    </w:p>
    <w:p w14:paraId="0E3824C0" w14:textId="77777777" w:rsidR="00125F3A" w:rsidRDefault="00125F3A" w:rsidP="00125F3A">
      <w:pPr>
        <w:bidi/>
        <w:ind w:left="6518"/>
        <w:rPr>
          <w:rtl/>
          <w:lang w:bidi="ar-MA"/>
        </w:rPr>
      </w:pPr>
      <w:r>
        <w:rPr>
          <w:rFonts w:ascii="Sakkal Majalla" w:hAnsi="Sakkal Majalla" w:cs="Sakkal Majalla"/>
          <w:b/>
          <w:bCs/>
          <w:noProof/>
          <w:sz w:val="24"/>
          <w:szCs w:val="24"/>
          <w:lang w:eastAsia="fr-FR"/>
        </w:rPr>
        <w:drawing>
          <wp:inline distT="0" distB="0" distL="0" distR="0" wp14:anchorId="66ACC2F2" wp14:editId="0CBFAF36">
            <wp:extent cx="2286000" cy="1343025"/>
            <wp:effectExtent l="0" t="0" r="0" b="9525"/>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1343025"/>
                    </a:xfrm>
                    <a:prstGeom prst="rect">
                      <a:avLst/>
                    </a:prstGeom>
                    <a:noFill/>
                  </pic:spPr>
                </pic:pic>
              </a:graphicData>
            </a:graphic>
          </wp:inline>
        </w:drawing>
      </w:r>
    </w:p>
    <w:p w14:paraId="1BB8E53E" w14:textId="77777777" w:rsidR="00125F3A" w:rsidRDefault="00125F3A" w:rsidP="00125F3A">
      <w:pPr>
        <w:bidi/>
        <w:rPr>
          <w:rtl/>
          <w:lang w:bidi="ar-MA"/>
        </w:rPr>
      </w:pPr>
    </w:p>
    <w:p w14:paraId="0EF25342" w14:textId="7BA68C6A" w:rsidR="00125F3A" w:rsidRPr="00B127CC" w:rsidRDefault="00125F3A" w:rsidP="00B127CC">
      <w:pPr>
        <w:bidi/>
        <w:rPr>
          <w:rtl/>
          <w:lang w:bidi="ar-MA"/>
        </w:rPr>
      </w:pPr>
      <w:r>
        <w:rPr>
          <w:noProof/>
          <w:lang w:eastAsia="fr-FR"/>
        </w:rPr>
        <w:lastRenderedPageBreak/>
        <w:drawing>
          <wp:inline distT="0" distB="0" distL="0" distR="0" wp14:anchorId="30B1504F" wp14:editId="007BD301">
            <wp:extent cx="6742875" cy="9458325"/>
            <wp:effectExtent l="0" t="0" r="1270" b="0"/>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742355" cy="9457596"/>
                    </a:xfrm>
                    <a:prstGeom prst="rect">
                      <a:avLst/>
                    </a:prstGeom>
                  </pic:spPr>
                </pic:pic>
              </a:graphicData>
            </a:graphic>
          </wp:inline>
        </w:drawing>
      </w:r>
    </w:p>
    <w:p w14:paraId="0170C56D" w14:textId="77777777" w:rsidR="00125F3A" w:rsidRPr="00125F3A" w:rsidRDefault="00125F3A" w:rsidP="00125F3A">
      <w:pPr>
        <w:tabs>
          <w:tab w:val="right" w:pos="10206"/>
        </w:tabs>
        <w:bidi/>
        <w:spacing w:after="0"/>
        <w:ind w:left="-144" w:right="284"/>
        <w:jc w:val="both"/>
        <w:rPr>
          <w:rFonts w:ascii="Calibri" w:eastAsia="Calibri" w:hAnsi="Calibri" w:cs="Arial"/>
          <w:b/>
          <w:bCs/>
          <w:color w:val="4F6228"/>
          <w:sz w:val="4"/>
          <w:szCs w:val="4"/>
          <w:u w:val="single"/>
          <w:rtl/>
          <w:lang w:bidi="ar-MA"/>
        </w:rPr>
      </w:pPr>
    </w:p>
    <w:p w14:paraId="5E528DC9" w14:textId="77777777" w:rsidR="00125F3A" w:rsidRDefault="00125F3A" w:rsidP="00125F3A">
      <w:pPr>
        <w:tabs>
          <w:tab w:val="right" w:pos="10206"/>
        </w:tabs>
        <w:bidi/>
        <w:spacing w:after="0"/>
        <w:ind w:left="-144"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السيد</w:t>
      </w:r>
      <w:r>
        <w:rPr>
          <w:rFonts w:ascii="Calibri" w:eastAsia="Calibri" w:hAnsi="Calibri" w:cs="Arial" w:hint="cs"/>
          <w:b/>
          <w:bCs/>
          <w:color w:val="4F6228"/>
          <w:sz w:val="28"/>
          <w:szCs w:val="28"/>
          <w:u w:val="single"/>
          <w:rtl/>
          <w:lang w:bidi="ar-MA"/>
        </w:rPr>
        <w:t xml:space="preserve"> محمد الادريسي </w:t>
      </w:r>
      <w:r w:rsidRPr="0055327D">
        <w:rPr>
          <w:rFonts w:ascii="Calibri" w:eastAsia="Calibri" w:hAnsi="Calibri" w:cs="Arial" w:hint="cs"/>
          <w:b/>
          <w:bCs/>
          <w:rtl/>
          <w:lang w:bidi="ar-MA"/>
        </w:rPr>
        <w:t>النائب الأول ل</w:t>
      </w:r>
      <w:r>
        <w:rPr>
          <w:rFonts w:ascii="Calibri" w:eastAsia="Calibri" w:hAnsi="Calibri" w:cs="Arial"/>
          <w:b/>
          <w:bCs/>
          <w:rtl/>
          <w:lang w:bidi="ar-MA"/>
        </w:rPr>
        <w:t>رئيسة المجلس الجماعي لمراكش</w:t>
      </w:r>
      <w:r>
        <w:rPr>
          <w:rFonts w:ascii="Calibri" w:eastAsia="Calibri" w:hAnsi="Calibri" w:cs="Arial" w:hint="cs"/>
          <w:b/>
          <w:bCs/>
          <w:rtl/>
          <w:lang w:bidi="ar-MA"/>
        </w:rPr>
        <w:t xml:space="preserve"> (رئيس الجلسة)</w:t>
      </w:r>
    </w:p>
    <w:p w14:paraId="201631C9" w14:textId="3E1B54D0" w:rsidR="00125F3A" w:rsidRDefault="00125F3A" w:rsidP="00125F3A">
      <w:pPr>
        <w:bidi/>
        <w:spacing w:after="0" w:line="240" w:lineRule="auto"/>
        <w:ind w:right="-142"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بعد استماعكم لتقرير اللجنة في الموضوع، الأمر يخص</w:t>
      </w:r>
      <w:r w:rsidRPr="00EB3FFD">
        <w:rPr>
          <w:rtl/>
        </w:rPr>
        <w:t xml:space="preserve"> </w:t>
      </w:r>
      <w:r w:rsidRPr="00EB3FFD">
        <w:rPr>
          <w:rFonts w:ascii="Sakkal Majalla" w:eastAsia="Calibri" w:hAnsi="Sakkal Majalla" w:cs="Sakkal Majalla"/>
          <w:b/>
          <w:bCs/>
          <w:sz w:val="28"/>
          <w:szCs w:val="28"/>
          <w:rtl/>
          <w:lang w:bidi="ar-MA"/>
        </w:rPr>
        <w:t>شكلية قانونية</w:t>
      </w:r>
      <w:r>
        <w:rPr>
          <w:rFonts w:ascii="Sakkal Majalla" w:eastAsia="Calibri" w:hAnsi="Sakkal Majalla" w:cs="Sakkal Majalla" w:hint="cs"/>
          <w:b/>
          <w:bCs/>
          <w:sz w:val="28"/>
          <w:szCs w:val="28"/>
          <w:rtl/>
          <w:lang w:bidi="ar-MA"/>
        </w:rPr>
        <w:t xml:space="preserve"> تقتضي إ</w:t>
      </w:r>
      <w:r w:rsidRPr="00EB3FFD">
        <w:rPr>
          <w:rFonts w:ascii="Sakkal Majalla" w:eastAsia="Calibri" w:hAnsi="Sakkal Majalla" w:cs="Sakkal Majalla"/>
          <w:b/>
          <w:bCs/>
          <w:sz w:val="28"/>
          <w:szCs w:val="28"/>
          <w:rtl/>
          <w:lang w:bidi="ar-MA"/>
        </w:rPr>
        <w:t>لغاء مقرر مجلس جماعة مراكش</w:t>
      </w:r>
      <w:r>
        <w:rPr>
          <w:rFonts w:ascii="Sakkal Majalla" w:eastAsia="Calibri" w:hAnsi="Sakkal Majalla" w:cs="Sakkal Majalla" w:hint="cs"/>
          <w:b/>
          <w:bCs/>
          <w:sz w:val="28"/>
          <w:szCs w:val="28"/>
          <w:rtl/>
          <w:lang w:bidi="ar-MA"/>
        </w:rPr>
        <w:t xml:space="preserve"> القاضي</w:t>
      </w:r>
      <w:r w:rsidRPr="00EB3FFD">
        <w:rPr>
          <w:rtl/>
        </w:rPr>
        <w:t xml:space="preserve"> </w:t>
      </w:r>
      <w:r w:rsidRPr="00EB3FFD">
        <w:rPr>
          <w:rFonts w:ascii="Sakkal Majalla" w:eastAsia="Calibri" w:hAnsi="Sakkal Majalla" w:cs="Sakkal Majalla"/>
          <w:b/>
          <w:bCs/>
          <w:sz w:val="28"/>
          <w:szCs w:val="28"/>
          <w:rtl/>
          <w:lang w:bidi="ar-MA"/>
        </w:rPr>
        <w:t>بالمصادقة على تسيير وصيانة غابة الشباب والمساحات الخضراء الكبيرة لمدينة مراكش عن طريق احداث شركة التنمية المحلية</w:t>
      </w:r>
      <w:r>
        <w:rPr>
          <w:rFonts w:ascii="Sakkal Majalla" w:eastAsia="Calibri" w:hAnsi="Sakkal Majalla" w:cs="Sakkal Majalla" w:hint="cs"/>
          <w:b/>
          <w:bCs/>
          <w:sz w:val="28"/>
          <w:szCs w:val="28"/>
          <w:rtl/>
          <w:lang w:bidi="ar-MA"/>
        </w:rPr>
        <w:t>.، بعد أن تم تضمين هذه الصلاحية ضمن صلاحيات شركة التنمية المحلية "مراكش بهجة</w:t>
      </w:r>
      <w:r w:rsidR="00B127CC">
        <w:rPr>
          <w:rFonts w:ascii="Sakkal Majalla" w:eastAsia="Calibri" w:hAnsi="Sakkal Majalla" w:cs="Sakkal Majalla" w:hint="cs"/>
          <w:b/>
          <w:bCs/>
          <w:sz w:val="28"/>
          <w:szCs w:val="28"/>
          <w:rtl/>
          <w:lang w:bidi="ar-MA"/>
        </w:rPr>
        <w:t>" بمقتضى</w:t>
      </w:r>
      <w:r>
        <w:rPr>
          <w:rFonts w:ascii="Sakkal Majalla" w:eastAsia="Calibri" w:hAnsi="Sakkal Majalla" w:cs="Sakkal Majalla" w:hint="cs"/>
          <w:b/>
          <w:bCs/>
          <w:sz w:val="28"/>
          <w:szCs w:val="28"/>
          <w:rtl/>
          <w:lang w:bidi="ar-MA"/>
        </w:rPr>
        <w:t xml:space="preserve"> الاتفاقية بين جماعة مراكش والشركة.</w:t>
      </w:r>
    </w:p>
    <w:p w14:paraId="0E80C231" w14:textId="77777777" w:rsidR="00125F3A" w:rsidRDefault="00125F3A" w:rsidP="00125F3A">
      <w:pPr>
        <w:bidi/>
        <w:spacing w:after="0" w:line="240" w:lineRule="auto"/>
        <w:ind w:right="-142" w:firstLine="565"/>
        <w:jc w:val="both"/>
        <w:rPr>
          <w:rFonts w:ascii="Sakkal Majalla" w:eastAsia="Calibri" w:hAnsi="Sakkal Majalla" w:cs="Sakkal Majalla"/>
          <w:b/>
          <w:bCs/>
          <w:sz w:val="28"/>
          <w:szCs w:val="28"/>
          <w:rtl/>
          <w:lang w:bidi="ar-MA"/>
        </w:rPr>
      </w:pPr>
      <w:r>
        <w:rPr>
          <w:rFonts w:ascii="Sakkal Majalla" w:eastAsia="Calibri" w:hAnsi="Sakkal Majalla" w:cs="Sakkal Majalla" w:hint="cs"/>
          <w:b/>
          <w:bCs/>
          <w:sz w:val="28"/>
          <w:szCs w:val="28"/>
          <w:rtl/>
          <w:lang w:bidi="ar-MA"/>
        </w:rPr>
        <w:t>والآن، باب المناقشة مفتوح.</w:t>
      </w:r>
    </w:p>
    <w:p w14:paraId="7CA680ED" w14:textId="77777777" w:rsidR="00125F3A" w:rsidRPr="0064629E" w:rsidRDefault="00125F3A" w:rsidP="00125F3A">
      <w:pPr>
        <w:bidi/>
        <w:spacing w:after="0" w:line="240" w:lineRule="auto"/>
        <w:ind w:right="-142" w:firstLine="565"/>
        <w:jc w:val="both"/>
        <w:rPr>
          <w:rtl/>
          <w:lang w:bidi="ar-MA"/>
        </w:rPr>
      </w:pPr>
      <w:r>
        <w:rPr>
          <w:rFonts w:ascii="Sakkal Majalla" w:eastAsia="Calibri" w:hAnsi="Sakkal Majalla" w:cs="Sakkal Majalla" w:hint="cs"/>
          <w:b/>
          <w:bCs/>
          <w:sz w:val="28"/>
          <w:szCs w:val="28"/>
          <w:rtl/>
          <w:lang w:bidi="ar-MA"/>
        </w:rPr>
        <w:t>إذن، وإن لم يكن هناك أي متدخل في الموضوع، سنمر إلى عملية التصويت.</w:t>
      </w:r>
    </w:p>
    <w:p w14:paraId="0803B818" w14:textId="77777777" w:rsidR="00125F3A" w:rsidRDefault="00125F3A" w:rsidP="00125F3A">
      <w:pPr>
        <w:tabs>
          <w:tab w:val="left" w:pos="1490"/>
        </w:tabs>
        <w:bidi/>
        <w:rPr>
          <w:rFonts w:ascii="Sakkal Majalla" w:eastAsia="Calibri" w:hAnsi="Sakkal Majalla" w:cs="Sakkal Majalla"/>
          <w:sz w:val="26"/>
          <w:szCs w:val="26"/>
          <w:rtl/>
          <w:lang w:bidi="ar-MA"/>
        </w:rPr>
      </w:pPr>
    </w:p>
    <w:p w14:paraId="11BA1596" w14:textId="77777777" w:rsidR="00125F3A" w:rsidRDefault="00125F3A" w:rsidP="00125F3A">
      <w:pPr>
        <w:tabs>
          <w:tab w:val="left" w:pos="1490"/>
        </w:tabs>
        <w:bidi/>
        <w:rPr>
          <w:rFonts w:ascii="Sakkal Majalla" w:eastAsia="Calibri" w:hAnsi="Sakkal Majalla" w:cs="Sakkal Majalla"/>
          <w:sz w:val="26"/>
          <w:szCs w:val="26"/>
          <w:rtl/>
          <w:lang w:bidi="ar-MA"/>
        </w:rPr>
      </w:pPr>
    </w:p>
    <w:p w14:paraId="2ADADD0E" w14:textId="77777777" w:rsidR="00125F3A" w:rsidRDefault="00125F3A" w:rsidP="00125F3A">
      <w:pPr>
        <w:tabs>
          <w:tab w:val="left" w:pos="1490"/>
        </w:tabs>
        <w:bidi/>
        <w:rPr>
          <w:rFonts w:ascii="Sakkal Majalla" w:eastAsia="Calibri" w:hAnsi="Sakkal Majalla" w:cs="Sakkal Majalla"/>
          <w:sz w:val="26"/>
          <w:szCs w:val="26"/>
          <w:rtl/>
          <w:lang w:bidi="ar-MA"/>
        </w:rPr>
      </w:pPr>
    </w:p>
    <w:p w14:paraId="046D0E42" w14:textId="77777777" w:rsidR="00125F3A" w:rsidRDefault="00125F3A" w:rsidP="00125F3A">
      <w:pPr>
        <w:tabs>
          <w:tab w:val="left" w:pos="1490"/>
        </w:tabs>
        <w:bidi/>
        <w:rPr>
          <w:rFonts w:ascii="Sakkal Majalla" w:eastAsia="Calibri" w:hAnsi="Sakkal Majalla" w:cs="Sakkal Majalla"/>
          <w:sz w:val="26"/>
          <w:szCs w:val="26"/>
          <w:rtl/>
          <w:lang w:bidi="ar-MA"/>
        </w:rPr>
      </w:pPr>
    </w:p>
    <w:p w14:paraId="66C89D44" w14:textId="77777777" w:rsidR="00125F3A" w:rsidRDefault="00125F3A" w:rsidP="00125F3A">
      <w:pPr>
        <w:tabs>
          <w:tab w:val="left" w:pos="1490"/>
        </w:tabs>
        <w:bidi/>
        <w:rPr>
          <w:rFonts w:ascii="Sakkal Majalla" w:eastAsia="Calibri" w:hAnsi="Sakkal Majalla" w:cs="Sakkal Majalla"/>
          <w:sz w:val="26"/>
          <w:szCs w:val="26"/>
          <w:rtl/>
          <w:lang w:bidi="ar-MA"/>
        </w:rPr>
      </w:pPr>
    </w:p>
    <w:p w14:paraId="394628BF" w14:textId="77777777" w:rsidR="00125F3A" w:rsidRDefault="00125F3A" w:rsidP="00125F3A">
      <w:pPr>
        <w:tabs>
          <w:tab w:val="left" w:pos="1490"/>
        </w:tabs>
        <w:bidi/>
        <w:rPr>
          <w:rFonts w:ascii="Sakkal Majalla" w:eastAsia="Calibri" w:hAnsi="Sakkal Majalla" w:cs="Sakkal Majalla"/>
          <w:sz w:val="26"/>
          <w:szCs w:val="26"/>
          <w:rtl/>
          <w:lang w:bidi="ar-MA"/>
        </w:rPr>
      </w:pPr>
    </w:p>
    <w:p w14:paraId="53960891" w14:textId="77777777" w:rsidR="00125F3A" w:rsidRDefault="00125F3A" w:rsidP="00125F3A">
      <w:pPr>
        <w:tabs>
          <w:tab w:val="left" w:pos="1490"/>
        </w:tabs>
        <w:bidi/>
        <w:rPr>
          <w:rFonts w:ascii="Sakkal Majalla" w:eastAsia="Calibri" w:hAnsi="Sakkal Majalla" w:cs="Sakkal Majalla"/>
          <w:sz w:val="26"/>
          <w:szCs w:val="26"/>
          <w:rtl/>
          <w:lang w:bidi="ar-MA"/>
        </w:rPr>
      </w:pPr>
    </w:p>
    <w:p w14:paraId="3DD39312" w14:textId="77777777" w:rsidR="00125F3A" w:rsidRDefault="00125F3A" w:rsidP="00125F3A">
      <w:pPr>
        <w:tabs>
          <w:tab w:val="left" w:pos="1490"/>
        </w:tabs>
        <w:bidi/>
        <w:rPr>
          <w:rFonts w:ascii="Sakkal Majalla" w:eastAsia="Calibri" w:hAnsi="Sakkal Majalla" w:cs="Sakkal Majalla"/>
          <w:sz w:val="26"/>
          <w:szCs w:val="26"/>
          <w:rtl/>
          <w:lang w:bidi="ar-MA"/>
        </w:rPr>
      </w:pPr>
    </w:p>
    <w:p w14:paraId="78BDDEB2" w14:textId="77777777" w:rsidR="00125F3A" w:rsidRDefault="00125F3A" w:rsidP="00125F3A">
      <w:pPr>
        <w:tabs>
          <w:tab w:val="left" w:pos="1490"/>
        </w:tabs>
        <w:bidi/>
        <w:rPr>
          <w:rFonts w:ascii="Sakkal Majalla" w:eastAsia="Calibri" w:hAnsi="Sakkal Majalla" w:cs="Sakkal Majalla"/>
          <w:sz w:val="26"/>
          <w:szCs w:val="26"/>
          <w:rtl/>
          <w:lang w:bidi="ar-MA"/>
        </w:rPr>
      </w:pPr>
    </w:p>
    <w:p w14:paraId="2715459B" w14:textId="77777777" w:rsidR="00125F3A" w:rsidRDefault="00125F3A" w:rsidP="00125F3A">
      <w:pPr>
        <w:tabs>
          <w:tab w:val="left" w:pos="1490"/>
        </w:tabs>
        <w:bidi/>
        <w:rPr>
          <w:rFonts w:ascii="Sakkal Majalla" w:eastAsia="Calibri" w:hAnsi="Sakkal Majalla" w:cs="Sakkal Majalla"/>
          <w:sz w:val="26"/>
          <w:szCs w:val="26"/>
          <w:rtl/>
          <w:lang w:bidi="ar-MA"/>
        </w:rPr>
      </w:pPr>
    </w:p>
    <w:p w14:paraId="761C175C" w14:textId="77777777" w:rsidR="00125F3A" w:rsidRDefault="00125F3A" w:rsidP="00125F3A">
      <w:pPr>
        <w:tabs>
          <w:tab w:val="left" w:pos="1490"/>
        </w:tabs>
        <w:bidi/>
        <w:rPr>
          <w:rFonts w:ascii="Sakkal Majalla" w:eastAsia="Calibri" w:hAnsi="Sakkal Majalla" w:cs="Sakkal Majalla"/>
          <w:sz w:val="26"/>
          <w:szCs w:val="26"/>
          <w:rtl/>
          <w:lang w:bidi="ar-MA"/>
        </w:rPr>
      </w:pPr>
    </w:p>
    <w:p w14:paraId="2EB90C46" w14:textId="77777777" w:rsidR="00125F3A" w:rsidRDefault="00125F3A" w:rsidP="00125F3A">
      <w:pPr>
        <w:tabs>
          <w:tab w:val="left" w:pos="1490"/>
        </w:tabs>
        <w:bidi/>
        <w:rPr>
          <w:rFonts w:ascii="Sakkal Majalla" w:eastAsia="Calibri" w:hAnsi="Sakkal Majalla" w:cs="Sakkal Majalla"/>
          <w:sz w:val="26"/>
          <w:szCs w:val="26"/>
          <w:rtl/>
          <w:lang w:bidi="ar-MA"/>
        </w:rPr>
      </w:pPr>
    </w:p>
    <w:p w14:paraId="0C18A9FB" w14:textId="77777777" w:rsidR="00125F3A" w:rsidRDefault="00125F3A" w:rsidP="00125F3A">
      <w:pPr>
        <w:tabs>
          <w:tab w:val="left" w:pos="1490"/>
        </w:tabs>
        <w:bidi/>
        <w:rPr>
          <w:rFonts w:ascii="Sakkal Majalla" w:eastAsia="Calibri" w:hAnsi="Sakkal Majalla" w:cs="Sakkal Majalla"/>
          <w:sz w:val="26"/>
          <w:szCs w:val="26"/>
          <w:rtl/>
          <w:lang w:bidi="ar-MA"/>
        </w:rPr>
      </w:pPr>
    </w:p>
    <w:p w14:paraId="293DBFC7" w14:textId="77777777" w:rsidR="00125F3A" w:rsidRDefault="00125F3A" w:rsidP="00125F3A">
      <w:pPr>
        <w:tabs>
          <w:tab w:val="left" w:pos="1490"/>
        </w:tabs>
        <w:bidi/>
        <w:rPr>
          <w:rFonts w:ascii="Sakkal Majalla" w:eastAsia="Calibri" w:hAnsi="Sakkal Majalla" w:cs="Sakkal Majalla"/>
          <w:sz w:val="26"/>
          <w:szCs w:val="26"/>
          <w:rtl/>
          <w:lang w:bidi="ar-MA"/>
        </w:rPr>
      </w:pPr>
    </w:p>
    <w:p w14:paraId="40F2F49C" w14:textId="77777777" w:rsidR="00125F3A" w:rsidRDefault="00125F3A" w:rsidP="00125F3A">
      <w:pPr>
        <w:tabs>
          <w:tab w:val="left" w:pos="1490"/>
        </w:tabs>
        <w:bidi/>
        <w:rPr>
          <w:rFonts w:ascii="Sakkal Majalla" w:eastAsia="Calibri" w:hAnsi="Sakkal Majalla" w:cs="Sakkal Majalla"/>
          <w:sz w:val="26"/>
          <w:szCs w:val="26"/>
          <w:rtl/>
          <w:lang w:bidi="ar-MA"/>
        </w:rPr>
      </w:pPr>
    </w:p>
    <w:p w14:paraId="439ECACE" w14:textId="77777777" w:rsidR="00125F3A" w:rsidRDefault="00125F3A" w:rsidP="00125F3A">
      <w:pPr>
        <w:tabs>
          <w:tab w:val="left" w:pos="1490"/>
        </w:tabs>
        <w:bidi/>
        <w:rPr>
          <w:rFonts w:ascii="Sakkal Majalla" w:eastAsia="Calibri" w:hAnsi="Sakkal Majalla" w:cs="Sakkal Majalla"/>
          <w:sz w:val="26"/>
          <w:szCs w:val="26"/>
          <w:rtl/>
          <w:lang w:bidi="ar-MA"/>
        </w:rPr>
      </w:pPr>
    </w:p>
    <w:p w14:paraId="3DD71B46" w14:textId="77777777" w:rsidR="00125F3A" w:rsidRDefault="00125F3A" w:rsidP="00125F3A">
      <w:pPr>
        <w:tabs>
          <w:tab w:val="left" w:pos="1490"/>
        </w:tabs>
        <w:bidi/>
        <w:rPr>
          <w:rFonts w:ascii="Sakkal Majalla" w:eastAsia="Calibri" w:hAnsi="Sakkal Majalla" w:cs="Sakkal Majalla"/>
          <w:sz w:val="26"/>
          <w:szCs w:val="26"/>
          <w:rtl/>
          <w:lang w:bidi="ar-MA"/>
        </w:rPr>
      </w:pPr>
    </w:p>
    <w:p w14:paraId="003E2F7D" w14:textId="77777777" w:rsidR="00125F3A" w:rsidRDefault="00125F3A" w:rsidP="00125F3A">
      <w:pPr>
        <w:tabs>
          <w:tab w:val="left" w:pos="1490"/>
        </w:tabs>
        <w:bidi/>
        <w:rPr>
          <w:rFonts w:ascii="Sakkal Majalla" w:eastAsia="Calibri" w:hAnsi="Sakkal Majalla" w:cs="Sakkal Majalla"/>
          <w:sz w:val="26"/>
          <w:szCs w:val="26"/>
          <w:rtl/>
          <w:lang w:bidi="ar-MA"/>
        </w:rPr>
      </w:pPr>
    </w:p>
    <w:p w14:paraId="6CB086D4" w14:textId="77777777" w:rsidR="00125F3A" w:rsidRDefault="00125F3A" w:rsidP="00125F3A">
      <w:pPr>
        <w:tabs>
          <w:tab w:val="left" w:pos="1490"/>
        </w:tabs>
        <w:bidi/>
        <w:rPr>
          <w:rFonts w:ascii="Sakkal Majalla" w:eastAsia="Calibri" w:hAnsi="Sakkal Majalla" w:cs="Sakkal Majalla"/>
          <w:sz w:val="26"/>
          <w:szCs w:val="26"/>
          <w:rtl/>
          <w:lang w:bidi="ar-MA"/>
        </w:rPr>
      </w:pPr>
    </w:p>
    <w:p w14:paraId="41D37A46" w14:textId="77777777" w:rsidR="00125F3A" w:rsidRDefault="00125F3A" w:rsidP="00125F3A">
      <w:pPr>
        <w:tabs>
          <w:tab w:val="left" w:pos="1490"/>
        </w:tabs>
        <w:bidi/>
        <w:rPr>
          <w:rFonts w:ascii="Sakkal Majalla" w:eastAsia="Calibri" w:hAnsi="Sakkal Majalla" w:cs="Sakkal Majalla"/>
          <w:sz w:val="26"/>
          <w:szCs w:val="26"/>
          <w:rtl/>
          <w:lang w:bidi="ar-MA"/>
        </w:rPr>
      </w:pPr>
    </w:p>
    <w:p w14:paraId="6906B195" w14:textId="7312587F" w:rsidR="00125F3A" w:rsidRDefault="00125F3A" w:rsidP="00B127CC">
      <w:pPr>
        <w:tabs>
          <w:tab w:val="left" w:pos="1490"/>
        </w:tabs>
        <w:bidi/>
        <w:ind w:left="-144"/>
        <w:rPr>
          <w:rFonts w:ascii="Sakkal Majalla" w:eastAsia="Calibri" w:hAnsi="Sakkal Majalla" w:cs="Sakkal Majalla"/>
          <w:sz w:val="26"/>
          <w:szCs w:val="26"/>
          <w:rtl/>
          <w:lang w:bidi="ar-MA"/>
        </w:rPr>
      </w:pPr>
      <w:r>
        <w:rPr>
          <w:noProof/>
          <w:lang w:eastAsia="fr-FR"/>
        </w:rPr>
        <w:lastRenderedPageBreak/>
        <w:drawing>
          <wp:inline distT="0" distB="0" distL="0" distR="0" wp14:anchorId="21D9F121" wp14:editId="74CFCA8E">
            <wp:extent cx="6785976" cy="9639300"/>
            <wp:effectExtent l="0" t="0" r="0" b="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798848" cy="9657584"/>
                    </a:xfrm>
                    <a:prstGeom prst="rect">
                      <a:avLst/>
                    </a:prstGeom>
                    <a:noFill/>
                    <a:ln>
                      <a:noFill/>
                    </a:ln>
                  </pic:spPr>
                </pic:pic>
              </a:graphicData>
            </a:graphic>
          </wp:inline>
        </w:drawing>
      </w:r>
    </w:p>
    <w:p w14:paraId="6F6B476C" w14:textId="77777777" w:rsidR="00C3761F" w:rsidRPr="00C3761F" w:rsidRDefault="00C3761F" w:rsidP="00C3761F">
      <w:pPr>
        <w:tabs>
          <w:tab w:val="right" w:pos="10206"/>
        </w:tabs>
        <w:bidi/>
        <w:spacing w:after="0"/>
        <w:ind w:left="-144" w:right="-284"/>
        <w:jc w:val="both"/>
        <w:rPr>
          <w:rFonts w:ascii="Calibri" w:eastAsia="Calibri" w:hAnsi="Calibri" w:cs="Arial"/>
          <w:sz w:val="20"/>
          <w:szCs w:val="20"/>
          <w:lang w:bidi="ar-MA"/>
        </w:rPr>
      </w:pPr>
      <w:r w:rsidRPr="00C3761F">
        <w:rPr>
          <w:rFonts w:ascii="Calibri" w:eastAsia="Calibri" w:hAnsi="Calibri" w:cs="Arial"/>
          <w:b/>
          <w:bCs/>
          <w:sz w:val="28"/>
          <w:szCs w:val="28"/>
          <w:u w:val="single"/>
          <w:rtl/>
          <w:lang w:bidi="ar-MA"/>
        </w:rPr>
        <w:lastRenderedPageBreak/>
        <w:t xml:space="preserve">النقطة </w:t>
      </w:r>
      <w:r w:rsidRPr="00C3761F">
        <w:rPr>
          <w:rFonts w:ascii="Calibri" w:eastAsia="Calibri" w:hAnsi="Calibri" w:cs="Arial" w:hint="cs"/>
          <w:b/>
          <w:bCs/>
          <w:sz w:val="28"/>
          <w:szCs w:val="28"/>
          <w:u w:val="single"/>
          <w:rtl/>
          <w:lang w:bidi="ar-MA"/>
        </w:rPr>
        <w:t>الرابعة عشرة</w:t>
      </w:r>
      <w:r w:rsidRPr="00C3761F">
        <w:rPr>
          <w:rFonts w:ascii="Calibri" w:eastAsia="Calibri" w:hAnsi="Calibri" w:cs="Arial"/>
          <w:b/>
          <w:bCs/>
          <w:sz w:val="24"/>
          <w:szCs w:val="24"/>
          <w:u w:val="single"/>
          <w:rtl/>
          <w:lang w:bidi="ar-MA"/>
        </w:rPr>
        <w:t xml:space="preserve"> </w:t>
      </w:r>
      <w:r w:rsidRPr="00C3761F">
        <w:rPr>
          <w:rFonts w:ascii="Calibri" w:eastAsia="Calibri" w:hAnsi="Calibri" w:cs="Arial"/>
          <w:b/>
          <w:bCs/>
          <w:sz w:val="28"/>
          <w:szCs w:val="28"/>
          <w:u w:val="single"/>
          <w:rtl/>
          <w:lang w:bidi="ar-MA"/>
        </w:rPr>
        <w:t xml:space="preserve">من جدول اعمال الدورة العادية لشهر فبراير </w:t>
      </w:r>
      <w:r w:rsidRPr="00C3761F">
        <w:rPr>
          <w:rFonts w:ascii="Calibri" w:eastAsia="Calibri" w:hAnsi="Calibri" w:cs="Arial" w:hint="cs"/>
          <w:b/>
          <w:bCs/>
          <w:sz w:val="24"/>
          <w:szCs w:val="24"/>
          <w:u w:val="single"/>
          <w:rtl/>
          <w:lang w:bidi="ar-MA"/>
        </w:rPr>
        <w:t>2023</w:t>
      </w:r>
      <w:r w:rsidRPr="00C3761F">
        <w:rPr>
          <w:rFonts w:ascii="Calibri" w:eastAsia="Calibri" w:hAnsi="Calibri" w:cs="Arial"/>
          <w:b/>
          <w:bCs/>
          <w:sz w:val="24"/>
          <w:szCs w:val="24"/>
          <w:u w:val="single"/>
          <w:rtl/>
          <w:lang w:bidi="ar-MA"/>
        </w:rPr>
        <w:t xml:space="preserve"> </w:t>
      </w:r>
      <w:r w:rsidRPr="00C3761F">
        <w:rPr>
          <w:rFonts w:ascii="Calibri" w:eastAsia="Calibri" w:hAnsi="Calibri" w:cs="Arial" w:hint="cs"/>
          <w:b/>
          <w:bCs/>
          <w:sz w:val="24"/>
          <w:szCs w:val="24"/>
          <w:u w:val="single"/>
          <w:rtl/>
          <w:lang w:val="en-US" w:bidi="ar-MA"/>
        </w:rPr>
        <w:t>(ال</w:t>
      </w:r>
      <w:r w:rsidRPr="00C3761F">
        <w:rPr>
          <w:rFonts w:ascii="Calibri" w:eastAsia="Calibri" w:hAnsi="Calibri" w:cs="Arial"/>
          <w:b/>
          <w:bCs/>
          <w:sz w:val="24"/>
          <w:szCs w:val="24"/>
          <w:u w:val="single"/>
          <w:rtl/>
          <w:lang w:val="en-US" w:bidi="ar-MA"/>
        </w:rPr>
        <w:t xml:space="preserve">جلسة </w:t>
      </w:r>
      <w:r w:rsidRPr="00C3761F">
        <w:rPr>
          <w:rFonts w:ascii="Calibri" w:eastAsia="Calibri" w:hAnsi="Calibri" w:cs="Arial" w:hint="cs"/>
          <w:b/>
          <w:bCs/>
          <w:sz w:val="24"/>
          <w:szCs w:val="24"/>
          <w:u w:val="single"/>
          <w:rtl/>
          <w:lang w:val="en-US" w:bidi="ar-MA"/>
        </w:rPr>
        <w:t>الافتتاحية</w:t>
      </w:r>
      <w:r w:rsidRPr="00C3761F">
        <w:rPr>
          <w:rFonts w:ascii="Calibri" w:eastAsia="Calibri" w:hAnsi="Calibri" w:cs="Arial"/>
          <w:b/>
          <w:bCs/>
          <w:sz w:val="24"/>
          <w:szCs w:val="24"/>
          <w:u w:val="single"/>
          <w:rtl/>
          <w:lang w:val="en-US" w:bidi="ar-MA"/>
        </w:rPr>
        <w:t xml:space="preserve"> بتاريخ 07 فبراير </w:t>
      </w:r>
      <w:r w:rsidRPr="00C3761F">
        <w:rPr>
          <w:rFonts w:ascii="Calibri" w:eastAsia="Calibri" w:hAnsi="Calibri" w:cs="Arial" w:hint="cs"/>
          <w:b/>
          <w:bCs/>
          <w:sz w:val="24"/>
          <w:szCs w:val="24"/>
          <w:u w:val="single"/>
          <w:rtl/>
          <w:lang w:val="en-US" w:bidi="ar-MA"/>
        </w:rPr>
        <w:t>2023)</w:t>
      </w:r>
      <w:r w:rsidRPr="00C3761F">
        <w:rPr>
          <w:rFonts w:ascii="Calibri" w:eastAsia="Calibri" w:hAnsi="Calibri" w:cs="Arial"/>
          <w:b/>
          <w:bCs/>
          <w:sz w:val="24"/>
          <w:szCs w:val="24"/>
          <w:u w:val="single"/>
          <w:rtl/>
          <w:lang w:val="en-US" w:bidi="ar-MA"/>
        </w:rPr>
        <w:t>:</w:t>
      </w:r>
    </w:p>
    <w:p w14:paraId="019FE888" w14:textId="77777777" w:rsidR="00C3761F" w:rsidRPr="00C3761F" w:rsidRDefault="00C3761F" w:rsidP="00C3761F">
      <w:pPr>
        <w:tabs>
          <w:tab w:val="right" w:pos="707"/>
        </w:tabs>
        <w:bidi/>
        <w:spacing w:after="0"/>
        <w:ind w:left="-144" w:right="-284"/>
        <w:jc w:val="both"/>
        <w:rPr>
          <w:rFonts w:ascii="Calibri" w:eastAsia="Calibri" w:hAnsi="Calibri" w:cs="Arial"/>
          <w:b/>
          <w:bCs/>
          <w:sz w:val="4"/>
          <w:szCs w:val="4"/>
          <w:u w:val="single"/>
          <w:rtl/>
          <w:lang w:bidi="ar-MA"/>
        </w:rPr>
      </w:pPr>
      <w:r w:rsidRPr="00C3761F">
        <w:rPr>
          <w:rFonts w:ascii="Sakkal Majalla" w:hAnsi="Sakkal Majalla" w:cs="Sakkal Majalla"/>
          <w:b/>
          <w:bCs/>
          <w:color w:val="984806" w:themeColor="accent6" w:themeShade="80"/>
          <w:sz w:val="28"/>
          <w:szCs w:val="28"/>
          <w:rtl/>
          <w:lang w:bidi="ar-MA"/>
        </w:rPr>
        <w:tab/>
      </w:r>
      <w:r w:rsidRPr="00C3761F">
        <w:rPr>
          <w:rFonts w:ascii="Sakkal Majalla" w:hAnsi="Sakkal Majalla" w:cs="Sakkal Majalla"/>
          <w:b/>
          <w:bCs/>
          <w:color w:val="984806" w:themeColor="accent6" w:themeShade="80"/>
          <w:sz w:val="28"/>
          <w:szCs w:val="28"/>
          <w:u w:val="single"/>
          <w:rtl/>
          <w:lang w:bidi="ar-MA"/>
        </w:rPr>
        <w:tab/>
        <w:t>الدراسة والمصادقة على تنظيم وتحديد اختصاصات ادارة جماعة مراكش.</w:t>
      </w:r>
    </w:p>
    <w:p w14:paraId="6EA86B44" w14:textId="77777777" w:rsidR="00C3761F" w:rsidRPr="00C3761F" w:rsidRDefault="00C3761F" w:rsidP="00C3761F">
      <w:pPr>
        <w:tabs>
          <w:tab w:val="right" w:pos="10206"/>
        </w:tabs>
        <w:bidi/>
        <w:spacing w:after="0"/>
        <w:ind w:left="-144" w:right="-284"/>
        <w:jc w:val="both"/>
        <w:rPr>
          <w:rFonts w:ascii="Calibri" w:eastAsia="Calibri" w:hAnsi="Calibri" w:cs="Arial"/>
          <w:b/>
          <w:bCs/>
          <w:sz w:val="16"/>
          <w:szCs w:val="16"/>
          <w:u w:val="single"/>
          <w:rtl/>
          <w:lang w:bidi="ar-MA"/>
        </w:rPr>
      </w:pPr>
    </w:p>
    <w:p w14:paraId="4E2802F2" w14:textId="77777777" w:rsidR="00C3761F" w:rsidRPr="00C3761F" w:rsidRDefault="00C3761F" w:rsidP="00C3761F">
      <w:pPr>
        <w:tabs>
          <w:tab w:val="right" w:pos="10206"/>
        </w:tabs>
        <w:bidi/>
        <w:spacing w:after="0"/>
        <w:ind w:left="-144" w:right="-284"/>
        <w:jc w:val="both"/>
        <w:rPr>
          <w:rFonts w:ascii="Calibri" w:eastAsia="Calibri" w:hAnsi="Calibri" w:cs="Arial"/>
          <w:sz w:val="20"/>
          <w:szCs w:val="20"/>
          <w:lang w:bidi="ar-MA"/>
        </w:rPr>
      </w:pPr>
      <w:r w:rsidRPr="00C3761F">
        <w:rPr>
          <w:rFonts w:ascii="Calibri" w:eastAsia="Calibri" w:hAnsi="Calibri" w:cs="Arial"/>
          <w:b/>
          <w:bCs/>
          <w:sz w:val="28"/>
          <w:szCs w:val="28"/>
          <w:u w:val="single"/>
          <w:rtl/>
          <w:lang w:bidi="ar-MA"/>
        </w:rPr>
        <w:t xml:space="preserve">النقطة </w:t>
      </w:r>
      <w:r w:rsidRPr="00C3761F">
        <w:rPr>
          <w:rFonts w:ascii="Calibri" w:eastAsia="Calibri" w:hAnsi="Calibri" w:cs="Arial" w:hint="cs"/>
          <w:b/>
          <w:bCs/>
          <w:sz w:val="28"/>
          <w:szCs w:val="28"/>
          <w:u w:val="single"/>
          <w:rtl/>
          <w:lang w:bidi="ar-MA"/>
        </w:rPr>
        <w:t xml:space="preserve">الخامسة عشرة </w:t>
      </w:r>
      <w:r w:rsidRPr="00C3761F">
        <w:rPr>
          <w:rFonts w:ascii="Calibri" w:eastAsia="Calibri" w:hAnsi="Calibri" w:cs="Arial"/>
          <w:b/>
          <w:bCs/>
          <w:sz w:val="28"/>
          <w:szCs w:val="28"/>
          <w:u w:val="single"/>
          <w:rtl/>
          <w:lang w:bidi="ar-MA"/>
        </w:rPr>
        <w:t xml:space="preserve">من جدول اعمال الدورة العادية لشهر فبراير </w:t>
      </w:r>
      <w:r w:rsidRPr="00C3761F">
        <w:rPr>
          <w:rFonts w:ascii="Calibri" w:eastAsia="Calibri" w:hAnsi="Calibri" w:cs="Arial" w:hint="cs"/>
          <w:b/>
          <w:bCs/>
          <w:sz w:val="24"/>
          <w:szCs w:val="24"/>
          <w:u w:val="single"/>
          <w:rtl/>
          <w:lang w:bidi="ar-MA"/>
        </w:rPr>
        <w:t>2023</w:t>
      </w:r>
      <w:r w:rsidRPr="00C3761F">
        <w:rPr>
          <w:rFonts w:ascii="Calibri" w:eastAsia="Calibri" w:hAnsi="Calibri" w:cs="Arial"/>
          <w:b/>
          <w:bCs/>
          <w:sz w:val="24"/>
          <w:szCs w:val="24"/>
          <w:u w:val="single"/>
          <w:rtl/>
          <w:lang w:bidi="ar-MA"/>
        </w:rPr>
        <w:t xml:space="preserve"> </w:t>
      </w:r>
      <w:r w:rsidRPr="00C3761F">
        <w:rPr>
          <w:rFonts w:ascii="Calibri" w:eastAsia="Calibri" w:hAnsi="Calibri" w:cs="Arial" w:hint="cs"/>
          <w:b/>
          <w:bCs/>
          <w:sz w:val="24"/>
          <w:szCs w:val="24"/>
          <w:u w:val="single"/>
          <w:rtl/>
          <w:lang w:val="en-US" w:bidi="ar-MA"/>
        </w:rPr>
        <w:t>(ال</w:t>
      </w:r>
      <w:r w:rsidRPr="00C3761F">
        <w:rPr>
          <w:rFonts w:ascii="Calibri" w:eastAsia="Calibri" w:hAnsi="Calibri" w:cs="Arial"/>
          <w:b/>
          <w:bCs/>
          <w:sz w:val="24"/>
          <w:szCs w:val="24"/>
          <w:u w:val="single"/>
          <w:rtl/>
          <w:lang w:val="en-US" w:bidi="ar-MA"/>
        </w:rPr>
        <w:t xml:space="preserve">جلسة </w:t>
      </w:r>
      <w:r w:rsidRPr="00C3761F">
        <w:rPr>
          <w:rFonts w:ascii="Calibri" w:eastAsia="Calibri" w:hAnsi="Calibri" w:cs="Arial" w:hint="cs"/>
          <w:b/>
          <w:bCs/>
          <w:sz w:val="24"/>
          <w:szCs w:val="24"/>
          <w:u w:val="single"/>
          <w:rtl/>
          <w:lang w:val="en-US" w:bidi="ar-MA"/>
        </w:rPr>
        <w:t>الافتتاحية</w:t>
      </w:r>
      <w:r w:rsidRPr="00C3761F">
        <w:rPr>
          <w:rFonts w:ascii="Calibri" w:eastAsia="Calibri" w:hAnsi="Calibri" w:cs="Arial"/>
          <w:b/>
          <w:bCs/>
          <w:sz w:val="24"/>
          <w:szCs w:val="24"/>
          <w:u w:val="single"/>
          <w:rtl/>
          <w:lang w:val="en-US" w:bidi="ar-MA"/>
        </w:rPr>
        <w:t xml:space="preserve"> بتاريخ 07 فبراير </w:t>
      </w:r>
      <w:r w:rsidRPr="00C3761F">
        <w:rPr>
          <w:rFonts w:ascii="Calibri" w:eastAsia="Calibri" w:hAnsi="Calibri" w:cs="Arial" w:hint="cs"/>
          <w:b/>
          <w:bCs/>
          <w:sz w:val="24"/>
          <w:szCs w:val="24"/>
          <w:u w:val="single"/>
          <w:rtl/>
          <w:lang w:val="en-US" w:bidi="ar-MA"/>
        </w:rPr>
        <w:t>2023)</w:t>
      </w:r>
      <w:r w:rsidRPr="00C3761F">
        <w:rPr>
          <w:rFonts w:ascii="Calibri" w:eastAsia="Calibri" w:hAnsi="Calibri" w:cs="Arial"/>
          <w:b/>
          <w:bCs/>
          <w:sz w:val="24"/>
          <w:szCs w:val="24"/>
          <w:u w:val="single"/>
          <w:rtl/>
          <w:lang w:val="en-US" w:bidi="ar-MA"/>
        </w:rPr>
        <w:t>:</w:t>
      </w:r>
    </w:p>
    <w:p w14:paraId="7005CADD" w14:textId="77777777" w:rsidR="00C3761F" w:rsidRPr="00C3761F" w:rsidRDefault="00C3761F" w:rsidP="00C3761F">
      <w:pPr>
        <w:bidi/>
        <w:spacing w:after="0" w:line="240" w:lineRule="auto"/>
        <w:ind w:left="-144" w:right="-284" w:firstLine="851"/>
        <w:jc w:val="both"/>
        <w:rPr>
          <w:rFonts w:ascii="Sakkal Majalla" w:hAnsi="Sakkal Majalla" w:cs="Sakkal Majalla"/>
          <w:b/>
          <w:bCs/>
          <w:color w:val="984806" w:themeColor="accent6" w:themeShade="80"/>
          <w:sz w:val="28"/>
          <w:szCs w:val="28"/>
          <w:u w:val="single"/>
          <w:rtl/>
          <w:lang w:bidi="ar-MA"/>
        </w:rPr>
      </w:pPr>
      <w:r w:rsidRPr="00C3761F">
        <w:rPr>
          <w:rFonts w:ascii="Sakkal Majalla" w:hAnsi="Sakkal Majalla" w:cs="Sakkal Majalla"/>
          <w:b/>
          <w:bCs/>
          <w:color w:val="984806" w:themeColor="accent6" w:themeShade="80"/>
          <w:sz w:val="28"/>
          <w:szCs w:val="28"/>
          <w:u w:val="single"/>
          <w:rtl/>
          <w:lang w:bidi="ar-MA"/>
        </w:rPr>
        <w:t>الغاء مقرر مجلس جماعة مراكش عدد 424/10/2019 بتاريخ 10/10/2019 القاضي بالمصادقة على تنظيم وتحديد اختصاصات ادارة جماعة مراكش في شكلها المعدل بثمانية (8) اقسام وخمسة وعشرون (25) مصلحة.</w:t>
      </w:r>
    </w:p>
    <w:p w14:paraId="29446F08" w14:textId="77777777" w:rsidR="00C3761F" w:rsidRPr="00C3761F" w:rsidRDefault="00C3761F" w:rsidP="00C3761F">
      <w:pPr>
        <w:bidi/>
        <w:spacing w:after="0" w:line="240" w:lineRule="auto"/>
        <w:ind w:right="-284"/>
        <w:jc w:val="both"/>
        <w:rPr>
          <w:rFonts w:ascii="Calibri" w:eastAsia="Calibri" w:hAnsi="Calibri" w:cs="Arial"/>
          <w:b/>
          <w:bCs/>
          <w:color w:val="4F6228"/>
          <w:sz w:val="28"/>
          <w:szCs w:val="28"/>
          <w:rtl/>
        </w:rPr>
      </w:pPr>
    </w:p>
    <w:p w14:paraId="41644B5D" w14:textId="77777777" w:rsidR="00C3761F" w:rsidRPr="00C3761F" w:rsidRDefault="00C3761F" w:rsidP="00C3761F">
      <w:pPr>
        <w:tabs>
          <w:tab w:val="right" w:pos="10206"/>
        </w:tabs>
        <w:bidi/>
        <w:spacing w:after="0"/>
        <w:ind w:left="-144" w:right="-284"/>
        <w:jc w:val="both"/>
        <w:rPr>
          <w:rFonts w:ascii="Calibri" w:eastAsia="Calibri" w:hAnsi="Calibri" w:cs="Arial"/>
          <w:b/>
          <w:bCs/>
          <w:u w:val="single"/>
          <w:rtl/>
          <w:lang w:bidi="ar-MA"/>
        </w:rPr>
      </w:pPr>
      <w:bookmarkStart w:id="79" w:name="_Hlk128576502"/>
      <w:r w:rsidRPr="00C3761F">
        <w:rPr>
          <w:rFonts w:ascii="Calibri" w:eastAsia="Calibri" w:hAnsi="Calibri" w:cs="Arial"/>
          <w:b/>
          <w:bCs/>
          <w:color w:val="4F6228"/>
          <w:sz w:val="28"/>
          <w:szCs w:val="28"/>
          <w:u w:val="single"/>
          <w:rtl/>
          <w:lang w:bidi="ar-MA"/>
        </w:rPr>
        <w:t>السيد</w:t>
      </w:r>
      <w:r w:rsidRPr="00C3761F">
        <w:rPr>
          <w:rFonts w:ascii="Calibri" w:eastAsia="Calibri" w:hAnsi="Calibri" w:cs="Arial" w:hint="cs"/>
          <w:b/>
          <w:bCs/>
          <w:color w:val="4F6228"/>
          <w:sz w:val="28"/>
          <w:szCs w:val="28"/>
          <w:u w:val="single"/>
          <w:rtl/>
          <w:lang w:bidi="ar-MA"/>
        </w:rPr>
        <w:t xml:space="preserve"> محمد الادريسي </w:t>
      </w:r>
      <w:r w:rsidRPr="00C3761F">
        <w:rPr>
          <w:rFonts w:ascii="Calibri" w:eastAsia="Calibri" w:hAnsi="Calibri" w:cs="Arial" w:hint="cs"/>
          <w:b/>
          <w:bCs/>
          <w:rtl/>
          <w:lang w:bidi="ar-MA"/>
        </w:rPr>
        <w:t>النائب الأول ل</w:t>
      </w:r>
      <w:r w:rsidRPr="00C3761F">
        <w:rPr>
          <w:rFonts w:ascii="Calibri" w:eastAsia="Calibri" w:hAnsi="Calibri" w:cs="Arial"/>
          <w:b/>
          <w:bCs/>
          <w:rtl/>
          <w:lang w:bidi="ar-MA"/>
        </w:rPr>
        <w:t>رئيسة المجلس الجماعي لمراكش</w:t>
      </w:r>
      <w:r w:rsidRPr="00C3761F">
        <w:rPr>
          <w:rFonts w:ascii="Calibri" w:eastAsia="Calibri" w:hAnsi="Calibri" w:cs="Arial" w:hint="cs"/>
          <w:b/>
          <w:bCs/>
          <w:rtl/>
          <w:lang w:bidi="ar-MA"/>
        </w:rPr>
        <w:t xml:space="preserve"> (رئيس الجلسة)</w:t>
      </w:r>
    </w:p>
    <w:p w14:paraId="3FAC173C" w14:textId="77777777" w:rsidR="00C3761F" w:rsidRPr="00C3761F" w:rsidRDefault="00C3761F" w:rsidP="00C3761F">
      <w:pPr>
        <w:bidi/>
        <w:spacing w:after="0" w:line="240" w:lineRule="auto"/>
        <w:ind w:right="-284" w:firstLine="70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بداية، ونظرا لوحدة الموضوع</w:t>
      </w:r>
      <w:bookmarkEnd w:id="79"/>
      <w:r w:rsidRPr="00C3761F">
        <w:rPr>
          <w:rFonts w:ascii="Sakkal Majalla" w:eastAsia="Calibri" w:hAnsi="Sakkal Majalla" w:cs="Sakkal Majalla" w:hint="cs"/>
          <w:b/>
          <w:bCs/>
          <w:sz w:val="28"/>
          <w:szCs w:val="28"/>
          <w:rtl/>
          <w:lang w:bidi="ar-MA"/>
        </w:rPr>
        <w:t xml:space="preserve">، أقترح عليكم تدارس النقطتين رقمي 14 و15 معا، والآن الكلمة للسيد سعيد </w:t>
      </w:r>
      <w:proofErr w:type="spellStart"/>
      <w:r w:rsidRPr="00C3761F">
        <w:rPr>
          <w:rFonts w:ascii="Sakkal Majalla" w:eastAsia="Calibri" w:hAnsi="Sakkal Majalla" w:cs="Sakkal Majalla" w:hint="cs"/>
          <w:b/>
          <w:bCs/>
          <w:sz w:val="28"/>
          <w:szCs w:val="28"/>
          <w:rtl/>
          <w:lang w:bidi="ar-MA"/>
        </w:rPr>
        <w:t>بوجاجة</w:t>
      </w:r>
      <w:proofErr w:type="spellEnd"/>
      <w:r w:rsidRPr="00C3761F">
        <w:rPr>
          <w:rFonts w:ascii="Sakkal Majalla" w:eastAsia="Calibri" w:hAnsi="Sakkal Majalla" w:cs="Sakkal Majalla" w:hint="cs"/>
          <w:b/>
          <w:bCs/>
          <w:sz w:val="28"/>
          <w:szCs w:val="28"/>
          <w:rtl/>
          <w:lang w:bidi="ar-MA"/>
        </w:rPr>
        <w:t xml:space="preserve"> رئيس اللجنة المكلفة بتنظيم الإدارة الجماعية والتعاون اللامركزي لتلاوة تقرير اللجنة الخاص بالنقطتين.</w:t>
      </w:r>
    </w:p>
    <w:p w14:paraId="48043A94" w14:textId="77777777" w:rsidR="00C3761F" w:rsidRPr="00C3761F" w:rsidRDefault="00C3761F" w:rsidP="00C3761F">
      <w:pPr>
        <w:bidi/>
        <w:spacing w:after="0" w:line="240" w:lineRule="auto"/>
        <w:ind w:right="-284" w:firstLine="708"/>
        <w:jc w:val="both"/>
        <w:rPr>
          <w:rFonts w:ascii="Sakkal Majalla" w:eastAsia="Calibri" w:hAnsi="Sakkal Majalla" w:cs="Sakkal Majalla"/>
          <w:b/>
          <w:bCs/>
          <w:sz w:val="28"/>
          <w:szCs w:val="28"/>
          <w:rtl/>
          <w:lang w:bidi="ar-MA"/>
        </w:rPr>
      </w:pPr>
    </w:p>
    <w:p w14:paraId="65481B2D" w14:textId="77777777" w:rsidR="00C3761F" w:rsidRPr="00C3761F" w:rsidRDefault="00C3761F" w:rsidP="00C3761F">
      <w:pPr>
        <w:tabs>
          <w:tab w:val="right" w:pos="10206"/>
        </w:tabs>
        <w:bidi/>
        <w:spacing w:after="0"/>
        <w:ind w:left="-144" w:right="-284"/>
        <w:jc w:val="both"/>
        <w:rPr>
          <w:rFonts w:ascii="Calibri" w:eastAsia="Calibri" w:hAnsi="Calibri" w:cs="Arial"/>
          <w:b/>
          <w:bCs/>
          <w:rtl/>
          <w:lang w:bidi="ar-MA"/>
        </w:rPr>
      </w:pPr>
      <w:r w:rsidRPr="00C3761F">
        <w:rPr>
          <w:rFonts w:ascii="Calibri" w:eastAsia="Calibri" w:hAnsi="Calibri" w:cs="Arial"/>
          <w:b/>
          <w:bCs/>
          <w:color w:val="4F6228"/>
          <w:sz w:val="28"/>
          <w:szCs w:val="28"/>
          <w:u w:val="single"/>
          <w:rtl/>
          <w:lang w:bidi="ar-MA"/>
        </w:rPr>
        <w:t>السيد</w:t>
      </w:r>
      <w:r w:rsidRPr="00C3761F">
        <w:rPr>
          <w:rFonts w:ascii="Calibri" w:eastAsia="Calibri" w:hAnsi="Calibri" w:cs="Arial" w:hint="cs"/>
          <w:b/>
          <w:bCs/>
          <w:color w:val="4F6228"/>
          <w:sz w:val="28"/>
          <w:szCs w:val="28"/>
          <w:u w:val="single"/>
          <w:rtl/>
          <w:lang w:bidi="ar-MA"/>
        </w:rPr>
        <w:t xml:space="preserve"> سعيد </w:t>
      </w:r>
      <w:proofErr w:type="spellStart"/>
      <w:r w:rsidRPr="00C3761F">
        <w:rPr>
          <w:rFonts w:ascii="Calibri" w:eastAsia="Calibri" w:hAnsi="Calibri" w:cs="Arial" w:hint="cs"/>
          <w:b/>
          <w:bCs/>
          <w:color w:val="4F6228"/>
          <w:sz w:val="28"/>
          <w:szCs w:val="28"/>
          <w:u w:val="single"/>
          <w:rtl/>
          <w:lang w:bidi="ar-MA"/>
        </w:rPr>
        <w:t>بوجاجة</w:t>
      </w:r>
      <w:proofErr w:type="spellEnd"/>
      <w:r w:rsidRPr="00C3761F">
        <w:rPr>
          <w:rFonts w:ascii="Calibri" w:eastAsia="Calibri" w:hAnsi="Calibri" w:cs="Arial" w:hint="cs"/>
          <w:b/>
          <w:bCs/>
          <w:color w:val="4F6228"/>
          <w:sz w:val="28"/>
          <w:szCs w:val="28"/>
          <w:u w:val="single"/>
          <w:rtl/>
          <w:lang w:bidi="ar-MA"/>
        </w:rPr>
        <w:t xml:space="preserve"> </w:t>
      </w:r>
      <w:r w:rsidRPr="00C3761F">
        <w:rPr>
          <w:rFonts w:ascii="Calibri" w:eastAsia="Calibri" w:hAnsi="Calibri" w:cs="Arial"/>
          <w:b/>
          <w:bCs/>
          <w:rtl/>
          <w:lang w:bidi="ar-MA"/>
        </w:rPr>
        <w:t>رئيس اللجنة المكلفة بتنظيم الإدارة الجماعية والتعاون اللامركزي</w:t>
      </w:r>
    </w:p>
    <w:p w14:paraId="1A477E44" w14:textId="77777777" w:rsidR="00C3761F" w:rsidRPr="00C3761F" w:rsidRDefault="00C3761F" w:rsidP="00C3761F">
      <w:pPr>
        <w:bidi/>
        <w:rPr>
          <w:sz w:val="8"/>
          <w:szCs w:val="8"/>
          <w:rtl/>
          <w:lang w:bidi="ar-MA"/>
        </w:rPr>
      </w:pPr>
    </w:p>
    <w:p w14:paraId="43C3C647" w14:textId="77777777" w:rsidR="00C3761F" w:rsidRPr="00C3761F" w:rsidRDefault="00C3761F" w:rsidP="00C3761F">
      <w:pPr>
        <w:bidi/>
        <w:ind w:left="-427"/>
        <w:rPr>
          <w:rtl/>
          <w:lang w:bidi="ar-MA"/>
        </w:rPr>
      </w:pPr>
    </w:p>
    <w:p w14:paraId="489A67E3" w14:textId="77777777" w:rsidR="00C3761F" w:rsidRPr="00C3761F" w:rsidRDefault="00C3761F" w:rsidP="00C3761F">
      <w:pPr>
        <w:rPr>
          <w:rtl/>
          <w:lang w:bidi="ar-MA"/>
        </w:rPr>
      </w:pPr>
      <w:r w:rsidRPr="00C3761F">
        <w:rPr>
          <w:rtl/>
          <w:lang w:bidi="ar-MA"/>
        </w:rPr>
        <w:br w:type="page"/>
      </w:r>
    </w:p>
    <w:p w14:paraId="66903DFD" w14:textId="77777777" w:rsidR="00C3761F" w:rsidRPr="00C3761F" w:rsidRDefault="00C3761F" w:rsidP="00C3761F">
      <w:pPr>
        <w:bidi/>
        <w:ind w:left="-427"/>
        <w:rPr>
          <w:rtl/>
          <w:lang w:bidi="ar-MA"/>
        </w:rPr>
      </w:pPr>
      <w:r w:rsidRPr="00C3761F">
        <w:rPr>
          <w:noProof/>
          <w:lang w:eastAsia="fr-FR"/>
        </w:rPr>
        <w:lastRenderedPageBreak/>
        <w:drawing>
          <wp:inline distT="0" distB="0" distL="0" distR="0" wp14:anchorId="7C448062" wp14:editId="14E74785">
            <wp:extent cx="7191375" cy="9620250"/>
            <wp:effectExtent l="0" t="0" r="9525" b="0"/>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7195305" cy="9625507"/>
                    </a:xfrm>
                    <a:prstGeom prst="rect">
                      <a:avLst/>
                    </a:prstGeom>
                  </pic:spPr>
                </pic:pic>
              </a:graphicData>
            </a:graphic>
          </wp:inline>
        </w:drawing>
      </w:r>
    </w:p>
    <w:p w14:paraId="46A6FA89" w14:textId="74410971" w:rsidR="00C3761F" w:rsidRPr="00C3761F" w:rsidRDefault="00C3761F" w:rsidP="00C3761F">
      <w:pPr>
        <w:bidi/>
        <w:rPr>
          <w:lang w:bidi="ar-MA"/>
        </w:rPr>
      </w:pPr>
      <w:r w:rsidRPr="00C3761F">
        <w:rPr>
          <w:noProof/>
          <w:rtl/>
          <w:lang w:eastAsia="fr-FR"/>
        </w:rPr>
        <w:lastRenderedPageBreak/>
        <mc:AlternateContent>
          <mc:Choice Requires="wps">
            <w:drawing>
              <wp:anchor distT="0" distB="0" distL="114300" distR="114300" simplePos="0" relativeHeight="251728896" behindDoc="0" locked="0" layoutInCell="1" allowOverlap="1" wp14:anchorId="335D5084" wp14:editId="66148B27">
                <wp:simplePos x="0" y="0"/>
                <wp:positionH relativeFrom="column">
                  <wp:posOffset>-179070</wp:posOffset>
                </wp:positionH>
                <wp:positionV relativeFrom="paragraph">
                  <wp:posOffset>-64770</wp:posOffset>
                </wp:positionV>
                <wp:extent cx="2270125" cy="509270"/>
                <wp:effectExtent l="57150" t="19050" r="73025" b="100330"/>
                <wp:wrapNone/>
                <wp:docPr id="573" name="Rectangle : coins arrondis 10"/>
                <wp:cNvGraphicFramePr/>
                <a:graphic xmlns:a="http://schemas.openxmlformats.org/drawingml/2006/main">
                  <a:graphicData uri="http://schemas.microsoft.com/office/word/2010/wordprocessingShape">
                    <wps:wsp>
                      <wps:cNvSpPr/>
                      <wps:spPr>
                        <a:xfrm>
                          <a:off x="0" y="0"/>
                          <a:ext cx="2270125" cy="509270"/>
                        </a:xfrm>
                        <a:prstGeom prst="roundRect">
                          <a:avLst/>
                        </a:prstGeom>
                        <a:solidFill>
                          <a:srgbClr val="4BACC6">
                            <a:lumMod val="20000"/>
                            <a:lumOff val="80000"/>
                          </a:srgbClr>
                        </a:solidFill>
                        <a:ln w="9525" cap="flat" cmpd="sng" algn="ctr">
                          <a:solidFill>
                            <a:srgbClr val="C00000"/>
                          </a:solidFill>
                          <a:prstDash val="solid"/>
                        </a:ln>
                        <a:effectLst>
                          <a:outerShdw blurRad="40000" dist="23000" dir="5400000" rotWithShape="0">
                            <a:srgbClr val="000000">
                              <a:alpha val="35000"/>
                            </a:srgbClr>
                          </a:outerShdw>
                        </a:effectLst>
                      </wps:spPr>
                      <wps:txbx>
                        <w:txbxContent>
                          <w:p w14:paraId="610FC507" w14:textId="77777777" w:rsidR="00C3761F" w:rsidRDefault="00C3761F" w:rsidP="00C3761F">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35D5084" id="_x0000_s1076" style="position:absolute;left:0;text-align:left;margin-left:-14.1pt;margin-top:-5.1pt;width:178.75pt;height:40.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" fillcolor="#dbeef4" strokecolor="#c00000">
                <v:shadow on="t" color="black" opacity="22937f" origin=",.5" offset="0,.63889mm"/>
                <v:textbox>
                  <w:txbxContent>
                    <w:p w14:paraId="610FC507" w14:textId="77777777" w:rsidR="00C3761F" w:rsidRDefault="00C3761F" w:rsidP="00C3761F">
                      <w:pPr>
                        <w:bidi/>
                        <w:spacing w:after="0" w:line="240" w:lineRule="auto"/>
                        <w:jc w:val="center"/>
                        <w:rPr>
                          <w:rFonts w:cs="MCS Hijon S_U normal."/>
                          <w:sz w:val="24"/>
                          <w:szCs w:val="24"/>
                          <w:lang w:bidi="ar-MA"/>
                        </w:rPr>
                      </w:pPr>
                      <w:r>
                        <w:rPr>
                          <w:rFonts w:cs="MCS Hijon S_U normal." w:hint="cs"/>
                          <w:sz w:val="24"/>
                          <w:szCs w:val="24"/>
                          <w:rtl/>
                          <w:lang w:bidi="ar-MA"/>
                        </w:rPr>
                        <w:t>الدورة العادية لشهر فبراير 2023</w:t>
                      </w:r>
                    </w:p>
                  </w:txbxContent>
                </v:textbox>
              </v:roundrect>
            </w:pict>
          </mc:Fallback>
        </mc:AlternateContent>
      </w:r>
      <w:r w:rsidRPr="00C3761F">
        <w:rPr>
          <w:noProof/>
          <w:rtl/>
          <w:lang w:eastAsia="fr-FR"/>
        </w:rPr>
        <mc:AlternateContent>
          <mc:Choice Requires="wps">
            <w:drawing>
              <wp:anchor distT="0" distB="0" distL="114300" distR="114300" simplePos="0" relativeHeight="251726848" behindDoc="0" locked="0" layoutInCell="1" allowOverlap="1" wp14:anchorId="23C883A5" wp14:editId="48E7D103">
                <wp:simplePos x="0" y="0"/>
                <wp:positionH relativeFrom="column">
                  <wp:posOffset>2702560</wp:posOffset>
                </wp:positionH>
                <wp:positionV relativeFrom="paragraph">
                  <wp:posOffset>-245745</wp:posOffset>
                </wp:positionV>
                <wp:extent cx="1066800" cy="660400"/>
                <wp:effectExtent l="0" t="0" r="19050" b="25400"/>
                <wp:wrapNone/>
                <wp:docPr id="575" name="Rectangle : coins arrondis 9"/>
                <wp:cNvGraphicFramePr/>
                <a:graphic xmlns:a="http://schemas.openxmlformats.org/drawingml/2006/main">
                  <a:graphicData uri="http://schemas.microsoft.com/office/word/2010/wordprocessingShape">
                    <wps:wsp>
                      <wps:cNvSpPr/>
                      <wps:spPr>
                        <a:xfrm>
                          <a:off x="0" y="0"/>
                          <a:ext cx="1066800" cy="660400"/>
                        </a:xfrm>
                        <a:prstGeom prst="roundRect">
                          <a:avLst/>
                        </a:prstGeom>
                        <a:solidFill>
                          <a:sysClr val="window" lastClr="FFFFFF"/>
                        </a:solidFill>
                        <a:ln w="25400" cap="flat" cmpd="sng" algn="ctr">
                          <a:solidFill>
                            <a:srgbClr val="4BACC6"/>
                          </a:solidFill>
                          <a:prstDash val="solid"/>
                        </a:ln>
                        <a:effectLst/>
                      </wps:spPr>
                      <wps:txbx>
                        <w:txbxContent>
                          <w:p w14:paraId="28A3E3ED" w14:textId="77777777" w:rsidR="00C3761F" w:rsidRDefault="00C3761F" w:rsidP="00C3761F">
                            <w:pPr>
                              <w:bidi/>
                              <w:ind w:left="-158"/>
                              <w:jc w:val="right"/>
                            </w:pPr>
                            <w:r>
                              <w:rPr>
                                <w:noProof/>
                                <w:sz w:val="20"/>
                                <w:szCs w:val="20"/>
                                <w:lang w:eastAsia="fr-FR"/>
                              </w:rPr>
                              <w:drawing>
                                <wp:inline distT="0" distB="0" distL="0" distR="0" wp14:anchorId="6B2B8B82" wp14:editId="0093E53A">
                                  <wp:extent cx="971550" cy="495300"/>
                                  <wp:effectExtent l="0" t="0" r="0" b="0"/>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883A5" id="_x0000_s1077" style="position:absolute;left:0;text-align:left;margin-left:212.8pt;margin-top:-19.35pt;width:84pt;height:5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" fillcolor="window" strokecolor="#4bacc6" strokeweight="2pt">
                <v:textbox>
                  <w:txbxContent>
                    <w:p w14:paraId="28A3E3ED" w14:textId="77777777" w:rsidR="00C3761F" w:rsidRDefault="00C3761F" w:rsidP="00C3761F">
                      <w:pPr>
                        <w:bidi/>
                        <w:ind w:left="-158"/>
                        <w:jc w:val="right"/>
                      </w:pPr>
                      <w:r>
                        <w:rPr>
                          <w:noProof/>
                          <w:sz w:val="20"/>
                          <w:szCs w:val="20"/>
                          <w:lang w:eastAsia="fr-FR"/>
                        </w:rPr>
                        <w:drawing>
                          <wp:inline distT="0" distB="0" distL="0" distR="0" wp14:anchorId="6B2B8B82" wp14:editId="0093E53A">
                            <wp:extent cx="971550" cy="495300"/>
                            <wp:effectExtent l="0" t="0" r="0" b="0"/>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inline>
                        </w:drawing>
                      </w:r>
                    </w:p>
                  </w:txbxContent>
                </v:textbox>
              </v:roundrect>
            </w:pict>
          </mc:Fallback>
        </mc:AlternateContent>
      </w:r>
      <w:r w:rsidRPr="00C3761F">
        <w:rPr>
          <w:noProof/>
          <w:rtl/>
          <w:lang w:eastAsia="fr-FR"/>
        </w:rPr>
        <mc:AlternateContent>
          <mc:Choice Requires="wps">
            <w:drawing>
              <wp:anchor distT="0" distB="0" distL="114300" distR="114300" simplePos="0" relativeHeight="251729920" behindDoc="0" locked="0" layoutInCell="1" allowOverlap="1" wp14:anchorId="35C1101C" wp14:editId="7E142676">
                <wp:simplePos x="0" y="0"/>
                <wp:positionH relativeFrom="column">
                  <wp:posOffset>4598035</wp:posOffset>
                </wp:positionH>
                <wp:positionV relativeFrom="paragraph">
                  <wp:posOffset>-62230</wp:posOffset>
                </wp:positionV>
                <wp:extent cx="2247900" cy="485775"/>
                <wp:effectExtent l="57150" t="38100" r="95250" b="142875"/>
                <wp:wrapNone/>
                <wp:docPr id="574" name="Rectangle : coins arrondis 11"/>
                <wp:cNvGraphicFramePr/>
                <a:graphic xmlns:a="http://schemas.openxmlformats.org/drawingml/2006/main">
                  <a:graphicData uri="http://schemas.microsoft.com/office/word/2010/wordprocessingShape">
                    <wps:wsp>
                      <wps:cNvSpPr/>
                      <wps:spPr>
                        <a:xfrm>
                          <a:off x="0" y="0"/>
                          <a:ext cx="2247900" cy="485775"/>
                        </a:xfrm>
                        <a:prstGeom prst="roundRect">
                          <a:avLst/>
                        </a:prstGeom>
                        <a:solidFill>
                          <a:srgbClr val="4BACC6">
                            <a:lumMod val="20000"/>
                            <a:lumOff val="80000"/>
                          </a:srgbClr>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58630B21" w14:textId="77777777" w:rsidR="00C3761F" w:rsidRPr="00924EC2" w:rsidRDefault="00C3761F" w:rsidP="00C3761F">
                            <w:pPr>
                              <w:bidi/>
                              <w:jc w:val="center"/>
                              <w:rPr>
                                <w:rFonts w:cs="MCS Hijon S_U normal."/>
                                <w:sz w:val="2"/>
                                <w:szCs w:val="2"/>
                                <w:rtl/>
                                <w:lang w:bidi="ar-MA"/>
                              </w:rPr>
                            </w:pPr>
                          </w:p>
                          <w:p w14:paraId="6AAED145" w14:textId="77777777" w:rsidR="00C3761F" w:rsidRDefault="00C3761F" w:rsidP="00C3761F">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5C1101C" id="_x0000_s1078" style="position:absolute;left:0;text-align:left;margin-left:362.05pt;margin-top:-4.9pt;width:177pt;height:38.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" fillcolor="#dbeef4" strokecolor="#c00000">
                <v:shadow on="t" color="black" opacity="22937f" origin=",.5" offset="0,.63889mm"/>
                <v:textbox>
                  <w:txbxContent>
                    <w:p w14:paraId="58630B21" w14:textId="77777777" w:rsidR="00C3761F" w:rsidRPr="00924EC2" w:rsidRDefault="00C3761F" w:rsidP="00C3761F">
                      <w:pPr>
                        <w:bidi/>
                        <w:jc w:val="center"/>
                        <w:rPr>
                          <w:rFonts w:cs="MCS Hijon S_U normal."/>
                          <w:sz w:val="2"/>
                          <w:szCs w:val="2"/>
                          <w:rtl/>
                          <w:lang w:bidi="ar-MA"/>
                        </w:rPr>
                      </w:pPr>
                    </w:p>
                    <w:p w14:paraId="6AAED145" w14:textId="77777777" w:rsidR="00C3761F" w:rsidRDefault="00C3761F" w:rsidP="00C3761F">
                      <w:pPr>
                        <w:bidi/>
                        <w:jc w:val="center"/>
                        <w:rPr>
                          <w:rFonts w:cs="MCS Hijon S_U normal."/>
                          <w:sz w:val="24"/>
                          <w:szCs w:val="24"/>
                          <w:lang w:bidi="ar-MA"/>
                        </w:rPr>
                      </w:pPr>
                      <w:r w:rsidRPr="00BB5934">
                        <w:rPr>
                          <w:rFonts w:cs="MCS Hijon S_U normal." w:hint="cs"/>
                          <w:sz w:val="24"/>
                          <w:szCs w:val="24"/>
                          <w:rtl/>
                          <w:lang w:bidi="ar-MA"/>
                        </w:rPr>
                        <w:t>مجلس جماعة مراكش</w:t>
                      </w:r>
                    </w:p>
                  </w:txbxContent>
                </v:textbox>
              </v:roundrect>
            </w:pict>
          </mc:Fallback>
        </mc:AlternateContent>
      </w:r>
    </w:p>
    <w:p w14:paraId="0EE63BA1" w14:textId="50BB75D8" w:rsidR="00C3761F" w:rsidRPr="00C3761F" w:rsidRDefault="00C3761F" w:rsidP="00C3761F">
      <w:pPr>
        <w:tabs>
          <w:tab w:val="left" w:pos="957"/>
        </w:tabs>
        <w:bidi/>
        <w:rPr>
          <w:rtl/>
          <w:lang w:bidi="ar-MA"/>
        </w:rPr>
      </w:pPr>
      <w:r w:rsidRPr="00C3761F">
        <w:rPr>
          <w:noProof/>
          <w:rtl/>
          <w:lang w:eastAsia="fr-FR"/>
        </w:rPr>
        <mc:AlternateContent>
          <mc:Choice Requires="wps">
            <w:drawing>
              <wp:anchor distT="0" distB="0" distL="114300" distR="114300" simplePos="0" relativeHeight="251727872" behindDoc="0" locked="0" layoutInCell="1" allowOverlap="1" wp14:anchorId="67E6220D" wp14:editId="42A4AE38">
                <wp:simplePos x="0" y="0"/>
                <wp:positionH relativeFrom="column">
                  <wp:posOffset>878840</wp:posOffset>
                </wp:positionH>
                <wp:positionV relativeFrom="paragraph">
                  <wp:posOffset>306070</wp:posOffset>
                </wp:positionV>
                <wp:extent cx="4667250" cy="1028700"/>
                <wp:effectExtent l="57150" t="38100" r="76200" b="95250"/>
                <wp:wrapNone/>
                <wp:docPr id="576" name="Parchemin : horizontal 13"/>
                <wp:cNvGraphicFramePr/>
                <a:graphic xmlns:a="http://schemas.openxmlformats.org/drawingml/2006/main">
                  <a:graphicData uri="http://schemas.microsoft.com/office/word/2010/wordprocessingShape">
                    <wps:wsp>
                      <wps:cNvSpPr/>
                      <wps:spPr>
                        <a:xfrm>
                          <a:off x="0" y="0"/>
                          <a:ext cx="4667250" cy="1028700"/>
                        </a:xfrm>
                        <a:prstGeom prst="horizontalScroll">
                          <a:avLst/>
                        </a:prstGeom>
                        <a:solidFill>
                          <a:srgbClr val="4BACC6">
                            <a:lumMod val="20000"/>
                            <a:lumOff val="80000"/>
                          </a:srgbClr>
                        </a:solidFill>
                        <a:ln w="9525" cap="flat" cmpd="sng" algn="ctr">
                          <a:solidFill>
                            <a:srgbClr val="1F497D">
                              <a:lumMod val="50000"/>
                            </a:srgbClr>
                          </a:solidFill>
                          <a:prstDash val="solid"/>
                        </a:ln>
                        <a:effectLst>
                          <a:outerShdw blurRad="40000" dist="20000" dir="5400000" rotWithShape="0">
                            <a:srgbClr val="000000">
                              <a:alpha val="38000"/>
                            </a:srgbClr>
                          </a:outerShdw>
                        </a:effectLst>
                      </wps:spPr>
                      <wps:txbx>
                        <w:txbxContent>
                          <w:p w14:paraId="44CDA43B" w14:textId="77777777" w:rsidR="00C3761F" w:rsidRDefault="00C3761F" w:rsidP="00C3761F">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بتنظيم الإدارة الجماعية</w:t>
                            </w:r>
                          </w:p>
                          <w:p w14:paraId="20225430" w14:textId="77777777" w:rsidR="00C3761F" w:rsidRPr="00BB5934" w:rsidRDefault="00C3761F" w:rsidP="00C3761F">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والتعاون اللامركزي</w:t>
                            </w:r>
                          </w:p>
                          <w:p w14:paraId="600471D4" w14:textId="77777777" w:rsidR="00C3761F" w:rsidRPr="00BB5934" w:rsidRDefault="00C3761F" w:rsidP="00C3761F">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7E6220D" id="_x0000_s1079" type="#_x0000_t98" style="position:absolute;left:0;text-align:left;margin-left:69.2pt;margin-top:24.1pt;width:367.5pt;height:8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" fillcolor="#dbeef4" strokecolor="#10253f">
                <v:shadow on="t" color="black" opacity="24903f" origin=",.5" offset="0,.55556mm"/>
                <v:textbox>
                  <w:txbxContent>
                    <w:p w14:paraId="44CDA43B" w14:textId="77777777" w:rsidR="00C3761F" w:rsidRDefault="00C3761F" w:rsidP="00C3761F">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BB5934">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تقرير اجتماع اللجنة المكلفة </w:t>
                      </w: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بتنظيم الإدارة الجماعية</w:t>
                      </w:r>
                    </w:p>
                    <w:p w14:paraId="20225430" w14:textId="77777777" w:rsidR="00C3761F" w:rsidRPr="00BB5934" w:rsidRDefault="00C3761F" w:rsidP="00C3761F">
                      <w:pPr>
                        <w:bidi/>
                        <w:spacing w:after="0" w:line="240" w:lineRule="auto"/>
                        <w:jc w:val="center"/>
                        <w:rPr>
                          <w:rFonts w:cs="khalaad al-arabeh"/>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cs="khalaad al-arabeh" w:hint="cs"/>
                          <w:b/>
                          <w:caps/>
                          <w:color w:val="002060"/>
                          <w:sz w:val="32"/>
                          <w:szCs w:val="32"/>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 والتعاون اللامركزي</w:t>
                      </w:r>
                    </w:p>
                    <w:p w14:paraId="600471D4" w14:textId="77777777" w:rsidR="00C3761F" w:rsidRPr="00BB5934" w:rsidRDefault="00C3761F" w:rsidP="00C3761F">
                      <w:pPr>
                        <w:bidi/>
                        <w:spacing w:after="0" w:line="240" w:lineRule="auto"/>
                        <w:jc w:val="center"/>
                        <w:rPr>
                          <w:rFonts w:cs="khalaad al-arabeh"/>
                          <w:b/>
                          <w:caps/>
                          <w:color w:val="002060"/>
                          <w:sz w:val="28"/>
                          <w:szCs w:val="28"/>
                          <w:u w:val="single"/>
                          <w:rtl/>
                          <w:lang w:bidi="ar-M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14:paraId="318A4B82" w14:textId="77777777" w:rsidR="00C3761F" w:rsidRPr="00C3761F" w:rsidRDefault="00C3761F" w:rsidP="00C3761F">
      <w:pPr>
        <w:tabs>
          <w:tab w:val="left" w:pos="8372"/>
        </w:tabs>
        <w:bidi/>
        <w:ind w:left="140" w:right="142"/>
        <w:rPr>
          <w:sz w:val="16"/>
          <w:szCs w:val="16"/>
          <w:rtl/>
        </w:rPr>
      </w:pPr>
    </w:p>
    <w:p w14:paraId="217F80A9" w14:textId="3145758D" w:rsidR="00C3761F" w:rsidRPr="00C3761F" w:rsidRDefault="00C3761F" w:rsidP="00C3761F">
      <w:pPr>
        <w:tabs>
          <w:tab w:val="left" w:pos="8372"/>
        </w:tabs>
        <w:bidi/>
        <w:ind w:left="140" w:right="142"/>
        <w:rPr>
          <w:sz w:val="16"/>
          <w:szCs w:val="16"/>
          <w:rtl/>
        </w:rPr>
      </w:pPr>
    </w:p>
    <w:p w14:paraId="3377A358" w14:textId="77777777" w:rsidR="00C3761F" w:rsidRPr="00C3761F" w:rsidRDefault="00C3761F" w:rsidP="00C3761F">
      <w:pPr>
        <w:bidi/>
        <w:ind w:left="140" w:right="142"/>
        <w:rPr>
          <w:rtl/>
        </w:rPr>
      </w:pPr>
    </w:p>
    <w:p w14:paraId="3BF52302" w14:textId="77777777" w:rsidR="00C3761F" w:rsidRPr="00B127CC" w:rsidRDefault="00C3761F" w:rsidP="00C3761F">
      <w:pPr>
        <w:bidi/>
        <w:spacing w:after="0" w:line="360" w:lineRule="auto"/>
        <w:ind w:right="-142"/>
        <w:jc w:val="lowKashida"/>
        <w:rPr>
          <w:rFonts w:ascii="Sakkal Majalla" w:hAnsi="Sakkal Majalla" w:cs="Sakkal Majalla"/>
          <w:b/>
          <w:bCs/>
          <w:sz w:val="16"/>
          <w:szCs w:val="16"/>
          <w:rtl/>
        </w:rPr>
      </w:pPr>
    </w:p>
    <w:p w14:paraId="464CD3FA" w14:textId="77777777" w:rsidR="00C3761F" w:rsidRPr="00C3761F" w:rsidRDefault="00C3761F" w:rsidP="00C3761F">
      <w:pPr>
        <w:bidi/>
        <w:spacing w:after="0" w:line="360" w:lineRule="auto"/>
        <w:ind w:left="140" w:right="-142" w:firstLine="636"/>
        <w:jc w:val="lowKashida"/>
        <w:rPr>
          <w:rFonts w:ascii="Sakkal Majalla" w:hAnsi="Sakkal Majalla" w:cs="Sakkal Majalla"/>
          <w:b/>
          <w:bCs/>
          <w:sz w:val="16"/>
          <w:szCs w:val="16"/>
          <w:rtl/>
        </w:rPr>
      </w:pPr>
    </w:p>
    <w:p w14:paraId="0C6CE5E8" w14:textId="77777777" w:rsidR="00C3761F" w:rsidRPr="00C3761F" w:rsidRDefault="00C3761F" w:rsidP="00C3761F">
      <w:pPr>
        <w:bidi/>
        <w:spacing w:after="0" w:line="360" w:lineRule="auto"/>
        <w:ind w:left="140" w:right="-142" w:firstLine="636"/>
        <w:jc w:val="lowKashida"/>
        <w:rPr>
          <w:rFonts w:ascii="Sakkal Majalla" w:hAnsi="Sakkal Majalla" w:cs="Sakkal Majalla"/>
          <w:b/>
          <w:bCs/>
          <w:sz w:val="28"/>
          <w:szCs w:val="28"/>
          <w:rtl/>
        </w:rPr>
      </w:pPr>
      <w:r w:rsidRPr="00C3761F">
        <w:rPr>
          <w:rFonts w:ascii="Sakkal Majalla" w:hAnsi="Sakkal Majalla" w:cs="Sakkal Majalla"/>
          <w:b/>
          <w:bCs/>
          <w:sz w:val="28"/>
          <w:szCs w:val="28"/>
          <w:rtl/>
        </w:rPr>
        <w:t xml:space="preserve">طبقا للمقتضيات القانونية والتنظيمية الجاري بها العمل، وفي إطار تحضير النقط المدرجة في جدول اعمال الدورة </w:t>
      </w:r>
      <w:r w:rsidRPr="00C3761F">
        <w:rPr>
          <w:rFonts w:ascii="Sakkal Majalla" w:hAnsi="Sakkal Majalla" w:cs="Sakkal Majalla" w:hint="cs"/>
          <w:b/>
          <w:bCs/>
          <w:sz w:val="28"/>
          <w:szCs w:val="28"/>
          <w:rtl/>
        </w:rPr>
        <w:t>العادية لشهر فبراير 2023</w:t>
      </w:r>
      <w:r w:rsidRPr="00C3761F">
        <w:rPr>
          <w:rFonts w:ascii="Sakkal Majalla" w:hAnsi="Sakkal Majalla" w:cs="Sakkal Majalla"/>
          <w:b/>
          <w:bCs/>
          <w:sz w:val="28"/>
          <w:szCs w:val="28"/>
          <w:rtl/>
        </w:rPr>
        <w:t xml:space="preserve"> لمجلس جماعة مراكش، وتبعا للدعوة رقم </w:t>
      </w:r>
      <w:r w:rsidRPr="00C3761F">
        <w:rPr>
          <w:rFonts w:ascii="Sakkal Majalla" w:hAnsi="Sakkal Majalla" w:cs="Sakkal Majalla" w:hint="cs"/>
          <w:b/>
          <w:bCs/>
          <w:sz w:val="28"/>
          <w:szCs w:val="28"/>
          <w:rtl/>
        </w:rPr>
        <w:t>1020</w:t>
      </w:r>
      <w:r w:rsidRPr="00C3761F">
        <w:rPr>
          <w:rFonts w:ascii="Sakkal Majalla" w:hAnsi="Sakkal Majalla" w:cs="Sakkal Majalla"/>
          <w:b/>
          <w:bCs/>
          <w:sz w:val="28"/>
          <w:szCs w:val="28"/>
          <w:rtl/>
        </w:rPr>
        <w:t xml:space="preserve"> بتاريخ </w:t>
      </w:r>
      <w:r w:rsidRPr="00C3761F">
        <w:rPr>
          <w:rFonts w:ascii="Sakkal Majalla" w:hAnsi="Sakkal Majalla" w:cs="Sakkal Majalla" w:hint="cs"/>
          <w:b/>
          <w:bCs/>
          <w:sz w:val="28"/>
          <w:szCs w:val="28"/>
          <w:rtl/>
        </w:rPr>
        <w:t>19</w:t>
      </w:r>
      <w:r w:rsidRPr="00C3761F">
        <w:rPr>
          <w:rFonts w:ascii="Sakkal Majalla" w:hAnsi="Sakkal Majalla" w:cs="Sakkal Majalla"/>
          <w:b/>
          <w:bCs/>
          <w:sz w:val="28"/>
          <w:szCs w:val="28"/>
          <w:rtl/>
        </w:rPr>
        <w:t>/</w:t>
      </w:r>
      <w:r w:rsidRPr="00C3761F">
        <w:rPr>
          <w:rFonts w:ascii="Sakkal Majalla" w:hAnsi="Sakkal Majalla" w:cs="Sakkal Majalla" w:hint="cs"/>
          <w:b/>
          <w:bCs/>
          <w:sz w:val="28"/>
          <w:szCs w:val="28"/>
          <w:rtl/>
        </w:rPr>
        <w:t>01</w:t>
      </w:r>
      <w:r w:rsidRPr="00C3761F">
        <w:rPr>
          <w:rFonts w:ascii="Sakkal Majalla" w:hAnsi="Sakkal Majalla" w:cs="Sakkal Majalla"/>
          <w:b/>
          <w:bCs/>
          <w:sz w:val="28"/>
          <w:szCs w:val="28"/>
          <w:rtl/>
        </w:rPr>
        <w:t>/</w:t>
      </w:r>
      <w:r w:rsidRPr="00C3761F">
        <w:rPr>
          <w:rFonts w:ascii="Sakkal Majalla" w:hAnsi="Sakkal Majalla" w:cs="Sakkal Majalla" w:hint="cs"/>
          <w:b/>
          <w:bCs/>
          <w:sz w:val="28"/>
          <w:szCs w:val="28"/>
          <w:rtl/>
        </w:rPr>
        <w:t>2023</w:t>
      </w:r>
      <w:r w:rsidRPr="00C3761F">
        <w:rPr>
          <w:rFonts w:ascii="Sakkal Majalla" w:hAnsi="Sakkal Majalla" w:cs="Sakkal Majalla"/>
          <w:b/>
          <w:bCs/>
          <w:sz w:val="28"/>
          <w:szCs w:val="28"/>
          <w:rtl/>
        </w:rPr>
        <w:t xml:space="preserve"> </w:t>
      </w:r>
      <w:r w:rsidRPr="00C3761F">
        <w:rPr>
          <w:rFonts w:ascii="Sakkal Majalla" w:hAnsi="Sakkal Majalla" w:cs="Sakkal Majalla"/>
          <w:b/>
          <w:bCs/>
          <w:sz w:val="28"/>
          <w:szCs w:val="28"/>
          <w:rtl/>
          <w:lang w:bidi="ar-MA"/>
        </w:rPr>
        <w:t xml:space="preserve">الموجهة للسادة أعضاء المجلس للحضور والمشاركة في أشغال اجتماع اللجنة المكلفة </w:t>
      </w:r>
      <w:r w:rsidRPr="00C3761F">
        <w:rPr>
          <w:rFonts w:ascii="Sakkal Majalla" w:hAnsi="Sakkal Majalla" w:cs="Sakkal Majalla" w:hint="cs"/>
          <w:b/>
          <w:bCs/>
          <w:sz w:val="28"/>
          <w:szCs w:val="28"/>
          <w:rtl/>
          <w:lang w:bidi="ar-MA"/>
        </w:rPr>
        <w:t>بتنظيم الإدارة الجماعية والتعاون اللامركزي</w:t>
      </w:r>
      <w:r w:rsidRPr="00C3761F">
        <w:rPr>
          <w:rFonts w:ascii="Sakkal Majalla" w:hAnsi="Sakkal Majalla" w:cs="Sakkal Majalla"/>
          <w:b/>
          <w:bCs/>
          <w:sz w:val="28"/>
          <w:szCs w:val="28"/>
          <w:rtl/>
        </w:rPr>
        <w:t xml:space="preserve">، </w:t>
      </w:r>
      <w:r w:rsidRPr="00C3761F">
        <w:rPr>
          <w:rFonts w:ascii="Sakkal Majalla" w:hAnsi="Sakkal Majalla" w:cs="Sakkal Majalla" w:hint="cs"/>
          <w:b/>
          <w:bCs/>
          <w:sz w:val="28"/>
          <w:szCs w:val="28"/>
          <w:rtl/>
        </w:rPr>
        <w:t>انعقد</w:t>
      </w:r>
      <w:r w:rsidRPr="00C3761F">
        <w:rPr>
          <w:rFonts w:ascii="Sakkal Majalla" w:hAnsi="Sakkal Majalla" w:cs="Sakkal Majalla"/>
          <w:b/>
          <w:bCs/>
          <w:sz w:val="28"/>
          <w:szCs w:val="28"/>
          <w:rtl/>
        </w:rPr>
        <w:t xml:space="preserve"> </w:t>
      </w:r>
      <w:r w:rsidRPr="00C3761F">
        <w:rPr>
          <w:rFonts w:ascii="Sakkal Majalla" w:hAnsi="Sakkal Majalla" w:cs="Sakkal Majalla" w:hint="cs"/>
          <w:b/>
          <w:bCs/>
          <w:sz w:val="28"/>
          <w:szCs w:val="28"/>
          <w:rtl/>
        </w:rPr>
        <w:t>ا</w:t>
      </w:r>
      <w:r w:rsidRPr="00C3761F">
        <w:rPr>
          <w:rFonts w:ascii="Sakkal Majalla" w:hAnsi="Sakkal Majalla" w:cs="Sakkal Majalla"/>
          <w:b/>
          <w:bCs/>
          <w:sz w:val="28"/>
          <w:szCs w:val="28"/>
          <w:rtl/>
        </w:rPr>
        <w:t xml:space="preserve">لاجتماع المذكور </w:t>
      </w:r>
      <w:r w:rsidRPr="00C3761F">
        <w:rPr>
          <w:rFonts w:ascii="Sakkal Majalla" w:hAnsi="Sakkal Majalla" w:cs="Sakkal Majalla" w:hint="cs"/>
          <w:b/>
          <w:bCs/>
          <w:sz w:val="28"/>
          <w:szCs w:val="28"/>
          <w:rtl/>
        </w:rPr>
        <w:t xml:space="preserve"> </w:t>
      </w:r>
      <w:r w:rsidRPr="00C3761F">
        <w:rPr>
          <w:rFonts w:ascii="Sakkal Majalla" w:hAnsi="Sakkal Majalla" w:cs="Sakkal Majalla"/>
          <w:b/>
          <w:bCs/>
          <w:sz w:val="28"/>
          <w:szCs w:val="28"/>
          <w:rtl/>
        </w:rPr>
        <w:t xml:space="preserve">يوم </w:t>
      </w:r>
      <w:r w:rsidRPr="00C3761F">
        <w:rPr>
          <w:rFonts w:ascii="Sakkal Majalla" w:hAnsi="Sakkal Majalla" w:cs="Sakkal Majalla" w:hint="cs"/>
          <w:b/>
          <w:bCs/>
          <w:sz w:val="28"/>
          <w:szCs w:val="28"/>
          <w:rtl/>
        </w:rPr>
        <w:t>الخميس</w:t>
      </w:r>
      <w:r w:rsidRPr="00C3761F">
        <w:rPr>
          <w:rFonts w:ascii="Sakkal Majalla" w:hAnsi="Sakkal Majalla" w:cs="Sakkal Majalla"/>
          <w:b/>
          <w:bCs/>
          <w:sz w:val="28"/>
          <w:szCs w:val="28"/>
          <w:rtl/>
        </w:rPr>
        <w:t xml:space="preserve"> </w:t>
      </w:r>
      <w:r w:rsidRPr="00C3761F">
        <w:rPr>
          <w:rFonts w:ascii="Sakkal Majalla" w:hAnsi="Sakkal Majalla" w:cs="Sakkal Majalla" w:hint="cs"/>
          <w:b/>
          <w:bCs/>
          <w:sz w:val="28"/>
          <w:szCs w:val="28"/>
          <w:rtl/>
        </w:rPr>
        <w:t>02</w:t>
      </w:r>
      <w:r w:rsidRPr="00C3761F">
        <w:rPr>
          <w:rFonts w:ascii="Sakkal Majalla" w:hAnsi="Sakkal Majalla" w:cs="Sakkal Majalla"/>
          <w:b/>
          <w:bCs/>
          <w:sz w:val="28"/>
          <w:szCs w:val="28"/>
          <w:rtl/>
        </w:rPr>
        <w:t xml:space="preserve"> </w:t>
      </w:r>
      <w:r w:rsidRPr="00C3761F">
        <w:rPr>
          <w:rFonts w:ascii="Sakkal Majalla" w:hAnsi="Sakkal Majalla" w:cs="Sakkal Majalla" w:hint="cs"/>
          <w:b/>
          <w:bCs/>
          <w:sz w:val="28"/>
          <w:szCs w:val="28"/>
          <w:rtl/>
        </w:rPr>
        <w:t>فبراير</w:t>
      </w:r>
      <w:r w:rsidRPr="00C3761F">
        <w:rPr>
          <w:rFonts w:ascii="Sakkal Majalla" w:hAnsi="Sakkal Majalla" w:cs="Sakkal Majalla"/>
          <w:b/>
          <w:bCs/>
          <w:sz w:val="28"/>
          <w:szCs w:val="28"/>
          <w:rtl/>
        </w:rPr>
        <w:t xml:space="preserve"> </w:t>
      </w:r>
      <w:r w:rsidRPr="00C3761F">
        <w:rPr>
          <w:rFonts w:ascii="Sakkal Majalla" w:hAnsi="Sakkal Majalla" w:cs="Sakkal Majalla" w:hint="cs"/>
          <w:b/>
          <w:bCs/>
          <w:sz w:val="28"/>
          <w:szCs w:val="28"/>
          <w:rtl/>
        </w:rPr>
        <w:t>2023</w:t>
      </w:r>
      <w:r w:rsidRPr="00C3761F">
        <w:rPr>
          <w:rFonts w:ascii="Sakkal Majalla" w:hAnsi="Sakkal Majalla" w:cs="Sakkal Majalla"/>
          <w:b/>
          <w:bCs/>
          <w:sz w:val="28"/>
          <w:szCs w:val="28"/>
          <w:rtl/>
        </w:rPr>
        <w:t xml:space="preserve"> على الساعة </w:t>
      </w:r>
      <w:r w:rsidRPr="00C3761F">
        <w:rPr>
          <w:rFonts w:ascii="Sakkal Majalla" w:hAnsi="Sakkal Majalla" w:cs="Sakkal Majalla" w:hint="cs"/>
          <w:b/>
          <w:bCs/>
          <w:sz w:val="28"/>
          <w:szCs w:val="28"/>
          <w:rtl/>
        </w:rPr>
        <w:t>الحادية عشر</w:t>
      </w:r>
      <w:r w:rsidRPr="00C3761F">
        <w:rPr>
          <w:rFonts w:ascii="Sakkal Majalla" w:hAnsi="Sakkal Majalla" w:cs="Sakkal Majalla"/>
          <w:b/>
          <w:bCs/>
          <w:sz w:val="28"/>
          <w:szCs w:val="28"/>
          <w:rtl/>
        </w:rPr>
        <w:t xml:space="preserve"> صباحا بقاعة الاجتماعات الكبرى بالقصر البلدي شارع محمد الخامس برئاسة السيد </w:t>
      </w:r>
      <w:r w:rsidRPr="00C3761F">
        <w:rPr>
          <w:rFonts w:ascii="Sakkal Majalla" w:hAnsi="Sakkal Majalla" w:cs="Sakkal Majalla" w:hint="cs"/>
          <w:b/>
          <w:bCs/>
          <w:sz w:val="28"/>
          <w:szCs w:val="28"/>
          <w:rtl/>
        </w:rPr>
        <w:t xml:space="preserve">سعيد </w:t>
      </w:r>
      <w:proofErr w:type="spellStart"/>
      <w:r w:rsidRPr="00C3761F">
        <w:rPr>
          <w:rFonts w:ascii="Sakkal Majalla" w:hAnsi="Sakkal Majalla" w:cs="Sakkal Majalla" w:hint="cs"/>
          <w:b/>
          <w:bCs/>
          <w:sz w:val="28"/>
          <w:szCs w:val="28"/>
          <w:rtl/>
        </w:rPr>
        <w:t>بوجاجة</w:t>
      </w:r>
      <w:proofErr w:type="spellEnd"/>
      <w:r w:rsidRPr="00C3761F">
        <w:rPr>
          <w:rFonts w:ascii="Sakkal Majalla" w:hAnsi="Sakkal Majalla" w:cs="Sakkal Majalla" w:hint="cs"/>
          <w:b/>
          <w:bCs/>
          <w:sz w:val="28"/>
          <w:szCs w:val="28"/>
          <w:rtl/>
        </w:rPr>
        <w:t xml:space="preserve"> رئيس</w:t>
      </w:r>
      <w:r w:rsidRPr="00C3761F">
        <w:rPr>
          <w:rFonts w:ascii="Sakkal Majalla" w:hAnsi="Sakkal Majalla" w:cs="Sakkal Majalla"/>
          <w:b/>
          <w:bCs/>
          <w:sz w:val="28"/>
          <w:szCs w:val="28"/>
          <w:rtl/>
        </w:rPr>
        <w:t xml:space="preserve"> اللجنة، وذلك</w:t>
      </w:r>
      <w:r w:rsidRPr="00C3761F">
        <w:rPr>
          <w:rFonts w:ascii="Sakkal Majalla" w:hAnsi="Sakkal Majalla" w:cs="Sakkal Majalla" w:hint="cs"/>
          <w:b/>
          <w:bCs/>
          <w:sz w:val="28"/>
          <w:szCs w:val="28"/>
          <w:rtl/>
        </w:rPr>
        <w:t xml:space="preserve"> لتدارس</w:t>
      </w:r>
      <w:r w:rsidRPr="00C3761F">
        <w:rPr>
          <w:rFonts w:ascii="Sakkal Majalla" w:hAnsi="Sakkal Majalla" w:cs="Sakkal Majalla"/>
          <w:b/>
          <w:bCs/>
          <w:sz w:val="28"/>
          <w:szCs w:val="28"/>
          <w:rtl/>
        </w:rPr>
        <w:t xml:space="preserve"> النقط الآتية:</w:t>
      </w:r>
    </w:p>
    <w:p w14:paraId="48BC9EB7" w14:textId="77777777" w:rsidR="00C3761F" w:rsidRPr="00C3761F" w:rsidRDefault="00C3761F" w:rsidP="00C3761F">
      <w:pPr>
        <w:numPr>
          <w:ilvl w:val="0"/>
          <w:numId w:val="1"/>
        </w:numPr>
        <w:bidi/>
        <w:spacing w:after="0"/>
        <w:ind w:left="140" w:right="-142"/>
        <w:contextualSpacing/>
        <w:jc w:val="both"/>
        <w:rPr>
          <w:rFonts w:cs="Boahmed AlHarf"/>
          <w:color w:val="0F243E" w:themeColor="text2" w:themeShade="80"/>
          <w:sz w:val="24"/>
          <w:szCs w:val="24"/>
          <w:lang w:bidi="ar-MA"/>
        </w:rPr>
      </w:pPr>
      <w:r w:rsidRPr="00C3761F">
        <w:rPr>
          <w:rFonts w:cs="Boahmed AlHarf" w:hint="cs"/>
          <w:color w:val="0F243E" w:themeColor="text2" w:themeShade="80"/>
          <w:sz w:val="24"/>
          <w:szCs w:val="24"/>
          <w:u w:val="single"/>
          <w:rtl/>
          <w:lang w:bidi="ar-MA"/>
        </w:rPr>
        <w:t>النقطة رقم 8</w:t>
      </w:r>
      <w:r w:rsidRPr="00C3761F">
        <w:rPr>
          <w:rFonts w:cs="Boahmed AlHarf" w:hint="cs"/>
          <w:color w:val="0F243E" w:themeColor="text2" w:themeShade="80"/>
          <w:sz w:val="24"/>
          <w:szCs w:val="24"/>
          <w:rtl/>
          <w:lang w:bidi="ar-MA"/>
        </w:rPr>
        <w:t xml:space="preserve">: </w:t>
      </w:r>
      <w:r w:rsidRPr="00C3761F">
        <w:rPr>
          <w:rFonts w:cs="Boahmed AlHarf"/>
          <w:color w:val="0F243E" w:themeColor="text2" w:themeShade="80"/>
          <w:sz w:val="24"/>
          <w:szCs w:val="24"/>
          <w:rtl/>
          <w:lang w:bidi="ar-MA"/>
        </w:rPr>
        <w:t>تعديل القرار التنظيمي الجماعي المتعلق بإحداث فرقة المراقبين بزي رسمي وتحديد مهامهم في مجال الشرطة الادارية التابعة لجماعة مراكش.</w:t>
      </w:r>
    </w:p>
    <w:p w14:paraId="0721BD7B" w14:textId="77777777" w:rsidR="00C3761F" w:rsidRPr="00C3761F" w:rsidRDefault="00C3761F" w:rsidP="00C3761F">
      <w:pPr>
        <w:numPr>
          <w:ilvl w:val="0"/>
          <w:numId w:val="1"/>
        </w:numPr>
        <w:bidi/>
        <w:spacing w:after="0"/>
        <w:ind w:left="140" w:right="-142"/>
        <w:contextualSpacing/>
        <w:jc w:val="both"/>
        <w:rPr>
          <w:rFonts w:ascii="Scheherazade" w:hAnsi="Scheherazade" w:cs="AGA Rasheeq Bold"/>
          <w:b/>
          <w:bCs/>
          <w:color w:val="943634" w:themeColor="accent2" w:themeShade="BF"/>
          <w:sz w:val="24"/>
          <w:szCs w:val="24"/>
          <w:u w:val="single"/>
          <w:lang w:bidi="ar-MA"/>
        </w:rPr>
      </w:pPr>
      <w:r w:rsidRPr="00C3761F">
        <w:rPr>
          <w:rFonts w:cs="Boahmed AlHarf" w:hint="cs"/>
          <w:color w:val="C00000"/>
          <w:sz w:val="24"/>
          <w:szCs w:val="24"/>
          <w:u w:val="single"/>
          <w:rtl/>
          <w:lang w:bidi="ar-MA"/>
        </w:rPr>
        <w:t>النقطة رقم 14:</w:t>
      </w:r>
      <w:r w:rsidRPr="00C3761F">
        <w:rPr>
          <w:rFonts w:ascii="Sakkal Majalla" w:hAnsi="Sakkal Majalla" w:cs="Sakkal Majalla" w:hint="cs"/>
          <w:b/>
          <w:bCs/>
          <w:color w:val="0070C0"/>
          <w:sz w:val="24"/>
          <w:szCs w:val="24"/>
          <w:u w:val="single"/>
          <w:rtl/>
          <w:lang w:bidi="ar-MA"/>
        </w:rPr>
        <w:t xml:space="preserve"> </w:t>
      </w:r>
      <w:bookmarkStart w:id="80" w:name="_Hlk126362185"/>
      <w:r w:rsidRPr="00C3761F">
        <w:rPr>
          <w:rFonts w:cs="Boahmed AlHarf"/>
          <w:color w:val="0F243E" w:themeColor="text2" w:themeShade="80"/>
          <w:sz w:val="24"/>
          <w:szCs w:val="24"/>
          <w:u w:val="single"/>
          <w:rtl/>
          <w:lang w:bidi="ar-MA"/>
        </w:rPr>
        <w:t>الدراسة والمصادقة على تنظيم وتحديد اختصاصات ادارة جماعة مراكش.</w:t>
      </w:r>
      <w:bookmarkEnd w:id="80"/>
    </w:p>
    <w:p w14:paraId="346ED9D9" w14:textId="77777777" w:rsidR="00C3761F" w:rsidRPr="00C3761F" w:rsidRDefault="00C3761F" w:rsidP="00C3761F">
      <w:pPr>
        <w:numPr>
          <w:ilvl w:val="0"/>
          <w:numId w:val="1"/>
        </w:numPr>
        <w:bidi/>
        <w:spacing w:after="0"/>
        <w:ind w:left="140" w:right="-142"/>
        <w:contextualSpacing/>
        <w:jc w:val="both"/>
        <w:rPr>
          <w:rFonts w:ascii="Scheherazade" w:hAnsi="Scheherazade" w:cs="AGA Rasheeq Bold"/>
          <w:b/>
          <w:bCs/>
          <w:color w:val="943634" w:themeColor="accent2" w:themeShade="BF"/>
          <w:sz w:val="24"/>
          <w:szCs w:val="24"/>
          <w:rtl/>
          <w:lang w:bidi="ar-MA"/>
        </w:rPr>
      </w:pPr>
      <w:r w:rsidRPr="00C3761F">
        <w:rPr>
          <w:rFonts w:cs="Boahmed AlHarf" w:hint="cs"/>
          <w:color w:val="C00000"/>
          <w:sz w:val="24"/>
          <w:szCs w:val="24"/>
          <w:u w:val="single"/>
          <w:rtl/>
          <w:lang w:bidi="ar-MA"/>
        </w:rPr>
        <w:t>النقطة رقم 15:</w:t>
      </w:r>
      <w:r w:rsidRPr="00C3761F">
        <w:rPr>
          <w:rFonts w:ascii="Sakkal Majalla" w:hAnsi="Sakkal Majalla" w:cs="Sakkal Majalla" w:hint="cs"/>
          <w:b/>
          <w:bCs/>
          <w:color w:val="0070C0"/>
          <w:sz w:val="24"/>
          <w:szCs w:val="24"/>
          <w:u w:val="single"/>
          <w:rtl/>
          <w:lang w:bidi="ar-MA"/>
        </w:rPr>
        <w:t xml:space="preserve"> </w:t>
      </w:r>
      <w:r w:rsidRPr="00C3761F">
        <w:rPr>
          <w:rFonts w:cs="Boahmed AlHarf"/>
          <w:color w:val="0F243E" w:themeColor="text2" w:themeShade="80"/>
          <w:sz w:val="24"/>
          <w:szCs w:val="24"/>
          <w:u w:val="single"/>
          <w:rtl/>
          <w:lang w:bidi="ar-MA"/>
        </w:rPr>
        <w:t>الغاء مقرر مجلس جماعة مراكش عدد 424/10/2019 بتاريخ 10/10/2019 القاضي بالمصادقة على تنظيم وتحديد اختصاصات ادارة جماعة مراكش في شكلها المعدل بثمانية (8) اقسام وخمسة وعشرون (25) مصلحة.</w:t>
      </w:r>
      <w:r w:rsidRPr="00C3761F">
        <w:rPr>
          <w:rFonts w:ascii="Sakkal Majalla" w:hAnsi="Sakkal Majalla" w:cs="Sakkal Majalla"/>
          <w:b/>
          <w:bCs/>
          <w:color w:val="984806" w:themeColor="accent6" w:themeShade="80"/>
          <w:sz w:val="24"/>
          <w:szCs w:val="24"/>
          <w:rtl/>
          <w:lang w:bidi="ar-MA"/>
        </w:rPr>
        <w:tab/>
      </w:r>
      <w:r w:rsidRPr="00C3761F">
        <w:rPr>
          <w:rFonts w:ascii="Scheherazade" w:hAnsi="Scheherazade" w:cs="AGA Rasheeq Bold" w:hint="cs"/>
          <w:b/>
          <w:bCs/>
          <w:color w:val="943634" w:themeColor="accent2" w:themeShade="BF"/>
          <w:sz w:val="24"/>
          <w:szCs w:val="24"/>
          <w:u w:val="single"/>
          <w:rtl/>
          <w:lang w:bidi="ar-MA"/>
        </w:rPr>
        <w:t xml:space="preserve"> </w:t>
      </w:r>
    </w:p>
    <w:p w14:paraId="1BA81C39" w14:textId="77777777" w:rsidR="00C3761F" w:rsidRPr="00C3761F" w:rsidRDefault="00C3761F" w:rsidP="00C3761F">
      <w:pPr>
        <w:bidi/>
        <w:spacing w:after="0" w:line="240" w:lineRule="auto"/>
        <w:ind w:right="142"/>
        <w:rPr>
          <w:rFonts w:cs="Boahmed AlHarf"/>
          <w:color w:val="C00000"/>
          <w:sz w:val="2"/>
          <w:szCs w:val="2"/>
          <w:u w:val="thick"/>
          <w:rtl/>
          <w:lang w:bidi="ar-MA"/>
        </w:rPr>
      </w:pPr>
    </w:p>
    <w:p w14:paraId="1B4F67A3" w14:textId="77777777" w:rsidR="00C3761F" w:rsidRPr="00C3761F" w:rsidRDefault="00C3761F" w:rsidP="00C3761F">
      <w:pPr>
        <w:bidi/>
        <w:spacing w:after="0"/>
        <w:ind w:left="140" w:right="142" w:firstLine="5"/>
        <w:contextualSpacing/>
        <w:rPr>
          <w:rFonts w:ascii="Scheherazade" w:hAnsi="Scheherazade" w:cs="Boahmed AlHarf"/>
          <w:color w:val="C00000"/>
          <w:sz w:val="4"/>
          <w:szCs w:val="4"/>
          <w:rtl/>
          <w:lang w:bidi="ar-MA"/>
        </w:rPr>
      </w:pPr>
      <w:r w:rsidRPr="00C3761F">
        <w:rPr>
          <w:rFonts w:cs="Boahmed AlHarf"/>
          <w:color w:val="C00000"/>
          <w:sz w:val="26"/>
          <w:szCs w:val="26"/>
          <w:u w:val="thick"/>
          <w:rtl/>
          <w:lang w:bidi="ar-MA"/>
        </w:rPr>
        <w:t xml:space="preserve">*حضر الاجتماع من أعضاء </w:t>
      </w:r>
      <w:r w:rsidRPr="00C3761F">
        <w:rPr>
          <w:rFonts w:cs="Boahmed AlHarf" w:hint="cs"/>
          <w:color w:val="C00000"/>
          <w:sz w:val="26"/>
          <w:szCs w:val="26"/>
          <w:u w:val="thick"/>
          <w:rtl/>
          <w:lang w:bidi="ar-MA"/>
        </w:rPr>
        <w:t>اللجنة</w:t>
      </w:r>
      <w:r w:rsidRPr="00C3761F">
        <w:rPr>
          <w:rFonts w:cs="Boahmed AlHarf"/>
          <w:color w:val="C00000"/>
          <w:sz w:val="26"/>
          <w:szCs w:val="26"/>
          <w:u w:val="thick"/>
          <w:rtl/>
          <w:lang w:bidi="ar-MA"/>
        </w:rPr>
        <w:t xml:space="preserve"> </w:t>
      </w:r>
      <w:r w:rsidRPr="00C3761F">
        <w:rPr>
          <w:rFonts w:cs="Boahmed AlHarf" w:hint="cs"/>
          <w:color w:val="C00000"/>
          <w:sz w:val="26"/>
          <w:szCs w:val="26"/>
          <w:u w:val="thick"/>
          <w:rtl/>
          <w:lang w:bidi="ar-MA"/>
        </w:rPr>
        <w:t>السادة</w:t>
      </w:r>
      <w:r w:rsidRPr="00C3761F">
        <w:rPr>
          <w:rFonts w:cs="Boahmed AlHarf"/>
          <w:color w:val="C00000"/>
          <w:sz w:val="26"/>
          <w:szCs w:val="26"/>
          <w:u w:val="thick"/>
          <w:rtl/>
          <w:lang w:bidi="ar-MA"/>
        </w:rPr>
        <w:t>:</w:t>
      </w:r>
      <w:r w:rsidRPr="00C3761F">
        <w:rPr>
          <w:rFonts w:cs="Boahmed AlHarf"/>
          <w:color w:val="C00000"/>
          <w:sz w:val="26"/>
          <w:szCs w:val="26"/>
          <w:rtl/>
          <w:lang w:bidi="ar-MA"/>
        </w:rPr>
        <w:t xml:space="preserve"> </w:t>
      </w:r>
    </w:p>
    <w:p w14:paraId="5047A324" w14:textId="77777777" w:rsidR="00C3761F" w:rsidRPr="00C3761F" w:rsidRDefault="00C3761F" w:rsidP="00C3761F">
      <w:pPr>
        <w:bidi/>
        <w:spacing w:after="0"/>
        <w:ind w:left="140" w:right="142"/>
        <w:contextualSpacing/>
        <w:jc w:val="both"/>
        <w:rPr>
          <w:rFonts w:ascii="Sakkal Majalla" w:hAnsi="Sakkal Majalla" w:cs="Sakkal Majalla"/>
          <w:b/>
          <w:bCs/>
          <w:sz w:val="24"/>
          <w:szCs w:val="24"/>
          <w:lang w:val="fr-MA" w:bidi="ar-MA"/>
        </w:rPr>
      </w:pPr>
      <w:r w:rsidRPr="00C3761F">
        <w:rPr>
          <w:rFonts w:ascii="Sakkal Majalla" w:hAnsi="Sakkal Majalla" w:cs="Sakkal Majalla" w:hint="cs"/>
          <w:b/>
          <w:bCs/>
          <w:sz w:val="24"/>
          <w:szCs w:val="24"/>
          <w:rtl/>
          <w:lang w:bidi="ar-MA"/>
        </w:rPr>
        <w:t xml:space="preserve">ي. البشير طوبا، نجية </w:t>
      </w:r>
      <w:proofErr w:type="spellStart"/>
      <w:r w:rsidRPr="00C3761F">
        <w:rPr>
          <w:rFonts w:ascii="Sakkal Majalla" w:hAnsi="Sakkal Majalla" w:cs="Sakkal Majalla" w:hint="cs"/>
          <w:b/>
          <w:bCs/>
          <w:sz w:val="24"/>
          <w:szCs w:val="24"/>
          <w:rtl/>
          <w:lang w:bidi="ar-MA"/>
        </w:rPr>
        <w:t>عوجاجي</w:t>
      </w:r>
      <w:proofErr w:type="spellEnd"/>
      <w:r w:rsidRPr="00C3761F">
        <w:rPr>
          <w:rFonts w:ascii="Sakkal Majalla" w:hAnsi="Sakkal Majalla" w:cs="Sakkal Majalla" w:hint="cs"/>
          <w:b/>
          <w:bCs/>
          <w:sz w:val="24"/>
          <w:szCs w:val="24"/>
          <w:rtl/>
          <w:lang w:bidi="ar-MA"/>
        </w:rPr>
        <w:t>، رقية العلوي حاجب.</w:t>
      </w:r>
    </w:p>
    <w:p w14:paraId="674A8E7E" w14:textId="77777777" w:rsidR="00C3761F" w:rsidRPr="00C3761F" w:rsidRDefault="00C3761F" w:rsidP="00C3761F">
      <w:pPr>
        <w:bidi/>
        <w:spacing w:after="0"/>
        <w:ind w:left="140" w:right="142"/>
        <w:contextualSpacing/>
        <w:jc w:val="both"/>
        <w:rPr>
          <w:b/>
          <w:bCs/>
          <w:sz w:val="2"/>
          <w:szCs w:val="2"/>
          <w:rtl/>
          <w:lang w:bidi="ar-MA"/>
        </w:rPr>
      </w:pPr>
    </w:p>
    <w:p w14:paraId="32495FA0" w14:textId="77777777" w:rsidR="00C3761F" w:rsidRPr="00C3761F" w:rsidRDefault="00C3761F" w:rsidP="00C3761F">
      <w:pPr>
        <w:bidi/>
        <w:spacing w:after="0"/>
        <w:ind w:left="140" w:right="142" w:firstLine="5"/>
        <w:contextualSpacing/>
        <w:rPr>
          <w:rFonts w:cs="Boahmed AlHarf"/>
          <w:color w:val="C00000"/>
          <w:sz w:val="26"/>
          <w:szCs w:val="26"/>
          <w:u w:val="thick"/>
          <w:rtl/>
          <w:lang w:bidi="ar-MA"/>
        </w:rPr>
      </w:pPr>
      <w:r w:rsidRPr="00C3761F">
        <w:rPr>
          <w:rFonts w:cs="Boahmed AlHarf"/>
          <w:color w:val="C00000"/>
          <w:sz w:val="26"/>
          <w:szCs w:val="26"/>
          <w:u w:val="thick"/>
          <w:rtl/>
          <w:lang w:bidi="ar-MA"/>
        </w:rPr>
        <w:t>*</w:t>
      </w:r>
      <w:r w:rsidRPr="00C3761F">
        <w:rPr>
          <w:rFonts w:cs="Boahmed AlHarf" w:hint="cs"/>
          <w:color w:val="C00000"/>
          <w:sz w:val="26"/>
          <w:szCs w:val="26"/>
          <w:u w:val="thick"/>
          <w:rtl/>
          <w:lang w:bidi="ar-MA"/>
        </w:rPr>
        <w:t>شارك في</w:t>
      </w:r>
      <w:r w:rsidRPr="00C3761F">
        <w:rPr>
          <w:rFonts w:cs="Boahmed AlHarf"/>
          <w:color w:val="C00000"/>
          <w:sz w:val="26"/>
          <w:szCs w:val="26"/>
          <w:u w:val="thick"/>
          <w:rtl/>
          <w:lang w:bidi="ar-MA"/>
        </w:rPr>
        <w:t xml:space="preserve"> الاجتماع من أعضاء </w:t>
      </w:r>
      <w:r w:rsidRPr="00C3761F">
        <w:rPr>
          <w:rFonts w:cs="Boahmed AlHarf" w:hint="cs"/>
          <w:color w:val="C00000"/>
          <w:sz w:val="26"/>
          <w:szCs w:val="26"/>
          <w:u w:val="thick"/>
          <w:rtl/>
          <w:lang w:bidi="ar-MA"/>
        </w:rPr>
        <w:t>المجلس</w:t>
      </w:r>
      <w:r w:rsidRPr="00C3761F">
        <w:rPr>
          <w:rFonts w:cs="Boahmed AlHarf"/>
          <w:color w:val="C00000"/>
          <w:sz w:val="26"/>
          <w:szCs w:val="26"/>
          <w:u w:val="thick"/>
          <w:rtl/>
          <w:lang w:bidi="ar-MA"/>
        </w:rPr>
        <w:t xml:space="preserve"> </w:t>
      </w:r>
      <w:r w:rsidRPr="00C3761F">
        <w:rPr>
          <w:rFonts w:cs="Boahmed AlHarf" w:hint="cs"/>
          <w:color w:val="C00000"/>
          <w:sz w:val="26"/>
          <w:szCs w:val="26"/>
          <w:u w:val="thick"/>
          <w:rtl/>
          <w:lang w:bidi="ar-MA"/>
        </w:rPr>
        <w:t>السادة</w:t>
      </w:r>
      <w:r w:rsidRPr="00C3761F">
        <w:rPr>
          <w:rFonts w:cs="Boahmed AlHarf"/>
          <w:color w:val="C00000"/>
          <w:sz w:val="26"/>
          <w:szCs w:val="26"/>
          <w:u w:val="thick"/>
          <w:rtl/>
          <w:lang w:bidi="ar-MA"/>
        </w:rPr>
        <w:t xml:space="preserve">: </w:t>
      </w:r>
    </w:p>
    <w:p w14:paraId="43E64D86"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 xml:space="preserve">ي. المصطفى مطهر، عادل </w:t>
      </w:r>
      <w:proofErr w:type="spellStart"/>
      <w:r w:rsidRPr="00C3761F">
        <w:rPr>
          <w:rFonts w:ascii="Sakkal Majalla" w:hAnsi="Sakkal Majalla" w:cs="Sakkal Majalla" w:hint="cs"/>
          <w:b/>
          <w:bCs/>
          <w:sz w:val="24"/>
          <w:szCs w:val="24"/>
          <w:rtl/>
          <w:lang w:bidi="ar-MA"/>
        </w:rPr>
        <w:t>النميلي</w:t>
      </w:r>
      <w:proofErr w:type="spellEnd"/>
      <w:r w:rsidRPr="00C3761F">
        <w:rPr>
          <w:rFonts w:ascii="Sakkal Majalla" w:hAnsi="Sakkal Majalla" w:cs="Sakkal Majalla" w:hint="cs"/>
          <w:b/>
          <w:bCs/>
          <w:sz w:val="24"/>
          <w:szCs w:val="24"/>
          <w:rtl/>
          <w:lang w:bidi="ar-MA"/>
        </w:rPr>
        <w:t xml:space="preserve">، أحمد خوبة، كنزة الطالبي، عبد الغني </w:t>
      </w:r>
      <w:proofErr w:type="spellStart"/>
      <w:r w:rsidRPr="00C3761F">
        <w:rPr>
          <w:rFonts w:ascii="Sakkal Majalla" w:hAnsi="Sakkal Majalla" w:cs="Sakkal Majalla" w:hint="cs"/>
          <w:b/>
          <w:bCs/>
          <w:sz w:val="24"/>
          <w:szCs w:val="24"/>
          <w:rtl/>
          <w:lang w:bidi="ar-MA"/>
        </w:rPr>
        <w:t>طولاب</w:t>
      </w:r>
      <w:proofErr w:type="spellEnd"/>
      <w:r w:rsidRPr="00C3761F">
        <w:rPr>
          <w:rFonts w:ascii="Sakkal Majalla" w:hAnsi="Sakkal Majalla" w:cs="Sakkal Majalla" w:hint="cs"/>
          <w:b/>
          <w:bCs/>
          <w:sz w:val="24"/>
          <w:szCs w:val="24"/>
          <w:rtl/>
          <w:lang w:bidi="ar-MA"/>
        </w:rPr>
        <w:t>، الحسين نوار، لحسن حبيبو.</w:t>
      </w:r>
    </w:p>
    <w:p w14:paraId="7538E3B2" w14:textId="77777777" w:rsidR="00C3761F" w:rsidRPr="00C3761F" w:rsidRDefault="00C3761F" w:rsidP="00C3761F">
      <w:pPr>
        <w:bidi/>
        <w:spacing w:after="0"/>
        <w:ind w:left="140" w:right="-142"/>
        <w:contextualSpacing/>
        <w:jc w:val="both"/>
        <w:rPr>
          <w:rFonts w:ascii="Sakkal Majalla" w:hAnsi="Sakkal Majalla" w:cs="Sakkal Majalla"/>
          <w:b/>
          <w:bCs/>
          <w:sz w:val="2"/>
          <w:szCs w:val="2"/>
          <w:rtl/>
          <w:lang w:bidi="ar-MA"/>
        </w:rPr>
      </w:pPr>
    </w:p>
    <w:p w14:paraId="22841196" w14:textId="77777777" w:rsidR="00C3761F" w:rsidRPr="00C3761F" w:rsidRDefault="00C3761F" w:rsidP="00C3761F">
      <w:pPr>
        <w:bidi/>
        <w:spacing w:after="0"/>
        <w:ind w:left="139" w:firstLine="5"/>
        <w:contextualSpacing/>
        <w:rPr>
          <w:rFonts w:cs="Boahmed AlHarf"/>
          <w:color w:val="C00000"/>
          <w:sz w:val="26"/>
          <w:szCs w:val="26"/>
          <w:u w:val="thick"/>
          <w:rtl/>
          <w:lang w:bidi="ar-MA"/>
        </w:rPr>
      </w:pPr>
      <w:r w:rsidRPr="00C3761F">
        <w:rPr>
          <w:rFonts w:cs="Boahmed AlHarf"/>
          <w:color w:val="C00000"/>
          <w:sz w:val="26"/>
          <w:szCs w:val="26"/>
          <w:u w:val="thick"/>
          <w:rtl/>
          <w:lang w:bidi="ar-MA"/>
        </w:rPr>
        <w:t>*</w:t>
      </w:r>
      <w:r w:rsidRPr="00C3761F">
        <w:rPr>
          <w:rFonts w:cs="Boahmed AlHarf" w:hint="cs"/>
          <w:color w:val="C00000"/>
          <w:sz w:val="26"/>
          <w:szCs w:val="26"/>
          <w:u w:val="thick"/>
          <w:rtl/>
          <w:lang w:bidi="ar-MA"/>
        </w:rPr>
        <w:t>وحضر الاجتماع</w:t>
      </w:r>
      <w:r w:rsidRPr="00C3761F">
        <w:rPr>
          <w:rFonts w:cs="Boahmed AlHarf"/>
          <w:color w:val="C00000"/>
          <w:sz w:val="26"/>
          <w:szCs w:val="26"/>
          <w:u w:val="thick"/>
          <w:rtl/>
          <w:lang w:bidi="ar-MA"/>
        </w:rPr>
        <w:t xml:space="preserve"> من </w:t>
      </w:r>
      <w:r w:rsidRPr="00C3761F">
        <w:rPr>
          <w:rFonts w:cs="Boahmed AlHarf" w:hint="cs"/>
          <w:color w:val="C00000"/>
          <w:sz w:val="26"/>
          <w:szCs w:val="26"/>
          <w:u w:val="thick"/>
          <w:rtl/>
          <w:lang w:bidi="ar-MA"/>
        </w:rPr>
        <w:t>مكتب المجلس الجماعي السيد:</w:t>
      </w:r>
    </w:p>
    <w:p w14:paraId="3FA36CF3" w14:textId="77777777" w:rsidR="00C3761F" w:rsidRPr="00C3761F" w:rsidRDefault="00C3761F" w:rsidP="00C3761F">
      <w:pPr>
        <w:tabs>
          <w:tab w:val="right" w:pos="3118"/>
        </w:tabs>
        <w:bidi/>
        <w:spacing w:after="0"/>
        <w:ind w:left="139"/>
        <w:contextualSpacing/>
        <w:jc w:val="both"/>
        <w:rPr>
          <w:b/>
          <w:bCs/>
          <w:sz w:val="2"/>
          <w:szCs w:val="2"/>
          <w:rtl/>
          <w:lang w:bidi="ar-MA"/>
        </w:rPr>
      </w:pPr>
    </w:p>
    <w:p w14:paraId="7B978EB9" w14:textId="77777777" w:rsidR="00C3761F" w:rsidRPr="00C3761F" w:rsidRDefault="00C3761F" w:rsidP="00C3761F">
      <w:pPr>
        <w:bidi/>
        <w:spacing w:after="0"/>
        <w:ind w:left="139"/>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كمال ماجد</w:t>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النائب التاسع لرئيسة المجلس الجماعي لمراكش</w:t>
      </w:r>
    </w:p>
    <w:p w14:paraId="004B575B" w14:textId="77777777" w:rsidR="00C3761F" w:rsidRPr="00C3761F" w:rsidRDefault="00C3761F" w:rsidP="00C3761F">
      <w:pPr>
        <w:bidi/>
        <w:spacing w:after="0"/>
        <w:ind w:right="142"/>
        <w:jc w:val="both"/>
        <w:rPr>
          <w:b/>
          <w:bCs/>
          <w:sz w:val="2"/>
          <w:szCs w:val="2"/>
          <w:u w:val="thick"/>
          <w:rtl/>
          <w:lang w:bidi="ar-MA"/>
        </w:rPr>
      </w:pPr>
    </w:p>
    <w:p w14:paraId="6562F32E" w14:textId="77777777" w:rsidR="00C3761F" w:rsidRPr="00C3761F" w:rsidRDefault="00C3761F" w:rsidP="00C3761F">
      <w:pPr>
        <w:bidi/>
        <w:spacing w:after="0"/>
        <w:ind w:left="140" w:right="142"/>
        <w:jc w:val="both"/>
        <w:rPr>
          <w:b/>
          <w:bCs/>
          <w:sz w:val="2"/>
          <w:szCs w:val="2"/>
          <w:u w:val="thick"/>
          <w:rtl/>
          <w:lang w:bidi="ar-MA"/>
        </w:rPr>
      </w:pPr>
    </w:p>
    <w:p w14:paraId="2018239A" w14:textId="77777777" w:rsidR="00C3761F" w:rsidRPr="00C3761F" w:rsidRDefault="00C3761F" w:rsidP="00C3761F">
      <w:pPr>
        <w:bidi/>
        <w:spacing w:after="0"/>
        <w:ind w:left="140" w:right="142" w:firstLine="5"/>
        <w:contextualSpacing/>
        <w:rPr>
          <w:rFonts w:cs="Boahmed AlHarf"/>
          <w:color w:val="C00000"/>
          <w:sz w:val="26"/>
          <w:szCs w:val="26"/>
          <w:u w:val="thick"/>
          <w:rtl/>
          <w:lang w:bidi="ar-MA"/>
        </w:rPr>
      </w:pPr>
      <w:r w:rsidRPr="00C3761F">
        <w:rPr>
          <w:rFonts w:cs="Boahmed AlHarf"/>
          <w:color w:val="C00000"/>
          <w:sz w:val="26"/>
          <w:szCs w:val="26"/>
          <w:u w:val="thick"/>
          <w:rtl/>
          <w:lang w:bidi="ar-MA"/>
        </w:rPr>
        <w:t>*</w:t>
      </w:r>
      <w:r w:rsidRPr="00C3761F">
        <w:rPr>
          <w:rFonts w:cs="Boahmed AlHarf" w:hint="cs"/>
          <w:color w:val="C00000"/>
          <w:sz w:val="26"/>
          <w:szCs w:val="26"/>
          <w:u w:val="thick"/>
          <w:rtl/>
          <w:lang w:bidi="ar-MA"/>
        </w:rPr>
        <w:t>وواكب الاجتماع</w:t>
      </w:r>
      <w:r w:rsidRPr="00C3761F">
        <w:rPr>
          <w:rFonts w:cs="Boahmed AlHarf"/>
          <w:color w:val="C00000"/>
          <w:sz w:val="26"/>
          <w:szCs w:val="26"/>
          <w:u w:val="thick"/>
          <w:rtl/>
          <w:lang w:bidi="ar-MA"/>
        </w:rPr>
        <w:t xml:space="preserve"> من أطر جماعة مراكش بصفة استشارية السادة:</w:t>
      </w:r>
    </w:p>
    <w:p w14:paraId="591A7E6B" w14:textId="77777777" w:rsidR="00C3761F" w:rsidRPr="00C3761F" w:rsidRDefault="00C3761F" w:rsidP="00C3761F">
      <w:pPr>
        <w:tabs>
          <w:tab w:val="right" w:pos="3118"/>
        </w:tabs>
        <w:bidi/>
        <w:spacing w:after="0"/>
        <w:ind w:left="140" w:right="142"/>
        <w:contextualSpacing/>
        <w:jc w:val="both"/>
        <w:rPr>
          <w:b/>
          <w:bCs/>
          <w:sz w:val="2"/>
          <w:szCs w:val="2"/>
          <w:rtl/>
          <w:lang w:bidi="ar-MA"/>
        </w:rPr>
      </w:pPr>
    </w:p>
    <w:p w14:paraId="6870C6E7"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 xml:space="preserve">زين الدين </w:t>
      </w:r>
      <w:proofErr w:type="spellStart"/>
      <w:r w:rsidRPr="00C3761F">
        <w:rPr>
          <w:rFonts w:ascii="Sakkal Majalla" w:hAnsi="Sakkal Majalla" w:cs="Sakkal Majalla" w:hint="cs"/>
          <w:b/>
          <w:bCs/>
          <w:sz w:val="24"/>
          <w:szCs w:val="24"/>
          <w:rtl/>
          <w:lang w:bidi="ar-MA"/>
        </w:rPr>
        <w:t>الزرهوني</w:t>
      </w:r>
      <w:proofErr w:type="spellEnd"/>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t xml:space="preserve">: </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المدير العام للمصالح الجماعية</w:t>
      </w:r>
    </w:p>
    <w:p w14:paraId="498B8BAC"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خديجة عبيدي</w:t>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رئيسة قسم الميزانية والصفقات</w:t>
      </w:r>
    </w:p>
    <w:p w14:paraId="097A13B7"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ي. منصف الشرقاوي</w:t>
      </w:r>
      <w:r w:rsidRPr="00C3761F">
        <w:rPr>
          <w:rFonts w:ascii="Sakkal Majalla" w:hAnsi="Sakkal Majalla" w:cs="Sakkal Majalla" w:hint="cs"/>
          <w:b/>
          <w:bCs/>
          <w:sz w:val="24"/>
          <w:szCs w:val="24"/>
          <w:rtl/>
          <w:lang w:bidi="ar-MA"/>
        </w:rPr>
        <w:tab/>
      </w:r>
      <w:r w:rsidRPr="00C3761F">
        <w:rPr>
          <w:rFonts w:ascii="Sakkal Majalla" w:hAnsi="Sakkal Majalla" w:cs="Sakkal Majalla" w:hint="cs"/>
          <w:b/>
          <w:bCs/>
          <w:sz w:val="24"/>
          <w:szCs w:val="24"/>
          <w:rtl/>
          <w:lang w:bidi="ar-MA"/>
        </w:rPr>
        <w:tab/>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رئيس قسم حفظ الصحة الجماعي والبيئة</w:t>
      </w:r>
    </w:p>
    <w:p w14:paraId="2B52F8DF"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جمال الدين ايت الطاهر</w:t>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رئيس قسم الشؤون القانونية والمنازعات القضائية</w:t>
      </w:r>
    </w:p>
    <w:p w14:paraId="29224EFE"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 xml:space="preserve">محمد </w:t>
      </w:r>
      <w:proofErr w:type="spellStart"/>
      <w:r w:rsidRPr="00C3761F">
        <w:rPr>
          <w:rFonts w:ascii="Sakkal Majalla" w:hAnsi="Sakkal Majalla" w:cs="Sakkal Majalla" w:hint="cs"/>
          <w:b/>
          <w:bCs/>
          <w:sz w:val="24"/>
          <w:szCs w:val="24"/>
          <w:rtl/>
          <w:lang w:bidi="ar-MA"/>
        </w:rPr>
        <w:t>بركادي</w:t>
      </w:r>
      <w:proofErr w:type="spellEnd"/>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رئيس مصلحة الشرطة الإدارية الجماعية</w:t>
      </w:r>
    </w:p>
    <w:p w14:paraId="243D20CB" w14:textId="77777777"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hint="cs"/>
          <w:b/>
          <w:bCs/>
          <w:sz w:val="24"/>
          <w:szCs w:val="24"/>
          <w:rtl/>
          <w:lang w:bidi="ar-MA"/>
        </w:rPr>
        <w:t>عادل الزرود</w:t>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عن مصلحة إدارة شؤون المجلس</w:t>
      </w:r>
    </w:p>
    <w:p w14:paraId="36C22F69" w14:textId="42BC7083" w:rsidR="00C3761F" w:rsidRPr="00C3761F" w:rsidRDefault="00C3761F" w:rsidP="00C3761F">
      <w:pPr>
        <w:bidi/>
        <w:spacing w:after="0"/>
        <w:ind w:left="140" w:right="142"/>
        <w:contextualSpacing/>
        <w:jc w:val="both"/>
        <w:rPr>
          <w:rFonts w:ascii="Sakkal Majalla" w:hAnsi="Sakkal Majalla" w:cs="Sakkal Majalla"/>
          <w:b/>
          <w:bCs/>
          <w:sz w:val="24"/>
          <w:szCs w:val="24"/>
          <w:rtl/>
          <w:lang w:bidi="ar-MA"/>
        </w:rPr>
      </w:pPr>
      <w:r w:rsidRPr="00C3761F">
        <w:rPr>
          <w:rFonts w:ascii="Sakkal Majalla" w:hAnsi="Sakkal Majalla" w:cs="Sakkal Majalla"/>
          <w:b/>
          <w:bCs/>
          <w:sz w:val="24"/>
          <w:szCs w:val="24"/>
          <w:rtl/>
          <w:lang w:bidi="ar-MA"/>
        </w:rPr>
        <w:t>سعد نجاي</w:t>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r>
      <w:r w:rsidRPr="00C3761F">
        <w:rPr>
          <w:rFonts w:ascii="Sakkal Majalla" w:hAnsi="Sakkal Majalla" w:cs="Sakkal Majalla"/>
          <w:b/>
          <w:bCs/>
          <w:sz w:val="24"/>
          <w:szCs w:val="24"/>
          <w:rtl/>
          <w:lang w:bidi="ar-MA"/>
        </w:rPr>
        <w:tab/>
        <w:t>:</w:t>
      </w:r>
      <w:r w:rsidRPr="00C3761F">
        <w:rPr>
          <w:rFonts w:ascii="Sakkal Majalla" w:hAnsi="Sakkal Majalla" w:cs="Sakkal Majalla"/>
          <w:b/>
          <w:bCs/>
          <w:sz w:val="24"/>
          <w:szCs w:val="24"/>
          <w:rtl/>
          <w:lang w:bidi="ar-MA"/>
        </w:rPr>
        <w:tab/>
      </w:r>
      <w:r w:rsidRPr="00C3761F">
        <w:rPr>
          <w:rFonts w:ascii="Sakkal Majalla" w:hAnsi="Sakkal Majalla" w:cs="Sakkal Majalla" w:hint="cs"/>
          <w:b/>
          <w:bCs/>
          <w:sz w:val="24"/>
          <w:szCs w:val="24"/>
          <w:rtl/>
          <w:lang w:bidi="ar-MA"/>
        </w:rPr>
        <w:t>عن مصلحة إدارة شؤون المجلس</w:t>
      </w:r>
    </w:p>
    <w:p w14:paraId="1EE25CF6" w14:textId="77777777" w:rsidR="00C3761F" w:rsidRPr="00C3761F" w:rsidRDefault="00C3761F" w:rsidP="00C3761F">
      <w:pPr>
        <w:bidi/>
        <w:spacing w:after="0" w:line="240" w:lineRule="auto"/>
        <w:ind w:right="142"/>
        <w:jc w:val="both"/>
        <w:rPr>
          <w:rFonts w:ascii="Sakkal Majalla" w:hAnsi="Sakkal Majalla" w:cs="Sakkal Majalla"/>
          <w:b/>
          <w:bCs/>
          <w:sz w:val="14"/>
          <w:szCs w:val="14"/>
          <w:rtl/>
          <w:lang w:bidi="ar-MA"/>
        </w:rPr>
      </w:pPr>
    </w:p>
    <w:p w14:paraId="6D151A83" w14:textId="77777777" w:rsidR="00C3761F" w:rsidRPr="00C3761F" w:rsidRDefault="00C3761F" w:rsidP="00C3761F">
      <w:pPr>
        <w:shd w:val="clear" w:color="auto" w:fill="FFFFFF"/>
        <w:bidi/>
        <w:spacing w:after="0" w:line="240" w:lineRule="auto"/>
        <w:jc w:val="both"/>
        <w:textAlignment w:val="baseline"/>
        <w:rPr>
          <w:rFonts w:cs="Boahmed AlHarf"/>
          <w:color w:val="002060"/>
          <w:sz w:val="26"/>
          <w:szCs w:val="26"/>
          <w:u w:val="single"/>
          <w:rtl/>
          <w:lang w:bidi="ar-MA"/>
        </w:rPr>
      </w:pPr>
      <w:r w:rsidRPr="00C3761F">
        <w:rPr>
          <w:rFonts w:cs="Boahmed AlHarf" w:hint="cs"/>
          <w:color w:val="002060"/>
          <w:sz w:val="26"/>
          <w:szCs w:val="26"/>
          <w:u w:val="single"/>
          <w:rtl/>
          <w:lang w:bidi="ar-MA"/>
        </w:rPr>
        <w:lastRenderedPageBreak/>
        <w:t xml:space="preserve">النقطة رقم </w:t>
      </w:r>
      <w:r w:rsidRPr="00C3761F">
        <w:rPr>
          <w:rFonts w:cs="Boahmed AlHarf" w:hint="cs"/>
          <w:color w:val="002060"/>
          <w:sz w:val="24"/>
          <w:szCs w:val="24"/>
          <w:u w:val="single"/>
          <w:rtl/>
          <w:lang w:bidi="ar-MA"/>
        </w:rPr>
        <w:t xml:space="preserve">14 </w:t>
      </w:r>
      <w:r w:rsidRPr="00C3761F">
        <w:rPr>
          <w:rFonts w:cs="Boahmed AlHarf" w:hint="cs"/>
          <w:color w:val="002060"/>
          <w:sz w:val="26"/>
          <w:szCs w:val="26"/>
          <w:u w:val="single"/>
          <w:rtl/>
          <w:lang w:bidi="ar-MA"/>
        </w:rPr>
        <w:t>من جدول أعمال الدورة العادية لشهر فبراير 2023 لمجلس جماعة مراكش:</w:t>
      </w:r>
    </w:p>
    <w:p w14:paraId="5DA708ED"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color w:val="0070C0"/>
          <w:sz w:val="28"/>
          <w:szCs w:val="28"/>
          <w:u w:val="single"/>
          <w:rtl/>
          <w:lang w:bidi="ar-MA"/>
        </w:rPr>
      </w:pPr>
      <w:r w:rsidRPr="00C3761F">
        <w:rPr>
          <w:rFonts w:ascii="Sakkal Majalla" w:hAnsi="Sakkal Majalla" w:cs="Sakkal Majalla"/>
          <w:b/>
          <w:bCs/>
          <w:color w:val="0070C0"/>
          <w:sz w:val="28"/>
          <w:szCs w:val="28"/>
          <w:u w:val="single"/>
          <w:rtl/>
          <w:lang w:bidi="ar-MA"/>
        </w:rPr>
        <w:t xml:space="preserve">الدراسة والمصادقة </w:t>
      </w:r>
      <w:bookmarkStart w:id="81" w:name="_Hlk126436983"/>
      <w:r w:rsidRPr="00C3761F">
        <w:rPr>
          <w:rFonts w:ascii="Sakkal Majalla" w:hAnsi="Sakkal Majalla" w:cs="Sakkal Majalla"/>
          <w:b/>
          <w:bCs/>
          <w:color w:val="0070C0"/>
          <w:sz w:val="28"/>
          <w:szCs w:val="28"/>
          <w:u w:val="single"/>
          <w:rtl/>
          <w:lang w:bidi="ar-MA"/>
        </w:rPr>
        <w:t>على تنظيم وتحديد اختصاصات ادارة جماعة مراكش.</w:t>
      </w:r>
      <w:bookmarkEnd w:id="81"/>
    </w:p>
    <w:p w14:paraId="6C0E5751"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26"/>
          <w:szCs w:val="26"/>
          <w:rtl/>
          <w:lang w:bidi="ar-MA"/>
        </w:rPr>
      </w:pPr>
      <w:r w:rsidRPr="00C3761F">
        <w:rPr>
          <w:rFonts w:ascii="Sakkal Majalla" w:hAnsi="Sakkal Majalla" w:cs="Sakkal Majalla" w:hint="cs"/>
          <w:b/>
          <w:bCs/>
          <w:sz w:val="26"/>
          <w:szCs w:val="26"/>
          <w:rtl/>
          <w:lang w:bidi="ar-MA"/>
        </w:rPr>
        <w:t xml:space="preserve">بخصوص هذه النقطة، وبعد تمكين السادة الأعضاء من الوثائق المتعلقة بها، ومن أجل تسليط الضوء على سياق طرحها على أنظار اللجنة، تم تسليم الكلمة إلى السيد المدير العام للمصالح الجماعية الذي أوضح بداية أن المجلس السابق كان قد صادق على هيكل إداري لجماعة مراكش يناسب المعطيات القانونية التي كانت موجودة ومحددة في 8 أقسام و25 مصلحة، لكن رؤية السيدة رئيسة المجلس الجماعي كانت مختلفة حيث ارتأت أن العدد الحالي من الأقسام والمصالح الجماعية لا </w:t>
      </w:r>
      <w:proofErr w:type="spellStart"/>
      <w:r w:rsidRPr="00C3761F">
        <w:rPr>
          <w:rFonts w:ascii="Sakkal Majalla" w:hAnsi="Sakkal Majalla" w:cs="Sakkal Majalla" w:hint="cs"/>
          <w:b/>
          <w:bCs/>
          <w:sz w:val="26"/>
          <w:szCs w:val="26"/>
          <w:rtl/>
          <w:lang w:bidi="ar-MA"/>
        </w:rPr>
        <w:t>يف</w:t>
      </w:r>
      <w:proofErr w:type="spellEnd"/>
      <w:r w:rsidRPr="00C3761F">
        <w:rPr>
          <w:rFonts w:ascii="Sakkal Majalla" w:hAnsi="Sakkal Majalla" w:cs="Sakkal Majalla" w:hint="cs"/>
          <w:b/>
          <w:bCs/>
          <w:sz w:val="26"/>
          <w:szCs w:val="26"/>
          <w:rtl/>
          <w:lang w:bidi="ar-MA"/>
        </w:rPr>
        <w:t xml:space="preserve"> بالأغراض الإدارية المطلوبة لمجلس جماعة بحجم جماعة مراكش، وبناء عليه تم إحداث أقسام ومصالح إضافية حيث وصل العدد إلى 12 قسم و40 مصلحة، ومع ذلك فحوار السيدة الرئيسة مع السيد وزير الداخلية كان حوارا متواصلا لرفع عدد الأقسام والمصالح بشكل أكبر يوازي الحاجيات الضرورية للإدارة الجماعية بما يتماشى مع التطلعات التنموية لمدينة في حجم مراكش، لكن لحد الآن لم يسفر الحوار المذكور عن نتائج ملموسة بسبب أن التغيير المطلوب تغيير هيكلي يرتبط بحاجيات شبكة من المدن ذات نظام المقاطعات وليس مدينة مراكش وحدها.</w:t>
      </w:r>
    </w:p>
    <w:p w14:paraId="7D38BBDA"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10"/>
          <w:szCs w:val="10"/>
          <w:rtl/>
          <w:lang w:bidi="ar-MA"/>
        </w:rPr>
      </w:pPr>
    </w:p>
    <w:p w14:paraId="048B9D19"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26"/>
          <w:szCs w:val="26"/>
          <w:rtl/>
          <w:lang w:bidi="ar-MA"/>
        </w:rPr>
      </w:pPr>
      <w:r w:rsidRPr="00C3761F">
        <w:rPr>
          <w:rFonts w:ascii="Sakkal Majalla" w:hAnsi="Sakkal Majalla" w:cs="Sakkal Majalla" w:hint="cs"/>
          <w:b/>
          <w:bCs/>
          <w:sz w:val="26"/>
          <w:szCs w:val="26"/>
          <w:rtl/>
          <w:lang w:bidi="ar-MA"/>
        </w:rPr>
        <w:t xml:space="preserve">وحيث أن القانون التنظيمي رقم 113.14 المتعلق بالجماعات، يضيف السيد المدير العام للمصالح، لا يحدد عددا معينا من الأقسام والمصالح في الهيكل الإداري، وإنما يفتح باب المبادرة للجماعات في تحديد حاجياتها الإدارية، وحيث أن القانون السالف الذكر لم يقيد توسيع الهيكل الإداري بمراسيم تطبيقية تصدر مستقبلا، وإنما تم تأطير هذا التقييد بمذكرات وزارية فقط، فالمجلس الجماعي يبق له هامش من الحرية في توسيع الهيكل الإداري بشكل مؤطر قانونا ويحظى بالمشروعية من خلال التأشير عليه من طرف السلطات المختصة، الشيء الذي سيرفع من مستوى مؤشرات التحسين الإداري للجماعة ويمنع أي تناقض مع ملاحظات سلطات المراقبة </w:t>
      </w:r>
      <w:proofErr w:type="spellStart"/>
      <w:r w:rsidRPr="00C3761F">
        <w:rPr>
          <w:rFonts w:ascii="Sakkal Majalla" w:hAnsi="Sakkal Majalla" w:cs="Sakkal Majalla" w:hint="cs"/>
          <w:b/>
          <w:bCs/>
          <w:sz w:val="26"/>
          <w:szCs w:val="26"/>
          <w:rtl/>
          <w:lang w:bidi="ar-MA"/>
        </w:rPr>
        <w:t>والافتحاص</w:t>
      </w:r>
      <w:proofErr w:type="spellEnd"/>
      <w:r w:rsidRPr="00C3761F">
        <w:rPr>
          <w:rFonts w:ascii="Sakkal Majalla" w:hAnsi="Sakkal Majalla" w:cs="Sakkal Majalla" w:hint="cs"/>
          <w:b/>
          <w:bCs/>
          <w:sz w:val="26"/>
          <w:szCs w:val="26"/>
          <w:rtl/>
          <w:lang w:bidi="ar-MA"/>
        </w:rPr>
        <w:t xml:space="preserve"> الخارجي.</w:t>
      </w:r>
    </w:p>
    <w:p w14:paraId="7B168824"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10"/>
          <w:szCs w:val="10"/>
          <w:rtl/>
          <w:lang w:bidi="ar-MA"/>
        </w:rPr>
      </w:pPr>
    </w:p>
    <w:p w14:paraId="2A71D8E5"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26"/>
          <w:szCs w:val="26"/>
          <w:rtl/>
          <w:lang w:bidi="ar-MA"/>
        </w:rPr>
      </w:pPr>
      <w:r w:rsidRPr="00C3761F">
        <w:rPr>
          <w:rFonts w:ascii="Sakkal Majalla" w:hAnsi="Sakkal Majalla" w:cs="Sakkal Majalla" w:hint="cs"/>
          <w:b/>
          <w:bCs/>
          <w:sz w:val="26"/>
          <w:szCs w:val="26"/>
          <w:rtl/>
          <w:lang w:bidi="ar-MA"/>
        </w:rPr>
        <w:t xml:space="preserve">وبناء عليه، وبعد جهد متواصل في إعادة تشكيل الهيكل الإداري من أجل ملاءمته مع المقتضيات الجاري بها العمل على الصعيد الوطني حاليا، فقد تم اقتراح هيكل إداري مكون من 8 أقسام و8 مصالح كبرى تابعة للمديرية العامة </w:t>
      </w:r>
      <w:proofErr w:type="gramStart"/>
      <w:r w:rsidRPr="00C3761F">
        <w:rPr>
          <w:rFonts w:ascii="Sakkal Majalla" w:hAnsi="Sakkal Majalla" w:cs="Sakkal Majalla" w:hint="cs"/>
          <w:b/>
          <w:bCs/>
          <w:sz w:val="26"/>
          <w:szCs w:val="26"/>
          <w:rtl/>
          <w:lang w:bidi="ar-MA"/>
        </w:rPr>
        <w:t>و 25</w:t>
      </w:r>
      <w:proofErr w:type="gramEnd"/>
      <w:r w:rsidRPr="00C3761F">
        <w:rPr>
          <w:rFonts w:ascii="Sakkal Majalla" w:hAnsi="Sakkal Majalla" w:cs="Sakkal Majalla" w:hint="cs"/>
          <w:b/>
          <w:bCs/>
          <w:sz w:val="26"/>
          <w:szCs w:val="26"/>
          <w:rtl/>
          <w:lang w:bidi="ar-MA"/>
        </w:rPr>
        <w:t xml:space="preserve"> مصلحة في المجموع، في انتظار تنزيل الرؤية المنتظرة والمتمثلة في رفع عدد الأقسام إلى 10.</w:t>
      </w:r>
    </w:p>
    <w:p w14:paraId="6C9AA0EE"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10"/>
          <w:szCs w:val="10"/>
          <w:rtl/>
          <w:lang w:bidi="ar-MA"/>
        </w:rPr>
      </w:pPr>
    </w:p>
    <w:p w14:paraId="031CBF34" w14:textId="77777777" w:rsidR="00C3761F" w:rsidRPr="00C3761F" w:rsidRDefault="00C3761F" w:rsidP="00C3761F">
      <w:pPr>
        <w:shd w:val="clear" w:color="auto" w:fill="FFFFFF"/>
        <w:bidi/>
        <w:spacing w:after="0"/>
        <w:ind w:left="-2" w:right="-284" w:firstLine="567"/>
        <w:contextualSpacing/>
        <w:jc w:val="both"/>
        <w:textAlignment w:val="baseline"/>
        <w:rPr>
          <w:rFonts w:ascii="Sakkal Majalla" w:hAnsi="Sakkal Majalla" w:cs="Sakkal Majalla"/>
          <w:b/>
          <w:bCs/>
          <w:sz w:val="26"/>
          <w:szCs w:val="26"/>
          <w:rtl/>
          <w:lang w:bidi="ar-MA"/>
        </w:rPr>
      </w:pPr>
      <w:r w:rsidRPr="00C3761F">
        <w:rPr>
          <w:rFonts w:ascii="Sakkal Majalla" w:hAnsi="Sakkal Majalla" w:cs="Sakkal Majalla" w:hint="cs"/>
          <w:b/>
          <w:bCs/>
          <w:sz w:val="26"/>
          <w:szCs w:val="26"/>
          <w:rtl/>
          <w:lang w:bidi="ar-MA"/>
        </w:rPr>
        <w:t>بعد ذلك، فتح المجال للسادة الأعضاء لإبداء رأيهم حول النقطة، حيث أسفرت تدخلاتهم عن التالي:</w:t>
      </w:r>
    </w:p>
    <w:p w14:paraId="00DFE15F" w14:textId="77777777" w:rsidR="00C3761F" w:rsidRPr="00C3761F" w:rsidRDefault="00C3761F" w:rsidP="00790257">
      <w:pPr>
        <w:numPr>
          <w:ilvl w:val="0"/>
          <w:numId w:val="38"/>
        </w:numPr>
        <w:shd w:val="clear" w:color="auto" w:fill="FFFFFF"/>
        <w:bidi/>
        <w:spacing w:after="0" w:line="240" w:lineRule="auto"/>
        <w:ind w:right="-284"/>
        <w:contextualSpacing/>
        <w:jc w:val="both"/>
        <w:textAlignment w:val="baseline"/>
        <w:rPr>
          <w:rFonts w:ascii="Sakkal Majalla" w:hAnsi="Sakkal Majalla" w:cs="Sakkal Majalla"/>
          <w:b/>
          <w:bCs/>
          <w:sz w:val="26"/>
          <w:szCs w:val="26"/>
          <w:lang w:bidi="ar-MA"/>
        </w:rPr>
      </w:pPr>
      <w:r w:rsidRPr="00C3761F">
        <w:rPr>
          <w:rFonts w:ascii="Sakkal Majalla" w:hAnsi="Sakkal Majalla" w:cs="Sakkal Majalla" w:hint="cs"/>
          <w:b/>
          <w:bCs/>
          <w:sz w:val="26"/>
          <w:szCs w:val="26"/>
          <w:rtl/>
          <w:lang w:bidi="ar-MA"/>
        </w:rPr>
        <w:t>تثمين مجهودات السيدة رئيسة المجلس الجماعي والمديرية العامة للمصالح في وضع هيكلة جديدة تلائم بين الدورية الوزارية الصادرة في الموضوع وبين متطلبات الإدارة الجماعية من خلال إخراج هيكلة تستجيب لمعايير الطرفين.</w:t>
      </w:r>
    </w:p>
    <w:p w14:paraId="27D5A4D3" w14:textId="77777777" w:rsidR="00C3761F" w:rsidRPr="00C3761F" w:rsidRDefault="00C3761F" w:rsidP="00790257">
      <w:pPr>
        <w:numPr>
          <w:ilvl w:val="0"/>
          <w:numId w:val="38"/>
        </w:numPr>
        <w:shd w:val="clear" w:color="auto" w:fill="FFFFFF"/>
        <w:bidi/>
        <w:spacing w:after="0" w:line="240" w:lineRule="auto"/>
        <w:ind w:right="-284"/>
        <w:contextualSpacing/>
        <w:jc w:val="both"/>
        <w:textAlignment w:val="baseline"/>
        <w:rPr>
          <w:rFonts w:ascii="Sakkal Majalla" w:hAnsi="Sakkal Majalla" w:cs="Sakkal Majalla"/>
          <w:b/>
          <w:bCs/>
          <w:sz w:val="26"/>
          <w:szCs w:val="26"/>
          <w:lang w:bidi="ar-MA"/>
        </w:rPr>
      </w:pPr>
      <w:r w:rsidRPr="00C3761F">
        <w:rPr>
          <w:rFonts w:ascii="Sakkal Majalla" w:hAnsi="Sakkal Majalla" w:cs="Sakkal Majalla" w:hint="cs"/>
          <w:b/>
          <w:bCs/>
          <w:sz w:val="26"/>
          <w:szCs w:val="26"/>
          <w:rtl/>
          <w:lang w:bidi="ar-MA"/>
        </w:rPr>
        <w:t>اعتبار الهيكلة المقترحة حل وسيط ومؤقت في انتظار تنزيل تصور وزارة الداخلية المرتقب والمتمثل في 10 أقسام.</w:t>
      </w:r>
    </w:p>
    <w:p w14:paraId="4A20FCAD" w14:textId="77777777" w:rsidR="00C3761F" w:rsidRPr="00C3761F" w:rsidRDefault="00C3761F" w:rsidP="00790257">
      <w:pPr>
        <w:numPr>
          <w:ilvl w:val="0"/>
          <w:numId w:val="38"/>
        </w:numPr>
        <w:shd w:val="clear" w:color="auto" w:fill="FFFFFF"/>
        <w:bidi/>
        <w:spacing w:after="0" w:line="240" w:lineRule="auto"/>
        <w:ind w:right="-284"/>
        <w:contextualSpacing/>
        <w:jc w:val="both"/>
        <w:textAlignment w:val="baseline"/>
        <w:rPr>
          <w:rFonts w:ascii="Sakkal Majalla" w:hAnsi="Sakkal Majalla" w:cs="Sakkal Majalla"/>
          <w:b/>
          <w:bCs/>
          <w:sz w:val="26"/>
          <w:szCs w:val="26"/>
          <w:lang w:bidi="ar-MA"/>
        </w:rPr>
      </w:pPr>
      <w:r w:rsidRPr="00C3761F">
        <w:rPr>
          <w:rFonts w:ascii="Sakkal Majalla" w:hAnsi="Sakkal Majalla" w:cs="Sakkal Majalla" w:hint="cs"/>
          <w:b/>
          <w:bCs/>
          <w:sz w:val="26"/>
          <w:szCs w:val="26"/>
          <w:rtl/>
          <w:lang w:bidi="ar-MA"/>
        </w:rPr>
        <w:t>ضرورة رد الاعتبار مستقبلا لبعض المصالح التي تعتبر أقساما قائمة الذات من حيث تنوع المهام والجهد المبذول وجودة المردودية كالمكتب الصحي الجماعي، تدبير الممتلكات الجماعية، أعمال المجلس وتدبير الموارد البشرية.</w:t>
      </w:r>
    </w:p>
    <w:p w14:paraId="6E8A5139" w14:textId="77777777" w:rsidR="00C3761F" w:rsidRPr="00C3761F" w:rsidRDefault="00C3761F" w:rsidP="00790257">
      <w:pPr>
        <w:numPr>
          <w:ilvl w:val="0"/>
          <w:numId w:val="38"/>
        </w:numPr>
        <w:shd w:val="clear" w:color="auto" w:fill="FFFFFF"/>
        <w:bidi/>
        <w:spacing w:after="0" w:line="240" w:lineRule="auto"/>
        <w:ind w:right="-284"/>
        <w:contextualSpacing/>
        <w:jc w:val="both"/>
        <w:textAlignment w:val="baseline"/>
        <w:rPr>
          <w:rFonts w:ascii="Sakkal Majalla" w:hAnsi="Sakkal Majalla" w:cs="Sakkal Majalla"/>
          <w:b/>
          <w:bCs/>
          <w:sz w:val="26"/>
          <w:szCs w:val="26"/>
          <w:lang w:bidi="ar-MA"/>
        </w:rPr>
      </w:pPr>
      <w:r w:rsidRPr="00C3761F">
        <w:rPr>
          <w:rFonts w:ascii="Sakkal Majalla" w:hAnsi="Sakkal Majalla" w:cs="Sakkal Majalla" w:hint="cs"/>
          <w:b/>
          <w:bCs/>
          <w:sz w:val="26"/>
          <w:szCs w:val="26"/>
          <w:rtl/>
          <w:lang w:bidi="ar-MA"/>
        </w:rPr>
        <w:t>ضرورة تفعيل التعويضات المستحقة لرؤساء الأقسام والمصالح الجماعية تحفيزا لهم على تقديم مردود أفضل.</w:t>
      </w:r>
    </w:p>
    <w:p w14:paraId="4B5AEE18" w14:textId="77777777" w:rsidR="00C3761F" w:rsidRPr="00C3761F" w:rsidRDefault="00C3761F" w:rsidP="00C3761F">
      <w:pPr>
        <w:shd w:val="clear" w:color="auto" w:fill="FFFFFF"/>
        <w:bidi/>
        <w:spacing w:after="0"/>
        <w:ind w:left="-2" w:right="-284" w:firstLine="567"/>
        <w:jc w:val="both"/>
        <w:textAlignment w:val="baseline"/>
        <w:rPr>
          <w:rFonts w:ascii="Sakkal Majalla" w:hAnsi="Sakkal Majalla" w:cs="Sakkal Majalla"/>
          <w:b/>
          <w:bCs/>
          <w:sz w:val="10"/>
          <w:szCs w:val="10"/>
          <w:rtl/>
          <w:lang w:bidi="ar-MA"/>
        </w:rPr>
      </w:pPr>
    </w:p>
    <w:p w14:paraId="7A6CE841" w14:textId="77777777" w:rsidR="00C3761F" w:rsidRPr="00C3761F" w:rsidRDefault="00C3761F" w:rsidP="00C3761F">
      <w:pPr>
        <w:shd w:val="clear" w:color="auto" w:fill="FFFFFF"/>
        <w:bidi/>
        <w:spacing w:after="0"/>
        <w:ind w:left="-2" w:right="-284" w:firstLine="567"/>
        <w:jc w:val="both"/>
        <w:textAlignment w:val="baseline"/>
        <w:rPr>
          <w:rFonts w:ascii="Sakkal Majalla" w:hAnsi="Sakkal Majalla" w:cs="Sakkal Majalla"/>
          <w:b/>
          <w:bCs/>
          <w:sz w:val="26"/>
          <w:szCs w:val="26"/>
          <w:rtl/>
          <w:lang w:bidi="ar-MA"/>
        </w:rPr>
      </w:pPr>
      <w:r w:rsidRPr="00C3761F">
        <w:rPr>
          <w:rFonts w:ascii="Sakkal Majalla" w:hAnsi="Sakkal Majalla" w:cs="Sakkal Majalla" w:hint="cs"/>
          <w:b/>
          <w:bCs/>
          <w:sz w:val="26"/>
          <w:szCs w:val="26"/>
          <w:rtl/>
          <w:lang w:bidi="ar-MA"/>
        </w:rPr>
        <w:t xml:space="preserve">وختاما، وبعد استكمال النقاش حول النقطة، وبناء على الاعتبارات الإدارية المحضة المتعلقة بها، وملاءمة لمتطلبات الإدارة وإكراهات القانون، وحيث ان هذا المشروع يعد </w:t>
      </w:r>
      <w:r w:rsidRPr="00C3761F">
        <w:rPr>
          <w:rFonts w:ascii="Sakkal Majalla" w:hAnsi="Sakkal Majalla" w:cs="Sakkal Majalla"/>
          <w:b/>
          <w:bCs/>
          <w:sz w:val="26"/>
          <w:szCs w:val="26"/>
          <w:rtl/>
          <w:lang w:bidi="ar-MA"/>
        </w:rPr>
        <w:t xml:space="preserve">إطارا ملائما بكل المهام المنوطة بالجماعة وفق رؤية جديدة في التسيير، يضمن التكاملية والتنسيق بين مختلف أجهزة الإدارة، </w:t>
      </w:r>
      <w:r w:rsidRPr="00C3761F">
        <w:rPr>
          <w:rFonts w:ascii="Sakkal Majalla" w:hAnsi="Sakkal Majalla" w:cs="Sakkal Majalla" w:hint="cs"/>
          <w:b/>
          <w:bCs/>
          <w:sz w:val="26"/>
          <w:szCs w:val="26"/>
          <w:rtl/>
          <w:lang w:bidi="ar-MA"/>
        </w:rPr>
        <w:t>اعتمادا</w:t>
      </w:r>
      <w:r w:rsidRPr="00C3761F">
        <w:rPr>
          <w:rFonts w:ascii="Sakkal Majalla" w:hAnsi="Sakkal Majalla" w:cs="Sakkal Majalla"/>
          <w:b/>
          <w:bCs/>
          <w:sz w:val="26"/>
          <w:szCs w:val="26"/>
          <w:rtl/>
          <w:lang w:bidi="ar-MA"/>
        </w:rPr>
        <w:t xml:space="preserve"> على </w:t>
      </w:r>
      <w:proofErr w:type="spellStart"/>
      <w:r w:rsidRPr="00C3761F">
        <w:rPr>
          <w:rFonts w:ascii="Sakkal Majalla" w:hAnsi="Sakkal Majalla" w:cs="Sakkal Majalla"/>
          <w:b/>
          <w:bCs/>
          <w:sz w:val="26"/>
          <w:szCs w:val="26"/>
          <w:rtl/>
          <w:lang w:bidi="ar-MA"/>
        </w:rPr>
        <w:t>مبدإ</w:t>
      </w:r>
      <w:proofErr w:type="spellEnd"/>
      <w:r w:rsidRPr="00C3761F">
        <w:rPr>
          <w:rFonts w:ascii="Sakkal Majalla" w:hAnsi="Sakkal Majalla" w:cs="Sakkal Majalla"/>
          <w:b/>
          <w:bCs/>
          <w:sz w:val="26"/>
          <w:szCs w:val="26"/>
          <w:rtl/>
          <w:lang w:bidi="ar-MA"/>
        </w:rPr>
        <w:t xml:space="preserve"> تحديد المهام والمسؤوليات حسب طبيعتها (المالية، التقنية، القانونية، التدبيرية ...) وفق نظام علائقي مندمج بين كافة الوحدات الإدارية أفقيا وعموديا من أجل خلق الانسجام والتنسيق الضروريين، وإعطاء دينامية جديدة لإدارة الجماعة</w:t>
      </w:r>
      <w:r w:rsidRPr="00C3761F">
        <w:rPr>
          <w:rFonts w:ascii="Sakkal Majalla" w:hAnsi="Sakkal Majalla" w:cs="Sakkal Majalla" w:hint="cs"/>
          <w:b/>
          <w:bCs/>
          <w:sz w:val="26"/>
          <w:szCs w:val="26"/>
          <w:rtl/>
          <w:lang w:bidi="ar-MA"/>
        </w:rPr>
        <w:t>، فقد</w:t>
      </w:r>
      <w:r w:rsidRPr="00C3761F">
        <w:rPr>
          <w:rFonts w:ascii="Sakkal Majalla" w:eastAsia="Calibri" w:hAnsi="Sakkal Majalla" w:cs="Sakkal Majalla" w:hint="cs"/>
          <w:sz w:val="30"/>
          <w:szCs w:val="30"/>
          <w:rtl/>
        </w:rPr>
        <w:t xml:space="preserve"> </w:t>
      </w:r>
      <w:r w:rsidRPr="00C3761F">
        <w:rPr>
          <w:rFonts w:ascii="Sakkal Majalla" w:hAnsi="Sakkal Majalla" w:cs="Sakkal Majalla" w:hint="cs"/>
          <w:b/>
          <w:bCs/>
          <w:sz w:val="26"/>
          <w:szCs w:val="26"/>
          <w:rtl/>
          <w:lang w:bidi="ar-MA"/>
        </w:rPr>
        <w:t xml:space="preserve"> </w:t>
      </w:r>
      <w:r w:rsidRPr="00C3761F">
        <w:rPr>
          <w:rFonts w:ascii="Sakkal Majalla" w:hAnsi="Sakkal Majalla" w:cs="Sakkal Majalla" w:hint="cs"/>
          <w:b/>
          <w:bCs/>
          <w:color w:val="0070C0"/>
          <w:sz w:val="26"/>
          <w:szCs w:val="26"/>
          <w:u w:val="single"/>
          <w:rtl/>
          <w:lang w:bidi="ar-MA"/>
        </w:rPr>
        <w:t xml:space="preserve">ارتأت اللجنة الموافقة </w:t>
      </w:r>
      <w:r w:rsidRPr="00C3761F">
        <w:rPr>
          <w:rFonts w:ascii="Sakkal Majalla" w:hAnsi="Sakkal Majalla" w:cs="Sakkal Majalla"/>
          <w:b/>
          <w:bCs/>
          <w:color w:val="0070C0"/>
          <w:sz w:val="26"/>
          <w:szCs w:val="26"/>
          <w:u w:val="single"/>
          <w:rtl/>
          <w:lang w:bidi="ar-MA"/>
        </w:rPr>
        <w:t xml:space="preserve">على </w:t>
      </w:r>
      <w:bookmarkStart w:id="82" w:name="_Hlk128576775"/>
      <w:r w:rsidRPr="00C3761F">
        <w:rPr>
          <w:rFonts w:ascii="Sakkal Majalla" w:hAnsi="Sakkal Majalla" w:cs="Sakkal Majalla"/>
          <w:b/>
          <w:bCs/>
          <w:color w:val="0070C0"/>
          <w:sz w:val="26"/>
          <w:szCs w:val="26"/>
          <w:u w:val="single"/>
          <w:rtl/>
          <w:lang w:bidi="ar-MA"/>
        </w:rPr>
        <w:t>تنظيم وتحديد اختصاصات ادارة جماعة مراكش</w:t>
      </w:r>
      <w:r w:rsidRPr="00C3761F">
        <w:rPr>
          <w:rFonts w:ascii="Sakkal Majalla" w:hAnsi="Sakkal Majalla" w:cs="Sakkal Majalla" w:hint="cs"/>
          <w:b/>
          <w:bCs/>
          <w:color w:val="0070C0"/>
          <w:sz w:val="26"/>
          <w:szCs w:val="26"/>
          <w:u w:val="single"/>
          <w:rtl/>
          <w:lang w:bidi="ar-MA"/>
        </w:rPr>
        <w:t xml:space="preserve"> </w:t>
      </w:r>
      <w:bookmarkEnd w:id="82"/>
      <w:r w:rsidRPr="00C3761F">
        <w:rPr>
          <w:rFonts w:ascii="Sakkal Majalla" w:hAnsi="Sakkal Majalla" w:cs="Sakkal Majalla" w:hint="cs"/>
          <w:b/>
          <w:bCs/>
          <w:color w:val="0070C0"/>
          <w:sz w:val="26"/>
          <w:szCs w:val="26"/>
          <w:u w:val="single"/>
          <w:rtl/>
          <w:lang w:bidi="ar-MA"/>
        </w:rPr>
        <w:t>المتكون من ثمانية (8) اقسام و خمسة وعشرون (25) مصلحة) وفق النموذج المرفق بالتقرير</w:t>
      </w:r>
      <w:r w:rsidRPr="00C3761F">
        <w:rPr>
          <w:rFonts w:ascii="Sakkal Majalla" w:hAnsi="Sakkal Majalla" w:cs="Sakkal Majalla"/>
          <w:b/>
          <w:bCs/>
          <w:color w:val="0070C0"/>
          <w:sz w:val="26"/>
          <w:szCs w:val="26"/>
          <w:u w:val="single"/>
          <w:rtl/>
          <w:lang w:bidi="ar-MA"/>
        </w:rPr>
        <w:t>.</w:t>
      </w:r>
    </w:p>
    <w:p w14:paraId="3F170824" w14:textId="77777777" w:rsidR="00C3761F" w:rsidRPr="00C3761F" w:rsidRDefault="00C3761F" w:rsidP="00C3761F">
      <w:pPr>
        <w:shd w:val="clear" w:color="auto" w:fill="FFFFFF"/>
        <w:bidi/>
        <w:spacing w:after="0"/>
        <w:ind w:left="-2" w:right="-284"/>
        <w:jc w:val="both"/>
        <w:textAlignment w:val="baseline"/>
        <w:rPr>
          <w:rFonts w:ascii="Sakkal Majalla" w:hAnsi="Sakkal Majalla" w:cs="Sakkal Majalla"/>
          <w:b/>
          <w:bCs/>
          <w:sz w:val="8"/>
          <w:szCs w:val="8"/>
          <w:rtl/>
          <w:lang w:bidi="ar-MA"/>
        </w:rPr>
      </w:pPr>
      <w:r w:rsidRPr="00C3761F">
        <w:rPr>
          <w:rFonts w:ascii="Sakkal Majalla" w:hAnsi="Sakkal Majalla" w:cs="Sakkal Majalla" w:hint="cs"/>
          <w:b/>
          <w:bCs/>
          <w:sz w:val="26"/>
          <w:szCs w:val="26"/>
          <w:rtl/>
          <w:lang w:bidi="ar-MA"/>
        </w:rPr>
        <w:t xml:space="preserve"> </w:t>
      </w:r>
    </w:p>
    <w:p w14:paraId="71A010BC" w14:textId="77777777" w:rsidR="00C3761F" w:rsidRPr="00C3761F" w:rsidRDefault="00C3761F" w:rsidP="00C3761F">
      <w:pPr>
        <w:bidi/>
        <w:spacing w:after="0" w:line="240" w:lineRule="auto"/>
        <w:ind w:left="7085" w:firstLine="708"/>
        <w:rPr>
          <w:rFonts w:ascii="Sakkal Majalla" w:hAnsi="Sakkal Majalla" w:cs="Sakkal Majalla"/>
          <w:b/>
          <w:bCs/>
          <w:sz w:val="24"/>
          <w:szCs w:val="24"/>
          <w:rtl/>
        </w:rPr>
        <w:sectPr w:rsidR="00C3761F" w:rsidRPr="00C3761F" w:rsidSect="00C3761F">
          <w:pgSz w:w="11906" w:h="16838"/>
          <w:pgMar w:top="284" w:right="709" w:bottom="142" w:left="851" w:header="708" w:footer="119" w:gutter="0"/>
          <w:cols w:space="708"/>
          <w:docGrid w:linePitch="360"/>
        </w:sectPr>
      </w:pPr>
    </w:p>
    <w:tbl>
      <w:tblPr>
        <w:bidiVisual/>
        <w:tblW w:w="10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4"/>
        <w:gridCol w:w="6051"/>
        <w:gridCol w:w="2375"/>
      </w:tblGrid>
      <w:tr w:rsidR="00C3761F" w:rsidRPr="00C3761F" w14:paraId="3A8D76E8" w14:textId="77777777" w:rsidTr="00C3761F">
        <w:tc>
          <w:tcPr>
            <w:tcW w:w="1994" w:type="dxa"/>
            <w:tcBorders>
              <w:top w:val="nil"/>
              <w:left w:val="nil"/>
              <w:bottom w:val="nil"/>
              <w:right w:val="nil"/>
            </w:tcBorders>
            <w:vAlign w:val="center"/>
          </w:tcPr>
          <w:p w14:paraId="24AEFD53" w14:textId="77777777" w:rsidR="00C3761F" w:rsidRPr="00C3761F" w:rsidRDefault="00C3761F" w:rsidP="00C3761F">
            <w:pPr>
              <w:bidi/>
              <w:spacing w:after="0" w:line="240" w:lineRule="auto"/>
              <w:jc w:val="center"/>
              <w:rPr>
                <w:rFonts w:ascii="Calibri" w:eastAsia="Calibri" w:hAnsi="Calibri" w:cs="Arial"/>
                <w:rtl/>
                <w:lang w:bidi="ar-MA"/>
              </w:rPr>
            </w:pPr>
            <w:r w:rsidRPr="00C3761F">
              <w:rPr>
                <w:rFonts w:ascii="Calibri" w:eastAsia="Calibri" w:hAnsi="Calibri" w:cs="Arial" w:hint="cs"/>
                <w:rtl/>
                <w:lang w:bidi="ar-MA"/>
              </w:rPr>
              <w:lastRenderedPageBreak/>
              <w:t>المملكة المغربية</w:t>
            </w:r>
          </w:p>
          <w:p w14:paraId="68392AE6" w14:textId="77777777" w:rsidR="00C3761F" w:rsidRPr="00C3761F" w:rsidRDefault="00C3761F" w:rsidP="00C3761F">
            <w:pPr>
              <w:bidi/>
              <w:spacing w:after="0" w:line="240" w:lineRule="auto"/>
              <w:jc w:val="center"/>
              <w:rPr>
                <w:rFonts w:ascii="Calibri" w:eastAsia="Calibri" w:hAnsi="Calibri" w:cs="Arial"/>
                <w:rtl/>
                <w:lang w:bidi="ar-MA"/>
              </w:rPr>
            </w:pPr>
            <w:r w:rsidRPr="00C3761F">
              <w:rPr>
                <w:rFonts w:ascii="Calibri" w:eastAsia="Calibri" w:hAnsi="Calibri" w:cs="Arial" w:hint="cs"/>
                <w:rtl/>
                <w:lang w:bidi="ar-MA"/>
              </w:rPr>
              <w:t>وزارة الداخلية</w:t>
            </w:r>
          </w:p>
          <w:p w14:paraId="742F99E9" w14:textId="77777777" w:rsidR="00C3761F" w:rsidRPr="00C3761F" w:rsidRDefault="00C3761F" w:rsidP="00C3761F">
            <w:pPr>
              <w:bidi/>
              <w:spacing w:after="0" w:line="240" w:lineRule="auto"/>
              <w:jc w:val="center"/>
              <w:rPr>
                <w:rFonts w:ascii="Calibri" w:eastAsia="Calibri" w:hAnsi="Calibri" w:cs="Arial"/>
                <w:rtl/>
                <w:lang w:bidi="ar-MA"/>
              </w:rPr>
            </w:pPr>
            <w:r w:rsidRPr="00C3761F">
              <w:rPr>
                <w:rFonts w:ascii="Calibri" w:eastAsia="Calibri" w:hAnsi="Calibri" w:cs="Arial" w:hint="cs"/>
                <w:rtl/>
                <w:lang w:bidi="ar-MA"/>
              </w:rPr>
              <w:t>ولاية جهة مراكش آسفي</w:t>
            </w:r>
          </w:p>
          <w:p w14:paraId="6130701C" w14:textId="77777777" w:rsidR="00C3761F" w:rsidRPr="00C3761F" w:rsidRDefault="00C3761F" w:rsidP="00C3761F">
            <w:pPr>
              <w:bidi/>
              <w:spacing w:after="0" w:line="240" w:lineRule="auto"/>
              <w:jc w:val="center"/>
              <w:rPr>
                <w:rFonts w:ascii="Calibri" w:eastAsia="Calibri" w:hAnsi="Calibri" w:cs="Arial"/>
                <w:rtl/>
                <w:lang w:bidi="ar-MA"/>
              </w:rPr>
            </w:pPr>
            <w:r w:rsidRPr="00C3761F">
              <w:rPr>
                <w:rFonts w:ascii="Calibri" w:eastAsia="Calibri" w:hAnsi="Calibri" w:cs="Arial" w:hint="cs"/>
                <w:rtl/>
                <w:lang w:bidi="ar-MA"/>
              </w:rPr>
              <w:t>عمالة مراكش</w:t>
            </w:r>
          </w:p>
          <w:p w14:paraId="1A49D4BD" w14:textId="77777777" w:rsidR="00C3761F" w:rsidRPr="00C3761F" w:rsidRDefault="00C3761F" w:rsidP="00C3761F">
            <w:pPr>
              <w:bidi/>
              <w:spacing w:after="0" w:line="240" w:lineRule="auto"/>
              <w:jc w:val="center"/>
              <w:rPr>
                <w:rFonts w:ascii="Calibri" w:eastAsia="Calibri" w:hAnsi="Calibri" w:cs="Arial"/>
                <w:rtl/>
                <w:lang w:bidi="ar-MA"/>
              </w:rPr>
            </w:pPr>
            <w:r w:rsidRPr="00C3761F">
              <w:rPr>
                <w:rFonts w:ascii="Calibri" w:eastAsia="Calibri" w:hAnsi="Calibri" w:cs="Arial" w:hint="cs"/>
                <w:rtl/>
                <w:lang w:bidi="ar-MA"/>
              </w:rPr>
              <w:t>جماعة مراكش</w:t>
            </w:r>
          </w:p>
          <w:p w14:paraId="1D732616" w14:textId="77777777" w:rsidR="00C3761F" w:rsidRPr="00C3761F" w:rsidRDefault="00C3761F" w:rsidP="00C3761F">
            <w:pPr>
              <w:bidi/>
              <w:spacing w:after="0" w:line="240" w:lineRule="auto"/>
              <w:jc w:val="center"/>
              <w:rPr>
                <w:rFonts w:ascii="Calibri" w:eastAsia="Calibri" w:hAnsi="Calibri" w:cs="Arial"/>
                <w:b/>
                <w:bCs/>
                <w:rtl/>
                <w:lang w:bidi="ar-MA"/>
              </w:rPr>
            </w:pPr>
            <w:r w:rsidRPr="00C3761F">
              <w:rPr>
                <w:rFonts w:ascii="Calibri" w:eastAsia="Calibri" w:hAnsi="Calibri" w:cs="Arial" w:hint="cs"/>
                <w:rtl/>
                <w:lang w:bidi="ar-MA"/>
              </w:rPr>
              <w:t xml:space="preserve">المديرية العامة للمصالح </w:t>
            </w:r>
          </w:p>
        </w:tc>
        <w:tc>
          <w:tcPr>
            <w:tcW w:w="6051" w:type="dxa"/>
            <w:tcBorders>
              <w:top w:val="nil"/>
              <w:left w:val="nil"/>
              <w:bottom w:val="nil"/>
              <w:right w:val="nil"/>
            </w:tcBorders>
            <w:vAlign w:val="center"/>
          </w:tcPr>
          <w:p w14:paraId="6588E225" w14:textId="77777777" w:rsidR="00C3761F" w:rsidRPr="00C3761F" w:rsidRDefault="00C3761F" w:rsidP="00C3761F">
            <w:pPr>
              <w:bidi/>
              <w:spacing w:after="0" w:line="240" w:lineRule="auto"/>
              <w:jc w:val="center"/>
              <w:rPr>
                <w:rFonts w:ascii="Calibri" w:eastAsia="Calibri" w:hAnsi="Calibri" w:cs="Arial"/>
                <w:rtl/>
                <w:lang w:bidi="ar-MA"/>
              </w:rPr>
            </w:pPr>
          </w:p>
        </w:tc>
        <w:tc>
          <w:tcPr>
            <w:tcW w:w="2375" w:type="dxa"/>
            <w:tcBorders>
              <w:top w:val="nil"/>
              <w:left w:val="nil"/>
              <w:bottom w:val="nil"/>
              <w:right w:val="nil"/>
            </w:tcBorders>
            <w:vAlign w:val="center"/>
          </w:tcPr>
          <w:p w14:paraId="4F58A292"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lang w:eastAsia="fr-FR"/>
              </w:rPr>
            </w:pPr>
            <w:r w:rsidRPr="00C3761F">
              <w:rPr>
                <w:rFonts w:ascii="Times New Roman" w:eastAsia="Times New Roman" w:hAnsi="Times New Roman" w:cs="Times New Roman"/>
                <w:noProof/>
                <w:sz w:val="24"/>
                <w:szCs w:val="24"/>
                <w:lang w:eastAsia="fr-FR"/>
              </w:rPr>
              <w:drawing>
                <wp:inline distT="0" distB="0" distL="0" distR="0" wp14:anchorId="0088AF72" wp14:editId="16BF5DFE">
                  <wp:extent cx="571500" cy="895350"/>
                  <wp:effectExtent l="0" t="0" r="0" b="0"/>
                  <wp:docPr id="616" name="Image 6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1500" cy="895350"/>
                          </a:xfrm>
                          <a:prstGeom prst="rect">
                            <a:avLst/>
                          </a:prstGeom>
                          <a:noFill/>
                          <a:ln>
                            <a:noFill/>
                          </a:ln>
                        </pic:spPr>
                      </pic:pic>
                    </a:graphicData>
                  </a:graphic>
                </wp:inline>
              </w:drawing>
            </w:r>
          </w:p>
          <w:p w14:paraId="1661A1EB"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lang w:eastAsia="fr-FR"/>
              </w:rPr>
            </w:pPr>
            <w:proofErr w:type="gramStart"/>
            <w:r w:rsidRPr="00C3761F">
              <w:rPr>
                <w:rFonts w:ascii="Times New Roman" w:eastAsia="Times New Roman" w:hAnsi="Times New Roman" w:cs="Times New Roman"/>
                <w:b/>
                <w:bCs/>
                <w:sz w:val="4"/>
                <w:szCs w:val="4"/>
                <w:lang w:eastAsia="fr-FR"/>
              </w:rPr>
              <w:t>H.I</w:t>
            </w:r>
            <w:proofErr w:type="gramEnd"/>
          </w:p>
        </w:tc>
      </w:tr>
      <w:tr w:rsidR="00C3761F" w:rsidRPr="00C3761F" w14:paraId="7F4D4C8D" w14:textId="77777777" w:rsidTr="00C3761F">
        <w:tc>
          <w:tcPr>
            <w:tcW w:w="1994" w:type="dxa"/>
            <w:tcBorders>
              <w:top w:val="nil"/>
              <w:left w:val="nil"/>
              <w:bottom w:val="thickThinSmallGap" w:sz="24" w:space="0" w:color="auto"/>
              <w:right w:val="nil"/>
            </w:tcBorders>
            <w:vAlign w:val="center"/>
          </w:tcPr>
          <w:p w14:paraId="60178782" w14:textId="77777777" w:rsidR="00C3761F" w:rsidRPr="00C3761F" w:rsidRDefault="00C3761F" w:rsidP="00C3761F">
            <w:pPr>
              <w:bidi/>
              <w:spacing w:after="0" w:line="240" w:lineRule="auto"/>
              <w:jc w:val="center"/>
              <w:rPr>
                <w:rFonts w:ascii="Calibri" w:eastAsia="Calibri" w:hAnsi="Calibri" w:cs="Arial"/>
                <w:rtl/>
                <w:lang w:bidi="ar-MA"/>
              </w:rPr>
            </w:pPr>
          </w:p>
        </w:tc>
        <w:tc>
          <w:tcPr>
            <w:tcW w:w="6051" w:type="dxa"/>
            <w:tcBorders>
              <w:top w:val="nil"/>
              <w:left w:val="nil"/>
              <w:bottom w:val="thickThinSmallGap" w:sz="24" w:space="0" w:color="auto"/>
              <w:right w:val="nil"/>
            </w:tcBorders>
            <w:vAlign w:val="center"/>
          </w:tcPr>
          <w:p w14:paraId="01B66F48"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4ED7C398"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46777F07"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71511418"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4E7CD3C7"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25D56B43"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p w14:paraId="0780A762"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lang w:eastAsia="fr-FR"/>
              </w:rPr>
            </w:pPr>
          </w:p>
        </w:tc>
        <w:tc>
          <w:tcPr>
            <w:tcW w:w="2375" w:type="dxa"/>
            <w:tcBorders>
              <w:top w:val="nil"/>
              <w:left w:val="nil"/>
              <w:bottom w:val="thickThinSmallGap" w:sz="24" w:space="0" w:color="auto"/>
              <w:right w:val="nil"/>
            </w:tcBorders>
          </w:tcPr>
          <w:p w14:paraId="6DA21D5C" w14:textId="77777777" w:rsidR="00C3761F" w:rsidRPr="00C3761F" w:rsidRDefault="00C3761F" w:rsidP="00C3761F">
            <w:pPr>
              <w:tabs>
                <w:tab w:val="center" w:pos="4536"/>
                <w:tab w:val="right" w:pos="9072"/>
              </w:tabs>
              <w:spacing w:after="0" w:line="240" w:lineRule="auto"/>
              <w:jc w:val="center"/>
              <w:rPr>
                <w:rFonts w:ascii="Times New Roman" w:eastAsia="Times New Roman" w:hAnsi="Times New Roman" w:cs="Times New Roman"/>
                <w:sz w:val="24"/>
                <w:szCs w:val="24"/>
                <w:rtl/>
                <w:lang w:eastAsia="fr-FR"/>
              </w:rPr>
            </w:pPr>
          </w:p>
        </w:tc>
      </w:tr>
      <w:tr w:rsidR="00C3761F" w:rsidRPr="00C3761F" w14:paraId="36E07DE4" w14:textId="77777777" w:rsidTr="00C3761F">
        <w:tc>
          <w:tcPr>
            <w:tcW w:w="10420" w:type="dxa"/>
            <w:gridSpan w:val="3"/>
            <w:tcBorders>
              <w:top w:val="thickThinSmallGap" w:sz="24" w:space="0" w:color="auto"/>
              <w:left w:val="thinThickSmallGap" w:sz="24" w:space="0" w:color="auto"/>
              <w:bottom w:val="thinThickSmallGap" w:sz="24" w:space="0" w:color="auto"/>
              <w:right w:val="thickThinSmallGap" w:sz="24" w:space="0" w:color="auto"/>
            </w:tcBorders>
            <w:shd w:val="clear" w:color="auto" w:fill="B6DDE8" w:themeFill="accent5" w:themeFillTint="66"/>
            <w:vAlign w:val="center"/>
          </w:tcPr>
          <w:p w14:paraId="537EC06C" w14:textId="77777777" w:rsidR="00C3761F" w:rsidRPr="00C3761F" w:rsidRDefault="00C3761F" w:rsidP="00C3761F">
            <w:pPr>
              <w:bidi/>
              <w:spacing w:after="0" w:line="240" w:lineRule="auto"/>
              <w:jc w:val="center"/>
              <w:rPr>
                <w:rFonts w:ascii="Calibri" w:eastAsia="Calibri" w:hAnsi="Calibri" w:cs="Arial"/>
                <w:rtl/>
              </w:rPr>
            </w:pPr>
          </w:p>
          <w:p w14:paraId="40A8CB2C" w14:textId="77777777" w:rsidR="00C3761F" w:rsidRPr="00C3761F" w:rsidRDefault="00C3761F" w:rsidP="00C3761F">
            <w:pPr>
              <w:bidi/>
              <w:spacing w:after="0" w:line="240" w:lineRule="auto"/>
              <w:jc w:val="center"/>
              <w:rPr>
                <w:rFonts w:ascii="Calibri" w:eastAsia="Calibri" w:hAnsi="Calibri" w:cs="Arial"/>
                <w:rtl/>
              </w:rPr>
            </w:pPr>
          </w:p>
          <w:p w14:paraId="26872BF4" w14:textId="77777777" w:rsidR="00C3761F" w:rsidRPr="00C3761F" w:rsidRDefault="00C3761F" w:rsidP="00C3761F">
            <w:pPr>
              <w:bidi/>
              <w:spacing w:after="0" w:line="240" w:lineRule="auto"/>
              <w:jc w:val="center"/>
              <w:rPr>
                <w:rFonts w:ascii="Calibri" w:eastAsia="Calibri" w:hAnsi="Calibri" w:cs="Arial"/>
                <w:rtl/>
              </w:rPr>
            </w:pPr>
          </w:p>
          <w:p w14:paraId="2AAE08BB" w14:textId="77777777" w:rsidR="00C3761F" w:rsidRPr="00C3761F" w:rsidRDefault="00C3761F" w:rsidP="00C3761F">
            <w:pPr>
              <w:bidi/>
              <w:spacing w:after="0" w:line="240" w:lineRule="auto"/>
              <w:jc w:val="center"/>
              <w:rPr>
                <w:rFonts w:ascii="Calibri" w:eastAsia="Calibri" w:hAnsi="Calibri" w:cs="Arial"/>
                <w:rtl/>
              </w:rPr>
            </w:pPr>
          </w:p>
          <w:p w14:paraId="7191C6A5" w14:textId="77777777" w:rsidR="00C3761F" w:rsidRPr="00C3761F" w:rsidRDefault="00C3761F" w:rsidP="00C3761F">
            <w:pPr>
              <w:bidi/>
              <w:spacing w:after="0" w:line="240" w:lineRule="auto"/>
              <w:jc w:val="center"/>
              <w:rPr>
                <w:rFonts w:ascii="Calibri" w:eastAsia="Calibri" w:hAnsi="Calibri" w:cs="Boahmed AlHarf"/>
                <w:sz w:val="72"/>
                <w:szCs w:val="72"/>
                <w:rtl/>
              </w:rPr>
            </w:pPr>
            <w:r w:rsidRPr="00C3761F">
              <w:rPr>
                <w:rFonts w:ascii="Calibri" w:eastAsia="Calibri" w:hAnsi="Calibri" w:cs="Boahmed AlHarf"/>
                <w:sz w:val="72"/>
                <w:szCs w:val="72"/>
                <w:rtl/>
              </w:rPr>
              <w:t xml:space="preserve">مشروع الهيكل التنظيمي </w:t>
            </w:r>
          </w:p>
          <w:p w14:paraId="007EAA8C" w14:textId="77777777" w:rsidR="00C3761F" w:rsidRPr="00C3761F" w:rsidRDefault="00C3761F" w:rsidP="00C3761F">
            <w:pPr>
              <w:bidi/>
              <w:spacing w:after="0" w:line="240" w:lineRule="auto"/>
              <w:jc w:val="center"/>
              <w:rPr>
                <w:rFonts w:ascii="Calibri" w:eastAsia="Calibri" w:hAnsi="Calibri" w:cs="Boahmed AlHarf"/>
                <w:sz w:val="72"/>
                <w:szCs w:val="72"/>
                <w:rtl/>
              </w:rPr>
            </w:pPr>
            <w:r w:rsidRPr="00C3761F">
              <w:rPr>
                <w:rFonts w:ascii="Calibri" w:eastAsia="Calibri" w:hAnsi="Calibri" w:cs="Boahmed AlHarf"/>
                <w:sz w:val="72"/>
                <w:szCs w:val="72"/>
                <w:rtl/>
              </w:rPr>
              <w:t>الخاص بتنظيم</w:t>
            </w:r>
            <w:r w:rsidRPr="00C3761F">
              <w:rPr>
                <w:rFonts w:ascii="Calibri" w:eastAsia="Calibri" w:hAnsi="Calibri" w:cs="Boahmed AlHarf" w:hint="cs"/>
                <w:sz w:val="72"/>
                <w:szCs w:val="72"/>
                <w:rtl/>
              </w:rPr>
              <w:t xml:space="preserve"> </w:t>
            </w:r>
            <w:r w:rsidRPr="00C3761F">
              <w:rPr>
                <w:rFonts w:ascii="Calibri" w:eastAsia="Calibri" w:hAnsi="Calibri" w:cs="Boahmed AlHarf"/>
                <w:sz w:val="72"/>
                <w:szCs w:val="72"/>
                <w:rtl/>
              </w:rPr>
              <w:t xml:space="preserve">وتحديد </w:t>
            </w:r>
          </w:p>
          <w:p w14:paraId="1661610D" w14:textId="77777777" w:rsidR="00C3761F" w:rsidRPr="00C3761F" w:rsidRDefault="00C3761F" w:rsidP="00C3761F">
            <w:pPr>
              <w:bidi/>
              <w:spacing w:after="0" w:line="240" w:lineRule="auto"/>
              <w:jc w:val="center"/>
              <w:rPr>
                <w:rFonts w:ascii="Calibri" w:eastAsia="Calibri" w:hAnsi="Calibri" w:cs="Calibri"/>
                <w:sz w:val="72"/>
                <w:szCs w:val="72"/>
                <w:rtl/>
              </w:rPr>
            </w:pPr>
            <w:r w:rsidRPr="00C3761F">
              <w:rPr>
                <w:rFonts w:ascii="Calibri" w:eastAsia="Calibri" w:hAnsi="Calibri" w:cs="Boahmed AlHarf"/>
                <w:sz w:val="72"/>
                <w:szCs w:val="72"/>
                <w:rtl/>
              </w:rPr>
              <w:t>اختصاصات إدارة جماعة مراكش</w:t>
            </w:r>
          </w:p>
          <w:p w14:paraId="30D4FF4D" w14:textId="77777777" w:rsidR="00C3761F" w:rsidRPr="00C3761F" w:rsidRDefault="00C3761F" w:rsidP="00C3761F">
            <w:pPr>
              <w:bidi/>
              <w:spacing w:after="0" w:line="240" w:lineRule="auto"/>
              <w:jc w:val="center"/>
              <w:rPr>
                <w:rFonts w:ascii="Arabic Typesetting" w:eastAsia="Calibri" w:hAnsi="Arabic Typesetting" w:cs="Arabic Typesetting"/>
                <w:b/>
                <w:bCs/>
                <w:rtl/>
              </w:rPr>
            </w:pPr>
          </w:p>
          <w:p w14:paraId="7652E833" w14:textId="77777777" w:rsidR="00C3761F" w:rsidRPr="00C3761F" w:rsidRDefault="00C3761F" w:rsidP="00C3761F">
            <w:pPr>
              <w:bidi/>
              <w:spacing w:after="0" w:line="240" w:lineRule="auto"/>
              <w:jc w:val="center"/>
              <w:rPr>
                <w:rFonts w:ascii="Calibri" w:eastAsia="Calibri" w:hAnsi="Calibri" w:cs="Arial"/>
                <w:rtl/>
              </w:rPr>
            </w:pPr>
          </w:p>
          <w:p w14:paraId="65A2F010" w14:textId="77777777" w:rsidR="00C3761F" w:rsidRPr="00C3761F" w:rsidRDefault="00C3761F" w:rsidP="00C3761F">
            <w:pPr>
              <w:bidi/>
              <w:spacing w:after="0" w:line="240" w:lineRule="auto"/>
              <w:jc w:val="center"/>
              <w:rPr>
                <w:rFonts w:ascii="Calibri" w:eastAsia="Calibri" w:hAnsi="Calibri" w:cs="Arial"/>
                <w:rtl/>
              </w:rPr>
            </w:pPr>
          </w:p>
        </w:tc>
      </w:tr>
      <w:tr w:rsidR="00C3761F" w:rsidRPr="00C3761F" w14:paraId="70C86AD9" w14:textId="77777777" w:rsidTr="00C3761F">
        <w:tc>
          <w:tcPr>
            <w:tcW w:w="10420" w:type="dxa"/>
            <w:gridSpan w:val="3"/>
            <w:tcBorders>
              <w:top w:val="thinThickSmallGap" w:sz="24" w:space="0" w:color="auto"/>
              <w:left w:val="nil"/>
              <w:bottom w:val="nil"/>
              <w:right w:val="nil"/>
            </w:tcBorders>
            <w:vAlign w:val="center"/>
          </w:tcPr>
          <w:p w14:paraId="5D4A52C4" w14:textId="77777777" w:rsidR="00C3761F" w:rsidRPr="00C3761F" w:rsidRDefault="00C3761F" w:rsidP="00C3761F">
            <w:pPr>
              <w:bidi/>
              <w:spacing w:after="0" w:line="240" w:lineRule="auto"/>
              <w:jc w:val="center"/>
              <w:rPr>
                <w:rFonts w:ascii="Arabic Typesetting" w:eastAsia="Calibri" w:hAnsi="Arabic Typesetting" w:cs="Arabic Typesetting"/>
                <w:b/>
                <w:bCs/>
                <w:sz w:val="36"/>
                <w:szCs w:val="36"/>
                <w:rtl/>
              </w:rPr>
            </w:pPr>
          </w:p>
          <w:p w14:paraId="0756193A" w14:textId="77777777" w:rsidR="00C3761F" w:rsidRPr="00C3761F" w:rsidRDefault="00C3761F" w:rsidP="00C3761F">
            <w:pPr>
              <w:bidi/>
              <w:spacing w:after="0" w:line="240" w:lineRule="auto"/>
              <w:jc w:val="center"/>
              <w:rPr>
                <w:rFonts w:ascii="Calibri" w:eastAsia="Calibri" w:hAnsi="Calibri" w:cs="Calibri"/>
                <w:sz w:val="52"/>
                <w:szCs w:val="52"/>
                <w:rtl/>
              </w:rPr>
            </w:pPr>
            <w:r w:rsidRPr="00C3761F">
              <w:rPr>
                <w:rFonts w:ascii="Calibri" w:eastAsia="Calibri" w:hAnsi="Calibri" w:cs="Calibri"/>
                <w:sz w:val="52"/>
                <w:szCs w:val="52"/>
                <w:rtl/>
              </w:rPr>
              <w:t xml:space="preserve">اجتماع اللجنة المكلفة بتنظيم الإدارة الجماعية </w:t>
            </w:r>
          </w:p>
          <w:p w14:paraId="0D126864" w14:textId="77777777" w:rsidR="00C3761F" w:rsidRPr="00C3761F" w:rsidRDefault="00C3761F" w:rsidP="00C3761F">
            <w:pPr>
              <w:bidi/>
              <w:spacing w:after="0" w:line="240" w:lineRule="auto"/>
              <w:jc w:val="center"/>
              <w:rPr>
                <w:rFonts w:ascii="Calibri" w:eastAsia="Calibri" w:hAnsi="Calibri" w:cs="Calibri"/>
                <w:sz w:val="52"/>
                <w:szCs w:val="52"/>
                <w:rtl/>
              </w:rPr>
            </w:pPr>
            <w:r w:rsidRPr="00C3761F">
              <w:rPr>
                <w:rFonts w:ascii="Calibri" w:eastAsia="Calibri" w:hAnsi="Calibri" w:cs="Calibri"/>
                <w:sz w:val="52"/>
                <w:szCs w:val="52"/>
                <w:rtl/>
              </w:rPr>
              <w:t xml:space="preserve">والتعاون اللامركزي </w:t>
            </w:r>
          </w:p>
          <w:p w14:paraId="163B7F26" w14:textId="77777777" w:rsidR="00C3761F" w:rsidRPr="00C3761F" w:rsidRDefault="00C3761F" w:rsidP="00C3761F">
            <w:pPr>
              <w:bidi/>
              <w:spacing w:after="0" w:line="240" w:lineRule="auto"/>
              <w:jc w:val="center"/>
              <w:rPr>
                <w:rFonts w:ascii="Calibri" w:eastAsia="Calibri" w:hAnsi="Calibri" w:cs="Calibri"/>
                <w:sz w:val="52"/>
                <w:szCs w:val="52"/>
                <w:rtl/>
              </w:rPr>
            </w:pPr>
            <w:r w:rsidRPr="00C3761F">
              <w:rPr>
                <w:rFonts w:ascii="Calibri" w:eastAsia="Calibri" w:hAnsi="Calibri" w:cs="Calibri"/>
                <w:sz w:val="52"/>
                <w:szCs w:val="52"/>
                <w:rtl/>
              </w:rPr>
              <w:t xml:space="preserve">الخميس 02 فبراير 2023 </w:t>
            </w:r>
          </w:p>
          <w:p w14:paraId="03899ED6" w14:textId="77777777" w:rsidR="00C3761F" w:rsidRPr="00C3761F" w:rsidRDefault="00C3761F" w:rsidP="00C3761F">
            <w:pPr>
              <w:bidi/>
              <w:spacing w:after="0" w:line="240" w:lineRule="auto"/>
              <w:jc w:val="center"/>
              <w:rPr>
                <w:rFonts w:ascii="Arabic Typesetting" w:eastAsia="Calibri" w:hAnsi="Arabic Typesetting" w:cs="Arabic Typesetting"/>
                <w:b/>
                <w:bCs/>
                <w:sz w:val="36"/>
                <w:szCs w:val="36"/>
                <w:rtl/>
              </w:rPr>
            </w:pPr>
          </w:p>
          <w:p w14:paraId="118EC38D" w14:textId="77777777" w:rsidR="00C3761F" w:rsidRPr="00C3761F" w:rsidRDefault="00C3761F" w:rsidP="00C3761F">
            <w:pPr>
              <w:bidi/>
              <w:spacing w:after="0" w:line="240" w:lineRule="auto"/>
              <w:rPr>
                <w:rFonts w:ascii="Arabic Typesetting" w:eastAsia="Calibri" w:hAnsi="Arabic Typesetting" w:cs="Arabic Typesetting"/>
                <w:b/>
                <w:bCs/>
                <w:sz w:val="36"/>
                <w:szCs w:val="36"/>
                <w:rtl/>
              </w:rPr>
            </w:pPr>
          </w:p>
          <w:p w14:paraId="2CF0AA80" w14:textId="77777777" w:rsidR="00C3761F" w:rsidRPr="00C3761F" w:rsidRDefault="00C3761F" w:rsidP="00C3761F">
            <w:pPr>
              <w:bidi/>
              <w:spacing w:after="0" w:line="240" w:lineRule="auto"/>
              <w:rPr>
                <w:rFonts w:ascii="Arabic Typesetting" w:eastAsia="Calibri" w:hAnsi="Arabic Typesetting" w:cs="Arabic Typesetting"/>
                <w:b/>
                <w:bCs/>
                <w:sz w:val="36"/>
                <w:szCs w:val="36"/>
                <w:rtl/>
              </w:rPr>
            </w:pPr>
          </w:p>
          <w:p w14:paraId="27C9C5C5" w14:textId="77777777" w:rsidR="00C3761F" w:rsidRPr="00C3761F" w:rsidRDefault="00C3761F" w:rsidP="00C3761F">
            <w:pPr>
              <w:bidi/>
              <w:spacing w:after="0" w:line="240" w:lineRule="auto"/>
              <w:rPr>
                <w:rFonts w:ascii="Arabic Typesetting" w:eastAsia="Calibri" w:hAnsi="Arabic Typesetting" w:cs="Arabic Typesetting"/>
                <w:b/>
                <w:bCs/>
                <w:sz w:val="36"/>
                <w:szCs w:val="36"/>
                <w:rtl/>
              </w:rPr>
            </w:pPr>
          </w:p>
          <w:p w14:paraId="02B4E52C" w14:textId="77777777" w:rsidR="00C3761F" w:rsidRPr="00C3761F" w:rsidRDefault="00C3761F" w:rsidP="00C3761F">
            <w:pPr>
              <w:bidi/>
              <w:spacing w:after="0" w:line="240" w:lineRule="auto"/>
              <w:jc w:val="center"/>
              <w:rPr>
                <w:rFonts w:ascii="Calibri" w:eastAsia="Calibri" w:hAnsi="Calibri" w:cs="Calibri"/>
                <w:sz w:val="40"/>
                <w:szCs w:val="40"/>
                <w:rtl/>
              </w:rPr>
            </w:pPr>
            <w:r w:rsidRPr="00C3761F">
              <w:rPr>
                <w:rFonts w:ascii="Calibri" w:eastAsia="Calibri" w:hAnsi="Calibri" w:cs="Calibri"/>
                <w:sz w:val="40"/>
                <w:szCs w:val="40"/>
                <w:rtl/>
              </w:rPr>
              <w:t xml:space="preserve">دورة فبراير </w:t>
            </w:r>
            <w:r w:rsidRPr="00C3761F">
              <w:rPr>
                <w:rFonts w:ascii="Calibri" w:eastAsia="Calibri" w:hAnsi="Calibri" w:cs="Calibri"/>
                <w:sz w:val="40"/>
                <w:szCs w:val="40"/>
              </w:rPr>
              <w:t>2023</w:t>
            </w:r>
            <w:r w:rsidRPr="00C3761F">
              <w:rPr>
                <w:rFonts w:ascii="Calibri" w:eastAsia="Calibri" w:hAnsi="Calibri" w:cs="Calibri"/>
                <w:sz w:val="40"/>
                <w:szCs w:val="40"/>
                <w:rtl/>
              </w:rPr>
              <w:t xml:space="preserve"> </w:t>
            </w:r>
          </w:p>
        </w:tc>
      </w:tr>
    </w:tbl>
    <w:p w14:paraId="52352715" w14:textId="77777777" w:rsidR="00C3761F" w:rsidRDefault="00C3761F" w:rsidP="00C3761F">
      <w:pPr>
        <w:bidi/>
        <w:spacing w:after="160" w:line="259" w:lineRule="auto"/>
        <w:jc w:val="center"/>
        <w:rPr>
          <w:rFonts w:ascii="Calibri" w:eastAsia="Calibri" w:hAnsi="Calibri" w:cs="Boahmed AlHarf"/>
          <w:color w:val="403152" w:themeColor="accent4" w:themeShade="80"/>
          <w:sz w:val="40"/>
          <w:szCs w:val="40"/>
          <w:u w:val="single"/>
          <w:rtl/>
        </w:rPr>
      </w:pPr>
    </w:p>
    <w:p w14:paraId="53B80AEF" w14:textId="77777777" w:rsidR="00C3761F" w:rsidRPr="00C3761F" w:rsidRDefault="00C3761F" w:rsidP="00C3761F">
      <w:pPr>
        <w:bidi/>
        <w:spacing w:after="160" w:line="259" w:lineRule="auto"/>
        <w:jc w:val="center"/>
        <w:rPr>
          <w:rFonts w:ascii="Calibri" w:eastAsia="Calibri" w:hAnsi="Calibri" w:cs="Boahmed AlHarf"/>
          <w:sz w:val="40"/>
          <w:szCs w:val="40"/>
          <w:u w:val="single"/>
          <w:rtl/>
        </w:rPr>
      </w:pPr>
      <w:r w:rsidRPr="00C3761F">
        <w:rPr>
          <w:rFonts w:ascii="Calibri" w:eastAsia="Calibri" w:hAnsi="Calibri" w:cs="Boahmed AlHarf"/>
          <w:color w:val="403152" w:themeColor="accent4" w:themeShade="80"/>
          <w:sz w:val="40"/>
          <w:szCs w:val="40"/>
          <w:u w:val="single"/>
          <w:rtl/>
        </w:rPr>
        <w:lastRenderedPageBreak/>
        <w:t xml:space="preserve">مشروع </w:t>
      </w:r>
      <w:r w:rsidRPr="00C3761F">
        <w:rPr>
          <w:rFonts w:ascii="Calibri" w:eastAsia="Calibri" w:hAnsi="Calibri" w:cs="Boahmed AlHarf" w:hint="cs"/>
          <w:color w:val="403152" w:themeColor="accent4" w:themeShade="80"/>
          <w:sz w:val="40"/>
          <w:szCs w:val="40"/>
          <w:u w:val="single"/>
          <w:rtl/>
        </w:rPr>
        <w:t>ال</w:t>
      </w:r>
      <w:r w:rsidRPr="00C3761F">
        <w:rPr>
          <w:rFonts w:ascii="Calibri" w:eastAsia="Calibri" w:hAnsi="Calibri" w:cs="Boahmed AlHarf"/>
          <w:color w:val="403152" w:themeColor="accent4" w:themeShade="80"/>
          <w:sz w:val="40"/>
          <w:szCs w:val="40"/>
          <w:u w:val="single"/>
          <w:rtl/>
        </w:rPr>
        <w:t>هيكل</w:t>
      </w:r>
      <w:r w:rsidRPr="00C3761F">
        <w:rPr>
          <w:rFonts w:ascii="Calibri" w:eastAsia="Calibri" w:hAnsi="Calibri" w:cs="Boahmed AlHarf" w:hint="cs"/>
          <w:color w:val="403152" w:themeColor="accent4" w:themeShade="80"/>
          <w:sz w:val="40"/>
          <w:szCs w:val="40"/>
          <w:u w:val="single"/>
          <w:rtl/>
        </w:rPr>
        <w:t xml:space="preserve"> التنظيمي الخاص بتنظيم وتحديد اختصاصات</w:t>
      </w:r>
      <w:r w:rsidRPr="00C3761F">
        <w:rPr>
          <w:rFonts w:ascii="Calibri" w:eastAsia="Calibri" w:hAnsi="Calibri" w:cs="Boahmed AlHarf"/>
          <w:color w:val="403152" w:themeColor="accent4" w:themeShade="80"/>
          <w:sz w:val="40"/>
          <w:szCs w:val="40"/>
          <w:u w:val="single"/>
          <w:rtl/>
        </w:rPr>
        <w:t xml:space="preserve"> إدارة جماعة مراكش</w:t>
      </w:r>
    </w:p>
    <w:p w14:paraId="56884638" w14:textId="77777777" w:rsidR="00C3761F" w:rsidRPr="00C3761F" w:rsidRDefault="00C3761F" w:rsidP="00C3761F">
      <w:pPr>
        <w:bidi/>
        <w:spacing w:after="160" w:line="259" w:lineRule="auto"/>
        <w:jc w:val="both"/>
        <w:rPr>
          <w:rFonts w:ascii="Calibri" w:eastAsia="Calibri" w:hAnsi="Calibri" w:cs="SKR HEAD1 Outlined"/>
          <w:color w:val="984806" w:themeColor="accent6" w:themeShade="80"/>
          <w:sz w:val="32"/>
          <w:szCs w:val="32"/>
          <w:u w:val="single"/>
          <w:rtl/>
        </w:rPr>
      </w:pPr>
      <w:r w:rsidRPr="00C3761F">
        <w:rPr>
          <w:rFonts w:ascii="Calibri" w:eastAsia="Calibri" w:hAnsi="Calibri" w:cs="SKR HEAD1 Outlined" w:hint="cs"/>
          <w:color w:val="984806" w:themeColor="accent6" w:themeShade="80"/>
          <w:sz w:val="32"/>
          <w:szCs w:val="32"/>
          <w:u w:val="single"/>
          <w:rtl/>
        </w:rPr>
        <w:t>أولا:</w:t>
      </w:r>
      <w:r w:rsidRPr="00C3761F">
        <w:rPr>
          <w:rFonts w:ascii="Calibri" w:eastAsia="Calibri" w:hAnsi="Calibri" w:cs="SKR HEAD1 Outlined"/>
          <w:color w:val="984806" w:themeColor="accent6" w:themeShade="80"/>
          <w:sz w:val="32"/>
          <w:szCs w:val="32"/>
          <w:u w:val="single"/>
          <w:rtl/>
        </w:rPr>
        <w:t xml:space="preserve"> </w:t>
      </w:r>
      <w:r w:rsidRPr="00C3761F">
        <w:rPr>
          <w:rFonts w:ascii="Calibri" w:eastAsia="Calibri" w:hAnsi="Calibri" w:cs="SKR HEAD1 Outlined"/>
          <w:color w:val="984806" w:themeColor="accent6" w:themeShade="80"/>
          <w:sz w:val="32"/>
          <w:szCs w:val="32"/>
          <w:rtl/>
        </w:rPr>
        <w:t>تقديم</w:t>
      </w:r>
      <w:r w:rsidRPr="00C3761F">
        <w:rPr>
          <w:rFonts w:ascii="Calibri" w:eastAsia="Calibri" w:hAnsi="Calibri" w:cs="SKR HEAD1 Outlined"/>
          <w:color w:val="984806" w:themeColor="accent6" w:themeShade="80"/>
          <w:sz w:val="32"/>
          <w:szCs w:val="32"/>
          <w:u w:val="single"/>
          <w:rtl/>
        </w:rPr>
        <w:t xml:space="preserve"> </w:t>
      </w:r>
    </w:p>
    <w:p w14:paraId="44FAB28D" w14:textId="77777777" w:rsidR="00C3761F" w:rsidRPr="00C3761F" w:rsidRDefault="00C3761F" w:rsidP="00C3761F">
      <w:pPr>
        <w:bidi/>
        <w:spacing w:after="160" w:line="240" w:lineRule="auto"/>
        <w:ind w:firstLine="708"/>
        <w:jc w:val="both"/>
        <w:rPr>
          <w:rFonts w:ascii="Sakkal Majalla" w:eastAsia="Calibri" w:hAnsi="Sakkal Majalla" w:cs="Sakkal Majalla"/>
          <w:sz w:val="30"/>
          <w:szCs w:val="30"/>
          <w:rtl/>
        </w:rPr>
      </w:pPr>
      <w:r w:rsidRPr="00C3761F">
        <w:rPr>
          <w:rFonts w:ascii="Sakkal Majalla" w:eastAsia="Calibri" w:hAnsi="Sakkal Majalla" w:cs="Sakkal Majalla"/>
          <w:sz w:val="30"/>
          <w:szCs w:val="30"/>
          <w:rtl/>
        </w:rPr>
        <w:t>يندرج مشروع هيكلة وتنظيم الإدارة الجماعية طبقا لمقتضيات القانون التنظيمي رقم 113.14 المتعلق بالجماعات، في الشق المتعلق بتنظيم الإدارة الجماعية وتحديد اختصاصاتها، ولا سيما المادتين 92 و94 منه.</w:t>
      </w:r>
    </w:p>
    <w:p w14:paraId="60A0ADC0" w14:textId="77777777" w:rsidR="00C3761F" w:rsidRPr="00C3761F" w:rsidRDefault="00C3761F" w:rsidP="00C3761F">
      <w:pPr>
        <w:bidi/>
        <w:spacing w:after="160" w:line="240" w:lineRule="auto"/>
        <w:ind w:firstLine="708"/>
        <w:jc w:val="both"/>
        <w:rPr>
          <w:rFonts w:ascii="Sakkal Majalla" w:eastAsia="Calibri" w:hAnsi="Sakkal Majalla" w:cs="Sakkal Majalla"/>
          <w:sz w:val="30"/>
          <w:szCs w:val="30"/>
          <w:rtl/>
        </w:rPr>
      </w:pPr>
      <w:r w:rsidRPr="00C3761F">
        <w:rPr>
          <w:rFonts w:ascii="Sakkal Majalla" w:eastAsia="Calibri" w:hAnsi="Sakkal Majalla" w:cs="Sakkal Majalla"/>
          <w:sz w:val="30"/>
          <w:szCs w:val="30"/>
          <w:rtl/>
        </w:rPr>
        <w:t xml:space="preserve">ويعتبر هذا المشروع إطارا ملائما بكل المهام المنوطة بالجماعة وفق رؤية جديدة في التسيير، يضمن التكاملية والتنسيق بين مختلف أجهزة الإدارة، ارتكزت الجماعة على </w:t>
      </w:r>
      <w:proofErr w:type="spellStart"/>
      <w:r w:rsidRPr="00C3761F">
        <w:rPr>
          <w:rFonts w:ascii="Sakkal Majalla" w:eastAsia="Calibri" w:hAnsi="Sakkal Majalla" w:cs="Sakkal Majalla"/>
          <w:sz w:val="30"/>
          <w:szCs w:val="30"/>
          <w:rtl/>
        </w:rPr>
        <w:t>مبدإ</w:t>
      </w:r>
      <w:proofErr w:type="spellEnd"/>
      <w:r w:rsidRPr="00C3761F">
        <w:rPr>
          <w:rFonts w:ascii="Sakkal Majalla" w:eastAsia="Calibri" w:hAnsi="Sakkal Majalla" w:cs="Sakkal Majalla"/>
          <w:sz w:val="30"/>
          <w:szCs w:val="30"/>
          <w:rtl/>
        </w:rPr>
        <w:t xml:space="preserve"> تحديد المهام والمسؤوليات حسب طبيعتها (المالية، التقنية، القانونية، التدبيرية ...) وفق نظام علائقي مندمج بين كافة الوحدات الإدارية أفقيا وعموديا من أجل خلق الانسجام والتنسيق الضروريين، وإعطاء دينامية جديدة لإدارة الجماعة.</w:t>
      </w:r>
    </w:p>
    <w:p w14:paraId="0F36997C" w14:textId="77777777" w:rsidR="00C3761F" w:rsidRPr="00C3761F" w:rsidRDefault="00C3761F" w:rsidP="00C3761F">
      <w:pPr>
        <w:bidi/>
        <w:spacing w:after="160" w:line="259" w:lineRule="auto"/>
        <w:jc w:val="both"/>
        <w:rPr>
          <w:rFonts w:ascii="Calibri" w:eastAsia="Calibri" w:hAnsi="Calibri" w:cs="SKR HEAD1 Outlined"/>
          <w:color w:val="984806" w:themeColor="accent6" w:themeShade="80"/>
          <w:sz w:val="32"/>
          <w:szCs w:val="32"/>
          <w:u w:val="single"/>
          <w:rtl/>
        </w:rPr>
      </w:pPr>
      <w:r w:rsidRPr="00C3761F">
        <w:rPr>
          <w:rFonts w:ascii="Calibri" w:eastAsia="Calibri" w:hAnsi="Calibri" w:cs="SKR HEAD1 Outlined" w:hint="cs"/>
          <w:color w:val="984806" w:themeColor="accent6" w:themeShade="80"/>
          <w:sz w:val="32"/>
          <w:szCs w:val="32"/>
          <w:u w:val="single"/>
          <w:rtl/>
        </w:rPr>
        <w:t>ثانيا:</w:t>
      </w:r>
      <w:r w:rsidRPr="00C3761F">
        <w:rPr>
          <w:rFonts w:ascii="Calibri" w:eastAsia="Calibri" w:hAnsi="Calibri" w:cs="SKR HEAD1 Outlined"/>
          <w:color w:val="984806" w:themeColor="accent6" w:themeShade="80"/>
          <w:sz w:val="32"/>
          <w:szCs w:val="32"/>
          <w:u w:val="single"/>
          <w:rtl/>
        </w:rPr>
        <w:t xml:space="preserve"> </w:t>
      </w:r>
      <w:r w:rsidRPr="00C3761F">
        <w:rPr>
          <w:rFonts w:ascii="Calibri" w:eastAsia="Calibri" w:hAnsi="Calibri" w:cs="SKR HEAD1 Outlined"/>
          <w:color w:val="984806" w:themeColor="accent6" w:themeShade="80"/>
          <w:sz w:val="32"/>
          <w:szCs w:val="32"/>
          <w:rtl/>
        </w:rPr>
        <w:t>مبادئ وأسس إعداد الهيكل التنظيمي لإدارة الجماعة</w:t>
      </w:r>
      <w:r w:rsidRPr="00C3761F">
        <w:rPr>
          <w:rFonts w:ascii="Calibri" w:eastAsia="Calibri" w:hAnsi="Calibri" w:cs="SKR HEAD1 Outlined"/>
          <w:color w:val="984806" w:themeColor="accent6" w:themeShade="80"/>
          <w:sz w:val="32"/>
          <w:szCs w:val="32"/>
          <w:u w:val="single"/>
          <w:rtl/>
        </w:rPr>
        <w:t xml:space="preserve"> </w:t>
      </w:r>
    </w:p>
    <w:p w14:paraId="3CAAF1C1" w14:textId="77777777" w:rsidR="00C3761F" w:rsidRPr="00C3761F" w:rsidRDefault="00C3761F" w:rsidP="00C3761F">
      <w:pPr>
        <w:bidi/>
        <w:spacing w:after="160" w:line="259" w:lineRule="auto"/>
        <w:jc w:val="both"/>
        <w:rPr>
          <w:rFonts w:ascii="Calibri" w:eastAsia="Calibri" w:hAnsi="Calibri" w:cs="Calibri"/>
          <w:sz w:val="32"/>
          <w:szCs w:val="32"/>
          <w:rtl/>
        </w:rPr>
      </w:pPr>
      <w:r w:rsidRPr="00C3761F">
        <w:rPr>
          <w:rFonts w:ascii="Calibri" w:eastAsia="Calibri" w:hAnsi="Calibri" w:cs="Calibri"/>
          <w:sz w:val="32"/>
          <w:szCs w:val="32"/>
          <w:rtl/>
        </w:rPr>
        <w:t xml:space="preserve">يرتكز الهيكل التنظيمي الجديد على المبادئ </w:t>
      </w:r>
      <w:r w:rsidRPr="00C3761F">
        <w:rPr>
          <w:rFonts w:ascii="Calibri" w:eastAsia="Calibri" w:hAnsi="Calibri" w:cs="Calibri" w:hint="cs"/>
          <w:sz w:val="32"/>
          <w:szCs w:val="32"/>
          <w:rtl/>
        </w:rPr>
        <w:t>التالية:</w:t>
      </w:r>
    </w:p>
    <w:p w14:paraId="05094C70" w14:textId="77777777" w:rsidR="00C3761F" w:rsidRPr="00C3761F" w:rsidRDefault="00C3761F" w:rsidP="00790257">
      <w:pPr>
        <w:numPr>
          <w:ilvl w:val="0"/>
          <w:numId w:val="74"/>
        </w:numPr>
        <w:bidi/>
        <w:spacing w:after="160" w:line="259" w:lineRule="auto"/>
        <w:contextualSpacing/>
        <w:jc w:val="both"/>
        <w:rPr>
          <w:rFonts w:ascii="Calibri" w:eastAsia="Calibri" w:hAnsi="Calibri" w:cs="Calibri"/>
          <w:sz w:val="28"/>
          <w:szCs w:val="28"/>
        </w:rPr>
      </w:pPr>
      <w:r w:rsidRPr="00C3761F">
        <w:rPr>
          <w:rFonts w:ascii="Calibri" w:eastAsia="Calibri" w:hAnsi="Calibri" w:cs="Calibri"/>
          <w:sz w:val="28"/>
          <w:szCs w:val="28"/>
          <w:rtl/>
        </w:rPr>
        <w:t xml:space="preserve">تحديد المسؤوليات وذلك من خلال تدقيق وتوضيح مهام ومسؤوليات كل وحدة إدارية على </w:t>
      </w:r>
      <w:proofErr w:type="gramStart"/>
      <w:r w:rsidRPr="00C3761F">
        <w:rPr>
          <w:rFonts w:ascii="Calibri" w:eastAsia="Calibri" w:hAnsi="Calibri" w:cs="Calibri"/>
          <w:sz w:val="28"/>
          <w:szCs w:val="28"/>
          <w:rtl/>
        </w:rPr>
        <w:t>حدى</w:t>
      </w:r>
      <w:proofErr w:type="gramEnd"/>
      <w:r w:rsidRPr="00C3761F">
        <w:rPr>
          <w:rFonts w:ascii="Calibri" w:eastAsia="Calibri" w:hAnsi="Calibri" w:cs="Calibri"/>
          <w:sz w:val="28"/>
          <w:szCs w:val="28"/>
          <w:rtl/>
        </w:rPr>
        <w:t>، وتوضيح مستويات اشتغالها ومدى ارتباطها بباقي الوحدات،</w:t>
      </w:r>
    </w:p>
    <w:p w14:paraId="50C61790" w14:textId="77777777" w:rsidR="00C3761F" w:rsidRPr="00C3761F" w:rsidRDefault="00C3761F" w:rsidP="00790257">
      <w:pPr>
        <w:numPr>
          <w:ilvl w:val="0"/>
          <w:numId w:val="74"/>
        </w:numPr>
        <w:bidi/>
        <w:spacing w:after="160" w:line="259" w:lineRule="auto"/>
        <w:contextualSpacing/>
        <w:jc w:val="both"/>
        <w:rPr>
          <w:rFonts w:ascii="Calibri" w:eastAsia="Calibri" w:hAnsi="Calibri" w:cs="Calibri"/>
          <w:sz w:val="28"/>
          <w:szCs w:val="28"/>
        </w:rPr>
      </w:pPr>
      <w:r w:rsidRPr="00C3761F">
        <w:rPr>
          <w:rFonts w:ascii="Calibri" w:eastAsia="Calibri" w:hAnsi="Calibri" w:cs="Calibri"/>
          <w:sz w:val="28"/>
          <w:szCs w:val="28"/>
          <w:rtl/>
        </w:rPr>
        <w:t>التكاملية والتنسيق الأفقي بين مكونات الإدارة، وفق منطق التجميع، والبحث عن التجانس بين الأقسام والمصالح،</w:t>
      </w:r>
    </w:p>
    <w:p w14:paraId="5A82D5F7" w14:textId="77777777" w:rsidR="00C3761F" w:rsidRPr="00C3761F" w:rsidRDefault="00C3761F" w:rsidP="00790257">
      <w:pPr>
        <w:numPr>
          <w:ilvl w:val="0"/>
          <w:numId w:val="74"/>
        </w:numPr>
        <w:bidi/>
        <w:spacing w:after="160" w:line="259" w:lineRule="auto"/>
        <w:contextualSpacing/>
        <w:jc w:val="both"/>
        <w:rPr>
          <w:rFonts w:ascii="Calibri" w:eastAsia="Calibri" w:hAnsi="Calibri" w:cs="Calibri"/>
          <w:sz w:val="28"/>
          <w:szCs w:val="28"/>
        </w:rPr>
      </w:pPr>
      <w:r w:rsidRPr="00C3761F">
        <w:rPr>
          <w:rFonts w:ascii="Calibri" w:eastAsia="Calibri" w:hAnsi="Calibri" w:cs="Calibri"/>
          <w:sz w:val="28"/>
          <w:szCs w:val="28"/>
          <w:rtl/>
        </w:rPr>
        <w:t xml:space="preserve">إعمال آليات التدبير الناجع والفعال كالمراقبة </w:t>
      </w:r>
      <w:proofErr w:type="spellStart"/>
      <w:r w:rsidRPr="00C3761F">
        <w:rPr>
          <w:rFonts w:ascii="Calibri" w:eastAsia="Calibri" w:hAnsi="Calibri" w:cs="Calibri"/>
          <w:sz w:val="28"/>
          <w:szCs w:val="28"/>
          <w:rtl/>
        </w:rPr>
        <w:t>والافتحاص</w:t>
      </w:r>
      <w:proofErr w:type="spellEnd"/>
      <w:r w:rsidRPr="00C3761F">
        <w:rPr>
          <w:rFonts w:ascii="Calibri" w:eastAsia="Calibri" w:hAnsi="Calibri" w:cs="Calibri"/>
          <w:sz w:val="28"/>
          <w:szCs w:val="28"/>
          <w:rtl/>
        </w:rPr>
        <w:t xml:space="preserve"> ... للرفع من مردودية ونجاعة عمل الإدارة الجماعية، تم</w:t>
      </w:r>
      <w:r w:rsidRPr="00C3761F">
        <w:rPr>
          <w:rFonts w:ascii="Calibri" w:eastAsia="Calibri" w:hAnsi="Calibri" w:cs="Calibri" w:hint="cs"/>
          <w:sz w:val="28"/>
          <w:szCs w:val="28"/>
          <w:rtl/>
        </w:rPr>
        <w:t>ا</w:t>
      </w:r>
      <w:r w:rsidRPr="00C3761F">
        <w:rPr>
          <w:rFonts w:ascii="Calibri" w:eastAsia="Calibri" w:hAnsi="Calibri" w:cs="Calibri"/>
          <w:sz w:val="28"/>
          <w:szCs w:val="28"/>
          <w:rtl/>
        </w:rPr>
        <w:t xml:space="preserve">شيا مع روح القانون التنظيمي 113.14 المتعلق بالجماعات، ومناهج التدبير الحديث بقصد الاضطلاع الجيد بكل المهام المنوطة بالمؤسسة الجماعية، والاستجابة لطلبات </w:t>
      </w:r>
      <w:proofErr w:type="spellStart"/>
      <w:r w:rsidRPr="00C3761F">
        <w:rPr>
          <w:rFonts w:ascii="Calibri" w:eastAsia="Calibri" w:hAnsi="Calibri" w:cs="Calibri"/>
          <w:sz w:val="28"/>
          <w:szCs w:val="28"/>
          <w:rtl/>
        </w:rPr>
        <w:t>وانتظارات</w:t>
      </w:r>
      <w:proofErr w:type="spellEnd"/>
      <w:r w:rsidRPr="00C3761F">
        <w:rPr>
          <w:rFonts w:ascii="Calibri" w:eastAsia="Calibri" w:hAnsi="Calibri" w:cs="Calibri"/>
          <w:sz w:val="28"/>
          <w:szCs w:val="28"/>
          <w:rtl/>
        </w:rPr>
        <w:t xml:space="preserve"> المرتفقين،</w:t>
      </w:r>
    </w:p>
    <w:p w14:paraId="685738B9" w14:textId="77777777" w:rsidR="00C3761F" w:rsidRPr="00C3761F" w:rsidRDefault="00C3761F" w:rsidP="00790257">
      <w:pPr>
        <w:numPr>
          <w:ilvl w:val="0"/>
          <w:numId w:val="74"/>
        </w:numPr>
        <w:bidi/>
        <w:spacing w:after="160" w:line="259" w:lineRule="auto"/>
        <w:contextualSpacing/>
        <w:jc w:val="both"/>
        <w:rPr>
          <w:rFonts w:ascii="Calibri" w:eastAsia="Calibri" w:hAnsi="Calibri" w:cs="Calibri"/>
          <w:sz w:val="28"/>
          <w:szCs w:val="28"/>
        </w:rPr>
      </w:pPr>
      <w:r w:rsidRPr="00C3761F">
        <w:rPr>
          <w:rFonts w:ascii="Calibri" w:eastAsia="Calibri" w:hAnsi="Calibri" w:cs="Calibri"/>
          <w:sz w:val="28"/>
          <w:szCs w:val="28"/>
          <w:rtl/>
        </w:rPr>
        <w:t>الالتزام بمضامين دورية السيد وزير الداخلية</w:t>
      </w:r>
      <w:r w:rsidRPr="00C3761F">
        <w:rPr>
          <w:rFonts w:ascii="Calibri" w:eastAsia="Calibri" w:hAnsi="Calibri" w:cs="Calibri" w:hint="cs"/>
          <w:sz w:val="28"/>
          <w:szCs w:val="28"/>
          <w:rtl/>
        </w:rPr>
        <w:t xml:space="preserve"> الصادرة </w:t>
      </w:r>
      <w:r w:rsidRPr="00C3761F">
        <w:rPr>
          <w:rFonts w:ascii="Calibri" w:eastAsia="Calibri" w:hAnsi="Calibri" w:cs="Calibri"/>
          <w:sz w:val="28"/>
          <w:szCs w:val="28"/>
          <w:rtl/>
        </w:rPr>
        <w:t xml:space="preserve">إلى السيد الوالي عامل عمالة مراكش ومنه إلى رئيس جماعة مراكش عدد 8038 بتاريخ 23 شتنبر 2019، والقاضية بتحديد ثمانية (08) أقسام وخمسة وعشرون (25) مصلحة، كما هو منصوص عليه في المنشور رقم </w:t>
      </w:r>
      <w:r w:rsidRPr="00C3761F">
        <w:rPr>
          <w:rFonts w:ascii="Calibri" w:eastAsia="Calibri" w:hAnsi="Calibri" w:cs="Calibri"/>
          <w:sz w:val="28"/>
          <w:szCs w:val="28"/>
        </w:rPr>
        <w:t>D4790</w:t>
      </w:r>
      <w:r w:rsidRPr="00C3761F">
        <w:rPr>
          <w:rFonts w:ascii="Calibri" w:eastAsia="Calibri" w:hAnsi="Calibri" w:cs="Calibri"/>
          <w:sz w:val="28"/>
          <w:szCs w:val="28"/>
          <w:rtl/>
          <w:lang w:bidi="ar-MA"/>
        </w:rPr>
        <w:t xml:space="preserve"> بتاريخ 31 يوليوز 2018، وعدم تجاوز هذا العدد.</w:t>
      </w:r>
    </w:p>
    <w:p w14:paraId="752802CC" w14:textId="77777777" w:rsidR="00C3761F" w:rsidRPr="00C3761F" w:rsidRDefault="00C3761F" w:rsidP="00C3761F">
      <w:pPr>
        <w:bidi/>
        <w:spacing w:after="160" w:line="259" w:lineRule="auto"/>
        <w:ind w:left="720"/>
        <w:contextualSpacing/>
        <w:jc w:val="both"/>
        <w:rPr>
          <w:rFonts w:ascii="Calibri" w:eastAsia="Calibri" w:hAnsi="Calibri" w:cs="Calibri"/>
          <w:sz w:val="28"/>
          <w:szCs w:val="28"/>
          <w:rtl/>
        </w:rPr>
      </w:pPr>
    </w:p>
    <w:p w14:paraId="1B00340A" w14:textId="77777777" w:rsidR="00C3761F" w:rsidRPr="00C3761F" w:rsidRDefault="00C3761F" w:rsidP="00C3761F">
      <w:pPr>
        <w:bidi/>
        <w:spacing w:after="160" w:line="259" w:lineRule="auto"/>
        <w:jc w:val="center"/>
        <w:rPr>
          <w:rFonts w:ascii="Calibri" w:eastAsia="Calibri" w:hAnsi="Calibri" w:cs="Bassam Ostorah"/>
          <w:color w:val="000000"/>
          <w:sz w:val="44"/>
          <w:szCs w:val="44"/>
          <w:u w:val="single"/>
          <w:rtl/>
        </w:rPr>
      </w:pPr>
      <w:r w:rsidRPr="00C3761F">
        <w:rPr>
          <w:rFonts w:ascii="Calibri" w:eastAsia="Calibri" w:hAnsi="Calibri" w:cs="Bassam Ostorah"/>
          <w:color w:val="215868" w:themeColor="accent5" w:themeShade="80"/>
          <w:sz w:val="44"/>
          <w:szCs w:val="44"/>
          <w:u w:val="single"/>
          <w:rtl/>
        </w:rPr>
        <w:t>هياكل الإدارة الجماعية</w:t>
      </w:r>
    </w:p>
    <w:p w14:paraId="71D914B5" w14:textId="77777777" w:rsidR="00C3761F" w:rsidRPr="00C3761F" w:rsidRDefault="00C3761F" w:rsidP="00C3761F">
      <w:pPr>
        <w:bidi/>
        <w:spacing w:after="160" w:line="240" w:lineRule="auto"/>
        <w:rPr>
          <w:rFonts w:ascii="Calibri" w:eastAsia="Calibri" w:hAnsi="Calibri" w:cs="Calibri"/>
          <w:sz w:val="32"/>
          <w:szCs w:val="32"/>
          <w:rtl/>
        </w:rPr>
      </w:pPr>
      <w:r w:rsidRPr="00C3761F">
        <w:rPr>
          <w:rFonts w:ascii="Calibri" w:eastAsia="Calibri" w:hAnsi="Calibri" w:cs="Calibri"/>
          <w:sz w:val="32"/>
          <w:szCs w:val="32"/>
          <w:rtl/>
        </w:rPr>
        <w:t xml:space="preserve">تتكون الإدارة الجماعية من الهياكل </w:t>
      </w:r>
      <w:r w:rsidRPr="00C3761F">
        <w:rPr>
          <w:rFonts w:ascii="Calibri" w:eastAsia="Calibri" w:hAnsi="Calibri" w:cs="Calibri" w:hint="cs"/>
          <w:sz w:val="32"/>
          <w:szCs w:val="32"/>
          <w:rtl/>
        </w:rPr>
        <w:t>التالية:</w:t>
      </w:r>
    </w:p>
    <w:p w14:paraId="2FFC62FC" w14:textId="77777777" w:rsidR="00C3761F" w:rsidRPr="00C3761F" w:rsidRDefault="00C3761F" w:rsidP="00790257">
      <w:pPr>
        <w:numPr>
          <w:ilvl w:val="0"/>
          <w:numId w:val="75"/>
        </w:numPr>
        <w:bidi/>
        <w:spacing w:after="160" w:line="240" w:lineRule="auto"/>
        <w:contextualSpacing/>
        <w:rPr>
          <w:rFonts w:ascii="Calibri" w:eastAsia="Calibri" w:hAnsi="Calibri" w:cs="Boahmed AlHarf"/>
          <w:sz w:val="32"/>
          <w:szCs w:val="32"/>
        </w:rPr>
      </w:pPr>
      <w:r w:rsidRPr="00C3761F">
        <w:rPr>
          <w:rFonts w:ascii="Calibri" w:eastAsia="Calibri" w:hAnsi="Calibri" w:cs="Boahmed AlHarf"/>
          <w:sz w:val="32"/>
          <w:szCs w:val="32"/>
          <w:rtl/>
        </w:rPr>
        <w:t>الرئيس،</w:t>
      </w:r>
    </w:p>
    <w:p w14:paraId="006E2183" w14:textId="77777777" w:rsidR="00C3761F" w:rsidRPr="00C3761F" w:rsidRDefault="00C3761F" w:rsidP="00790257">
      <w:pPr>
        <w:numPr>
          <w:ilvl w:val="0"/>
          <w:numId w:val="75"/>
        </w:numPr>
        <w:bidi/>
        <w:spacing w:after="160" w:line="240" w:lineRule="auto"/>
        <w:contextualSpacing/>
        <w:rPr>
          <w:rFonts w:ascii="Calibri" w:eastAsia="Calibri" w:hAnsi="Calibri" w:cs="Boahmed AlHarf"/>
          <w:sz w:val="32"/>
          <w:szCs w:val="32"/>
        </w:rPr>
      </w:pPr>
      <w:r w:rsidRPr="00C3761F">
        <w:rPr>
          <w:rFonts w:ascii="Calibri" w:eastAsia="Calibri" w:hAnsi="Calibri" w:cs="Boahmed AlHarf"/>
          <w:sz w:val="32"/>
          <w:szCs w:val="32"/>
          <w:rtl/>
        </w:rPr>
        <w:t>الديوان،</w:t>
      </w:r>
    </w:p>
    <w:p w14:paraId="1C084867" w14:textId="77777777" w:rsidR="00C3761F" w:rsidRPr="00C3761F" w:rsidRDefault="00C3761F" w:rsidP="00790257">
      <w:pPr>
        <w:numPr>
          <w:ilvl w:val="0"/>
          <w:numId w:val="75"/>
        </w:numPr>
        <w:bidi/>
        <w:spacing w:after="160" w:line="240" w:lineRule="auto"/>
        <w:contextualSpacing/>
        <w:rPr>
          <w:rFonts w:ascii="Calibri" w:eastAsia="Calibri" w:hAnsi="Calibri" w:cs="Boahmed AlHarf"/>
          <w:sz w:val="32"/>
          <w:szCs w:val="32"/>
        </w:rPr>
      </w:pPr>
      <w:r w:rsidRPr="00C3761F">
        <w:rPr>
          <w:rFonts w:ascii="Calibri" w:eastAsia="Calibri" w:hAnsi="Calibri" w:cs="Boahmed AlHarf"/>
          <w:sz w:val="32"/>
          <w:szCs w:val="32"/>
          <w:rtl/>
        </w:rPr>
        <w:t>المدير العام للمصالح،</w:t>
      </w:r>
    </w:p>
    <w:p w14:paraId="04CE5889" w14:textId="77777777" w:rsidR="00C3761F" w:rsidRPr="00C3761F" w:rsidRDefault="00C3761F" w:rsidP="00790257">
      <w:pPr>
        <w:numPr>
          <w:ilvl w:val="0"/>
          <w:numId w:val="75"/>
        </w:numPr>
        <w:bidi/>
        <w:spacing w:after="160" w:line="240" w:lineRule="auto"/>
        <w:contextualSpacing/>
        <w:rPr>
          <w:rFonts w:ascii="Calibri" w:eastAsia="Calibri" w:hAnsi="Calibri" w:cs="Boahmed AlHarf"/>
          <w:sz w:val="32"/>
          <w:szCs w:val="32"/>
        </w:rPr>
      </w:pPr>
      <w:r w:rsidRPr="00C3761F">
        <w:rPr>
          <w:rFonts w:ascii="Calibri" w:eastAsia="Calibri" w:hAnsi="Calibri" w:cs="Boahmed AlHarf"/>
          <w:sz w:val="32"/>
          <w:szCs w:val="32"/>
          <w:rtl/>
        </w:rPr>
        <w:t>الأقسام وعددها ثمانية (08)،</w:t>
      </w:r>
    </w:p>
    <w:p w14:paraId="7B2738D3" w14:textId="77777777" w:rsidR="00C3761F" w:rsidRPr="00C3761F" w:rsidRDefault="00C3761F" w:rsidP="00790257">
      <w:pPr>
        <w:numPr>
          <w:ilvl w:val="0"/>
          <w:numId w:val="75"/>
        </w:numPr>
        <w:bidi/>
        <w:spacing w:after="160" w:line="240" w:lineRule="auto"/>
        <w:contextualSpacing/>
        <w:rPr>
          <w:rFonts w:ascii="Calibri" w:eastAsia="Calibri" w:hAnsi="Calibri" w:cs="Boahmed AlHarf"/>
          <w:sz w:val="32"/>
          <w:szCs w:val="32"/>
          <w:rtl/>
        </w:rPr>
      </w:pPr>
      <w:r w:rsidRPr="00C3761F">
        <w:rPr>
          <w:rFonts w:ascii="Calibri" w:eastAsia="Calibri" w:hAnsi="Calibri" w:cs="Boahmed AlHarf"/>
          <w:sz w:val="32"/>
          <w:szCs w:val="32"/>
          <w:rtl/>
        </w:rPr>
        <w:t>المصالح وعددها خمسة وعشرون (25).</w:t>
      </w:r>
    </w:p>
    <w:p w14:paraId="2ABBEFED" w14:textId="77777777" w:rsidR="00C3761F" w:rsidRPr="00C3761F" w:rsidRDefault="00C3761F" w:rsidP="00C3761F">
      <w:pPr>
        <w:bidi/>
        <w:spacing w:after="0" w:line="240" w:lineRule="auto"/>
        <w:jc w:val="center"/>
        <w:rPr>
          <w:rFonts w:ascii="Calibri" w:eastAsia="Calibri" w:hAnsi="Calibri" w:cs="Boahmed AlHarf"/>
          <w:color w:val="244061" w:themeColor="accent1" w:themeShade="80"/>
          <w:sz w:val="52"/>
          <w:szCs w:val="52"/>
          <w:u w:val="single"/>
          <w:rtl/>
        </w:rPr>
      </w:pPr>
      <w:r w:rsidRPr="00C3761F">
        <w:rPr>
          <w:rFonts w:ascii="Calibri" w:eastAsia="Calibri" w:hAnsi="Calibri" w:cs="Boahmed AlHarf" w:hint="cs"/>
          <w:noProof/>
          <w:color w:val="4F81BD" w:themeColor="accent1"/>
          <w:sz w:val="52"/>
          <w:szCs w:val="52"/>
          <w:u w:val="single"/>
          <w:rtl/>
          <w:lang w:eastAsia="fr-FR"/>
        </w:rPr>
        <w:lastRenderedPageBreak/>
        <mc:AlternateContent>
          <mc:Choice Requires="wps">
            <w:drawing>
              <wp:anchor distT="0" distB="0" distL="114300" distR="114300" simplePos="0" relativeHeight="251730944" behindDoc="0" locked="0" layoutInCell="1" allowOverlap="1" wp14:anchorId="46859EE0" wp14:editId="0F2CDAA4">
                <wp:simplePos x="0" y="0"/>
                <wp:positionH relativeFrom="column">
                  <wp:posOffset>2259965</wp:posOffset>
                </wp:positionH>
                <wp:positionV relativeFrom="paragraph">
                  <wp:posOffset>-178435</wp:posOffset>
                </wp:positionV>
                <wp:extent cx="1685925" cy="600075"/>
                <wp:effectExtent l="0" t="0" r="28575" b="28575"/>
                <wp:wrapNone/>
                <wp:docPr id="577" name="Rectangle à coins arrondis 577"/>
                <wp:cNvGraphicFramePr/>
                <a:graphic xmlns:a="http://schemas.openxmlformats.org/drawingml/2006/main">
                  <a:graphicData uri="http://schemas.microsoft.com/office/word/2010/wordprocessingShape">
                    <wps:wsp>
                      <wps:cNvSpPr/>
                      <wps:spPr>
                        <a:xfrm>
                          <a:off x="0" y="0"/>
                          <a:ext cx="1685925" cy="600075"/>
                        </a:xfrm>
                        <a:prstGeom prst="roundRect">
                          <a:avLst/>
                        </a:prstGeom>
                        <a:solidFill>
                          <a:srgbClr val="4BACC6"/>
                        </a:solidFill>
                        <a:ln w="25400" cap="flat" cmpd="sng" algn="ctr">
                          <a:solidFill>
                            <a:srgbClr val="4BACC6">
                              <a:shade val="50000"/>
                            </a:srgbClr>
                          </a:solidFill>
                          <a:prstDash val="solid"/>
                        </a:ln>
                        <a:effectLst/>
                      </wps:spPr>
                      <wps:txbx>
                        <w:txbxContent>
                          <w:p w14:paraId="1610E798" w14:textId="77777777" w:rsidR="00C3761F" w:rsidRDefault="00C3761F" w:rsidP="00C3761F">
                            <w:pPr>
                              <w:jc w:val="center"/>
                            </w:pPr>
                            <w:r w:rsidRPr="00F56F2A">
                              <w:rPr>
                                <w:rFonts w:ascii="Calibri" w:eastAsia="Calibri" w:hAnsi="Calibri" w:cs="Boahmed AlHarf"/>
                                <w:color w:val="244061" w:themeColor="accent1" w:themeShade="80"/>
                                <w:sz w:val="52"/>
                                <w:szCs w:val="52"/>
                                <w:u w:val="single"/>
                                <w:rtl/>
                              </w:rPr>
                              <w:t>الرئــــــــاس</w:t>
                            </w:r>
                            <w:r>
                              <w:rPr>
                                <w:rFonts w:ascii="Calibri" w:eastAsia="Calibri" w:hAnsi="Calibri" w:cs="Boahmed AlHarf" w:hint="cs"/>
                                <w:color w:val="244061" w:themeColor="accent1" w:themeShade="80"/>
                                <w:sz w:val="52"/>
                                <w:szCs w:val="52"/>
                                <w:u w:val="single"/>
                                <w:rtl/>
                              </w:rPr>
                              <w:t>ــــ</w:t>
                            </w:r>
                            <w:r w:rsidRPr="00F56F2A">
                              <w:rPr>
                                <w:rFonts w:ascii="Calibri" w:eastAsia="Calibri" w:hAnsi="Calibri" w:cs="Boahmed AlHarf"/>
                                <w:color w:val="244061" w:themeColor="accent1" w:themeShade="80"/>
                                <w:sz w:val="52"/>
                                <w:szCs w:val="52"/>
                                <w:u w:val="single"/>
                                <w:rtl/>
                              </w:rPr>
                              <w:t>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859EE0" id="Rectangle à coins arrondis 577" o:spid="_x0000_s1080" style="position:absolute;left:0;text-align:left;margin-left:177.95pt;margin-top:-14.05pt;width:132.75pt;height:47.25pt;z-index:251730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" fillcolor="#4bacc6" strokecolor="#357d91" strokeweight="2pt">
                <v:textbox>
                  <w:txbxContent>
                    <w:p w14:paraId="1610E798" w14:textId="77777777" w:rsidR="00C3761F" w:rsidRDefault="00C3761F" w:rsidP="00C3761F">
                      <w:pPr>
                        <w:jc w:val="center"/>
                      </w:pPr>
                      <w:r w:rsidRPr="00F56F2A">
                        <w:rPr>
                          <w:rFonts w:ascii="Calibri" w:eastAsia="Calibri" w:hAnsi="Calibri" w:cs="Boahmed AlHarf"/>
                          <w:color w:val="244061" w:themeColor="accent1" w:themeShade="80"/>
                          <w:sz w:val="52"/>
                          <w:szCs w:val="52"/>
                          <w:u w:val="single"/>
                          <w:rtl/>
                        </w:rPr>
                        <w:t>الرئــــــــاس</w:t>
                      </w:r>
                      <w:r>
                        <w:rPr>
                          <w:rFonts w:ascii="Calibri" w:eastAsia="Calibri" w:hAnsi="Calibri" w:cs="Boahmed AlHarf" w:hint="cs"/>
                          <w:color w:val="244061" w:themeColor="accent1" w:themeShade="80"/>
                          <w:sz w:val="52"/>
                          <w:szCs w:val="52"/>
                          <w:u w:val="single"/>
                          <w:rtl/>
                        </w:rPr>
                        <w:t>ــــ</w:t>
                      </w:r>
                      <w:r w:rsidRPr="00F56F2A">
                        <w:rPr>
                          <w:rFonts w:ascii="Calibri" w:eastAsia="Calibri" w:hAnsi="Calibri" w:cs="Boahmed AlHarf"/>
                          <w:color w:val="244061" w:themeColor="accent1" w:themeShade="80"/>
                          <w:sz w:val="52"/>
                          <w:szCs w:val="52"/>
                          <w:u w:val="single"/>
                          <w:rtl/>
                        </w:rPr>
                        <w:t>ة</w:t>
                      </w:r>
                    </w:p>
                  </w:txbxContent>
                </v:textbox>
              </v:roundrect>
            </w:pict>
          </mc:Fallback>
        </mc:AlternateContent>
      </w:r>
    </w:p>
    <w:p w14:paraId="06F01D4F" w14:textId="77777777" w:rsidR="00C3761F" w:rsidRPr="00C3761F" w:rsidRDefault="00C3761F" w:rsidP="00C3761F">
      <w:pPr>
        <w:bidi/>
        <w:spacing w:after="0" w:line="240" w:lineRule="auto"/>
        <w:rPr>
          <w:rFonts w:ascii="Calibri" w:eastAsia="Calibri" w:hAnsi="Calibri" w:cs="Boahmed AlHarf"/>
          <w:color w:val="244061" w:themeColor="accent1" w:themeShade="80"/>
          <w:sz w:val="52"/>
          <w:szCs w:val="52"/>
          <w:u w:val="single"/>
          <w:rtl/>
        </w:rPr>
      </w:pPr>
      <w:r w:rsidRPr="00C3761F">
        <w:rPr>
          <w:rFonts w:ascii="Calibri" w:eastAsia="Calibri" w:hAnsi="Calibri" w:cs="SKR HEAD1 Outlined" w:hint="cs"/>
          <w:color w:val="632423" w:themeColor="accent2" w:themeShade="80"/>
          <w:sz w:val="32"/>
          <w:szCs w:val="32"/>
          <w:u w:val="single"/>
          <w:rtl/>
        </w:rPr>
        <w:t>المهـــــام</w:t>
      </w:r>
      <w:r w:rsidRPr="00C3761F">
        <w:rPr>
          <w:rFonts w:ascii="Calibri" w:eastAsia="Calibri" w:hAnsi="Calibri" w:cs="SKR HEAD1 Outlined" w:hint="cs"/>
          <w:color w:val="632423" w:themeColor="accent2" w:themeShade="80"/>
          <w:sz w:val="32"/>
          <w:szCs w:val="32"/>
          <w:rtl/>
        </w:rPr>
        <w:t>:</w:t>
      </w:r>
    </w:p>
    <w:p w14:paraId="44A11ABE"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تمارس</w:t>
      </w:r>
      <w:r w:rsidRPr="00C3761F">
        <w:rPr>
          <w:rFonts w:ascii="Sakkal Majalla" w:eastAsia="Calibri" w:hAnsi="Sakkal Majalla" w:cs="Sakkal Majalla"/>
          <w:sz w:val="28"/>
          <w:szCs w:val="28"/>
          <w:rtl/>
        </w:rPr>
        <w:t xml:space="preserve"> رئيسة المجلس الجماعي </w:t>
      </w:r>
      <w:r w:rsidRPr="00C3761F">
        <w:rPr>
          <w:rFonts w:ascii="Sakkal Majalla" w:eastAsia="Calibri" w:hAnsi="Sakkal Majalla" w:cs="Sakkal Majalla" w:hint="cs"/>
          <w:sz w:val="28"/>
          <w:szCs w:val="28"/>
          <w:rtl/>
        </w:rPr>
        <w:t xml:space="preserve">الاختصاصات المحولة لها بمقتضى القانون التنظيمي 113.14 المتعلق بالجماعات ولا سيما المهام الخاصة بتنظيم الإدارة الجماعية وتحديد اختصاصاتها. </w:t>
      </w:r>
    </w:p>
    <w:p w14:paraId="738BC9F4" w14:textId="77777777" w:rsidR="00C3761F" w:rsidRPr="00C3761F" w:rsidRDefault="00C3761F" w:rsidP="00C3761F">
      <w:p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وفي هذا الشأن تعين ديوانا لها يتكون من: </w:t>
      </w:r>
    </w:p>
    <w:p w14:paraId="54CF9B29"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رئيس الديوان</w:t>
      </w:r>
      <w:r w:rsidRPr="00C3761F">
        <w:rPr>
          <w:rFonts w:ascii="Calibri" w:eastAsia="Calibri" w:hAnsi="Calibri" w:cs="Calibri" w:hint="cs"/>
          <w:b/>
          <w:bCs/>
          <w:sz w:val="26"/>
          <w:szCs w:val="26"/>
          <w:rtl/>
        </w:rPr>
        <w:t>.</w:t>
      </w:r>
      <w:r w:rsidRPr="00C3761F">
        <w:rPr>
          <w:rFonts w:ascii="Calibri" w:eastAsia="Calibri" w:hAnsi="Calibri" w:cs="Calibri"/>
          <w:b/>
          <w:bCs/>
          <w:sz w:val="26"/>
          <w:szCs w:val="26"/>
          <w:rtl/>
        </w:rPr>
        <w:t xml:space="preserve"> </w:t>
      </w:r>
    </w:p>
    <w:p w14:paraId="3B80681C"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مكلف بمهمة</w:t>
      </w:r>
      <w:r w:rsidRPr="00C3761F">
        <w:rPr>
          <w:rFonts w:ascii="Calibri" w:eastAsia="Calibri" w:hAnsi="Calibri" w:cs="Calibri" w:hint="cs"/>
          <w:b/>
          <w:bCs/>
          <w:sz w:val="26"/>
          <w:szCs w:val="26"/>
          <w:rtl/>
        </w:rPr>
        <w:t>.</w:t>
      </w:r>
    </w:p>
    <w:p w14:paraId="4826C972"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أربعة مستشارين.</w:t>
      </w:r>
    </w:p>
    <w:p w14:paraId="130AFB0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وتلحق بالرئاسة:</w:t>
      </w:r>
    </w:p>
    <w:p w14:paraId="274BE7A6"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 xml:space="preserve">مصلحة </w:t>
      </w:r>
      <w:proofErr w:type="spellStart"/>
      <w:r w:rsidRPr="00C3761F">
        <w:rPr>
          <w:rFonts w:ascii="Calibri" w:eastAsia="Calibri" w:hAnsi="Calibri" w:cs="Calibri"/>
          <w:b/>
          <w:bCs/>
          <w:sz w:val="26"/>
          <w:szCs w:val="26"/>
          <w:rtl/>
        </w:rPr>
        <w:t>الافتحاص</w:t>
      </w:r>
      <w:proofErr w:type="spellEnd"/>
      <w:r w:rsidRPr="00C3761F">
        <w:rPr>
          <w:rFonts w:ascii="Calibri" w:eastAsia="Calibri" w:hAnsi="Calibri" w:cs="Calibri"/>
          <w:b/>
          <w:bCs/>
          <w:sz w:val="26"/>
          <w:szCs w:val="26"/>
          <w:rtl/>
        </w:rPr>
        <w:t xml:space="preserve"> الداخلي</w:t>
      </w:r>
      <w:r w:rsidRPr="00C3761F">
        <w:rPr>
          <w:rFonts w:ascii="Calibri" w:eastAsia="Calibri" w:hAnsi="Calibri" w:cs="Calibri" w:hint="cs"/>
          <w:b/>
          <w:bCs/>
          <w:sz w:val="26"/>
          <w:szCs w:val="26"/>
          <w:rtl/>
        </w:rPr>
        <w:t>.</w:t>
      </w:r>
    </w:p>
    <w:p w14:paraId="26028B12"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مصلحة التعاون اللامركزي والإعلام والتواصل</w:t>
      </w:r>
      <w:r w:rsidRPr="00C3761F">
        <w:rPr>
          <w:rFonts w:ascii="Calibri" w:eastAsia="Calibri" w:hAnsi="Calibri" w:cs="Calibri" w:hint="cs"/>
          <w:b/>
          <w:bCs/>
          <w:sz w:val="26"/>
          <w:szCs w:val="26"/>
          <w:rtl/>
        </w:rPr>
        <w:t>.</w:t>
      </w:r>
    </w:p>
    <w:p w14:paraId="4A9DFB1E" w14:textId="77777777" w:rsidR="00C3761F" w:rsidRPr="00C3761F" w:rsidRDefault="00C3761F" w:rsidP="00790257">
      <w:pPr>
        <w:numPr>
          <w:ilvl w:val="0"/>
          <w:numId w:val="76"/>
        </w:numPr>
        <w:bidi/>
        <w:spacing w:after="0" w:line="240" w:lineRule="auto"/>
        <w:ind w:right="-284"/>
        <w:contextualSpacing/>
        <w:jc w:val="both"/>
        <w:rPr>
          <w:rFonts w:ascii="Calibri" w:eastAsia="Calibri" w:hAnsi="Calibri" w:cs="Calibri"/>
          <w:b/>
          <w:bCs/>
          <w:sz w:val="26"/>
          <w:szCs w:val="26"/>
        </w:rPr>
      </w:pPr>
      <w:r w:rsidRPr="00C3761F">
        <w:rPr>
          <w:rFonts w:ascii="Calibri" w:eastAsia="Calibri" w:hAnsi="Calibri" w:cs="Calibri"/>
          <w:b/>
          <w:bCs/>
          <w:sz w:val="26"/>
          <w:szCs w:val="26"/>
          <w:rtl/>
        </w:rPr>
        <w:t>كتابة خاصة، كما يمكنها إلحاق عدد من الموظفين الجماعيين بديوانها.</w:t>
      </w:r>
    </w:p>
    <w:p w14:paraId="29B795FA" w14:textId="77777777" w:rsidR="00C3761F" w:rsidRPr="00C3761F" w:rsidRDefault="00C3761F" w:rsidP="00C3761F">
      <w:pPr>
        <w:bidi/>
        <w:spacing w:after="0" w:line="240" w:lineRule="auto"/>
        <w:ind w:left="1776" w:right="-284"/>
        <w:contextualSpacing/>
        <w:jc w:val="both"/>
        <w:rPr>
          <w:rFonts w:ascii="Calibri" w:eastAsia="Calibri" w:hAnsi="Calibri" w:cs="Calibri"/>
          <w:sz w:val="28"/>
          <w:szCs w:val="28"/>
        </w:rPr>
      </w:pPr>
      <w:r w:rsidRPr="00C3761F">
        <w:rPr>
          <w:rFonts w:ascii="Calibri" w:eastAsia="Calibri" w:hAnsi="Calibri" w:cs="Boahmed AlHarf" w:hint="cs"/>
          <w:noProof/>
          <w:color w:val="4F81BD" w:themeColor="accent1"/>
          <w:sz w:val="52"/>
          <w:szCs w:val="52"/>
          <w:u w:val="single"/>
          <w:rtl/>
          <w:lang w:eastAsia="fr-FR"/>
        </w:rPr>
        <mc:AlternateContent>
          <mc:Choice Requires="wps">
            <w:drawing>
              <wp:anchor distT="0" distB="0" distL="114300" distR="114300" simplePos="0" relativeHeight="251724800" behindDoc="0" locked="0" layoutInCell="1" allowOverlap="1" wp14:anchorId="46CC7469" wp14:editId="2C9AA7C7">
                <wp:simplePos x="0" y="0"/>
                <wp:positionH relativeFrom="column">
                  <wp:posOffset>2412365</wp:posOffset>
                </wp:positionH>
                <wp:positionV relativeFrom="paragraph">
                  <wp:posOffset>56515</wp:posOffset>
                </wp:positionV>
                <wp:extent cx="1685925" cy="600075"/>
                <wp:effectExtent l="57150" t="38100" r="85725" b="104775"/>
                <wp:wrapNone/>
                <wp:docPr id="578" name="Rectangle à coins arrondis 578"/>
                <wp:cNvGraphicFramePr/>
                <a:graphic xmlns:a="http://schemas.openxmlformats.org/drawingml/2006/main">
                  <a:graphicData uri="http://schemas.microsoft.com/office/word/2010/wordprocessingShape">
                    <wps:wsp>
                      <wps:cNvSpPr/>
                      <wps:spPr>
                        <a:xfrm>
                          <a:off x="0" y="0"/>
                          <a:ext cx="1685925" cy="600075"/>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12838A5" w14:textId="77777777" w:rsidR="00C3761F" w:rsidRPr="00C3100F" w:rsidRDefault="00C3761F" w:rsidP="00C3761F">
                            <w:pPr>
                              <w:bidi/>
                              <w:jc w:val="center"/>
                              <w:rPr>
                                <w:sz w:val="40"/>
                                <w:szCs w:val="40"/>
                                <w:lang w:bidi="ar-MA"/>
                              </w:rPr>
                            </w:pPr>
                            <w:r w:rsidRPr="00C3100F">
                              <w:rPr>
                                <w:rFonts w:ascii="Calibri" w:eastAsia="Calibri" w:hAnsi="Calibri" w:cs="Boahmed AlHarf" w:hint="cs"/>
                                <w:color w:val="244061" w:themeColor="accent1" w:themeShade="80"/>
                                <w:sz w:val="40"/>
                                <w:szCs w:val="40"/>
                                <w:u w:val="single"/>
                                <w:rtl/>
                                <w:lang w:bidi="ar-MA"/>
                              </w:rPr>
                              <w:t>الديوان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CC7469" id="Rectangle à coins arrondis 578" o:spid="_x0000_s1081" style="position:absolute;left:0;text-align:left;margin-left:189.95pt;margin-top:4.45pt;width:132.75pt;height:47.25pt;z-index:251724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" fillcolor="#9eeaff" strokecolor="#46aac5">
                <v:fill color2="#e4f9ff" rotate="t" angle="180" colors="0 #9eeaff;22938f #bbefff;1 #e4f9ff" focus="100%" type="gradient"/>
                <v:shadow on="t" color="black" opacity="24903f" origin=",.5" offset="0,.55556mm"/>
                <v:textbox>
                  <w:txbxContent>
                    <w:p w14:paraId="612838A5" w14:textId="77777777" w:rsidR="00C3761F" w:rsidRPr="00C3100F" w:rsidRDefault="00C3761F" w:rsidP="00C3761F">
                      <w:pPr>
                        <w:bidi/>
                        <w:jc w:val="center"/>
                        <w:rPr>
                          <w:sz w:val="40"/>
                          <w:szCs w:val="40"/>
                          <w:lang w:bidi="ar-MA"/>
                        </w:rPr>
                      </w:pPr>
                      <w:r w:rsidRPr="00C3100F">
                        <w:rPr>
                          <w:rFonts w:ascii="Calibri" w:eastAsia="Calibri" w:hAnsi="Calibri" w:cs="Boahmed AlHarf" w:hint="cs"/>
                          <w:color w:val="244061" w:themeColor="accent1" w:themeShade="80"/>
                          <w:sz w:val="40"/>
                          <w:szCs w:val="40"/>
                          <w:u w:val="single"/>
                          <w:rtl/>
                          <w:lang w:bidi="ar-MA"/>
                        </w:rPr>
                        <w:t>الديوان</w:t>
                      </w:r>
                    </w:p>
                  </w:txbxContent>
                </v:textbox>
              </v:roundrect>
            </w:pict>
          </mc:Fallback>
        </mc:AlternateContent>
      </w:r>
    </w:p>
    <w:p w14:paraId="030156C4" w14:textId="77777777" w:rsidR="00C3761F" w:rsidRPr="00C3761F" w:rsidRDefault="00C3761F" w:rsidP="00C3761F">
      <w:pPr>
        <w:bidi/>
        <w:spacing w:after="0" w:line="240" w:lineRule="auto"/>
        <w:ind w:right="-284"/>
        <w:rPr>
          <w:rFonts w:ascii="Arabic Typesetting" w:eastAsia="Calibri" w:hAnsi="Arabic Typesetting" w:cs="Arabic Typesetting"/>
          <w:b/>
          <w:bCs/>
          <w:sz w:val="8"/>
          <w:szCs w:val="8"/>
          <w:rtl/>
        </w:rPr>
      </w:pPr>
    </w:p>
    <w:p w14:paraId="656A407E" w14:textId="77777777" w:rsidR="00C3761F" w:rsidRPr="00C3761F" w:rsidRDefault="00C3761F" w:rsidP="00C3761F">
      <w:pPr>
        <w:bidi/>
        <w:spacing w:after="0" w:line="240" w:lineRule="auto"/>
        <w:ind w:right="-284"/>
        <w:rPr>
          <w:rFonts w:ascii="Calibri" w:eastAsia="Calibri" w:hAnsi="Calibri" w:cs="Calibri"/>
          <w:color w:val="000000"/>
          <w:sz w:val="48"/>
          <w:szCs w:val="48"/>
          <w:rtl/>
        </w:rPr>
      </w:pPr>
    </w:p>
    <w:p w14:paraId="383910D2" w14:textId="77777777" w:rsidR="00C3761F" w:rsidRPr="00C3761F" w:rsidRDefault="00C3761F" w:rsidP="00C3761F">
      <w:pPr>
        <w:bidi/>
        <w:spacing w:after="0" w:line="240" w:lineRule="auto"/>
        <w:ind w:right="-284"/>
        <w:jc w:val="both"/>
        <w:rPr>
          <w:rFonts w:ascii="Calibri" w:eastAsia="Calibri" w:hAnsi="Calibri" w:cs="Al-Mothnna"/>
          <w:color w:val="215868" w:themeColor="accent5" w:themeShade="80"/>
          <w:sz w:val="2"/>
          <w:szCs w:val="2"/>
          <w:u w:val="single"/>
          <w:rtl/>
        </w:rPr>
      </w:pPr>
    </w:p>
    <w:p w14:paraId="00471A1D" w14:textId="77777777" w:rsidR="00C3761F" w:rsidRPr="00C3761F" w:rsidRDefault="00C3761F" w:rsidP="00C3761F">
      <w:pPr>
        <w:bidi/>
        <w:spacing w:after="0" w:line="240" w:lineRule="auto"/>
        <w:ind w:left="-428" w:right="-284"/>
        <w:jc w:val="center"/>
        <w:rPr>
          <w:rFonts w:ascii="Calibri" w:eastAsia="Calibri" w:hAnsi="Calibri" w:cs="Al-Mothnna"/>
          <w:color w:val="215868" w:themeColor="accent5" w:themeShade="80"/>
          <w:sz w:val="32"/>
          <w:szCs w:val="32"/>
          <w:u w:val="single"/>
          <w:rtl/>
        </w:rPr>
      </w:pPr>
      <w:r w:rsidRPr="00C3761F">
        <w:rPr>
          <w:rFonts w:ascii="Calibri" w:eastAsia="Calibri" w:hAnsi="Calibri" w:cs="Al-Mothnna"/>
          <w:color w:val="215868" w:themeColor="accent5" w:themeShade="80"/>
          <w:sz w:val="32"/>
          <w:szCs w:val="32"/>
          <w:u w:val="single"/>
          <w:rtl/>
        </w:rPr>
        <w:t>رئيس الديوان</w:t>
      </w:r>
    </w:p>
    <w:p w14:paraId="42C18B80" w14:textId="77777777" w:rsidR="00C3761F" w:rsidRPr="00C3761F" w:rsidRDefault="00C3761F" w:rsidP="00C3761F">
      <w:pPr>
        <w:bidi/>
        <w:spacing w:after="0" w:line="240" w:lineRule="auto"/>
        <w:ind w:right="-284"/>
        <w:jc w:val="both"/>
        <w:rPr>
          <w:rFonts w:ascii="Calibri" w:eastAsia="Calibri" w:hAnsi="Calibri" w:cs="Al-Mothnna"/>
          <w:color w:val="215868" w:themeColor="accent5" w:themeShade="80"/>
          <w:sz w:val="32"/>
          <w:szCs w:val="32"/>
          <w:u w:val="single"/>
          <w:rtl/>
        </w:rPr>
      </w:pPr>
      <w:r w:rsidRPr="00C3761F">
        <w:rPr>
          <w:rFonts w:ascii="Calibri" w:eastAsia="Calibri" w:hAnsi="Calibri" w:cs="Al-Mothnna" w:hint="cs"/>
          <w:color w:val="215868" w:themeColor="accent5" w:themeShade="80"/>
          <w:sz w:val="32"/>
          <w:szCs w:val="32"/>
          <w:u w:val="single"/>
          <w:rtl/>
        </w:rPr>
        <w:t>المهـــام:</w:t>
      </w:r>
    </w:p>
    <w:p w14:paraId="1611737D"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مساعدة الرئيسة في جميع مهامها،</w:t>
      </w:r>
    </w:p>
    <w:p w14:paraId="368836F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إدارة أجندة الرئيسة ومتابعة أعمالها وأنشطتها،</w:t>
      </w:r>
    </w:p>
    <w:p w14:paraId="22B05554"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متابعة بريد الرئيسة وتوزيعه وإعداد الإجابات بشأنه،</w:t>
      </w:r>
    </w:p>
    <w:p w14:paraId="61C63D92"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ملفات للرئيسة بالتنسيق مع المكلف بالمهمة والمستشارين، والنواب ورؤساء اللجان، والمدير العام للمصالح ورؤساء الأقسام والمصالح، ورؤساء ومنسقي المشاريع، والشركاء المؤسساتيين الآخر</w:t>
      </w:r>
      <w:r w:rsidRPr="00C3761F">
        <w:rPr>
          <w:rFonts w:ascii="Sakkal Majalla" w:eastAsia="Calibri" w:hAnsi="Sakkal Majalla" w:cs="Sakkal Majalla" w:hint="cs"/>
          <w:sz w:val="28"/>
          <w:szCs w:val="28"/>
          <w:rtl/>
        </w:rPr>
        <w:t>ي</w:t>
      </w:r>
      <w:r w:rsidRPr="00C3761F">
        <w:rPr>
          <w:rFonts w:ascii="Sakkal Majalla" w:eastAsia="Calibri" w:hAnsi="Sakkal Majalla" w:cs="Sakkal Majalla"/>
          <w:sz w:val="28"/>
          <w:szCs w:val="28"/>
          <w:rtl/>
        </w:rPr>
        <w:t>ن،</w:t>
      </w:r>
    </w:p>
    <w:p w14:paraId="0D3503E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الأمور الخاصة بالرئاسة من مواعيد، واستقبالات، ومداخلات، وعروض وما إلى ذلك،</w:t>
      </w:r>
    </w:p>
    <w:p w14:paraId="45E2693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6"/>
          <w:szCs w:val="26"/>
        </w:rPr>
      </w:pPr>
      <w:r w:rsidRPr="00C3761F">
        <w:rPr>
          <w:rFonts w:ascii="Sakkal Majalla" w:eastAsia="Calibri" w:hAnsi="Sakkal Majalla" w:cs="Sakkal Majalla"/>
          <w:sz w:val="28"/>
          <w:szCs w:val="28"/>
          <w:rtl/>
        </w:rPr>
        <w:t xml:space="preserve">توجيه الدعوات لأعضاء </w:t>
      </w:r>
      <w:r w:rsidRPr="00C3761F">
        <w:rPr>
          <w:rFonts w:ascii="Sakkal Majalla" w:eastAsia="Calibri" w:hAnsi="Sakkal Majalla" w:cs="Sakkal Majalla"/>
          <w:sz w:val="26"/>
          <w:szCs w:val="26"/>
          <w:rtl/>
        </w:rPr>
        <w:t>المكتب ورؤساء اللجان، والمدير العام للمصالح ورؤساء الأقسام والمصالح، وباقي المدعوين لحضور اجتماعات المكتب،</w:t>
      </w:r>
    </w:p>
    <w:p w14:paraId="19EA34DA"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وتنظيم المهام الرسمية للرئيسة، واستقبال الوفود والاحتفالات الرسمية،</w:t>
      </w:r>
    </w:p>
    <w:p w14:paraId="48FA3D93"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تأطير أعضاء ديوان الرئاسة المكون من الكتابة الخاصة للرئيسة، والمكلف بالمهمة والمستشارين، والموظفين الجماعيين الملحقين بديوان الرئاسة،</w:t>
      </w:r>
    </w:p>
    <w:p w14:paraId="43191AF3"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تدبير العلاقة مع أعضاء المجلس الجماعي.</w:t>
      </w:r>
    </w:p>
    <w:p w14:paraId="352BC15B" w14:textId="77777777" w:rsidR="00C3761F" w:rsidRPr="00C3761F" w:rsidRDefault="00C3761F" w:rsidP="00C3761F">
      <w:pPr>
        <w:bidi/>
        <w:spacing w:after="0" w:line="240" w:lineRule="auto"/>
        <w:ind w:right="-284"/>
        <w:jc w:val="both"/>
        <w:rPr>
          <w:rFonts w:ascii="Calibri" w:eastAsia="Calibri" w:hAnsi="Calibri" w:cs="Calibri"/>
          <w:sz w:val="32"/>
          <w:szCs w:val="32"/>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p>
    <w:p w14:paraId="6AA59B2B" w14:textId="77777777" w:rsidR="00C3761F" w:rsidRPr="00C3761F" w:rsidRDefault="00C3761F" w:rsidP="00790257">
      <w:pPr>
        <w:numPr>
          <w:ilvl w:val="0"/>
          <w:numId w:val="77"/>
        </w:numPr>
        <w:bidi/>
        <w:spacing w:after="0" w:line="240" w:lineRule="auto"/>
        <w:ind w:left="-2" w:right="-284"/>
        <w:contextualSpacing/>
        <w:jc w:val="both"/>
        <w:rPr>
          <w:rFonts w:ascii="Calibri" w:eastAsia="Calibri" w:hAnsi="Calibri" w:cs="Calibri"/>
          <w:b/>
          <w:bCs/>
          <w:sz w:val="26"/>
          <w:szCs w:val="26"/>
        </w:rPr>
      </w:pPr>
      <w:r w:rsidRPr="00C3761F">
        <w:rPr>
          <w:rFonts w:ascii="Calibri" w:eastAsia="Calibri" w:hAnsi="Calibri" w:cs="Calibri" w:hint="cs"/>
          <w:b/>
          <w:bCs/>
          <w:sz w:val="26"/>
          <w:szCs w:val="26"/>
          <w:rtl/>
        </w:rPr>
        <w:t>ت</w:t>
      </w:r>
      <w:r w:rsidRPr="00C3761F">
        <w:rPr>
          <w:rFonts w:ascii="Calibri" w:eastAsia="Calibri" w:hAnsi="Calibri" w:cs="Calibri"/>
          <w:b/>
          <w:bCs/>
          <w:sz w:val="26"/>
          <w:szCs w:val="26"/>
          <w:rtl/>
        </w:rPr>
        <w:t>تبع 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الديوان للرئيس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مباشرة،</w:t>
      </w:r>
    </w:p>
    <w:p w14:paraId="6E3EBC07" w14:textId="77777777" w:rsidR="00C3761F" w:rsidRPr="00C3761F" w:rsidRDefault="00C3761F" w:rsidP="00790257">
      <w:pPr>
        <w:numPr>
          <w:ilvl w:val="0"/>
          <w:numId w:val="77"/>
        </w:numPr>
        <w:bidi/>
        <w:spacing w:after="0" w:line="240" w:lineRule="auto"/>
        <w:ind w:left="-2" w:right="-284"/>
        <w:contextualSpacing/>
        <w:jc w:val="both"/>
        <w:rPr>
          <w:rFonts w:ascii="Calibri" w:eastAsia="Calibri" w:hAnsi="Calibri" w:cs="Calibri"/>
          <w:b/>
          <w:bCs/>
          <w:sz w:val="26"/>
          <w:szCs w:val="26"/>
          <w:rtl/>
        </w:rPr>
      </w:pPr>
      <w:r w:rsidRPr="00C3761F">
        <w:rPr>
          <w:rFonts w:ascii="Calibri" w:eastAsia="Calibri" w:hAnsi="Calibri" w:cs="Calibri" w:hint="cs"/>
          <w:b/>
          <w:bCs/>
          <w:sz w:val="26"/>
          <w:szCs w:val="26"/>
          <w:rtl/>
        </w:rPr>
        <w:t>ت</w:t>
      </w:r>
      <w:r w:rsidRPr="00C3761F">
        <w:rPr>
          <w:rFonts w:ascii="Calibri" w:eastAsia="Calibri" w:hAnsi="Calibri" w:cs="Calibri"/>
          <w:b/>
          <w:bCs/>
          <w:sz w:val="26"/>
          <w:szCs w:val="26"/>
          <w:rtl/>
        </w:rPr>
        <w:t>شرف رئيس الديوان و</w:t>
      </w:r>
      <w:r w:rsidRPr="00C3761F">
        <w:rPr>
          <w:rFonts w:ascii="Calibri" w:eastAsia="Calibri" w:hAnsi="Calibri" w:cs="Calibri" w:hint="cs"/>
          <w:b/>
          <w:bCs/>
          <w:sz w:val="26"/>
          <w:szCs w:val="26"/>
          <w:rtl/>
        </w:rPr>
        <w:t>ت</w:t>
      </w:r>
      <w:r w:rsidRPr="00C3761F">
        <w:rPr>
          <w:rFonts w:ascii="Calibri" w:eastAsia="Calibri" w:hAnsi="Calibri" w:cs="Calibri"/>
          <w:b/>
          <w:bCs/>
          <w:sz w:val="26"/>
          <w:szCs w:val="26"/>
          <w:rtl/>
        </w:rPr>
        <w:t xml:space="preserve">ؤطر عمل </w:t>
      </w:r>
      <w:r w:rsidRPr="00C3761F">
        <w:rPr>
          <w:rFonts w:ascii="Calibri" w:eastAsia="Calibri" w:hAnsi="Calibri" w:cs="Calibri" w:hint="cs"/>
          <w:b/>
          <w:bCs/>
          <w:sz w:val="26"/>
          <w:szCs w:val="26"/>
          <w:rtl/>
        </w:rPr>
        <w:t>الكتابة الخاصة</w:t>
      </w:r>
      <w:r w:rsidRPr="00C3761F">
        <w:rPr>
          <w:rFonts w:ascii="Calibri" w:eastAsia="Calibri" w:hAnsi="Calibri" w:cs="Calibri"/>
          <w:b/>
          <w:bCs/>
          <w:sz w:val="26"/>
          <w:szCs w:val="26"/>
          <w:rtl/>
        </w:rPr>
        <w:t xml:space="preserve"> للرئيس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والمكلف بالمهمة، والمستشارين، والموظفين الجماعيين الملحقين بديوان الر</w:t>
      </w:r>
      <w:r w:rsidRPr="00C3761F">
        <w:rPr>
          <w:rFonts w:ascii="Calibri" w:eastAsia="Calibri" w:hAnsi="Calibri" w:cs="Calibri" w:hint="cs"/>
          <w:b/>
          <w:bCs/>
          <w:sz w:val="26"/>
          <w:szCs w:val="26"/>
          <w:rtl/>
        </w:rPr>
        <w:t>ئ</w:t>
      </w:r>
      <w:r w:rsidRPr="00C3761F">
        <w:rPr>
          <w:rFonts w:ascii="Calibri" w:eastAsia="Calibri" w:hAnsi="Calibri" w:cs="Calibri"/>
          <w:b/>
          <w:bCs/>
          <w:sz w:val="26"/>
          <w:szCs w:val="26"/>
          <w:rtl/>
        </w:rPr>
        <w:t>اسة.</w:t>
      </w:r>
    </w:p>
    <w:p w14:paraId="77C03899" w14:textId="77777777" w:rsidR="00C3761F" w:rsidRPr="00C3761F" w:rsidRDefault="00C3761F" w:rsidP="00C3761F">
      <w:pPr>
        <w:bidi/>
        <w:spacing w:after="0" w:line="240" w:lineRule="auto"/>
        <w:ind w:right="-284"/>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244840B1" w14:textId="77777777" w:rsidR="00C3761F" w:rsidRPr="00C3761F" w:rsidRDefault="00C3761F" w:rsidP="00790257">
      <w:pPr>
        <w:numPr>
          <w:ilvl w:val="0"/>
          <w:numId w:val="77"/>
        </w:numPr>
        <w:bidi/>
        <w:spacing w:after="0" w:line="240" w:lineRule="auto"/>
        <w:ind w:left="-2" w:right="-284"/>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color w:val="4F6228" w:themeColor="accent3" w:themeShade="80"/>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المدير العام للمصالح، ورؤساء الأقسام والمصالح</w:t>
      </w:r>
      <w:r w:rsidRPr="00C3761F">
        <w:rPr>
          <w:rFonts w:ascii="Calibri" w:eastAsia="Calibri" w:hAnsi="Calibri" w:cs="Calibri" w:hint="cs"/>
          <w:b/>
          <w:bCs/>
          <w:sz w:val="26"/>
          <w:szCs w:val="26"/>
          <w:rtl/>
        </w:rPr>
        <w:t xml:space="preserve"> </w:t>
      </w:r>
      <w:r w:rsidRPr="00C3761F">
        <w:rPr>
          <w:rFonts w:ascii="Calibri" w:eastAsia="Calibri" w:hAnsi="Calibri" w:cs="Calibri"/>
          <w:b/>
          <w:bCs/>
          <w:sz w:val="26"/>
          <w:szCs w:val="26"/>
          <w:rtl/>
        </w:rPr>
        <w:t>ومدراء ومنسقي المشاريع)،</w:t>
      </w:r>
    </w:p>
    <w:p w14:paraId="02E68A91" w14:textId="77777777" w:rsidR="00C3761F" w:rsidRPr="00C3761F" w:rsidRDefault="00C3761F" w:rsidP="00790257">
      <w:pPr>
        <w:numPr>
          <w:ilvl w:val="0"/>
          <w:numId w:val="77"/>
        </w:numPr>
        <w:bidi/>
        <w:spacing w:after="0" w:line="240" w:lineRule="auto"/>
        <w:ind w:left="-2" w:right="-284"/>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 xml:space="preserve">التواصل والتعامل والتعاون مع مختلف الشركاء </w:t>
      </w:r>
      <w:r w:rsidRPr="00C3761F">
        <w:rPr>
          <w:rFonts w:ascii="Calibri" w:eastAsia="Calibri" w:hAnsi="Calibri" w:cs="Calibri"/>
          <w:b/>
          <w:bCs/>
          <w:sz w:val="24"/>
          <w:szCs w:val="24"/>
          <w:rtl/>
        </w:rPr>
        <w:t>المؤسساتيين الوطنيين والدوليين وهيئات</w:t>
      </w:r>
      <w:r w:rsidRPr="00C3761F">
        <w:rPr>
          <w:rFonts w:ascii="Calibri" w:eastAsia="Calibri" w:hAnsi="Calibri" w:cs="Calibri"/>
          <w:b/>
          <w:bCs/>
          <w:sz w:val="26"/>
          <w:szCs w:val="26"/>
          <w:rtl/>
        </w:rPr>
        <w:t xml:space="preserve"> المجتمع المدني.</w:t>
      </w:r>
    </w:p>
    <w:p w14:paraId="615E7BFE" w14:textId="77777777" w:rsidR="00C3761F" w:rsidRPr="00C3761F" w:rsidRDefault="00C3761F" w:rsidP="00C3761F">
      <w:pPr>
        <w:bidi/>
        <w:spacing w:after="0" w:line="240" w:lineRule="auto"/>
        <w:ind w:left="-2" w:right="-284"/>
        <w:contextualSpacing/>
        <w:jc w:val="both"/>
        <w:rPr>
          <w:rFonts w:ascii="Calibri" w:eastAsia="Calibri" w:hAnsi="Calibri" w:cs="Calibri"/>
          <w:sz w:val="16"/>
          <w:szCs w:val="16"/>
          <w:rtl/>
        </w:rPr>
      </w:pPr>
    </w:p>
    <w:p w14:paraId="00C7BCA3" w14:textId="77777777" w:rsidR="00C3761F" w:rsidRPr="00C3761F" w:rsidRDefault="00C3761F" w:rsidP="00C3761F">
      <w:pPr>
        <w:bidi/>
        <w:spacing w:after="0" w:line="240" w:lineRule="auto"/>
        <w:ind w:left="-569"/>
        <w:jc w:val="center"/>
        <w:rPr>
          <w:rFonts w:ascii="Calibri" w:eastAsia="Calibri" w:hAnsi="Calibri" w:cs="Al-Mothnna"/>
          <w:color w:val="215868" w:themeColor="accent5" w:themeShade="80"/>
          <w:sz w:val="30"/>
          <w:szCs w:val="30"/>
          <w:u w:val="single"/>
          <w:rtl/>
        </w:rPr>
      </w:pPr>
      <w:r w:rsidRPr="00C3761F">
        <w:rPr>
          <w:rFonts w:ascii="Calibri" w:eastAsia="Calibri" w:hAnsi="Calibri" w:cs="Al-Mothnna" w:hint="cs"/>
          <w:color w:val="215868" w:themeColor="accent5" w:themeShade="80"/>
          <w:sz w:val="30"/>
          <w:szCs w:val="30"/>
          <w:u w:val="single"/>
          <w:rtl/>
        </w:rPr>
        <w:t>ا</w:t>
      </w:r>
      <w:r w:rsidRPr="00C3761F">
        <w:rPr>
          <w:rFonts w:ascii="Calibri" w:eastAsia="Calibri" w:hAnsi="Calibri" w:cs="Al-Mothnna" w:hint="cs"/>
          <w:color w:val="215868" w:themeColor="accent5" w:themeShade="80"/>
          <w:sz w:val="32"/>
          <w:szCs w:val="32"/>
          <w:u w:val="single"/>
          <w:rtl/>
        </w:rPr>
        <w:t>لمستشارون</w:t>
      </w:r>
    </w:p>
    <w:p w14:paraId="099C58EA"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4E0BB61E"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تقديم الاستشارة التقنية والقانونية والسياسية للرئيس</w:t>
      </w:r>
      <w:r w:rsidRPr="00C3761F">
        <w:rPr>
          <w:rFonts w:ascii="Sakkal Majalla" w:eastAsia="Calibri" w:hAnsi="Sakkal Majalla" w:cs="Sakkal Majalla" w:hint="cs"/>
          <w:sz w:val="28"/>
          <w:szCs w:val="28"/>
          <w:rtl/>
        </w:rPr>
        <w:t>ة</w:t>
      </w:r>
      <w:r w:rsidRPr="00C3761F">
        <w:rPr>
          <w:rFonts w:ascii="Sakkal Majalla" w:eastAsia="Calibri" w:hAnsi="Sakkal Majalla" w:cs="Sakkal Majalla"/>
          <w:sz w:val="28"/>
          <w:szCs w:val="28"/>
          <w:rtl/>
        </w:rPr>
        <w:t xml:space="preserve"> في المهام المكلف</w:t>
      </w:r>
      <w:r w:rsidRPr="00C3761F">
        <w:rPr>
          <w:rFonts w:ascii="Sakkal Majalla" w:eastAsia="Calibri" w:hAnsi="Sakkal Majalla" w:cs="Sakkal Majalla" w:hint="cs"/>
          <w:sz w:val="28"/>
          <w:szCs w:val="28"/>
          <w:rtl/>
        </w:rPr>
        <w:t>ين</w:t>
      </w:r>
      <w:r w:rsidRPr="00C3761F">
        <w:rPr>
          <w:rFonts w:ascii="Sakkal Majalla" w:eastAsia="Calibri" w:hAnsi="Sakkal Majalla" w:cs="Sakkal Majalla"/>
          <w:sz w:val="28"/>
          <w:szCs w:val="28"/>
          <w:rtl/>
        </w:rPr>
        <w:t xml:space="preserve"> بها تحت إشراف رئيسة الديوان،</w:t>
      </w:r>
    </w:p>
    <w:p w14:paraId="32566937"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ملفات للرئيس</w:t>
      </w:r>
      <w:r w:rsidRPr="00C3761F">
        <w:rPr>
          <w:rFonts w:ascii="Sakkal Majalla" w:eastAsia="Calibri" w:hAnsi="Sakkal Majalla" w:cs="Sakkal Majalla" w:hint="cs"/>
          <w:sz w:val="28"/>
          <w:szCs w:val="28"/>
          <w:rtl/>
        </w:rPr>
        <w:t>ة</w:t>
      </w:r>
      <w:r w:rsidRPr="00C3761F">
        <w:rPr>
          <w:rFonts w:ascii="Sakkal Majalla" w:eastAsia="Calibri" w:hAnsi="Sakkal Majalla" w:cs="Sakkal Majalla"/>
          <w:sz w:val="28"/>
          <w:szCs w:val="28"/>
          <w:rtl/>
        </w:rPr>
        <w:t xml:space="preserve"> بالتنسيق مع النواب ورؤساء اللجان، رئيسة الديوان، المدير العام للمصالح، رؤساء الأقسام والمصالح، رؤساء ومنسقي المشاريع، والشركاء المؤسساتيين الآخر</w:t>
      </w:r>
      <w:r w:rsidRPr="00C3761F">
        <w:rPr>
          <w:rFonts w:ascii="Sakkal Majalla" w:eastAsia="Calibri" w:hAnsi="Sakkal Majalla" w:cs="Sakkal Majalla" w:hint="cs"/>
          <w:sz w:val="28"/>
          <w:szCs w:val="28"/>
          <w:rtl/>
        </w:rPr>
        <w:t>ي</w:t>
      </w:r>
      <w:r w:rsidRPr="00C3761F">
        <w:rPr>
          <w:rFonts w:ascii="Sakkal Majalla" w:eastAsia="Calibri" w:hAnsi="Sakkal Majalla" w:cs="Sakkal Majalla"/>
          <w:sz w:val="28"/>
          <w:szCs w:val="28"/>
          <w:rtl/>
        </w:rPr>
        <w:t>ن تحت إشراف رئيسة الديوان،</w:t>
      </w:r>
    </w:p>
    <w:p w14:paraId="380F29B7"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تحرير بعض المراسلات بالتنسيق مع رئيسة الديوان وتحت سلطتها،</w:t>
      </w:r>
    </w:p>
    <w:p w14:paraId="38C016F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المشاركة في اجتماعات المكتب،</w:t>
      </w:r>
    </w:p>
    <w:p w14:paraId="3C3CDDA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المشاركة في الاجتماعات الإدارية والتقنية الداخلية والخارجية بتكليف من وتحت إشراف رئيسة الديوان،</w:t>
      </w:r>
    </w:p>
    <w:p w14:paraId="060F980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استقبال ضيوف الرئيسة تحت إشراف رئيسة الديوان.</w:t>
      </w:r>
    </w:p>
    <w:p w14:paraId="1F46ED0D"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w:t>
      </w:r>
      <w:r w:rsidRPr="00C3761F">
        <w:rPr>
          <w:rFonts w:ascii="Calibri" w:eastAsia="Calibri" w:hAnsi="Calibri" w:cs="SKR HEAD1 Outlined" w:hint="cs"/>
          <w:color w:val="632423" w:themeColor="accent2" w:themeShade="80"/>
          <w:sz w:val="32"/>
          <w:szCs w:val="32"/>
          <w:u w:val="single"/>
          <w:rtl/>
        </w:rPr>
        <w:t>التسلسلي:</w:t>
      </w:r>
    </w:p>
    <w:p w14:paraId="7F00D646" w14:textId="77777777" w:rsidR="00C3761F" w:rsidRPr="00C3761F" w:rsidRDefault="00C3761F" w:rsidP="00790257">
      <w:pPr>
        <w:numPr>
          <w:ilvl w:val="0"/>
          <w:numId w:val="80"/>
        </w:numPr>
        <w:bidi/>
        <w:spacing w:after="0" w:line="240" w:lineRule="auto"/>
        <w:contextualSpacing/>
        <w:jc w:val="both"/>
        <w:rPr>
          <w:rFonts w:ascii="Calibri" w:eastAsia="Calibri" w:hAnsi="Calibri" w:cs="Calibri"/>
          <w:b/>
          <w:bCs/>
          <w:sz w:val="26"/>
          <w:szCs w:val="26"/>
        </w:rPr>
      </w:pPr>
      <w:r w:rsidRPr="00C3761F">
        <w:rPr>
          <w:rFonts w:ascii="Calibri" w:eastAsia="Calibri" w:hAnsi="Calibri" w:cs="Calibri"/>
          <w:b/>
          <w:bCs/>
          <w:sz w:val="26"/>
          <w:szCs w:val="26"/>
          <w:rtl/>
        </w:rPr>
        <w:t>يتبع المستشار</w:t>
      </w:r>
      <w:r w:rsidRPr="00C3761F">
        <w:rPr>
          <w:rFonts w:ascii="Calibri" w:eastAsia="Calibri" w:hAnsi="Calibri" w:cs="Calibri" w:hint="cs"/>
          <w:b/>
          <w:bCs/>
          <w:sz w:val="26"/>
          <w:szCs w:val="26"/>
          <w:rtl/>
        </w:rPr>
        <w:t>ون</w:t>
      </w:r>
      <w:r w:rsidRPr="00C3761F">
        <w:rPr>
          <w:rFonts w:ascii="Calibri" w:eastAsia="Calibri" w:hAnsi="Calibri" w:cs="Calibri"/>
          <w:b/>
          <w:bCs/>
          <w:sz w:val="26"/>
          <w:szCs w:val="26"/>
          <w:rtl/>
        </w:rPr>
        <w:t xml:space="preserve"> للرئيسة مباشرة تحت إشراف رئيس الديوان.</w:t>
      </w:r>
    </w:p>
    <w:p w14:paraId="5E29315E"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6D57B963" w14:textId="77777777" w:rsidR="00C3761F" w:rsidRPr="00C3761F" w:rsidRDefault="00C3761F" w:rsidP="00790257">
      <w:pPr>
        <w:numPr>
          <w:ilvl w:val="0"/>
          <w:numId w:val="80"/>
        </w:numPr>
        <w:bidi/>
        <w:spacing w:after="0" w:line="240" w:lineRule="auto"/>
        <w:ind w:left="-2"/>
        <w:contextualSpacing/>
        <w:jc w:val="both"/>
        <w:rPr>
          <w:rFonts w:ascii="Calibri" w:eastAsia="Calibri" w:hAnsi="Calibri" w:cs="Calibri"/>
          <w:b/>
          <w:bCs/>
          <w:sz w:val="26"/>
          <w:szCs w:val="26"/>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رئيسة الديوان، المدير العام للمصالح، رؤساء الأقسام والمصالح، ومدراء ومنسقي المشاريع)،</w:t>
      </w:r>
    </w:p>
    <w:p w14:paraId="59700DCA" w14:textId="77777777" w:rsidR="00C3761F" w:rsidRPr="00C3761F" w:rsidRDefault="00C3761F" w:rsidP="00790257">
      <w:pPr>
        <w:numPr>
          <w:ilvl w:val="0"/>
          <w:numId w:val="80"/>
        </w:numPr>
        <w:bidi/>
        <w:spacing w:after="160" w:line="240" w:lineRule="auto"/>
        <w:ind w:left="-2"/>
        <w:contextualSpacing/>
        <w:jc w:val="both"/>
        <w:rPr>
          <w:rFonts w:ascii="Calibri" w:eastAsia="Calibri" w:hAnsi="Calibri" w:cs="Calibri"/>
          <w:sz w:val="24"/>
          <w:szCs w:val="24"/>
          <w:rtl/>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4"/>
          <w:szCs w:val="24"/>
          <w:rtl/>
        </w:rPr>
        <w:t>التواصل والتعامل والتعاون مع مختلف الشركاء المؤسساتيين الوطنيين والدوليين وهيئات المجتمع المدني.</w:t>
      </w:r>
      <w:r w:rsidRPr="00C3761F">
        <w:rPr>
          <w:rFonts w:ascii="Calibri" w:eastAsia="Calibri" w:hAnsi="Calibri" w:cs="Calibri"/>
          <w:sz w:val="24"/>
          <w:szCs w:val="24"/>
          <w:rtl/>
        </w:rPr>
        <w:t xml:space="preserve"> </w:t>
      </w:r>
    </w:p>
    <w:p w14:paraId="3ACDDDEB" w14:textId="77777777" w:rsidR="00C3761F" w:rsidRPr="00C3761F" w:rsidRDefault="00C3761F" w:rsidP="00C3761F">
      <w:pPr>
        <w:bidi/>
        <w:spacing w:after="0" w:line="240" w:lineRule="auto"/>
        <w:jc w:val="both"/>
        <w:rPr>
          <w:rFonts w:ascii="Calibri" w:eastAsia="Calibri" w:hAnsi="Calibri" w:cs="Al-Mothnna"/>
          <w:color w:val="215868" w:themeColor="accent5" w:themeShade="80"/>
          <w:sz w:val="16"/>
          <w:szCs w:val="16"/>
          <w:u w:val="single"/>
          <w:rtl/>
        </w:rPr>
      </w:pPr>
    </w:p>
    <w:p w14:paraId="06C74A8E" w14:textId="77777777" w:rsidR="00C3761F" w:rsidRPr="00C3761F" w:rsidRDefault="00C3761F" w:rsidP="00C3761F">
      <w:pPr>
        <w:bidi/>
        <w:spacing w:after="0" w:line="240" w:lineRule="auto"/>
        <w:ind w:left="-711"/>
        <w:jc w:val="center"/>
        <w:rPr>
          <w:rFonts w:ascii="Calibri" w:eastAsia="Calibri" w:hAnsi="Calibri" w:cs="Al-Mothnna"/>
          <w:color w:val="215868" w:themeColor="accent5" w:themeShade="80"/>
          <w:sz w:val="32"/>
          <w:szCs w:val="32"/>
          <w:u w:val="single"/>
          <w:rtl/>
        </w:rPr>
      </w:pPr>
      <w:r w:rsidRPr="00C3761F">
        <w:rPr>
          <w:rFonts w:ascii="Calibri" w:eastAsia="Calibri" w:hAnsi="Calibri" w:cs="Al-Mothnna"/>
          <w:color w:val="215868" w:themeColor="accent5" w:themeShade="80"/>
          <w:sz w:val="32"/>
          <w:szCs w:val="32"/>
          <w:u w:val="single"/>
          <w:rtl/>
        </w:rPr>
        <w:t>المكلف بمهمة</w:t>
      </w:r>
    </w:p>
    <w:p w14:paraId="2683D652"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2AC1CC2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القيام بالمهام المكلف بها من طرف رئيسة الديوان،</w:t>
      </w:r>
    </w:p>
    <w:p w14:paraId="67C0B446"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ملفات للرئيس</w:t>
      </w:r>
      <w:r w:rsidRPr="00C3761F">
        <w:rPr>
          <w:rFonts w:ascii="Sakkal Majalla" w:eastAsia="Calibri" w:hAnsi="Sakkal Majalla" w:cs="Sakkal Majalla" w:hint="cs"/>
          <w:sz w:val="28"/>
          <w:szCs w:val="28"/>
          <w:rtl/>
        </w:rPr>
        <w:t>ة</w:t>
      </w:r>
      <w:r w:rsidRPr="00C3761F">
        <w:rPr>
          <w:rFonts w:ascii="Sakkal Majalla" w:eastAsia="Calibri" w:hAnsi="Sakkal Majalla" w:cs="Sakkal Majalla"/>
          <w:sz w:val="28"/>
          <w:szCs w:val="28"/>
          <w:rtl/>
        </w:rPr>
        <w:t xml:space="preserve"> بالتنسيق مع النواب ورؤساء اللجان ورئيس الديوان والمدير العام للمصالح ورؤساء الأقسام والمصالح، ومختلف الشركاء المؤسساتي</w:t>
      </w:r>
      <w:r w:rsidRPr="00C3761F">
        <w:rPr>
          <w:rFonts w:ascii="Sakkal Majalla" w:eastAsia="Calibri" w:hAnsi="Sakkal Majalla" w:cs="Sakkal Majalla" w:hint="cs"/>
          <w:sz w:val="28"/>
          <w:szCs w:val="28"/>
          <w:rtl/>
        </w:rPr>
        <w:t>ين</w:t>
      </w:r>
      <w:r w:rsidRPr="00C3761F">
        <w:rPr>
          <w:rFonts w:ascii="Sakkal Majalla" w:eastAsia="Calibri" w:hAnsi="Sakkal Majalla" w:cs="Sakkal Majalla"/>
          <w:sz w:val="28"/>
          <w:szCs w:val="28"/>
          <w:rtl/>
        </w:rPr>
        <w:t xml:space="preserve"> الأخر</w:t>
      </w:r>
      <w:r w:rsidRPr="00C3761F">
        <w:rPr>
          <w:rFonts w:ascii="Sakkal Majalla" w:eastAsia="Calibri" w:hAnsi="Sakkal Majalla" w:cs="Sakkal Majalla" w:hint="cs"/>
          <w:sz w:val="28"/>
          <w:szCs w:val="28"/>
          <w:rtl/>
        </w:rPr>
        <w:t>ين</w:t>
      </w:r>
      <w:r w:rsidRPr="00C3761F">
        <w:rPr>
          <w:rFonts w:ascii="Sakkal Majalla" w:eastAsia="Calibri" w:hAnsi="Sakkal Majalla" w:cs="Sakkal Majalla"/>
          <w:sz w:val="28"/>
          <w:szCs w:val="28"/>
          <w:rtl/>
        </w:rPr>
        <w:t>،</w:t>
      </w:r>
    </w:p>
    <w:p w14:paraId="66D0DAA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تحرير</w:t>
      </w:r>
      <w:r w:rsidRPr="00C3761F">
        <w:rPr>
          <w:rFonts w:ascii="Sakkal Majalla" w:eastAsia="Calibri" w:hAnsi="Sakkal Majalla" w:cs="Sakkal Majalla"/>
          <w:sz w:val="28"/>
          <w:szCs w:val="28"/>
          <w:rtl/>
        </w:rPr>
        <w:t xml:space="preserve"> بعض المراسلات بالتنسيق مع رئيسة الديوان وتحت سلطتها،</w:t>
      </w:r>
    </w:p>
    <w:p w14:paraId="7561818C"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المشاركة في اجتماعات المكتب.</w:t>
      </w:r>
    </w:p>
    <w:p w14:paraId="38B3D73D"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p>
    <w:p w14:paraId="665510E8" w14:textId="77777777" w:rsidR="00C3761F" w:rsidRPr="00C3761F" w:rsidRDefault="00C3761F" w:rsidP="00790257">
      <w:pPr>
        <w:numPr>
          <w:ilvl w:val="0"/>
          <w:numId w:val="78"/>
        </w:numPr>
        <w:bidi/>
        <w:spacing w:after="0" w:line="240" w:lineRule="auto"/>
        <w:contextualSpacing/>
        <w:jc w:val="both"/>
        <w:rPr>
          <w:rFonts w:ascii="Calibri" w:eastAsia="Calibri" w:hAnsi="Calibri" w:cs="Calibri"/>
          <w:b/>
          <w:bCs/>
          <w:sz w:val="26"/>
          <w:szCs w:val="26"/>
        </w:rPr>
      </w:pPr>
      <w:r w:rsidRPr="00C3761F">
        <w:rPr>
          <w:rFonts w:ascii="Calibri" w:eastAsia="Calibri" w:hAnsi="Calibri" w:cs="Calibri"/>
          <w:b/>
          <w:bCs/>
          <w:sz w:val="26"/>
          <w:szCs w:val="26"/>
          <w:rtl/>
        </w:rPr>
        <w:t xml:space="preserve">يتبع المكلف بالمهمة </w:t>
      </w:r>
      <w:r w:rsidRPr="00C3761F">
        <w:rPr>
          <w:rFonts w:ascii="Calibri" w:eastAsia="Calibri" w:hAnsi="Calibri" w:cs="Calibri" w:hint="cs"/>
          <w:b/>
          <w:bCs/>
          <w:sz w:val="26"/>
          <w:szCs w:val="26"/>
          <w:rtl/>
        </w:rPr>
        <w:t>للرئيسة مباشرة تحت اشراف رئيسة الديوان،</w:t>
      </w:r>
    </w:p>
    <w:p w14:paraId="687674A3" w14:textId="77777777" w:rsidR="00C3761F" w:rsidRPr="00C3761F" w:rsidRDefault="00C3761F" w:rsidP="00790257">
      <w:pPr>
        <w:numPr>
          <w:ilvl w:val="0"/>
          <w:numId w:val="78"/>
        </w:numPr>
        <w:bidi/>
        <w:spacing w:after="160" w:line="240" w:lineRule="auto"/>
        <w:contextualSpacing/>
        <w:jc w:val="both"/>
        <w:rPr>
          <w:rFonts w:ascii="Calibri" w:eastAsia="Calibri" w:hAnsi="Calibri" w:cs="Calibri"/>
          <w:b/>
          <w:bCs/>
          <w:sz w:val="26"/>
          <w:szCs w:val="26"/>
          <w:rtl/>
        </w:rPr>
      </w:pPr>
      <w:r w:rsidRPr="00C3761F">
        <w:rPr>
          <w:rFonts w:ascii="Calibri" w:eastAsia="Calibri" w:hAnsi="Calibri" w:cs="Calibri"/>
          <w:b/>
          <w:bCs/>
          <w:sz w:val="26"/>
          <w:szCs w:val="26"/>
          <w:rtl/>
        </w:rPr>
        <w:t>يشرف المكلف بالمهمة ويؤطر عمل الموظفين الجماعيين بديوان الرئاسة في مختلف المجالات تحت إشراف رئيسة الديوان،</w:t>
      </w:r>
    </w:p>
    <w:p w14:paraId="236581AF"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082CE2B5" w14:textId="77777777" w:rsidR="00C3761F" w:rsidRPr="00C3761F" w:rsidRDefault="00C3761F" w:rsidP="00790257">
      <w:pPr>
        <w:numPr>
          <w:ilvl w:val="0"/>
          <w:numId w:val="79"/>
        </w:numPr>
        <w:bidi/>
        <w:spacing w:after="0" w:line="240" w:lineRule="auto"/>
        <w:ind w:left="706"/>
        <w:contextualSpacing/>
        <w:jc w:val="both"/>
        <w:rPr>
          <w:rFonts w:ascii="Calibri" w:eastAsia="Calibri" w:hAnsi="Calibri" w:cs="Calibri"/>
          <w:sz w:val="30"/>
          <w:szCs w:val="30"/>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30"/>
          <w:szCs w:val="30"/>
          <w:rtl/>
        </w:rPr>
        <w:t>:</w:t>
      </w:r>
      <w:r w:rsidRPr="00C3761F">
        <w:rPr>
          <w:rFonts w:ascii="Calibri" w:eastAsia="Calibri" w:hAnsi="Calibri" w:cs="Calibri"/>
          <w:sz w:val="30"/>
          <w:szCs w:val="30"/>
          <w:rtl/>
        </w:rPr>
        <w:t xml:space="preserve"> </w:t>
      </w:r>
      <w:r w:rsidRPr="00C3761F">
        <w:rPr>
          <w:rFonts w:ascii="Calibri" w:eastAsia="Calibri" w:hAnsi="Calibri" w:cs="Calibri"/>
          <w:b/>
          <w:bCs/>
          <w:sz w:val="24"/>
          <w:szCs w:val="24"/>
          <w:rtl/>
        </w:rPr>
        <w:t>التواصل والتعامل مع مختلف الهياكل الإدارية الداخلية للجماعة (الرئيس</w:t>
      </w:r>
      <w:r w:rsidRPr="00C3761F">
        <w:rPr>
          <w:rFonts w:ascii="Calibri" w:eastAsia="Calibri" w:hAnsi="Calibri" w:cs="Calibri" w:hint="cs"/>
          <w:b/>
          <w:bCs/>
          <w:sz w:val="24"/>
          <w:szCs w:val="24"/>
          <w:rtl/>
        </w:rPr>
        <w:t>ة</w:t>
      </w:r>
      <w:r w:rsidRPr="00C3761F">
        <w:rPr>
          <w:rFonts w:ascii="Calibri" w:eastAsia="Calibri" w:hAnsi="Calibri" w:cs="Calibri"/>
          <w:b/>
          <w:bCs/>
          <w:sz w:val="24"/>
          <w:szCs w:val="24"/>
          <w:rtl/>
        </w:rPr>
        <w:t xml:space="preserve"> ونوابه</w:t>
      </w:r>
      <w:r w:rsidRPr="00C3761F">
        <w:rPr>
          <w:rFonts w:ascii="Calibri" w:eastAsia="Calibri" w:hAnsi="Calibri" w:cs="Calibri" w:hint="cs"/>
          <w:b/>
          <w:bCs/>
          <w:sz w:val="24"/>
          <w:szCs w:val="24"/>
          <w:rtl/>
        </w:rPr>
        <w:t>ا</w:t>
      </w:r>
      <w:r w:rsidRPr="00C3761F">
        <w:rPr>
          <w:rFonts w:ascii="Calibri" w:eastAsia="Calibri" w:hAnsi="Calibri" w:cs="Calibri"/>
          <w:b/>
          <w:bCs/>
          <w:sz w:val="24"/>
          <w:szCs w:val="24"/>
          <w:rtl/>
        </w:rPr>
        <w:t xml:space="preserve">، رؤساء اللجان ونوابهم، </w:t>
      </w:r>
      <w:r w:rsidRPr="00C3761F">
        <w:rPr>
          <w:rFonts w:ascii="Calibri" w:eastAsia="Calibri" w:hAnsi="Calibri" w:cs="Calibri" w:hint="cs"/>
          <w:b/>
          <w:bCs/>
          <w:sz w:val="24"/>
          <w:szCs w:val="24"/>
          <w:rtl/>
        </w:rPr>
        <w:t xml:space="preserve">رئيسة الديوان، </w:t>
      </w:r>
      <w:r w:rsidRPr="00C3761F">
        <w:rPr>
          <w:rFonts w:ascii="Calibri" w:eastAsia="Calibri" w:hAnsi="Calibri" w:cs="Calibri"/>
          <w:b/>
          <w:bCs/>
          <w:sz w:val="24"/>
          <w:szCs w:val="24"/>
          <w:rtl/>
        </w:rPr>
        <w:t>المدير العام للمصالح، رؤساء الأقسام والمصالح</w:t>
      </w:r>
      <w:r w:rsidRPr="00C3761F">
        <w:rPr>
          <w:rFonts w:ascii="Calibri" w:eastAsia="Calibri" w:hAnsi="Calibri" w:cs="Calibri" w:hint="cs"/>
          <w:b/>
          <w:bCs/>
          <w:sz w:val="24"/>
          <w:szCs w:val="24"/>
          <w:rtl/>
        </w:rPr>
        <w:t xml:space="preserve"> و</w:t>
      </w:r>
      <w:r w:rsidRPr="00C3761F">
        <w:rPr>
          <w:rFonts w:ascii="Calibri" w:eastAsia="Calibri" w:hAnsi="Calibri" w:cs="Calibri"/>
          <w:b/>
          <w:bCs/>
          <w:sz w:val="24"/>
          <w:szCs w:val="24"/>
          <w:rtl/>
        </w:rPr>
        <w:t>مدراء ومنسقي المشاريع</w:t>
      </w:r>
      <w:r w:rsidRPr="00C3761F">
        <w:rPr>
          <w:rFonts w:ascii="Calibri" w:eastAsia="Calibri" w:hAnsi="Calibri" w:cs="Calibri" w:hint="cs"/>
          <w:b/>
          <w:bCs/>
          <w:sz w:val="24"/>
          <w:szCs w:val="24"/>
          <w:rtl/>
        </w:rPr>
        <w:t xml:space="preserve"> تحت اشراف رئيسة الديوان</w:t>
      </w:r>
      <w:r w:rsidRPr="00C3761F">
        <w:rPr>
          <w:rFonts w:ascii="Calibri" w:eastAsia="Calibri" w:hAnsi="Calibri" w:cs="Calibri"/>
          <w:b/>
          <w:bCs/>
          <w:sz w:val="24"/>
          <w:szCs w:val="24"/>
          <w:rtl/>
        </w:rPr>
        <w:t>)</w:t>
      </w:r>
      <w:r w:rsidRPr="00C3761F">
        <w:rPr>
          <w:rFonts w:ascii="Calibri" w:eastAsia="Calibri" w:hAnsi="Calibri" w:cs="Calibri" w:hint="cs"/>
          <w:b/>
          <w:bCs/>
          <w:sz w:val="24"/>
          <w:szCs w:val="24"/>
          <w:rtl/>
        </w:rPr>
        <w:t>.</w:t>
      </w:r>
    </w:p>
    <w:p w14:paraId="3D01DBD9" w14:textId="77777777" w:rsidR="00C3761F" w:rsidRPr="00C3761F" w:rsidRDefault="00C3761F" w:rsidP="00C3761F">
      <w:pPr>
        <w:bidi/>
        <w:spacing w:after="0" w:line="240" w:lineRule="auto"/>
        <w:ind w:left="706"/>
        <w:contextualSpacing/>
        <w:jc w:val="both"/>
        <w:rPr>
          <w:rFonts w:ascii="Calibri" w:eastAsia="Calibri" w:hAnsi="Calibri" w:cs="Calibri"/>
          <w:sz w:val="30"/>
          <w:szCs w:val="30"/>
          <w:rtl/>
        </w:rPr>
      </w:pPr>
    </w:p>
    <w:p w14:paraId="0B5BE01D"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5EB16890"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00768B43"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5EC94654" w14:textId="77777777" w:rsidR="00C3761F" w:rsidRPr="00C3761F" w:rsidRDefault="00C3761F" w:rsidP="00C3761F">
      <w:pPr>
        <w:bidi/>
        <w:spacing w:after="160" w:line="240" w:lineRule="auto"/>
        <w:contextualSpacing/>
        <w:jc w:val="both"/>
        <w:rPr>
          <w:rFonts w:ascii="Calibri" w:eastAsia="Calibri" w:hAnsi="Calibri" w:cs="Calibri"/>
          <w:sz w:val="16"/>
          <w:szCs w:val="16"/>
          <w:rtl/>
        </w:rPr>
      </w:pPr>
    </w:p>
    <w:p w14:paraId="6A9BFF2C" w14:textId="77777777" w:rsidR="00C3761F" w:rsidRPr="00C3761F" w:rsidRDefault="00C3761F" w:rsidP="00C3761F">
      <w:pPr>
        <w:bidi/>
        <w:spacing w:after="160" w:line="240" w:lineRule="auto"/>
        <w:contextualSpacing/>
        <w:jc w:val="both"/>
        <w:rPr>
          <w:rFonts w:ascii="Calibri" w:eastAsia="Calibri" w:hAnsi="Calibri" w:cs="Calibri"/>
          <w:sz w:val="30"/>
          <w:szCs w:val="30"/>
        </w:rPr>
      </w:pPr>
      <w:r w:rsidRPr="00C3761F">
        <w:rPr>
          <w:rFonts w:ascii="Calibri" w:eastAsia="Calibri" w:hAnsi="Calibri" w:cs="Calibri" w:hint="cs"/>
          <w:noProof/>
          <w:sz w:val="30"/>
          <w:szCs w:val="30"/>
          <w:rtl/>
          <w:lang w:eastAsia="fr-FR"/>
        </w:rPr>
        <w:lastRenderedPageBreak/>
        <mc:AlternateContent>
          <mc:Choice Requires="wps">
            <w:drawing>
              <wp:anchor distT="0" distB="0" distL="114300" distR="114300" simplePos="0" relativeHeight="251725824" behindDoc="0" locked="0" layoutInCell="1" allowOverlap="1" wp14:anchorId="442349A5" wp14:editId="18CD1C4E">
                <wp:simplePos x="0" y="0"/>
                <wp:positionH relativeFrom="column">
                  <wp:posOffset>1830705</wp:posOffset>
                </wp:positionH>
                <wp:positionV relativeFrom="paragraph">
                  <wp:posOffset>163830</wp:posOffset>
                </wp:positionV>
                <wp:extent cx="2657475" cy="628650"/>
                <wp:effectExtent l="57150" t="38100" r="85725" b="95250"/>
                <wp:wrapNone/>
                <wp:docPr id="579" name="Organigramme : Alternative 579"/>
                <wp:cNvGraphicFramePr/>
                <a:graphic xmlns:a="http://schemas.openxmlformats.org/drawingml/2006/main">
                  <a:graphicData uri="http://schemas.microsoft.com/office/word/2010/wordprocessingShape">
                    <wps:wsp>
                      <wps:cNvSpPr/>
                      <wps:spPr>
                        <a:xfrm>
                          <a:off x="0" y="0"/>
                          <a:ext cx="2657475" cy="628650"/>
                        </a:xfrm>
                        <a:prstGeom prst="flowChartAlternateProcess">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1B6B97A" w14:textId="77777777" w:rsidR="00C3761F" w:rsidRPr="009E5710" w:rsidRDefault="00C3761F" w:rsidP="00C3761F">
                            <w:pPr>
                              <w:bidi/>
                              <w:spacing w:after="160" w:line="240" w:lineRule="auto"/>
                              <w:jc w:val="center"/>
                              <w:rPr>
                                <w:rFonts w:ascii="Calibri" w:eastAsia="Calibri" w:hAnsi="Calibri" w:cs="SKR HEAD1 Decorative"/>
                                <w:color w:val="000000"/>
                                <w:sz w:val="40"/>
                                <w:szCs w:val="40"/>
                                <w:rtl/>
                              </w:rPr>
                            </w:pPr>
                            <w:r w:rsidRPr="009E5710">
                              <w:rPr>
                                <w:rFonts w:ascii="Calibri" w:eastAsia="Calibri" w:hAnsi="Calibri" w:cs="SKR HEAD1 Decorative"/>
                                <w:color w:val="000000"/>
                                <w:sz w:val="40"/>
                                <w:szCs w:val="40"/>
                                <w:rtl/>
                              </w:rPr>
                              <w:t>المص</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الح الت</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ابعة</w:t>
                            </w:r>
                            <w:r w:rsidRPr="009E5710">
                              <w:rPr>
                                <w:rFonts w:ascii="Calibri" w:eastAsia="Calibri" w:hAnsi="Calibri" w:cs="SKR HEAD1 Decorative" w:hint="cs"/>
                                <w:color w:val="000000"/>
                                <w:sz w:val="40"/>
                                <w:szCs w:val="40"/>
                                <w:rtl/>
                              </w:rPr>
                              <w:t xml:space="preserve"> لديوان</w:t>
                            </w:r>
                            <w:r w:rsidRPr="009E5710">
                              <w:rPr>
                                <w:rFonts w:ascii="Calibri" w:eastAsia="Calibri" w:hAnsi="Calibri" w:cs="SKR HEAD1 Decorative"/>
                                <w:color w:val="000000"/>
                                <w:sz w:val="40"/>
                                <w:szCs w:val="40"/>
                                <w:rtl/>
                              </w:rPr>
                              <w:t xml:space="preserve"> </w:t>
                            </w:r>
                            <w:r w:rsidRPr="009E5710">
                              <w:rPr>
                                <w:rFonts w:ascii="Calibri" w:eastAsia="Calibri" w:hAnsi="Calibri" w:cs="SKR HEAD1 Decorative" w:hint="cs"/>
                                <w:color w:val="000000"/>
                                <w:sz w:val="40"/>
                                <w:szCs w:val="40"/>
                                <w:rtl/>
                              </w:rPr>
                              <w:t>ا</w:t>
                            </w:r>
                            <w:r w:rsidRPr="009E5710">
                              <w:rPr>
                                <w:rFonts w:ascii="Calibri" w:eastAsia="Calibri" w:hAnsi="Calibri" w:cs="SKR HEAD1 Decorative"/>
                                <w:color w:val="000000"/>
                                <w:sz w:val="40"/>
                                <w:szCs w:val="40"/>
                                <w:rtl/>
                              </w:rPr>
                              <w:t>لرئ</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اسة</w:t>
                            </w:r>
                          </w:p>
                          <w:p w14:paraId="69F66073" w14:textId="77777777" w:rsidR="00C3761F" w:rsidRDefault="00C3761F" w:rsidP="00C376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2349A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579" o:spid="_x0000_s1082" type="#_x0000_t176" style="position:absolute;left:0;text-align:left;margin-left:144.15pt;margin-top:12.9pt;width:209.25pt;height:4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" fillcolor="#9eeaff" strokecolor="#46aac5">
                <v:fill color2="#e4f9ff" rotate="t" angle="180" colors="0 #9eeaff;22938f #bbefff;1 #e4f9ff" focus="100%" type="gradient"/>
                <v:shadow on="t" color="black" opacity="24903f" origin=",.5" offset="0,.55556mm"/>
                <v:textbox>
                  <w:txbxContent>
                    <w:p w14:paraId="51B6B97A" w14:textId="77777777" w:rsidR="00C3761F" w:rsidRPr="009E5710" w:rsidRDefault="00C3761F" w:rsidP="00C3761F">
                      <w:pPr>
                        <w:bidi/>
                        <w:spacing w:after="160" w:line="240" w:lineRule="auto"/>
                        <w:jc w:val="center"/>
                        <w:rPr>
                          <w:rFonts w:ascii="Calibri" w:eastAsia="Calibri" w:hAnsi="Calibri" w:cs="SKR HEAD1 Decorative"/>
                          <w:color w:val="000000"/>
                          <w:sz w:val="40"/>
                          <w:szCs w:val="40"/>
                          <w:rtl/>
                        </w:rPr>
                      </w:pPr>
                      <w:r w:rsidRPr="009E5710">
                        <w:rPr>
                          <w:rFonts w:ascii="Calibri" w:eastAsia="Calibri" w:hAnsi="Calibri" w:cs="SKR HEAD1 Decorative"/>
                          <w:color w:val="000000"/>
                          <w:sz w:val="40"/>
                          <w:szCs w:val="40"/>
                          <w:rtl/>
                        </w:rPr>
                        <w:t>المص</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الح الت</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ابعة</w:t>
                      </w:r>
                      <w:r w:rsidRPr="009E5710">
                        <w:rPr>
                          <w:rFonts w:ascii="Calibri" w:eastAsia="Calibri" w:hAnsi="Calibri" w:cs="SKR HEAD1 Decorative" w:hint="cs"/>
                          <w:color w:val="000000"/>
                          <w:sz w:val="40"/>
                          <w:szCs w:val="40"/>
                          <w:rtl/>
                        </w:rPr>
                        <w:t xml:space="preserve"> لديوان</w:t>
                      </w:r>
                      <w:r w:rsidRPr="009E5710">
                        <w:rPr>
                          <w:rFonts w:ascii="Calibri" w:eastAsia="Calibri" w:hAnsi="Calibri" w:cs="SKR HEAD1 Decorative"/>
                          <w:color w:val="000000"/>
                          <w:sz w:val="40"/>
                          <w:szCs w:val="40"/>
                          <w:rtl/>
                        </w:rPr>
                        <w:t xml:space="preserve"> </w:t>
                      </w:r>
                      <w:r w:rsidRPr="009E5710">
                        <w:rPr>
                          <w:rFonts w:ascii="Calibri" w:eastAsia="Calibri" w:hAnsi="Calibri" w:cs="SKR HEAD1 Decorative" w:hint="cs"/>
                          <w:color w:val="000000"/>
                          <w:sz w:val="40"/>
                          <w:szCs w:val="40"/>
                          <w:rtl/>
                        </w:rPr>
                        <w:t>ا</w:t>
                      </w:r>
                      <w:r w:rsidRPr="009E5710">
                        <w:rPr>
                          <w:rFonts w:ascii="Calibri" w:eastAsia="Calibri" w:hAnsi="Calibri" w:cs="SKR HEAD1 Decorative"/>
                          <w:color w:val="000000"/>
                          <w:sz w:val="40"/>
                          <w:szCs w:val="40"/>
                          <w:rtl/>
                        </w:rPr>
                        <w:t>لرئ</w:t>
                      </w:r>
                      <w:r w:rsidRPr="009E5710">
                        <w:rPr>
                          <w:rFonts w:ascii="Calibri" w:eastAsia="Calibri" w:hAnsi="Calibri" w:cs="SKR HEAD1 Decorative" w:hint="cs"/>
                          <w:color w:val="000000"/>
                          <w:sz w:val="40"/>
                          <w:szCs w:val="40"/>
                          <w:rtl/>
                        </w:rPr>
                        <w:t>ـ</w:t>
                      </w:r>
                      <w:r w:rsidRPr="009E5710">
                        <w:rPr>
                          <w:rFonts w:ascii="Calibri" w:eastAsia="Calibri" w:hAnsi="Calibri" w:cs="SKR HEAD1 Decorative"/>
                          <w:color w:val="000000"/>
                          <w:sz w:val="40"/>
                          <w:szCs w:val="40"/>
                          <w:rtl/>
                        </w:rPr>
                        <w:t>اسة</w:t>
                      </w:r>
                    </w:p>
                    <w:p w14:paraId="69F66073" w14:textId="77777777" w:rsidR="00C3761F" w:rsidRDefault="00C3761F" w:rsidP="00C3761F">
                      <w:pPr>
                        <w:jc w:val="center"/>
                      </w:pPr>
                    </w:p>
                  </w:txbxContent>
                </v:textbox>
              </v:shape>
            </w:pict>
          </mc:Fallback>
        </mc:AlternateContent>
      </w:r>
    </w:p>
    <w:p w14:paraId="7D992D8C" w14:textId="77777777" w:rsidR="00C3761F" w:rsidRPr="00C3761F" w:rsidRDefault="00C3761F" w:rsidP="00C3761F">
      <w:pPr>
        <w:bidi/>
        <w:spacing w:after="160" w:line="240" w:lineRule="auto"/>
        <w:rPr>
          <w:rFonts w:ascii="Arabic Typesetting" w:eastAsia="Calibri" w:hAnsi="Arabic Typesetting" w:cs="Arabic Typesetting"/>
          <w:b/>
          <w:bCs/>
          <w:sz w:val="8"/>
          <w:szCs w:val="8"/>
          <w:rtl/>
        </w:rPr>
      </w:pPr>
    </w:p>
    <w:p w14:paraId="787549A5" w14:textId="77777777" w:rsidR="00C3761F" w:rsidRPr="00C3761F" w:rsidRDefault="00C3761F" w:rsidP="00C3761F">
      <w:pPr>
        <w:bidi/>
        <w:spacing w:after="160" w:line="240" w:lineRule="auto"/>
        <w:jc w:val="center"/>
        <w:rPr>
          <w:rFonts w:ascii="Calibri" w:eastAsia="Calibri" w:hAnsi="Calibri" w:cs="Calibri"/>
          <w:color w:val="000000"/>
          <w:sz w:val="52"/>
          <w:szCs w:val="52"/>
          <w:highlight w:val="darkGreen"/>
          <w:rtl/>
        </w:rPr>
      </w:pPr>
    </w:p>
    <w:p w14:paraId="46972D76" w14:textId="77777777" w:rsidR="00C3761F" w:rsidRPr="00C3761F" w:rsidRDefault="00C3761F" w:rsidP="00C3761F">
      <w:pPr>
        <w:bidi/>
        <w:spacing w:after="160" w:line="240" w:lineRule="auto"/>
        <w:jc w:val="center"/>
        <w:rPr>
          <w:rFonts w:ascii="Calibri" w:eastAsia="Calibri" w:hAnsi="Calibri" w:cs="Calibri"/>
          <w:color w:val="000000"/>
          <w:sz w:val="52"/>
          <w:szCs w:val="52"/>
          <w:highlight w:val="darkGreen"/>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31968" behindDoc="0" locked="0" layoutInCell="1" allowOverlap="1" wp14:anchorId="0FC39C41" wp14:editId="5E4E1AC4">
                <wp:simplePos x="0" y="0"/>
                <wp:positionH relativeFrom="column">
                  <wp:posOffset>4145915</wp:posOffset>
                </wp:positionH>
                <wp:positionV relativeFrom="paragraph">
                  <wp:posOffset>114935</wp:posOffset>
                </wp:positionV>
                <wp:extent cx="2324100" cy="457200"/>
                <wp:effectExtent l="552450" t="38100" r="76200" b="533400"/>
                <wp:wrapNone/>
                <wp:docPr id="580" name="Légende encadrée 1 580"/>
                <wp:cNvGraphicFramePr/>
                <a:graphic xmlns:a="http://schemas.openxmlformats.org/drawingml/2006/main">
                  <a:graphicData uri="http://schemas.microsoft.com/office/word/2010/wordprocessingShape">
                    <wps:wsp>
                      <wps:cNvSpPr/>
                      <wps:spPr>
                        <a:xfrm>
                          <a:off x="0" y="0"/>
                          <a:ext cx="2324100" cy="457200"/>
                        </a:xfrm>
                        <a:prstGeom prst="borderCallout1">
                          <a:avLst>
                            <a:gd name="adj1" fmla="val 18750"/>
                            <a:gd name="adj2" fmla="val -8333"/>
                            <a:gd name="adj3" fmla="val 200000"/>
                            <a:gd name="adj4" fmla="val -21530"/>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254A8B82" w14:textId="77777777" w:rsidR="00C3761F" w:rsidRPr="004229BB" w:rsidRDefault="00C3761F" w:rsidP="00C3761F">
                            <w:pPr>
                              <w:bidi/>
                              <w:spacing w:after="160" w:line="240" w:lineRule="auto"/>
                              <w:jc w:val="center"/>
                              <w:rPr>
                                <w:rFonts w:ascii="Calibri" w:eastAsia="Calibri" w:hAnsi="Calibri" w:cs="Boahmed AlHarf"/>
                                <w:color w:val="000000"/>
                                <w:sz w:val="28"/>
                                <w:szCs w:val="28"/>
                              </w:rPr>
                            </w:pPr>
                            <w:r w:rsidRPr="004229BB">
                              <w:rPr>
                                <w:rFonts w:ascii="Calibri" w:eastAsia="Calibri" w:hAnsi="Calibri" w:cs="Boahmed AlHarf"/>
                                <w:color w:val="000000"/>
                                <w:sz w:val="28"/>
                                <w:szCs w:val="28"/>
                                <w:rtl/>
                              </w:rPr>
                              <w:t>مصلحة الافتحاص الداخلي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C39C4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encadrée 1 580" o:spid="_x0000_s1083" type="#_x0000_t47" style="position:absolute;left:0;text-align:left;margin-left:326.45pt;margin-top:9.05pt;width:183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" adj="-4650,43200" fillcolor="#9eeaff" strokecolor="#46aac5">
                <v:fill color2="#e4f9ff" rotate="t" angle="180" colors="0 #9eeaff;22938f #bbefff;1 #e4f9ff" focus="100%" type="gradient"/>
                <v:shadow on="t" color="black" opacity="24903f" origin=",.5" offset="0,.55556mm"/>
                <v:textbox>
                  <w:txbxContent>
                    <w:p w14:paraId="254A8B82" w14:textId="77777777" w:rsidR="00C3761F" w:rsidRPr="004229BB" w:rsidRDefault="00C3761F" w:rsidP="00C3761F">
                      <w:pPr>
                        <w:bidi/>
                        <w:spacing w:after="160" w:line="240" w:lineRule="auto"/>
                        <w:jc w:val="center"/>
                        <w:rPr>
                          <w:rFonts w:ascii="Calibri" w:eastAsia="Calibri" w:hAnsi="Calibri" w:cs="Boahmed AlHarf"/>
                          <w:color w:val="000000"/>
                          <w:sz w:val="28"/>
                          <w:szCs w:val="28"/>
                        </w:rPr>
                      </w:pPr>
                      <w:r w:rsidRPr="004229BB">
                        <w:rPr>
                          <w:rFonts w:ascii="Calibri" w:eastAsia="Calibri" w:hAnsi="Calibri" w:cs="Boahmed AlHarf"/>
                          <w:color w:val="000000"/>
                          <w:sz w:val="28"/>
                          <w:szCs w:val="28"/>
                          <w:rtl/>
                        </w:rPr>
                        <w:t>مصلحة الافتحاص الداخلي</w:t>
                      </w:r>
                    </w:p>
                  </w:txbxContent>
                </v:textbox>
                <o:callout v:ext="edit" minusy="t"/>
              </v:shape>
            </w:pict>
          </mc:Fallback>
        </mc:AlternateContent>
      </w:r>
    </w:p>
    <w:p w14:paraId="30B7DEB6" w14:textId="77777777" w:rsidR="00C3761F" w:rsidRPr="00C3761F" w:rsidRDefault="00C3761F" w:rsidP="00C3761F">
      <w:pPr>
        <w:bidi/>
        <w:spacing w:after="160" w:line="240" w:lineRule="auto"/>
        <w:rPr>
          <w:rFonts w:ascii="Calibri" w:eastAsia="Calibri" w:hAnsi="Calibri" w:cs="Calibri"/>
          <w:color w:val="000000"/>
          <w:sz w:val="48"/>
          <w:szCs w:val="48"/>
          <w:rtl/>
        </w:rPr>
      </w:pPr>
    </w:p>
    <w:p w14:paraId="18E7B39A"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16"/>
          <w:szCs w:val="16"/>
          <w:u w:val="single"/>
          <w:rtl/>
        </w:rPr>
      </w:pPr>
    </w:p>
    <w:p w14:paraId="0BE1D95D"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من </w:t>
      </w:r>
      <w:r w:rsidRPr="00C3761F">
        <w:rPr>
          <w:rFonts w:ascii="Calibri" w:eastAsia="Calibri" w:hAnsi="Calibri" w:cs="SKR HEAD1 Outlined" w:hint="cs"/>
          <w:color w:val="632423" w:themeColor="accent2" w:themeShade="80"/>
          <w:sz w:val="32"/>
          <w:szCs w:val="32"/>
          <w:u w:val="single"/>
          <w:rtl/>
        </w:rPr>
        <w:t>أهدافها:</w:t>
      </w:r>
    </w:p>
    <w:p w14:paraId="725C8406"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6"/>
          <w:szCs w:val="26"/>
        </w:rPr>
      </w:pPr>
      <w:r w:rsidRPr="00C3761F">
        <w:rPr>
          <w:rFonts w:ascii="Calibri" w:eastAsia="Calibri" w:hAnsi="Calibri" w:cs="Calibri"/>
          <w:sz w:val="26"/>
          <w:szCs w:val="26"/>
          <w:rtl/>
        </w:rPr>
        <w:t>تقديم المشورة والمساعدة على اتخاذ القرار في مجال التدبير الإداري،</w:t>
      </w:r>
    </w:p>
    <w:p w14:paraId="6241BFB5"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6"/>
          <w:szCs w:val="26"/>
        </w:rPr>
      </w:pPr>
      <w:r w:rsidRPr="00C3761F">
        <w:rPr>
          <w:rFonts w:ascii="Calibri" w:eastAsia="Calibri" w:hAnsi="Calibri" w:cs="Calibri" w:hint="cs"/>
          <w:sz w:val="26"/>
          <w:szCs w:val="26"/>
          <w:rtl/>
        </w:rPr>
        <w:t xml:space="preserve">العمل من أجل </w:t>
      </w:r>
      <w:r w:rsidRPr="00C3761F">
        <w:rPr>
          <w:rFonts w:ascii="Calibri" w:eastAsia="Calibri" w:hAnsi="Calibri" w:cs="Calibri"/>
          <w:sz w:val="26"/>
          <w:szCs w:val="26"/>
          <w:rtl/>
        </w:rPr>
        <w:t xml:space="preserve">ترشيد الموارد وتحسين الإجراءات </w:t>
      </w:r>
      <w:proofErr w:type="spellStart"/>
      <w:r w:rsidRPr="00C3761F">
        <w:rPr>
          <w:rFonts w:ascii="Calibri" w:eastAsia="Calibri" w:hAnsi="Calibri" w:cs="Calibri"/>
          <w:sz w:val="26"/>
          <w:szCs w:val="26"/>
          <w:rtl/>
        </w:rPr>
        <w:t>المسطرية</w:t>
      </w:r>
      <w:proofErr w:type="spellEnd"/>
      <w:r w:rsidRPr="00C3761F">
        <w:rPr>
          <w:rFonts w:ascii="Calibri" w:eastAsia="Calibri" w:hAnsi="Calibri" w:cs="Calibri"/>
          <w:sz w:val="26"/>
          <w:szCs w:val="26"/>
          <w:rtl/>
        </w:rPr>
        <w:t>،</w:t>
      </w:r>
    </w:p>
    <w:p w14:paraId="0F646164"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6"/>
          <w:szCs w:val="26"/>
          <w:rtl/>
        </w:rPr>
      </w:pPr>
      <w:r w:rsidRPr="00C3761F">
        <w:rPr>
          <w:rFonts w:ascii="Calibri" w:eastAsia="Calibri" w:hAnsi="Calibri" w:cs="Calibri"/>
          <w:sz w:val="26"/>
          <w:szCs w:val="26"/>
          <w:rtl/>
        </w:rPr>
        <w:t>تأطير والإشراف على العمليات والإجراءات الضرورية لتحقيق الأهداف والنتائج المتعلقة بمهام المصلحة.</w:t>
      </w:r>
    </w:p>
    <w:p w14:paraId="18F8FC9E"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16"/>
          <w:szCs w:val="16"/>
          <w:u w:val="single"/>
          <w:rtl/>
        </w:rPr>
      </w:pPr>
    </w:p>
    <w:p w14:paraId="22FFF139"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4FD5D78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وضع برنامج عمل يهدف إلى تقوية قدرات الإدارة الجماعية في مجال التدبير والحكامة،</w:t>
      </w:r>
    </w:p>
    <w:p w14:paraId="59BAE668"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تقارير خاصة بتقييم أداء الجماعة وفقا لمبادئ الحكامة الجيدة والنجاعة،</w:t>
      </w:r>
    </w:p>
    <w:p w14:paraId="722607B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إعداد مخطط </w:t>
      </w:r>
      <w:proofErr w:type="spellStart"/>
      <w:r w:rsidRPr="00C3761F">
        <w:rPr>
          <w:rFonts w:ascii="Sakkal Majalla" w:eastAsia="Calibri" w:hAnsi="Sakkal Majalla" w:cs="Sakkal Majalla"/>
          <w:sz w:val="28"/>
          <w:szCs w:val="28"/>
          <w:rtl/>
        </w:rPr>
        <w:t>للافتحاص</w:t>
      </w:r>
      <w:proofErr w:type="spellEnd"/>
      <w:r w:rsidRPr="00C3761F">
        <w:rPr>
          <w:rFonts w:ascii="Sakkal Majalla" w:eastAsia="Calibri" w:hAnsi="Sakkal Majalla" w:cs="Sakkal Majalla"/>
          <w:sz w:val="28"/>
          <w:szCs w:val="28"/>
          <w:rtl/>
        </w:rPr>
        <w:t xml:space="preserve"> الداخلي والسهر على تنفيذه،</w:t>
      </w:r>
    </w:p>
    <w:p w14:paraId="38039CF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إحداث أدوات قادرة على </w:t>
      </w:r>
      <w:r w:rsidRPr="00C3761F">
        <w:rPr>
          <w:rFonts w:ascii="Sakkal Majalla" w:eastAsia="Calibri" w:hAnsi="Sakkal Majalla" w:cs="Sakkal Majalla" w:hint="cs"/>
          <w:sz w:val="28"/>
          <w:szCs w:val="28"/>
          <w:rtl/>
        </w:rPr>
        <w:t>ضمان فعالية ال</w:t>
      </w:r>
      <w:r w:rsidRPr="00C3761F">
        <w:rPr>
          <w:rFonts w:ascii="Sakkal Majalla" w:eastAsia="Calibri" w:hAnsi="Sakkal Majalla" w:cs="Sakkal Majalla"/>
          <w:sz w:val="28"/>
          <w:szCs w:val="28"/>
          <w:rtl/>
        </w:rPr>
        <w:t xml:space="preserve">مهام </w:t>
      </w:r>
      <w:r w:rsidRPr="00C3761F">
        <w:rPr>
          <w:rFonts w:ascii="Sakkal Majalla" w:eastAsia="Calibri" w:hAnsi="Sakkal Majalla" w:cs="Sakkal Majalla" w:hint="cs"/>
          <w:sz w:val="28"/>
          <w:szCs w:val="28"/>
          <w:rtl/>
        </w:rPr>
        <w:t xml:space="preserve">المنوطة </w:t>
      </w:r>
      <w:proofErr w:type="spellStart"/>
      <w:r w:rsidRPr="00C3761F">
        <w:rPr>
          <w:rFonts w:ascii="Sakkal Majalla" w:eastAsia="Calibri" w:hAnsi="Sakkal Majalla" w:cs="Sakkal Majalla" w:hint="cs"/>
          <w:sz w:val="28"/>
          <w:szCs w:val="28"/>
          <w:rtl/>
        </w:rPr>
        <w:t>ب</w:t>
      </w:r>
      <w:r w:rsidRPr="00C3761F">
        <w:rPr>
          <w:rFonts w:ascii="Sakkal Majalla" w:eastAsia="Calibri" w:hAnsi="Sakkal Majalla" w:cs="Sakkal Majalla"/>
          <w:sz w:val="28"/>
          <w:szCs w:val="28"/>
          <w:rtl/>
        </w:rPr>
        <w:t>الافتحاص</w:t>
      </w:r>
      <w:proofErr w:type="spellEnd"/>
      <w:r w:rsidRPr="00C3761F">
        <w:rPr>
          <w:rFonts w:ascii="Sakkal Majalla" w:eastAsia="Calibri" w:hAnsi="Sakkal Majalla" w:cs="Sakkal Majalla"/>
          <w:sz w:val="28"/>
          <w:szCs w:val="28"/>
          <w:rtl/>
        </w:rPr>
        <w:t xml:space="preserve"> الداخلي (إجراءات، دلائل العمل، ميثاق التدقيق </w:t>
      </w:r>
      <w:proofErr w:type="spellStart"/>
      <w:r w:rsidRPr="00C3761F">
        <w:rPr>
          <w:rFonts w:ascii="Sakkal Majalla" w:eastAsia="Calibri" w:hAnsi="Sakkal Majalla" w:cs="Sakkal Majalla"/>
          <w:sz w:val="28"/>
          <w:szCs w:val="28"/>
          <w:rtl/>
        </w:rPr>
        <w:t>والافتحاص</w:t>
      </w:r>
      <w:proofErr w:type="spellEnd"/>
      <w:r w:rsidRPr="00C3761F">
        <w:rPr>
          <w:rFonts w:ascii="Sakkal Majalla" w:eastAsia="Calibri" w:hAnsi="Sakkal Majalla" w:cs="Sakkal Majalla"/>
          <w:sz w:val="28"/>
          <w:szCs w:val="28"/>
          <w:rtl/>
        </w:rPr>
        <w:t xml:space="preserve"> الداخلي ...)،</w:t>
      </w:r>
    </w:p>
    <w:p w14:paraId="7DA9E90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تحرير تقرير التدقيق </w:t>
      </w:r>
      <w:proofErr w:type="spellStart"/>
      <w:r w:rsidRPr="00C3761F">
        <w:rPr>
          <w:rFonts w:ascii="Sakkal Majalla" w:eastAsia="Calibri" w:hAnsi="Sakkal Majalla" w:cs="Sakkal Majalla"/>
          <w:sz w:val="28"/>
          <w:szCs w:val="28"/>
          <w:rtl/>
        </w:rPr>
        <w:t>والافتحاص</w:t>
      </w:r>
      <w:proofErr w:type="spellEnd"/>
      <w:r w:rsidRPr="00C3761F">
        <w:rPr>
          <w:rFonts w:ascii="Sakkal Majalla" w:eastAsia="Calibri" w:hAnsi="Sakkal Majalla" w:cs="Sakkal Majalla"/>
          <w:sz w:val="28"/>
          <w:szCs w:val="28"/>
          <w:rtl/>
        </w:rPr>
        <w:t xml:space="preserve"> الداخلي وتقديمه للمصلحة الخاضعة </w:t>
      </w:r>
      <w:r w:rsidRPr="00C3761F">
        <w:rPr>
          <w:rFonts w:ascii="Sakkal Majalla" w:eastAsia="Calibri" w:hAnsi="Sakkal Majalla" w:cs="Sakkal Majalla" w:hint="cs"/>
          <w:sz w:val="28"/>
          <w:szCs w:val="28"/>
          <w:rtl/>
        </w:rPr>
        <w:t>للتدقيق</w:t>
      </w:r>
      <w:r w:rsidRPr="00C3761F">
        <w:rPr>
          <w:rFonts w:ascii="Sakkal Majalla" w:eastAsia="Calibri" w:hAnsi="Sakkal Majalla" w:cs="Sakkal Majalla"/>
          <w:sz w:val="28"/>
          <w:szCs w:val="28"/>
          <w:rtl/>
        </w:rPr>
        <w:t xml:space="preserve"> للمصادقة عليه،</w:t>
      </w:r>
    </w:p>
    <w:p w14:paraId="7A5D92F2"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مساعدة الخاضعين للتدقيق في عملية تنزيل وتنفيذ التوصيات،</w:t>
      </w:r>
    </w:p>
    <w:p w14:paraId="72DB5335"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متابعة تنزيل التوصيات من طرف المصالح الخاضعة </w:t>
      </w:r>
      <w:proofErr w:type="spellStart"/>
      <w:r w:rsidRPr="00C3761F">
        <w:rPr>
          <w:rFonts w:ascii="Sakkal Majalla" w:eastAsia="Calibri" w:hAnsi="Sakkal Majalla" w:cs="Sakkal Majalla"/>
          <w:sz w:val="28"/>
          <w:szCs w:val="28"/>
          <w:rtl/>
        </w:rPr>
        <w:t>للافتحاص</w:t>
      </w:r>
      <w:proofErr w:type="spellEnd"/>
      <w:r w:rsidRPr="00C3761F">
        <w:rPr>
          <w:rFonts w:ascii="Sakkal Majalla" w:eastAsia="Calibri" w:hAnsi="Sakkal Majalla" w:cs="Sakkal Majalla"/>
          <w:sz w:val="28"/>
          <w:szCs w:val="28"/>
          <w:rtl/>
        </w:rPr>
        <w:t xml:space="preserve"> الداخلي، </w:t>
      </w:r>
    </w:p>
    <w:p w14:paraId="63141DD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السهر على التنفيذ الفعال لمهام </w:t>
      </w:r>
      <w:proofErr w:type="spellStart"/>
      <w:r w:rsidRPr="00C3761F">
        <w:rPr>
          <w:rFonts w:ascii="Sakkal Majalla" w:eastAsia="Calibri" w:hAnsi="Sakkal Majalla" w:cs="Sakkal Majalla"/>
          <w:sz w:val="28"/>
          <w:szCs w:val="28"/>
          <w:rtl/>
        </w:rPr>
        <w:t>الافتحاص</w:t>
      </w:r>
      <w:proofErr w:type="spellEnd"/>
      <w:r w:rsidRPr="00C3761F">
        <w:rPr>
          <w:rFonts w:ascii="Sakkal Majalla" w:eastAsia="Calibri" w:hAnsi="Sakkal Majalla" w:cs="Sakkal Majalla"/>
          <w:sz w:val="28"/>
          <w:szCs w:val="28"/>
          <w:rtl/>
        </w:rPr>
        <w:t xml:space="preserve"> الخارجي،</w:t>
      </w:r>
    </w:p>
    <w:p w14:paraId="15CA08F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السهر على احترام توصيات المجلس الجهوي للحسابات ومختلف لجن التفتيش بتنسيق مع مختلف المصالح والأقسام بالجماعة،</w:t>
      </w:r>
    </w:p>
    <w:p w14:paraId="02C5C9BD"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 xml:space="preserve">إعداد التقرير السنوي </w:t>
      </w:r>
      <w:proofErr w:type="spellStart"/>
      <w:r w:rsidRPr="00C3761F">
        <w:rPr>
          <w:rFonts w:ascii="Sakkal Majalla" w:eastAsia="Calibri" w:hAnsi="Sakkal Majalla" w:cs="Sakkal Majalla"/>
          <w:sz w:val="28"/>
          <w:szCs w:val="28"/>
          <w:rtl/>
        </w:rPr>
        <w:t>للافتحاص</w:t>
      </w:r>
      <w:proofErr w:type="spellEnd"/>
      <w:r w:rsidRPr="00C3761F">
        <w:rPr>
          <w:rFonts w:ascii="Sakkal Majalla" w:eastAsia="Calibri" w:hAnsi="Sakkal Majalla" w:cs="Sakkal Majalla"/>
          <w:sz w:val="28"/>
          <w:szCs w:val="28"/>
          <w:rtl/>
        </w:rPr>
        <w:t xml:space="preserve"> الداخلي والخارجي بمؤشرات عن نسبة تنفيذ التوصيات والملاحظات.</w:t>
      </w:r>
    </w:p>
    <w:p w14:paraId="78D9165F"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8"/>
          <w:szCs w:val="8"/>
          <w:u w:val="single"/>
          <w:rtl/>
        </w:rPr>
      </w:pPr>
    </w:p>
    <w:p w14:paraId="3B3C3BFE"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p>
    <w:p w14:paraId="10D64509"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b/>
          <w:bCs/>
          <w:sz w:val="26"/>
          <w:szCs w:val="26"/>
          <w:rtl/>
        </w:rPr>
      </w:pPr>
      <w:r w:rsidRPr="00C3761F">
        <w:rPr>
          <w:rFonts w:ascii="Calibri" w:eastAsia="Calibri" w:hAnsi="Calibri" w:cs="Calibri"/>
          <w:b/>
          <w:bCs/>
          <w:sz w:val="26"/>
          <w:szCs w:val="26"/>
          <w:rtl/>
        </w:rPr>
        <w:t xml:space="preserve">يتبع رئيس مصلحة </w:t>
      </w:r>
      <w:proofErr w:type="spellStart"/>
      <w:r w:rsidRPr="00C3761F">
        <w:rPr>
          <w:rFonts w:ascii="Calibri" w:eastAsia="Calibri" w:hAnsi="Calibri" w:cs="Calibri"/>
          <w:b/>
          <w:bCs/>
          <w:sz w:val="26"/>
          <w:szCs w:val="26"/>
          <w:rtl/>
        </w:rPr>
        <w:t>الافتحاص</w:t>
      </w:r>
      <w:proofErr w:type="spellEnd"/>
      <w:r w:rsidRPr="00C3761F">
        <w:rPr>
          <w:rFonts w:ascii="Calibri" w:eastAsia="Calibri" w:hAnsi="Calibri" w:cs="Calibri"/>
          <w:b/>
          <w:bCs/>
          <w:sz w:val="26"/>
          <w:szCs w:val="26"/>
          <w:rtl/>
        </w:rPr>
        <w:t xml:space="preserve"> الداخلي للرئيسة مباشرة.</w:t>
      </w:r>
    </w:p>
    <w:p w14:paraId="072321DF"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8"/>
          <w:szCs w:val="8"/>
          <w:u w:val="single"/>
          <w:rtl/>
        </w:rPr>
      </w:pPr>
    </w:p>
    <w:p w14:paraId="69D712F2"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7AFEAAD2"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b/>
          <w:bCs/>
          <w:sz w:val="26"/>
          <w:szCs w:val="26"/>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الديوان، المدير العام للمصالح، رؤساء الأقسام والمصالح، ومدراء ومنسقي المشاريع)،</w:t>
      </w:r>
    </w:p>
    <w:p w14:paraId="16EC437C"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الشركاء المؤسساتيين.</w:t>
      </w:r>
    </w:p>
    <w:p w14:paraId="00E5B601"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p>
    <w:p w14:paraId="0784028F" w14:textId="77777777" w:rsidR="00C3761F" w:rsidRPr="00C3761F" w:rsidRDefault="00C3761F" w:rsidP="00C3761F">
      <w:pPr>
        <w:bidi/>
        <w:spacing w:after="160" w:line="240" w:lineRule="auto"/>
        <w:contextualSpacing/>
        <w:jc w:val="both"/>
        <w:rPr>
          <w:rFonts w:ascii="Calibri" w:eastAsia="Calibri" w:hAnsi="Calibri" w:cs="Calibri"/>
          <w:sz w:val="28"/>
          <w:szCs w:val="28"/>
          <w:rtl/>
        </w:rPr>
      </w:pPr>
    </w:p>
    <w:p w14:paraId="6E62D248"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p>
    <w:p w14:paraId="602A118C"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32992" behindDoc="0" locked="0" layoutInCell="1" allowOverlap="1" wp14:anchorId="7565B109" wp14:editId="59458C52">
                <wp:simplePos x="0" y="0"/>
                <wp:positionH relativeFrom="column">
                  <wp:posOffset>3555365</wp:posOffset>
                </wp:positionH>
                <wp:positionV relativeFrom="paragraph">
                  <wp:posOffset>-197485</wp:posOffset>
                </wp:positionV>
                <wp:extent cx="3209925" cy="457200"/>
                <wp:effectExtent l="742950" t="38100" r="85725" b="533400"/>
                <wp:wrapNone/>
                <wp:docPr id="581" name="Légende encadrée 1 581"/>
                <wp:cNvGraphicFramePr/>
                <a:graphic xmlns:a="http://schemas.openxmlformats.org/drawingml/2006/main">
                  <a:graphicData uri="http://schemas.microsoft.com/office/word/2010/wordprocessingShape">
                    <wps:wsp>
                      <wps:cNvSpPr/>
                      <wps:spPr>
                        <a:xfrm>
                          <a:off x="0" y="0"/>
                          <a:ext cx="3209925" cy="457200"/>
                        </a:xfrm>
                        <a:prstGeom prst="borderCallout1">
                          <a:avLst>
                            <a:gd name="adj1" fmla="val 18750"/>
                            <a:gd name="adj2" fmla="val -8333"/>
                            <a:gd name="adj3" fmla="val 200000"/>
                            <a:gd name="adj4" fmla="val -21530"/>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70B47E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r w:rsidRPr="004229BB">
                              <w:rPr>
                                <w:rFonts w:ascii="Calibri" w:eastAsia="Calibri" w:hAnsi="Calibri" w:cs="Boahmed AlHarf"/>
                                <w:color w:val="000000"/>
                                <w:sz w:val="28"/>
                                <w:szCs w:val="28"/>
                                <w:rtl/>
                              </w:rPr>
                              <w:t>مصلحة التعاون اللامركزي والإعلام والتواصل</w:t>
                            </w:r>
                          </w:p>
                          <w:p w14:paraId="16D32A5D"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5B109" id="Légende encadrée 1 581" o:spid="_x0000_s1084" type="#_x0000_t47" style="position:absolute;left:0;text-align:left;margin-left:279.95pt;margin-top:-15.55pt;width:252.75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" adj="-4650,43200" fillcolor="#9eeaff" strokecolor="#46aac5">
                <v:fill color2="#e4f9ff" rotate="t" angle="180" colors="0 #9eeaff;22938f #bbefff;1 #e4f9ff" focus="100%" type="gradient"/>
                <v:shadow on="t" color="black" opacity="24903f" origin=",.5" offset="0,.55556mm"/>
                <v:textbox>
                  <w:txbxContent>
                    <w:p w14:paraId="470B47E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r w:rsidRPr="004229BB">
                        <w:rPr>
                          <w:rFonts w:ascii="Calibri" w:eastAsia="Calibri" w:hAnsi="Calibri" w:cs="Boahmed AlHarf"/>
                          <w:color w:val="000000"/>
                          <w:sz w:val="28"/>
                          <w:szCs w:val="28"/>
                          <w:rtl/>
                        </w:rPr>
                        <w:t>مصلحة التعاون اللامركزي والإعلام والتواصل</w:t>
                      </w:r>
                    </w:p>
                    <w:p w14:paraId="16D32A5D"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8F013FB"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p>
    <w:p w14:paraId="3D3B6225" w14:textId="77777777" w:rsidR="00C3761F" w:rsidRPr="00C3761F" w:rsidRDefault="00C3761F" w:rsidP="00C3761F">
      <w:pPr>
        <w:bidi/>
        <w:spacing w:after="160" w:line="240" w:lineRule="auto"/>
        <w:rPr>
          <w:rFonts w:ascii="Calibri" w:eastAsia="Calibri" w:hAnsi="Calibri" w:cs="Boahmed AlHarf"/>
          <w:color w:val="000000"/>
          <w:sz w:val="16"/>
          <w:szCs w:val="16"/>
          <w:rtl/>
        </w:rPr>
      </w:pPr>
    </w:p>
    <w:p w14:paraId="2A30F6BE"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33768D9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اتفاقيات الشراكة والتعاون</w:t>
      </w:r>
      <w:r w:rsidRPr="00C3761F">
        <w:rPr>
          <w:rFonts w:ascii="Sakkal Majalla" w:eastAsia="Calibri" w:hAnsi="Sakkal Majalla" w:cs="Sakkal Majalla" w:hint="cs"/>
          <w:sz w:val="28"/>
          <w:szCs w:val="28"/>
          <w:rtl/>
        </w:rPr>
        <w:t xml:space="preserve"> المحلية والدولية</w:t>
      </w:r>
      <w:r w:rsidRPr="00C3761F">
        <w:rPr>
          <w:rFonts w:ascii="Sakkal Majalla" w:eastAsia="Calibri" w:hAnsi="Sakkal Majalla" w:cs="Sakkal Majalla"/>
          <w:sz w:val="28"/>
          <w:szCs w:val="28"/>
          <w:rtl/>
        </w:rPr>
        <w:t>،</w:t>
      </w:r>
    </w:p>
    <w:p w14:paraId="6621FCDE"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عقود التوأمة</w:t>
      </w:r>
      <w:r w:rsidRPr="00C3761F">
        <w:rPr>
          <w:rFonts w:ascii="Sakkal Majalla" w:eastAsia="Calibri" w:hAnsi="Sakkal Majalla" w:cs="Sakkal Majalla" w:hint="cs"/>
          <w:sz w:val="28"/>
          <w:szCs w:val="28"/>
          <w:rtl/>
        </w:rPr>
        <w:t xml:space="preserve"> والسهر على تفعيل مقتضياتها</w:t>
      </w:r>
      <w:r w:rsidRPr="00C3761F">
        <w:rPr>
          <w:rFonts w:ascii="Sakkal Majalla" w:eastAsia="Calibri" w:hAnsi="Sakkal Majalla" w:cs="Sakkal Majalla"/>
          <w:sz w:val="28"/>
          <w:szCs w:val="28"/>
          <w:rtl/>
        </w:rPr>
        <w:t xml:space="preserve">، </w:t>
      </w:r>
    </w:p>
    <w:p w14:paraId="40EEC0E4"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تدعيم ومواكبة الدبلوماسية المحلية،</w:t>
      </w:r>
    </w:p>
    <w:p w14:paraId="226AC86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البحث عن مصادر لتمويل المشاريع بتعاون مع الهيئات الشريكة،</w:t>
      </w:r>
    </w:p>
    <w:p w14:paraId="75975F5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بحث فرص التكوين والتدريب لفائدة المنتخبين والأطر التقنية والإدارية،</w:t>
      </w:r>
    </w:p>
    <w:p w14:paraId="4B30E4A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تعزيز التقارب والتواصل مع سكان المدن الشريكة،</w:t>
      </w:r>
    </w:p>
    <w:p w14:paraId="2DC15528"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التحضير للقاءات الإقليمية والعربية والدولية المنعقدة في إطار المنظمات</w:t>
      </w:r>
      <w:r w:rsidRPr="00C3761F">
        <w:rPr>
          <w:rFonts w:ascii="Sakkal Majalla" w:eastAsia="Calibri" w:hAnsi="Sakkal Majalla" w:cs="Sakkal Majalla" w:hint="cs"/>
          <w:sz w:val="28"/>
          <w:szCs w:val="28"/>
          <w:rtl/>
        </w:rPr>
        <w:t xml:space="preserve"> الدولية</w:t>
      </w:r>
      <w:r w:rsidRPr="00C3761F">
        <w:rPr>
          <w:rFonts w:ascii="Sakkal Majalla" w:eastAsia="Calibri" w:hAnsi="Sakkal Majalla" w:cs="Sakkal Majalla"/>
          <w:sz w:val="28"/>
          <w:szCs w:val="28"/>
          <w:rtl/>
        </w:rPr>
        <w:t>،</w:t>
      </w:r>
    </w:p>
    <w:p w14:paraId="6CEC9B9F"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البحث ع</w:t>
      </w:r>
      <w:r w:rsidRPr="00C3761F">
        <w:rPr>
          <w:rFonts w:ascii="Sakkal Majalla" w:eastAsia="Calibri" w:hAnsi="Sakkal Majalla" w:cs="Sakkal Majalla" w:hint="cs"/>
          <w:sz w:val="28"/>
          <w:szCs w:val="28"/>
          <w:rtl/>
        </w:rPr>
        <w:t>ن</w:t>
      </w:r>
      <w:r w:rsidRPr="00C3761F">
        <w:rPr>
          <w:rFonts w:ascii="Sakkal Majalla" w:eastAsia="Calibri" w:hAnsi="Sakkal Majalla" w:cs="Sakkal Majalla"/>
          <w:sz w:val="28"/>
          <w:szCs w:val="28"/>
          <w:rtl/>
        </w:rPr>
        <w:t xml:space="preserve"> آفاق جديدة للتفاعل مع الجمعيات والمنظمات الدولية،</w:t>
      </w:r>
    </w:p>
    <w:p w14:paraId="4C1B1687"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تفعيل انخراط المدينة في المنظمات غير الحكومية </w:t>
      </w:r>
      <w:r w:rsidRPr="00C3761F">
        <w:rPr>
          <w:rFonts w:ascii="Sakkal Majalla" w:eastAsia="Calibri" w:hAnsi="Sakkal Majalla" w:cs="Sakkal Majalla" w:hint="cs"/>
          <w:sz w:val="28"/>
          <w:szCs w:val="28"/>
          <w:rtl/>
        </w:rPr>
        <w:t>عبر:</w:t>
      </w:r>
    </w:p>
    <w:p w14:paraId="463C04F2" w14:textId="77777777" w:rsidR="00C3761F" w:rsidRPr="00C3761F" w:rsidRDefault="00C3761F" w:rsidP="00790257">
      <w:pPr>
        <w:numPr>
          <w:ilvl w:val="0"/>
          <w:numId w:val="82"/>
        </w:numPr>
        <w:bidi/>
        <w:spacing w:after="160"/>
        <w:contextualSpacing/>
        <w:jc w:val="both"/>
        <w:rPr>
          <w:rFonts w:ascii="Calibri" w:eastAsia="Calibri" w:hAnsi="Calibri" w:cs="Calibri"/>
          <w:sz w:val="26"/>
          <w:szCs w:val="26"/>
        </w:rPr>
      </w:pPr>
      <w:r w:rsidRPr="00C3761F">
        <w:rPr>
          <w:rFonts w:ascii="Calibri" w:eastAsia="Calibri" w:hAnsi="Calibri" w:cs="Calibri"/>
          <w:sz w:val="26"/>
          <w:szCs w:val="26"/>
          <w:rtl/>
        </w:rPr>
        <w:t>تفعيل الدبلوماسية الموازية،</w:t>
      </w:r>
    </w:p>
    <w:p w14:paraId="079691D5" w14:textId="77777777" w:rsidR="00C3761F" w:rsidRPr="00C3761F" w:rsidRDefault="00C3761F" w:rsidP="00790257">
      <w:pPr>
        <w:numPr>
          <w:ilvl w:val="0"/>
          <w:numId w:val="82"/>
        </w:numPr>
        <w:bidi/>
        <w:spacing w:after="160"/>
        <w:contextualSpacing/>
        <w:jc w:val="both"/>
        <w:rPr>
          <w:rFonts w:ascii="Calibri" w:eastAsia="Calibri" w:hAnsi="Calibri" w:cs="Calibri"/>
          <w:sz w:val="26"/>
          <w:szCs w:val="26"/>
        </w:rPr>
      </w:pPr>
      <w:r w:rsidRPr="00C3761F">
        <w:rPr>
          <w:rFonts w:ascii="Calibri" w:eastAsia="Calibri" w:hAnsi="Calibri" w:cs="Calibri"/>
          <w:sz w:val="26"/>
          <w:szCs w:val="26"/>
          <w:rtl/>
        </w:rPr>
        <w:t>الانخراط في برامج ومشاريع التنمية المحلية،</w:t>
      </w:r>
    </w:p>
    <w:p w14:paraId="36654AA8" w14:textId="77777777" w:rsidR="00C3761F" w:rsidRPr="00C3761F" w:rsidRDefault="00C3761F" w:rsidP="00790257">
      <w:pPr>
        <w:numPr>
          <w:ilvl w:val="0"/>
          <w:numId w:val="82"/>
        </w:numPr>
        <w:bidi/>
        <w:spacing w:after="160"/>
        <w:contextualSpacing/>
        <w:jc w:val="both"/>
        <w:rPr>
          <w:rFonts w:ascii="Calibri" w:eastAsia="Calibri" w:hAnsi="Calibri" w:cs="Calibri"/>
          <w:sz w:val="26"/>
          <w:szCs w:val="26"/>
        </w:rPr>
      </w:pPr>
      <w:r w:rsidRPr="00C3761F">
        <w:rPr>
          <w:rFonts w:ascii="Calibri" w:eastAsia="Calibri" w:hAnsi="Calibri" w:cs="Calibri"/>
          <w:sz w:val="26"/>
          <w:szCs w:val="26"/>
          <w:rtl/>
        </w:rPr>
        <w:t>المساهمة في تقوية تنافسية المدينة وجاذبيتها،</w:t>
      </w:r>
    </w:p>
    <w:p w14:paraId="66EDE44C" w14:textId="77777777" w:rsidR="00C3761F" w:rsidRPr="00C3761F" w:rsidRDefault="00C3761F" w:rsidP="00790257">
      <w:pPr>
        <w:numPr>
          <w:ilvl w:val="0"/>
          <w:numId w:val="82"/>
        </w:numPr>
        <w:bidi/>
        <w:spacing w:after="160"/>
        <w:contextualSpacing/>
        <w:jc w:val="both"/>
        <w:rPr>
          <w:rFonts w:ascii="Calibri" w:eastAsia="Calibri" w:hAnsi="Calibri" w:cs="Calibri"/>
          <w:sz w:val="26"/>
          <w:szCs w:val="26"/>
        </w:rPr>
      </w:pPr>
      <w:r w:rsidRPr="00C3761F">
        <w:rPr>
          <w:rFonts w:ascii="Calibri" w:eastAsia="Calibri" w:hAnsi="Calibri" w:cs="Calibri"/>
          <w:sz w:val="26"/>
          <w:szCs w:val="26"/>
          <w:rtl/>
        </w:rPr>
        <w:t xml:space="preserve">دراسة ومتابعة أنشطة المنظمات. </w:t>
      </w:r>
    </w:p>
    <w:p w14:paraId="4F5C2C92"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الإدماج الفعلي لمدينة مراكش في برامج الشبكات،</w:t>
      </w:r>
    </w:p>
    <w:p w14:paraId="1E26CBA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جلب خبرات المدن الشريكة لتقوية قدرات الإنجاز،</w:t>
      </w:r>
    </w:p>
    <w:p w14:paraId="515EE39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تنسيق مصالح الجماعة مع الفاعلين العموميين والخواص في إطار تنفيذ المشاريع الناتجة عن اتفاقيات الشراكة،</w:t>
      </w:r>
    </w:p>
    <w:p w14:paraId="404DD43F"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الانفتاح على آفاق جديدة للتعاون وتوسيع دائرة الشركاء</w:t>
      </w:r>
      <w:r w:rsidRPr="00C3761F">
        <w:rPr>
          <w:rFonts w:ascii="Sakkal Majalla" w:eastAsia="Calibri" w:hAnsi="Sakkal Majalla" w:cs="Sakkal Majalla" w:hint="cs"/>
          <w:sz w:val="28"/>
          <w:szCs w:val="28"/>
          <w:rtl/>
        </w:rPr>
        <w:t>،</w:t>
      </w:r>
    </w:p>
    <w:p w14:paraId="04D45E2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وضع وتنفيذ استراتيجية تواصلية لتحسين جودة   أداء الجماعة،</w:t>
      </w:r>
    </w:p>
    <w:p w14:paraId="622D2C9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التواصل مع المنابر الإعلامية والمنصات الإلكترونية للنشر والتعريف بالأعمال التي تقوم بها الجماعة،</w:t>
      </w:r>
    </w:p>
    <w:p w14:paraId="7A14E46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hint="cs"/>
          <w:sz w:val="28"/>
          <w:szCs w:val="28"/>
          <w:rtl/>
        </w:rPr>
        <w:t>الإعداد للندوات واللقاءات الإعلامية والتواصلية.</w:t>
      </w:r>
    </w:p>
    <w:p w14:paraId="0E8A9F02"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16"/>
          <w:szCs w:val="16"/>
          <w:u w:val="single"/>
          <w:rtl/>
        </w:rPr>
      </w:pPr>
    </w:p>
    <w:p w14:paraId="7702B8B6"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p>
    <w:p w14:paraId="3E7505AB"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8"/>
          <w:szCs w:val="28"/>
          <w:rtl/>
        </w:rPr>
      </w:pPr>
      <w:r w:rsidRPr="00C3761F">
        <w:rPr>
          <w:rFonts w:ascii="Calibri" w:eastAsia="Calibri" w:hAnsi="Calibri" w:cs="Calibri"/>
          <w:sz w:val="28"/>
          <w:szCs w:val="28"/>
          <w:rtl/>
        </w:rPr>
        <w:t xml:space="preserve">يتبع رئيس مصلحة </w:t>
      </w:r>
      <w:r w:rsidRPr="00C3761F">
        <w:rPr>
          <w:rFonts w:ascii="Calibri" w:eastAsia="Calibri" w:hAnsi="Calibri" w:cs="Calibri" w:hint="cs"/>
          <w:sz w:val="28"/>
          <w:szCs w:val="28"/>
          <w:rtl/>
        </w:rPr>
        <w:t>التعاون اللامركزي والإعلام والتواصل</w:t>
      </w:r>
      <w:r w:rsidRPr="00C3761F">
        <w:rPr>
          <w:rFonts w:ascii="Calibri" w:eastAsia="Calibri" w:hAnsi="Calibri" w:cs="Calibri"/>
          <w:sz w:val="28"/>
          <w:szCs w:val="28"/>
          <w:rtl/>
        </w:rPr>
        <w:t xml:space="preserve"> للرئيسة مباشرة.</w:t>
      </w:r>
    </w:p>
    <w:p w14:paraId="2A674C29"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16"/>
          <w:szCs w:val="16"/>
          <w:u w:val="single"/>
          <w:rtl/>
        </w:rPr>
      </w:pPr>
    </w:p>
    <w:p w14:paraId="57E18EF8"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0336A447"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رئيسة الديوان، المدير العام للمصالح، رؤساء الأقسام والمصالح، ومدراء ومنسقي المشاريع)،</w:t>
      </w:r>
    </w:p>
    <w:p w14:paraId="6248E5A6"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الشركاء المؤسساتيين</w:t>
      </w:r>
      <w:r w:rsidRPr="00C3761F">
        <w:rPr>
          <w:rFonts w:ascii="Calibri" w:eastAsia="Calibri" w:hAnsi="Calibri" w:cs="Calibri"/>
          <w:sz w:val="28"/>
          <w:szCs w:val="28"/>
          <w:rtl/>
        </w:rPr>
        <w:t>.</w:t>
      </w:r>
    </w:p>
    <w:p w14:paraId="219EF171" w14:textId="77777777" w:rsidR="00C3761F" w:rsidRPr="00C3761F" w:rsidRDefault="00C3761F" w:rsidP="00C3761F">
      <w:pPr>
        <w:bidi/>
        <w:spacing w:after="160" w:line="240" w:lineRule="auto"/>
        <w:contextualSpacing/>
        <w:jc w:val="both"/>
        <w:rPr>
          <w:rFonts w:ascii="Calibri" w:eastAsia="Calibri" w:hAnsi="Calibri" w:cs="Calibri"/>
          <w:sz w:val="28"/>
          <w:szCs w:val="28"/>
          <w:rtl/>
        </w:rPr>
      </w:pPr>
    </w:p>
    <w:p w14:paraId="69A14840" w14:textId="77777777" w:rsidR="00C3761F" w:rsidRPr="00C3761F" w:rsidRDefault="00C3761F" w:rsidP="00C3761F">
      <w:pPr>
        <w:bidi/>
        <w:spacing w:after="160" w:line="240" w:lineRule="auto"/>
        <w:contextualSpacing/>
        <w:jc w:val="both"/>
        <w:rPr>
          <w:rFonts w:ascii="Calibri" w:eastAsia="Calibri" w:hAnsi="Calibri" w:cs="Calibri"/>
          <w:sz w:val="28"/>
          <w:szCs w:val="28"/>
        </w:rPr>
      </w:pPr>
    </w:p>
    <w:p w14:paraId="6B5DB509" w14:textId="77777777" w:rsidR="00C3761F" w:rsidRPr="00C3761F" w:rsidRDefault="00C3761F" w:rsidP="00C3761F">
      <w:pPr>
        <w:bidi/>
        <w:spacing w:after="160" w:line="240" w:lineRule="auto"/>
        <w:rPr>
          <w:rFonts w:ascii="Arabic Typesetting" w:eastAsia="Calibri" w:hAnsi="Arabic Typesetting" w:cs="Arabic Typesetting"/>
          <w:b/>
          <w:bCs/>
          <w:sz w:val="16"/>
          <w:szCs w:val="16"/>
          <w:rtl/>
        </w:rPr>
      </w:pPr>
    </w:p>
    <w:p w14:paraId="04F708CB" w14:textId="77777777" w:rsidR="00C3761F" w:rsidRPr="00C3761F" w:rsidRDefault="00C3761F" w:rsidP="00C3761F">
      <w:pPr>
        <w:bidi/>
        <w:spacing w:after="160" w:line="240" w:lineRule="auto"/>
        <w:jc w:val="center"/>
        <w:rPr>
          <w:rFonts w:ascii="Calibri" w:eastAsia="Calibri" w:hAnsi="Calibri" w:cs="Boahmed AlHarf"/>
          <w:color w:val="244061" w:themeColor="accent1" w:themeShade="80"/>
          <w:sz w:val="52"/>
          <w:szCs w:val="52"/>
          <w:u w:val="single"/>
          <w:rtl/>
          <w:lang w:bidi="ar-MA"/>
        </w:rPr>
      </w:pPr>
      <w:r w:rsidRPr="00C3761F">
        <w:rPr>
          <w:rFonts w:ascii="Calibri" w:eastAsia="Calibri" w:hAnsi="Calibri" w:cs="Boahmed AlHarf" w:hint="cs"/>
          <w:noProof/>
          <w:color w:val="4F81BD" w:themeColor="accent1"/>
          <w:sz w:val="52"/>
          <w:szCs w:val="52"/>
          <w:u w:val="single"/>
          <w:rtl/>
          <w:lang w:eastAsia="fr-FR"/>
        </w:rPr>
        <w:lastRenderedPageBreak/>
        <mc:AlternateContent>
          <mc:Choice Requires="wps">
            <w:drawing>
              <wp:anchor distT="0" distB="0" distL="114300" distR="114300" simplePos="0" relativeHeight="251734016" behindDoc="0" locked="0" layoutInCell="1" allowOverlap="1" wp14:anchorId="5C250EE9" wp14:editId="14B9FAC8">
                <wp:simplePos x="0" y="0"/>
                <wp:positionH relativeFrom="column">
                  <wp:posOffset>1231265</wp:posOffset>
                </wp:positionH>
                <wp:positionV relativeFrom="paragraph">
                  <wp:posOffset>88265</wp:posOffset>
                </wp:positionV>
                <wp:extent cx="3971925" cy="600075"/>
                <wp:effectExtent l="57150" t="38100" r="85725" b="104775"/>
                <wp:wrapNone/>
                <wp:docPr id="582" name="Rectangle à coins arrondis 582"/>
                <wp:cNvGraphicFramePr/>
                <a:graphic xmlns:a="http://schemas.openxmlformats.org/drawingml/2006/main">
                  <a:graphicData uri="http://schemas.microsoft.com/office/word/2010/wordprocessingShape">
                    <wps:wsp>
                      <wps:cNvSpPr/>
                      <wps:spPr>
                        <a:xfrm>
                          <a:off x="0" y="0"/>
                          <a:ext cx="3971925" cy="600075"/>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1122BD3D" w14:textId="77777777" w:rsidR="00C3761F" w:rsidRDefault="00C3761F" w:rsidP="00C3761F">
                            <w:pPr>
                              <w:bidi/>
                              <w:jc w:val="center"/>
                              <w:rPr>
                                <w:lang w:bidi="ar-MA"/>
                              </w:rPr>
                            </w:pPr>
                            <w:r w:rsidRPr="004229BB">
                              <w:rPr>
                                <w:rFonts w:ascii="Calibri" w:eastAsia="Calibri" w:hAnsi="Calibri" w:cs="Boahmed AlHarf"/>
                                <w:color w:val="244061" w:themeColor="accent1" w:themeShade="80"/>
                                <w:sz w:val="52"/>
                                <w:szCs w:val="52"/>
                                <w:u w:val="single"/>
                                <w:rtl/>
                                <w:lang w:bidi="ar-MA"/>
                              </w:rPr>
                              <w:t>المديرية العامة للمصالح الجماعية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C250EE9" id="Rectangle à coins arrondis 582" o:spid="_x0000_s1085" style="position:absolute;left:0;text-align:left;margin-left:96.95pt;margin-top:6.95pt;width:312.75pt;height:47.2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" fillcolor="#9eeaff" strokecolor="#46aac5">
                <v:fill color2="#e4f9ff" rotate="t" angle="180" colors="0 #9eeaff;22938f #bbefff;1 #e4f9ff" focus="100%" type="gradient"/>
                <v:shadow on="t" color="black" opacity="24903f" origin=",.5" offset="0,.55556mm"/>
                <v:textbox>
                  <w:txbxContent>
                    <w:p w14:paraId="1122BD3D" w14:textId="77777777" w:rsidR="00C3761F" w:rsidRDefault="00C3761F" w:rsidP="00C3761F">
                      <w:pPr>
                        <w:bidi/>
                        <w:jc w:val="center"/>
                        <w:rPr>
                          <w:lang w:bidi="ar-MA"/>
                        </w:rPr>
                      </w:pPr>
                      <w:r w:rsidRPr="004229BB">
                        <w:rPr>
                          <w:rFonts w:ascii="Calibri" w:eastAsia="Calibri" w:hAnsi="Calibri" w:cs="Boahmed AlHarf"/>
                          <w:color w:val="244061" w:themeColor="accent1" w:themeShade="80"/>
                          <w:sz w:val="52"/>
                          <w:szCs w:val="52"/>
                          <w:u w:val="single"/>
                          <w:rtl/>
                          <w:lang w:bidi="ar-MA"/>
                        </w:rPr>
                        <w:t>المديرية العامة للمصالح الجماعية</w:t>
                      </w:r>
                    </w:p>
                  </w:txbxContent>
                </v:textbox>
              </v:roundrect>
            </w:pict>
          </mc:Fallback>
        </mc:AlternateContent>
      </w:r>
    </w:p>
    <w:p w14:paraId="1419043A"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1EC3EC8E"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مساعدة رئيس</w:t>
      </w:r>
      <w:r w:rsidRPr="00C3761F">
        <w:rPr>
          <w:rFonts w:ascii="Sakkal Majalla" w:eastAsia="Calibri" w:hAnsi="Sakkal Majalla" w:cs="Sakkal Majalla" w:hint="cs"/>
          <w:sz w:val="28"/>
          <w:szCs w:val="28"/>
          <w:rtl/>
        </w:rPr>
        <w:t>ة</w:t>
      </w:r>
      <w:r w:rsidRPr="00C3761F">
        <w:rPr>
          <w:rFonts w:ascii="Sakkal Majalla" w:eastAsia="Calibri" w:hAnsi="Sakkal Majalla" w:cs="Sakkal Majalla"/>
          <w:sz w:val="28"/>
          <w:szCs w:val="28"/>
          <w:rtl/>
        </w:rPr>
        <w:t xml:space="preserve"> الجماعة في ممارسة صلاحياته</w:t>
      </w:r>
      <w:r w:rsidRPr="00C3761F">
        <w:rPr>
          <w:rFonts w:ascii="Sakkal Majalla" w:eastAsia="Calibri" w:hAnsi="Sakkal Majalla" w:cs="Sakkal Majalla" w:hint="cs"/>
          <w:sz w:val="28"/>
          <w:szCs w:val="28"/>
          <w:rtl/>
        </w:rPr>
        <w:t>ا</w:t>
      </w:r>
      <w:r w:rsidRPr="00C3761F">
        <w:rPr>
          <w:rFonts w:ascii="Sakkal Majalla" w:eastAsia="Calibri" w:hAnsi="Sakkal Majalla" w:cs="Sakkal Majalla"/>
          <w:sz w:val="28"/>
          <w:szCs w:val="28"/>
          <w:rtl/>
        </w:rPr>
        <w:t xml:space="preserve"> طبقا لمقتضيات القانون التنظيمي 113.14،</w:t>
      </w:r>
    </w:p>
    <w:p w14:paraId="5D56C20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المشاركة في وضع المشروع العام للجماعة وآليات تنزيله،</w:t>
      </w:r>
    </w:p>
    <w:p w14:paraId="645D5F9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تنسيق إعداد وثائق التخطيط وبرنامج العمل،</w:t>
      </w:r>
    </w:p>
    <w:p w14:paraId="6D297C7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ترجمة استراتيجية الجماعة لإجراءات عملية،</w:t>
      </w:r>
    </w:p>
    <w:p w14:paraId="6B990C84"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الدفع بانخراط مصالح الجماعة في مشروع الجماعة ورؤيتها،</w:t>
      </w:r>
    </w:p>
    <w:p w14:paraId="698206C8"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تقديم المساعدة والاستشارة لأعضاء المجلس من أجل تحديد التوجهات الاستراتيجية،</w:t>
      </w:r>
    </w:p>
    <w:p w14:paraId="3C4B16F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ضمان وضع وتنزيل آلية استراتيجية لليقظة القانونية،</w:t>
      </w:r>
    </w:p>
    <w:p w14:paraId="27BD330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المساهمة في تعزيز الشراكة والتعاون اللامركزي،</w:t>
      </w:r>
    </w:p>
    <w:p w14:paraId="205ACAC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بين الأقسام والمصالح والمكاتب الإدارية والعلاقة مع المقاطعات،</w:t>
      </w:r>
    </w:p>
    <w:p w14:paraId="562272E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تنسيق عمل المجلس واللجن الدائمة </w:t>
      </w:r>
      <w:proofErr w:type="spellStart"/>
      <w:r w:rsidRPr="00C3761F">
        <w:rPr>
          <w:rFonts w:ascii="Sakkal Majalla" w:eastAsia="Calibri" w:hAnsi="Sakkal Majalla" w:cs="Sakkal Majalla"/>
          <w:sz w:val="28"/>
          <w:szCs w:val="28"/>
          <w:rtl/>
        </w:rPr>
        <w:t>والموضوعاتية</w:t>
      </w:r>
      <w:proofErr w:type="spellEnd"/>
      <w:r w:rsidRPr="00C3761F">
        <w:rPr>
          <w:rFonts w:ascii="Sakkal Majalla" w:eastAsia="Calibri" w:hAnsi="Sakkal Majalla" w:cs="Sakkal Majalla"/>
          <w:sz w:val="28"/>
          <w:szCs w:val="28"/>
          <w:rtl/>
        </w:rPr>
        <w:t>،</w:t>
      </w:r>
    </w:p>
    <w:p w14:paraId="029F321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السهر على حسن تدبير المراسلات الصادرة </w:t>
      </w:r>
      <w:r w:rsidRPr="00C3761F">
        <w:rPr>
          <w:rFonts w:ascii="Sakkal Majalla" w:eastAsia="Calibri" w:hAnsi="Sakkal Majalla" w:cs="Sakkal Majalla" w:hint="cs"/>
          <w:sz w:val="28"/>
          <w:szCs w:val="28"/>
          <w:rtl/>
        </w:rPr>
        <w:t xml:space="preserve">من الجماعة </w:t>
      </w:r>
      <w:r w:rsidRPr="00C3761F">
        <w:rPr>
          <w:rFonts w:ascii="Sakkal Majalla" w:eastAsia="Calibri" w:hAnsi="Sakkal Majalla" w:cs="Sakkal Majalla"/>
          <w:sz w:val="28"/>
          <w:szCs w:val="28"/>
          <w:rtl/>
        </w:rPr>
        <w:t xml:space="preserve">والواردة </w:t>
      </w:r>
      <w:r w:rsidRPr="00C3761F">
        <w:rPr>
          <w:rFonts w:ascii="Sakkal Majalla" w:eastAsia="Calibri" w:hAnsi="Sakkal Majalla" w:cs="Sakkal Majalla" w:hint="cs"/>
          <w:sz w:val="28"/>
          <w:szCs w:val="28"/>
          <w:rtl/>
        </w:rPr>
        <w:t>عليها</w:t>
      </w:r>
      <w:r w:rsidRPr="00C3761F">
        <w:rPr>
          <w:rFonts w:ascii="Sakkal Majalla" w:eastAsia="Calibri" w:hAnsi="Sakkal Majalla" w:cs="Sakkal Majalla"/>
          <w:sz w:val="28"/>
          <w:szCs w:val="28"/>
          <w:rtl/>
        </w:rPr>
        <w:t xml:space="preserve"> وتدبيره</w:t>
      </w:r>
      <w:r w:rsidRPr="00C3761F">
        <w:rPr>
          <w:rFonts w:ascii="Sakkal Majalla" w:eastAsia="Calibri" w:hAnsi="Sakkal Majalla" w:cs="Sakkal Majalla" w:hint="cs"/>
          <w:sz w:val="28"/>
          <w:szCs w:val="28"/>
          <w:rtl/>
        </w:rPr>
        <w:t>ا</w:t>
      </w:r>
      <w:r w:rsidRPr="00C3761F">
        <w:rPr>
          <w:rFonts w:ascii="Sakkal Majalla" w:eastAsia="Calibri" w:hAnsi="Sakkal Majalla" w:cs="Sakkal Majalla"/>
          <w:sz w:val="28"/>
          <w:szCs w:val="28"/>
          <w:rtl/>
        </w:rPr>
        <w:t xml:space="preserve"> من طرف الأقسام والمصالح،</w:t>
      </w:r>
    </w:p>
    <w:p w14:paraId="3051168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السهر على ترشيد تدبير الموارد البشرية،</w:t>
      </w:r>
    </w:p>
    <w:p w14:paraId="31D972FD"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اقتراح وقيادة مشاريع لتحسين جودة وأداء المصالح الجماعية،</w:t>
      </w:r>
    </w:p>
    <w:p w14:paraId="7E1D24C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قيادة فريق الإدارة الجماعية،</w:t>
      </w:r>
    </w:p>
    <w:p w14:paraId="3F17FFF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تنظيم وتنشيط التدبير الإداري للجماعة في تنسيق تام مع توجهات المجلس الجماعي،</w:t>
      </w:r>
    </w:p>
    <w:p w14:paraId="16C295E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تمثيل الجماعة في الاجتماعات واللقاءات الرسمية،</w:t>
      </w:r>
    </w:p>
    <w:p w14:paraId="41FD47C2"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تقديم تقارير بطلب من الرئيس حول تدبير الإدارة،</w:t>
      </w:r>
    </w:p>
    <w:p w14:paraId="2CB6C7F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إحكام تنسيق العمل بين الأقسام والمصالح التابعة للجماعة،</w:t>
      </w:r>
    </w:p>
    <w:p w14:paraId="7B219362"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التام مع مديري المصالح التابعين لمجالس المقاطعات لضمان الانسجام والتكاملية بين مكونات الجماعة،</w:t>
      </w:r>
    </w:p>
    <w:p w14:paraId="52201C3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تنظيم اجتماعات دورية إدارية.</w:t>
      </w:r>
    </w:p>
    <w:p w14:paraId="34E6A546"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p>
    <w:p w14:paraId="0F5F329E" w14:textId="77777777" w:rsidR="00C3761F" w:rsidRPr="00C3761F" w:rsidRDefault="00C3761F" w:rsidP="00790257">
      <w:pPr>
        <w:numPr>
          <w:ilvl w:val="0"/>
          <w:numId w:val="83"/>
        </w:numPr>
        <w:bidi/>
        <w:spacing w:after="160" w:line="240" w:lineRule="auto"/>
        <w:contextualSpacing/>
        <w:jc w:val="both"/>
        <w:rPr>
          <w:rFonts w:ascii="Calibri" w:eastAsia="Calibri" w:hAnsi="Calibri" w:cs="Calibri"/>
          <w:b/>
          <w:bCs/>
          <w:sz w:val="26"/>
          <w:szCs w:val="26"/>
          <w:rtl/>
        </w:rPr>
      </w:pPr>
      <w:r w:rsidRPr="00C3761F">
        <w:rPr>
          <w:rFonts w:ascii="Calibri" w:eastAsia="Calibri" w:hAnsi="Calibri" w:cs="Calibri"/>
          <w:b/>
          <w:bCs/>
          <w:sz w:val="26"/>
          <w:szCs w:val="26"/>
          <w:rtl/>
        </w:rPr>
        <w:t>يتبع المدير العام للمصالح للرئيس مباشرة.</w:t>
      </w:r>
    </w:p>
    <w:p w14:paraId="5225961D"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06FCB1A7"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التنسيق والتواصل والتعامل والتعاون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رئيس الديوان، رؤساء الأقسام والمصالح والمكاتب الإدارية، منسقي المشاريع وباقي الوحدات المقترحة في الهيكلة)،</w:t>
      </w:r>
    </w:p>
    <w:p w14:paraId="2738025A" w14:textId="77777777" w:rsidR="00C3761F" w:rsidRPr="00C3761F" w:rsidRDefault="00C3761F" w:rsidP="00790257">
      <w:pPr>
        <w:numPr>
          <w:ilvl w:val="0"/>
          <w:numId w:val="81"/>
        </w:numPr>
        <w:bidi/>
        <w:spacing w:after="160" w:line="240" w:lineRule="auto"/>
        <w:ind w:left="139"/>
        <w:contextualSpacing/>
        <w:jc w:val="both"/>
        <w:rPr>
          <w:rFonts w:ascii="Calibri" w:eastAsia="Calibri" w:hAnsi="Calibri" w:cs="Calibri"/>
          <w:b/>
          <w:bCs/>
          <w:sz w:val="26"/>
          <w:szCs w:val="26"/>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 xml:space="preserve">التواصل والتعاون والتنسيق مع مختلف الشركاء </w:t>
      </w:r>
      <w:r w:rsidRPr="00C3761F">
        <w:rPr>
          <w:rFonts w:ascii="Calibri" w:eastAsia="Calibri" w:hAnsi="Calibri" w:cs="Calibri" w:hint="cs"/>
          <w:b/>
          <w:bCs/>
          <w:sz w:val="26"/>
          <w:szCs w:val="26"/>
          <w:rtl/>
        </w:rPr>
        <w:t>المؤسساتيين:</w:t>
      </w:r>
      <w:r w:rsidRPr="00C3761F">
        <w:rPr>
          <w:rFonts w:ascii="Calibri" w:eastAsia="Calibri" w:hAnsi="Calibri" w:cs="Calibri"/>
          <w:b/>
          <w:bCs/>
          <w:sz w:val="26"/>
          <w:szCs w:val="26"/>
          <w:rtl/>
        </w:rPr>
        <w:t xml:space="preserve"> </w:t>
      </w:r>
    </w:p>
    <w:p w14:paraId="2ABEF064" w14:textId="77777777" w:rsidR="00C3761F" w:rsidRPr="00C3761F" w:rsidRDefault="00C3761F" w:rsidP="00790257">
      <w:pPr>
        <w:numPr>
          <w:ilvl w:val="0"/>
          <w:numId w:val="84"/>
        </w:numPr>
        <w:bidi/>
        <w:spacing w:after="160" w:line="240" w:lineRule="auto"/>
        <w:contextualSpacing/>
        <w:jc w:val="both"/>
        <w:rPr>
          <w:rFonts w:ascii="Calibri" w:eastAsia="Calibri" w:hAnsi="Calibri" w:cs="Calibri"/>
          <w:sz w:val="26"/>
          <w:szCs w:val="26"/>
        </w:rPr>
      </w:pPr>
      <w:r w:rsidRPr="00C3761F">
        <w:rPr>
          <w:rFonts w:ascii="Calibri" w:eastAsia="Calibri" w:hAnsi="Calibri" w:cs="Calibri"/>
          <w:sz w:val="26"/>
          <w:szCs w:val="26"/>
          <w:rtl/>
        </w:rPr>
        <w:t>السلطات المحلية والأمنية،</w:t>
      </w:r>
    </w:p>
    <w:p w14:paraId="7A1900EB" w14:textId="77777777" w:rsidR="00C3761F" w:rsidRPr="00C3761F" w:rsidRDefault="00C3761F" w:rsidP="00790257">
      <w:pPr>
        <w:numPr>
          <w:ilvl w:val="0"/>
          <w:numId w:val="84"/>
        </w:numPr>
        <w:bidi/>
        <w:spacing w:after="160" w:line="240" w:lineRule="auto"/>
        <w:contextualSpacing/>
        <w:jc w:val="both"/>
        <w:rPr>
          <w:rFonts w:ascii="Calibri" w:eastAsia="Calibri" w:hAnsi="Calibri" w:cs="Calibri"/>
          <w:sz w:val="26"/>
          <w:szCs w:val="26"/>
        </w:rPr>
      </w:pPr>
      <w:r w:rsidRPr="00C3761F">
        <w:rPr>
          <w:rFonts w:ascii="Calibri" w:eastAsia="Calibri" w:hAnsi="Calibri" w:cs="Calibri"/>
          <w:sz w:val="26"/>
          <w:szCs w:val="26"/>
          <w:rtl/>
        </w:rPr>
        <w:t>مختلف المصالح الخارجية،</w:t>
      </w:r>
    </w:p>
    <w:p w14:paraId="2C453A59" w14:textId="77777777" w:rsidR="00C3761F" w:rsidRPr="00C3761F" w:rsidRDefault="00C3761F" w:rsidP="00790257">
      <w:pPr>
        <w:numPr>
          <w:ilvl w:val="0"/>
          <w:numId w:val="84"/>
        </w:numPr>
        <w:bidi/>
        <w:spacing w:after="160" w:line="240" w:lineRule="auto"/>
        <w:contextualSpacing/>
        <w:jc w:val="both"/>
        <w:rPr>
          <w:rFonts w:ascii="Calibri" w:eastAsia="Calibri" w:hAnsi="Calibri" w:cs="Calibri"/>
          <w:sz w:val="26"/>
          <w:szCs w:val="26"/>
        </w:rPr>
      </w:pPr>
      <w:r w:rsidRPr="00C3761F">
        <w:rPr>
          <w:rFonts w:ascii="Calibri" w:eastAsia="Calibri" w:hAnsi="Calibri" w:cs="Calibri"/>
          <w:sz w:val="26"/>
          <w:szCs w:val="26"/>
          <w:rtl/>
        </w:rPr>
        <w:t xml:space="preserve">الجامعة، جمعيات المجتمع المدني، </w:t>
      </w:r>
    </w:p>
    <w:p w14:paraId="76DC2F49" w14:textId="77777777" w:rsidR="00C3761F" w:rsidRPr="00C3761F" w:rsidRDefault="00C3761F" w:rsidP="00790257">
      <w:pPr>
        <w:numPr>
          <w:ilvl w:val="0"/>
          <w:numId w:val="84"/>
        </w:numPr>
        <w:bidi/>
        <w:spacing w:after="160" w:line="240" w:lineRule="auto"/>
        <w:contextualSpacing/>
        <w:jc w:val="both"/>
        <w:rPr>
          <w:rFonts w:ascii="Calibri" w:eastAsia="Calibri" w:hAnsi="Calibri" w:cs="Calibri"/>
          <w:sz w:val="26"/>
          <w:szCs w:val="26"/>
        </w:rPr>
      </w:pPr>
      <w:r w:rsidRPr="00C3761F">
        <w:rPr>
          <w:rFonts w:ascii="Calibri" w:eastAsia="Calibri" w:hAnsi="Calibri" w:cs="Calibri"/>
          <w:sz w:val="26"/>
          <w:szCs w:val="26"/>
          <w:rtl/>
        </w:rPr>
        <w:t>القطاع الخاص.</w:t>
      </w:r>
    </w:p>
    <w:p w14:paraId="780F043E"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1757B32E"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1A81BB5D" w14:textId="77777777" w:rsidR="00C3761F" w:rsidRPr="00C3761F" w:rsidRDefault="00C3761F" w:rsidP="00C3761F">
      <w:pPr>
        <w:bidi/>
        <w:spacing w:after="160" w:line="240" w:lineRule="auto"/>
        <w:contextualSpacing/>
        <w:jc w:val="both"/>
        <w:rPr>
          <w:rFonts w:ascii="Calibri" w:eastAsia="Calibri" w:hAnsi="Calibri" w:cs="Calibri"/>
          <w:sz w:val="30"/>
          <w:szCs w:val="30"/>
          <w:rtl/>
        </w:rPr>
      </w:pPr>
    </w:p>
    <w:p w14:paraId="7DFD957B" w14:textId="77777777" w:rsidR="00C3761F" w:rsidRPr="00C3761F" w:rsidRDefault="00C3761F" w:rsidP="00C3761F">
      <w:pPr>
        <w:bidi/>
        <w:spacing w:after="160" w:line="240" w:lineRule="auto"/>
        <w:jc w:val="center"/>
        <w:rPr>
          <w:rFonts w:ascii="Calibri" w:eastAsia="Calibri" w:hAnsi="Calibri" w:cs="SKR HEAD1 Outlined"/>
          <w:color w:val="000000"/>
          <w:sz w:val="36"/>
          <w:szCs w:val="36"/>
          <w:rtl/>
        </w:rPr>
      </w:pPr>
      <w:r w:rsidRPr="00C3761F">
        <w:rPr>
          <w:rFonts w:ascii="Calibri" w:eastAsia="Calibri" w:hAnsi="Calibri" w:cs="SKR HEAD1 Outlined" w:hint="cs"/>
          <w:color w:val="000000"/>
          <w:sz w:val="36"/>
          <w:szCs w:val="36"/>
          <w:highlight w:val="yellow"/>
          <w:rtl/>
        </w:rPr>
        <w:t>مكتب الضبط المركزي</w:t>
      </w:r>
      <w:r w:rsidRPr="00C3761F">
        <w:rPr>
          <w:rFonts w:ascii="Calibri" w:eastAsia="Calibri" w:hAnsi="Calibri" w:cs="SKR HEAD1 Outlined"/>
          <w:color w:val="000000"/>
          <w:sz w:val="36"/>
          <w:szCs w:val="36"/>
          <w:highlight w:val="yellow"/>
          <w:rtl/>
        </w:rPr>
        <w:t xml:space="preserve"> </w:t>
      </w:r>
    </w:p>
    <w:p w14:paraId="045C8074"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hint="cs"/>
          <w:color w:val="632423" w:themeColor="accent2" w:themeShade="80"/>
          <w:sz w:val="32"/>
          <w:szCs w:val="32"/>
          <w:u w:val="single"/>
          <w:rtl/>
        </w:rPr>
        <w:t>المهــــام:</w:t>
      </w:r>
    </w:p>
    <w:p w14:paraId="6BB8A3DA"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تدبير المراسلات الواردة والصادرة،</w:t>
      </w:r>
    </w:p>
    <w:p w14:paraId="2572C780"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فرز وتوزيع المراسلات حسب الأقسام،</w:t>
      </w:r>
    </w:p>
    <w:p w14:paraId="3F5C4328"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ضمان توصل المستقبلين للمراسلات داخل وخارج الجماعة،</w:t>
      </w:r>
    </w:p>
    <w:p w14:paraId="51891E36"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السهر على ضمان السر المهني.</w:t>
      </w:r>
    </w:p>
    <w:p w14:paraId="1458DECD"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p>
    <w:p w14:paraId="30682881" w14:textId="77777777" w:rsidR="00C3761F" w:rsidRPr="00C3761F" w:rsidRDefault="00C3761F" w:rsidP="00C3761F">
      <w:pPr>
        <w:bidi/>
        <w:spacing w:after="160" w:line="240" w:lineRule="auto"/>
        <w:jc w:val="center"/>
        <w:rPr>
          <w:rFonts w:ascii="Calibri" w:eastAsia="Calibri" w:hAnsi="Calibri" w:cs="SKR HEAD1 Outlined"/>
          <w:color w:val="000000"/>
          <w:sz w:val="24"/>
          <w:szCs w:val="24"/>
          <w:highlight w:val="yellow"/>
          <w:rtl/>
        </w:rPr>
      </w:pPr>
    </w:p>
    <w:p w14:paraId="26E6A206" w14:textId="77777777" w:rsidR="00C3761F" w:rsidRPr="00C3761F" w:rsidRDefault="00C3761F" w:rsidP="00C3761F">
      <w:pPr>
        <w:bidi/>
        <w:spacing w:after="160" w:line="240" w:lineRule="auto"/>
        <w:jc w:val="center"/>
        <w:rPr>
          <w:rFonts w:ascii="Calibri" w:eastAsia="Calibri" w:hAnsi="Calibri" w:cs="SKR HEAD1 Outlined"/>
          <w:color w:val="000000"/>
          <w:sz w:val="36"/>
          <w:szCs w:val="36"/>
          <w:highlight w:val="yellow"/>
          <w:rtl/>
        </w:rPr>
      </w:pPr>
      <w:r w:rsidRPr="00C3761F">
        <w:rPr>
          <w:rFonts w:ascii="Calibri" w:eastAsia="Calibri" w:hAnsi="Calibri" w:cs="SKR HEAD1 Outlined" w:hint="cs"/>
          <w:color w:val="000000"/>
          <w:sz w:val="36"/>
          <w:szCs w:val="36"/>
          <w:highlight w:val="yellow"/>
          <w:rtl/>
        </w:rPr>
        <w:t>مكتب الأرشيف والتوثيق</w:t>
      </w:r>
      <w:r w:rsidRPr="00C3761F">
        <w:rPr>
          <w:rFonts w:ascii="Calibri" w:eastAsia="Calibri" w:hAnsi="Calibri" w:cs="SKR HEAD1 Outlined"/>
          <w:color w:val="000000"/>
          <w:sz w:val="36"/>
          <w:szCs w:val="36"/>
          <w:highlight w:val="yellow"/>
          <w:rtl/>
        </w:rPr>
        <w:t xml:space="preserve"> </w:t>
      </w:r>
    </w:p>
    <w:p w14:paraId="78E28CC1"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hint="cs"/>
          <w:color w:val="632423" w:themeColor="accent2" w:themeShade="80"/>
          <w:sz w:val="32"/>
          <w:szCs w:val="32"/>
          <w:u w:val="single"/>
          <w:rtl/>
        </w:rPr>
        <w:t>المهــــام:</w:t>
      </w:r>
    </w:p>
    <w:p w14:paraId="263EBA61"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تدبير الأرشيف النهائي </w:t>
      </w:r>
      <w:r w:rsidRPr="00C3761F">
        <w:rPr>
          <w:rFonts w:ascii="Sakkal Majalla" w:eastAsia="Calibri" w:hAnsi="Sakkal Majalla" w:cs="Sakkal Majalla" w:hint="cs"/>
          <w:sz w:val="28"/>
          <w:szCs w:val="28"/>
          <w:rtl/>
        </w:rPr>
        <w:t>لفائدة</w:t>
      </w:r>
      <w:r w:rsidRPr="00C3761F">
        <w:rPr>
          <w:rFonts w:ascii="Sakkal Majalla" w:eastAsia="Calibri" w:hAnsi="Sakkal Majalla" w:cs="Sakkal Majalla"/>
          <w:sz w:val="28"/>
          <w:szCs w:val="28"/>
          <w:rtl/>
        </w:rPr>
        <w:t xml:space="preserve"> أرشيف المغرب </w:t>
      </w:r>
      <w:r w:rsidRPr="00C3761F">
        <w:rPr>
          <w:rFonts w:ascii="Sakkal Majalla" w:eastAsia="Calibri" w:hAnsi="Sakkal Majalla" w:cs="Sakkal Majalla" w:hint="cs"/>
          <w:sz w:val="28"/>
          <w:szCs w:val="28"/>
          <w:rtl/>
        </w:rPr>
        <w:t>وبشراكة معه،</w:t>
      </w:r>
    </w:p>
    <w:p w14:paraId="4F80F53A"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تدبير الأرشيف الوسيط </w:t>
      </w:r>
      <w:r w:rsidRPr="00C3761F">
        <w:rPr>
          <w:rFonts w:ascii="Sakkal Majalla" w:eastAsia="Calibri" w:hAnsi="Sakkal Majalla" w:cs="Sakkal Majalla" w:hint="cs"/>
          <w:sz w:val="28"/>
          <w:szCs w:val="28"/>
          <w:rtl/>
        </w:rPr>
        <w:t>لفائدة الجماعة والمقاطعات</w:t>
      </w:r>
      <w:r w:rsidRPr="00C3761F">
        <w:rPr>
          <w:rFonts w:ascii="Sakkal Majalla" w:eastAsia="Calibri" w:hAnsi="Sakkal Majalla" w:cs="Sakkal Majalla"/>
          <w:sz w:val="28"/>
          <w:szCs w:val="28"/>
          <w:rtl/>
        </w:rPr>
        <w:t>،</w:t>
      </w:r>
    </w:p>
    <w:p w14:paraId="214C91AE"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تدبير</w:t>
      </w:r>
      <w:r w:rsidRPr="00C3761F">
        <w:rPr>
          <w:rFonts w:ascii="Sakkal Majalla" w:eastAsia="Calibri" w:hAnsi="Sakkal Majalla" w:cs="Sakkal Majalla"/>
          <w:sz w:val="28"/>
          <w:szCs w:val="28"/>
          <w:rtl/>
        </w:rPr>
        <w:t xml:space="preserve"> مركز </w:t>
      </w:r>
      <w:r w:rsidRPr="00C3761F">
        <w:rPr>
          <w:rFonts w:ascii="Sakkal Majalla" w:eastAsia="Calibri" w:hAnsi="Sakkal Majalla" w:cs="Sakkal Majalla" w:hint="cs"/>
          <w:sz w:val="28"/>
          <w:szCs w:val="28"/>
          <w:rtl/>
        </w:rPr>
        <w:t>التوثيق والمعلومات</w:t>
      </w:r>
      <w:r w:rsidRPr="00C3761F">
        <w:rPr>
          <w:rFonts w:ascii="Sakkal Majalla" w:eastAsia="Calibri" w:hAnsi="Sakkal Majalla" w:cs="Sakkal Majalla"/>
          <w:sz w:val="28"/>
          <w:szCs w:val="28"/>
          <w:rtl/>
        </w:rPr>
        <w:t>،</w:t>
      </w:r>
    </w:p>
    <w:p w14:paraId="117D915D"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تنظيم </w:t>
      </w:r>
      <w:proofErr w:type="spellStart"/>
      <w:r w:rsidRPr="00C3761F">
        <w:rPr>
          <w:rFonts w:ascii="Sakkal Majalla" w:eastAsia="Calibri" w:hAnsi="Sakkal Majalla" w:cs="Sakkal Majalla" w:hint="cs"/>
          <w:sz w:val="28"/>
          <w:szCs w:val="28"/>
          <w:rtl/>
        </w:rPr>
        <w:t>روشات</w:t>
      </w:r>
      <w:proofErr w:type="spellEnd"/>
      <w:r w:rsidRPr="00C3761F">
        <w:rPr>
          <w:rFonts w:ascii="Sakkal Majalla" w:eastAsia="Calibri" w:hAnsi="Sakkal Majalla" w:cs="Sakkal Majalla" w:hint="cs"/>
          <w:sz w:val="28"/>
          <w:szCs w:val="28"/>
          <w:rtl/>
        </w:rPr>
        <w:t xml:space="preserve"> يدوية لفائدة المتمدرسين والمجتمع المدني،</w:t>
      </w:r>
    </w:p>
    <w:p w14:paraId="193E4566"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 تنظيم ندوات ومحاضرات،</w:t>
      </w:r>
    </w:p>
    <w:p w14:paraId="04F91EC5"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تنظيم دورات تكوينية حول مهام الأرشيف والتوثيق،</w:t>
      </w:r>
    </w:p>
    <w:p w14:paraId="641E0E55"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تنظيم معارض تهتم بتاريخ المدينة وتراثها.</w:t>
      </w:r>
    </w:p>
    <w:p w14:paraId="7018B781" w14:textId="77777777" w:rsidR="00C3761F" w:rsidRPr="00C3761F" w:rsidRDefault="00C3761F" w:rsidP="00C3761F">
      <w:pPr>
        <w:bidi/>
        <w:spacing w:after="160" w:line="240" w:lineRule="auto"/>
        <w:ind w:left="139"/>
        <w:contextualSpacing/>
        <w:jc w:val="both"/>
        <w:rPr>
          <w:rFonts w:ascii="Calibri" w:eastAsia="Calibri" w:hAnsi="Calibri" w:cs="Calibri"/>
          <w:sz w:val="28"/>
          <w:szCs w:val="28"/>
          <w:rtl/>
        </w:rPr>
      </w:pPr>
    </w:p>
    <w:p w14:paraId="7F44CDE4" w14:textId="77777777" w:rsidR="00C3761F" w:rsidRPr="00C3761F" w:rsidRDefault="00C3761F" w:rsidP="00C3761F">
      <w:pPr>
        <w:bidi/>
        <w:spacing w:after="160" w:line="240" w:lineRule="auto"/>
        <w:jc w:val="center"/>
        <w:rPr>
          <w:rFonts w:ascii="Calibri" w:eastAsia="Calibri" w:hAnsi="Calibri" w:cs="SKR HEAD1 Outlined"/>
          <w:color w:val="000000"/>
          <w:sz w:val="20"/>
          <w:szCs w:val="20"/>
          <w:highlight w:val="yellow"/>
          <w:rtl/>
        </w:rPr>
      </w:pPr>
    </w:p>
    <w:p w14:paraId="0D9B91C0" w14:textId="77777777" w:rsidR="00C3761F" w:rsidRPr="00C3761F" w:rsidRDefault="00C3761F" w:rsidP="00C3761F">
      <w:pPr>
        <w:bidi/>
        <w:spacing w:after="160" w:line="240" w:lineRule="auto"/>
        <w:jc w:val="center"/>
        <w:rPr>
          <w:rFonts w:ascii="Calibri" w:eastAsia="Calibri" w:hAnsi="Calibri" w:cs="SKR HEAD1 Outlined"/>
          <w:color w:val="000000"/>
          <w:sz w:val="36"/>
          <w:szCs w:val="36"/>
          <w:highlight w:val="yellow"/>
          <w:rtl/>
        </w:rPr>
      </w:pPr>
      <w:r w:rsidRPr="00C3761F">
        <w:rPr>
          <w:rFonts w:ascii="Calibri" w:eastAsia="Calibri" w:hAnsi="Calibri" w:cs="SKR HEAD1 Outlined"/>
          <w:color w:val="000000"/>
          <w:sz w:val="36"/>
          <w:szCs w:val="36"/>
          <w:highlight w:val="yellow"/>
          <w:rtl/>
        </w:rPr>
        <w:t xml:space="preserve">مكتب الشؤون الاقتصادية وتدبير الأسواق </w:t>
      </w:r>
    </w:p>
    <w:p w14:paraId="24333836"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hint="cs"/>
          <w:color w:val="632423" w:themeColor="accent2" w:themeShade="80"/>
          <w:sz w:val="32"/>
          <w:szCs w:val="32"/>
          <w:u w:val="single"/>
          <w:rtl/>
        </w:rPr>
        <w:t>المهــــام:</w:t>
      </w:r>
    </w:p>
    <w:p w14:paraId="5C0031B4"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تدبير </w:t>
      </w:r>
      <w:r w:rsidRPr="00C3761F">
        <w:rPr>
          <w:rFonts w:ascii="Sakkal Majalla" w:eastAsia="Calibri" w:hAnsi="Sakkal Majalla" w:cs="Sakkal Majalla"/>
          <w:sz w:val="28"/>
          <w:szCs w:val="28"/>
          <w:rtl/>
        </w:rPr>
        <w:t>أسواق الجملة والمجازر الجماعية والأسواق الكبرى</w:t>
      </w:r>
      <w:r w:rsidRPr="00C3761F">
        <w:rPr>
          <w:rFonts w:ascii="Sakkal Majalla" w:eastAsia="Calibri" w:hAnsi="Sakkal Majalla" w:cs="Sakkal Majalla" w:hint="cs"/>
          <w:sz w:val="28"/>
          <w:szCs w:val="28"/>
          <w:rtl/>
        </w:rPr>
        <w:t>.</w:t>
      </w:r>
    </w:p>
    <w:p w14:paraId="0E7FA82D"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تدبير </w:t>
      </w:r>
      <w:proofErr w:type="spellStart"/>
      <w:r w:rsidRPr="00C3761F">
        <w:rPr>
          <w:rFonts w:ascii="Sakkal Majalla" w:eastAsia="Calibri" w:hAnsi="Sakkal Majalla" w:cs="Sakkal Majalla"/>
          <w:sz w:val="28"/>
          <w:szCs w:val="28"/>
          <w:rtl/>
        </w:rPr>
        <w:t>المحجز</w:t>
      </w:r>
      <w:proofErr w:type="spellEnd"/>
      <w:r w:rsidRPr="00C3761F">
        <w:rPr>
          <w:rFonts w:ascii="Sakkal Majalla" w:eastAsia="Calibri" w:hAnsi="Sakkal Majalla" w:cs="Sakkal Majalla"/>
          <w:sz w:val="28"/>
          <w:szCs w:val="28"/>
          <w:rtl/>
        </w:rPr>
        <w:t xml:space="preserve"> الجماعي،</w:t>
      </w:r>
    </w:p>
    <w:p w14:paraId="52637B65"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مع المقاطعات في مجال تدبير أسواق القرب،</w:t>
      </w:r>
    </w:p>
    <w:p w14:paraId="4D81C29C" w14:textId="77777777" w:rsidR="00C3761F" w:rsidRPr="00C3761F" w:rsidRDefault="00C3761F" w:rsidP="00790257">
      <w:pPr>
        <w:numPr>
          <w:ilvl w:val="0"/>
          <w:numId w:val="81"/>
        </w:numPr>
        <w:bidi/>
        <w:spacing w:after="160"/>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مع المقاطعات ومتدخلين آخرين في مجال تشجيع الاستثمار وإنعاش الشغل،</w:t>
      </w:r>
    </w:p>
    <w:p w14:paraId="0613AA40" w14:textId="77777777" w:rsidR="00C3761F" w:rsidRPr="00C3761F" w:rsidRDefault="00C3761F" w:rsidP="00C3761F">
      <w:pPr>
        <w:bidi/>
        <w:spacing w:after="160" w:line="240" w:lineRule="auto"/>
        <w:ind w:left="139"/>
        <w:contextualSpacing/>
        <w:jc w:val="both"/>
        <w:rPr>
          <w:rFonts w:ascii="Sakkal Majalla" w:eastAsia="Calibri" w:hAnsi="Sakkal Majalla" w:cs="Sakkal Majalla"/>
          <w:sz w:val="28"/>
          <w:szCs w:val="28"/>
        </w:rPr>
      </w:pPr>
    </w:p>
    <w:p w14:paraId="60A053B5" w14:textId="77777777" w:rsidR="00C3761F" w:rsidRPr="00C3761F" w:rsidRDefault="00C3761F" w:rsidP="00C3761F">
      <w:pPr>
        <w:bidi/>
        <w:spacing w:after="160" w:line="240" w:lineRule="auto"/>
        <w:rPr>
          <w:rFonts w:ascii="Calibri" w:eastAsia="Calibri" w:hAnsi="Calibri" w:cs="Calibri"/>
          <w:color w:val="000000"/>
          <w:sz w:val="48"/>
          <w:szCs w:val="48"/>
          <w:rtl/>
        </w:rPr>
      </w:pPr>
    </w:p>
    <w:p w14:paraId="01B82E62" w14:textId="77777777" w:rsidR="00C3761F" w:rsidRPr="00C3761F" w:rsidRDefault="00C3761F" w:rsidP="00C3761F">
      <w:pPr>
        <w:bidi/>
        <w:spacing w:after="160" w:line="240" w:lineRule="auto"/>
        <w:jc w:val="center"/>
        <w:rPr>
          <w:rFonts w:ascii="Calibri" w:eastAsia="Calibri" w:hAnsi="Calibri" w:cs="Calibri"/>
          <w:color w:val="000000"/>
          <w:sz w:val="48"/>
          <w:szCs w:val="48"/>
          <w:rtl/>
        </w:rPr>
      </w:pPr>
      <w:r w:rsidRPr="00C3761F">
        <w:rPr>
          <w:rFonts w:ascii="Calibri" w:eastAsia="Calibri" w:hAnsi="Calibri" w:cs="Calibri" w:hint="cs"/>
          <w:noProof/>
          <w:color w:val="000000"/>
          <w:sz w:val="52"/>
          <w:szCs w:val="52"/>
          <w:rtl/>
          <w:lang w:eastAsia="fr-FR"/>
        </w:rPr>
        <w:lastRenderedPageBreak/>
        <mc:AlternateContent>
          <mc:Choice Requires="wps">
            <w:drawing>
              <wp:anchor distT="0" distB="0" distL="114300" distR="114300" simplePos="0" relativeHeight="251735040" behindDoc="0" locked="0" layoutInCell="1" allowOverlap="1" wp14:anchorId="3DD680FB" wp14:editId="691EEB1B">
                <wp:simplePos x="0" y="0"/>
                <wp:positionH relativeFrom="column">
                  <wp:posOffset>4460240</wp:posOffset>
                </wp:positionH>
                <wp:positionV relativeFrom="paragraph">
                  <wp:posOffset>43180</wp:posOffset>
                </wp:positionV>
                <wp:extent cx="2019300" cy="457200"/>
                <wp:effectExtent l="476250" t="38100" r="76200" b="533400"/>
                <wp:wrapNone/>
                <wp:docPr id="583" name="Légende encadrée 1 583"/>
                <wp:cNvGraphicFramePr/>
                <a:graphic xmlns:a="http://schemas.openxmlformats.org/drawingml/2006/main">
                  <a:graphicData uri="http://schemas.microsoft.com/office/word/2010/wordprocessingShape">
                    <wps:wsp>
                      <wps:cNvSpPr/>
                      <wps:spPr>
                        <a:xfrm>
                          <a:off x="0" y="0"/>
                          <a:ext cx="2019300" cy="457200"/>
                        </a:xfrm>
                        <a:prstGeom prst="borderCallout1">
                          <a:avLst>
                            <a:gd name="adj1" fmla="val 18750"/>
                            <a:gd name="adj2" fmla="val -8333"/>
                            <a:gd name="adj3" fmla="val 200000"/>
                            <a:gd name="adj4" fmla="val -21530"/>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C2146A5"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r w:rsidRPr="004229BB">
                              <w:rPr>
                                <w:rFonts w:ascii="Calibri" w:eastAsia="Calibri" w:hAnsi="Calibri" w:cs="Boahmed AlHarf"/>
                                <w:color w:val="000000"/>
                                <w:sz w:val="28"/>
                                <w:szCs w:val="28"/>
                                <w:rtl/>
                              </w:rPr>
                              <w:t xml:space="preserve">مصلحة </w:t>
                            </w:r>
                            <w:r>
                              <w:rPr>
                                <w:rFonts w:ascii="Calibri" w:eastAsia="Calibri" w:hAnsi="Calibri" w:cs="Boahmed AlHarf" w:hint="cs"/>
                                <w:color w:val="000000"/>
                                <w:sz w:val="28"/>
                                <w:szCs w:val="28"/>
                                <w:rtl/>
                              </w:rPr>
                              <w:t>إدارة شؤون المجلس</w:t>
                            </w:r>
                          </w:p>
                          <w:p w14:paraId="33A01291"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680FB" id="Légende encadrée 1 583" o:spid="_x0000_s1086" type="#_x0000_t47" style="position:absolute;left:0;text-align:left;margin-left:351.2pt;margin-top:3.4pt;width:159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" adj="-4650,43200" fillcolor="#9eeaff" strokecolor="#46aac5">
                <v:fill color2="#e4f9ff" rotate="t" angle="180" colors="0 #9eeaff;22938f #bbefff;1 #e4f9ff" focus="100%" type="gradient"/>
                <v:shadow on="t" color="black" opacity="24903f" origin=",.5" offset="0,.55556mm"/>
                <v:textbox>
                  <w:txbxContent>
                    <w:p w14:paraId="4C2146A5"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r w:rsidRPr="004229BB">
                        <w:rPr>
                          <w:rFonts w:ascii="Calibri" w:eastAsia="Calibri" w:hAnsi="Calibri" w:cs="Boahmed AlHarf"/>
                          <w:color w:val="000000"/>
                          <w:sz w:val="28"/>
                          <w:szCs w:val="28"/>
                          <w:rtl/>
                        </w:rPr>
                        <w:t xml:space="preserve">مصلحة </w:t>
                      </w:r>
                      <w:r>
                        <w:rPr>
                          <w:rFonts w:ascii="Calibri" w:eastAsia="Calibri" w:hAnsi="Calibri" w:cs="Boahmed AlHarf" w:hint="cs"/>
                          <w:color w:val="000000"/>
                          <w:sz w:val="28"/>
                          <w:szCs w:val="28"/>
                          <w:rtl/>
                        </w:rPr>
                        <w:t>إدارة شؤون المجلس</w:t>
                      </w:r>
                    </w:p>
                    <w:p w14:paraId="33A01291"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11D82119" w14:textId="77777777" w:rsidR="00C3761F" w:rsidRPr="00C3761F" w:rsidRDefault="00C3761F" w:rsidP="00C3761F">
      <w:pPr>
        <w:bidi/>
        <w:spacing w:after="160" w:line="240" w:lineRule="auto"/>
        <w:rPr>
          <w:rFonts w:ascii="Calibri" w:eastAsia="Calibri" w:hAnsi="Calibri" w:cs="Calibri"/>
          <w:color w:val="000000"/>
          <w:sz w:val="48"/>
          <w:szCs w:val="48"/>
          <w:rtl/>
        </w:rPr>
      </w:pPr>
    </w:p>
    <w:p w14:paraId="2B7A781B"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hint="cs"/>
          <w:color w:val="632423" w:themeColor="accent2" w:themeShade="80"/>
          <w:sz w:val="32"/>
          <w:szCs w:val="32"/>
          <w:u w:val="single"/>
          <w:rtl/>
        </w:rPr>
        <w:t>المهــــام:</w:t>
      </w:r>
    </w:p>
    <w:p w14:paraId="145E5AE2"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تجميــع وترتيب النقط والمواضيع ذات العلاقة بتدبير وتسيير أجهزة ومرافق المجلس الجماعي وعلاقته بالغير سواء من داخل الجماعة أو من خارجهــا،</w:t>
      </w:r>
    </w:p>
    <w:p w14:paraId="02D156FD"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تغطية اجتماعات مكتب المجلس الجماعي عند تهيئ جداول أعمال الدورات،</w:t>
      </w:r>
    </w:p>
    <w:p w14:paraId="3402D4F1"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تحضير وبرمجة النقط المدرجة في جدول أعمال </w:t>
      </w:r>
      <w:r w:rsidRPr="00C3761F">
        <w:rPr>
          <w:rFonts w:ascii="Sakkal Majalla" w:eastAsia="Calibri" w:hAnsi="Sakkal Majalla" w:cs="Sakkal Majalla" w:hint="cs"/>
          <w:sz w:val="28"/>
          <w:szCs w:val="28"/>
          <w:rtl/>
        </w:rPr>
        <w:t>الدورة وعرضها</w:t>
      </w:r>
      <w:r w:rsidRPr="00C3761F">
        <w:rPr>
          <w:rFonts w:ascii="Sakkal Majalla" w:eastAsia="Calibri" w:hAnsi="Sakkal Majalla" w:cs="Sakkal Majalla"/>
          <w:sz w:val="28"/>
          <w:szCs w:val="28"/>
          <w:rtl/>
        </w:rPr>
        <w:t xml:space="preserve"> للدراسة على مستوى اللجن الدائمة مع مواكبة أشغالها </w:t>
      </w:r>
      <w:r w:rsidRPr="00C3761F">
        <w:rPr>
          <w:rFonts w:ascii="Sakkal Majalla" w:eastAsia="Calibri" w:hAnsi="Sakkal Majalla" w:cs="Sakkal Majalla" w:hint="cs"/>
          <w:sz w:val="28"/>
          <w:szCs w:val="28"/>
          <w:rtl/>
        </w:rPr>
        <w:t>وتحرير تقاريرها</w:t>
      </w:r>
      <w:r w:rsidRPr="00C3761F">
        <w:rPr>
          <w:rFonts w:ascii="Sakkal Majalla" w:eastAsia="Calibri" w:hAnsi="Sakkal Majalla" w:cs="Sakkal Majalla"/>
          <w:sz w:val="28"/>
          <w:szCs w:val="28"/>
          <w:rtl/>
        </w:rPr>
        <w:t>،</w:t>
      </w:r>
    </w:p>
    <w:p w14:paraId="6BB001C2"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تحضير ومواكبة أشغال </w:t>
      </w:r>
      <w:r w:rsidRPr="00C3761F">
        <w:rPr>
          <w:rFonts w:ascii="Sakkal Majalla" w:eastAsia="Calibri" w:hAnsi="Sakkal Majalla" w:cs="Sakkal Majalla" w:hint="cs"/>
          <w:sz w:val="28"/>
          <w:szCs w:val="28"/>
          <w:rtl/>
        </w:rPr>
        <w:t>الدورة مع</w:t>
      </w:r>
      <w:r w:rsidRPr="00C3761F">
        <w:rPr>
          <w:rFonts w:ascii="Sakkal Majalla" w:eastAsia="Calibri" w:hAnsi="Sakkal Majalla" w:cs="Sakkal Majalla"/>
          <w:sz w:val="28"/>
          <w:szCs w:val="28"/>
          <w:rtl/>
        </w:rPr>
        <w:t xml:space="preserve"> تحرير محاضر مداولاتها،</w:t>
      </w:r>
    </w:p>
    <w:p w14:paraId="5A406902"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تبليغ محاضر الدورات ومقررات المجلس في الآجال القانونية إلى سلطات المراقبة الإدارية،</w:t>
      </w:r>
    </w:p>
    <w:p w14:paraId="7409638A"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إعداد وتهييئ الملفات القانونية الخاصة بالنقط المصادق </w:t>
      </w:r>
      <w:r w:rsidRPr="00C3761F">
        <w:rPr>
          <w:rFonts w:ascii="Sakkal Majalla" w:eastAsia="Calibri" w:hAnsi="Sakkal Majalla" w:cs="Sakkal Majalla" w:hint="cs"/>
          <w:sz w:val="28"/>
          <w:szCs w:val="28"/>
          <w:rtl/>
        </w:rPr>
        <w:t>عليها الخاضعة</w:t>
      </w:r>
      <w:r w:rsidRPr="00C3761F">
        <w:rPr>
          <w:rFonts w:ascii="Sakkal Majalla" w:eastAsia="Calibri" w:hAnsi="Sakkal Majalla" w:cs="Sakkal Majalla"/>
          <w:sz w:val="28"/>
          <w:szCs w:val="28"/>
          <w:rtl/>
        </w:rPr>
        <w:t xml:space="preserve"> </w:t>
      </w:r>
      <w:r w:rsidRPr="00C3761F">
        <w:rPr>
          <w:rFonts w:ascii="Sakkal Majalla" w:eastAsia="Calibri" w:hAnsi="Sakkal Majalla" w:cs="Sakkal Majalla" w:hint="cs"/>
          <w:sz w:val="28"/>
          <w:szCs w:val="28"/>
          <w:rtl/>
        </w:rPr>
        <w:t>للتأشيرة وإحالتها</w:t>
      </w:r>
      <w:r w:rsidRPr="00C3761F">
        <w:rPr>
          <w:rFonts w:ascii="Sakkal Majalla" w:eastAsia="Calibri" w:hAnsi="Sakkal Majalla" w:cs="Sakkal Majalla"/>
          <w:sz w:val="28"/>
          <w:szCs w:val="28"/>
          <w:rtl/>
        </w:rPr>
        <w:t xml:space="preserve"> على سلطات المراقبة الإدارية للغاية المذكورة،</w:t>
      </w:r>
    </w:p>
    <w:p w14:paraId="273CA1F7"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إحالة ملفات النقط المؤشر عليها من طرف سلطات المراقبة الإدارية على الأقسام المعنية قصد التنفيــذ،</w:t>
      </w:r>
    </w:p>
    <w:p w14:paraId="5C1E4BE2"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تتبــع مآل تنفيـذ مقـررات المجلـس لدى الأقسام المعنية، </w:t>
      </w:r>
    </w:p>
    <w:p w14:paraId="1151FE10"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إحالــة مقررات المجلس الجماعي وكذا القرارات التنظيمية المتخذة خلال دورات المجلس على المصلحة الجماعية المكلفة بالموقع الإلكتروني للجماعة قصد نشرها للعمــوم، مع تعليقها في الأماكن المخصصة لذلك طبقا للقانون،</w:t>
      </w:r>
    </w:p>
    <w:p w14:paraId="118C60F1"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نشــر القرارات الآتية أدناه في الجريدة الرسمية للجماعات </w:t>
      </w:r>
      <w:r w:rsidRPr="00C3761F">
        <w:rPr>
          <w:rFonts w:ascii="Sakkal Majalla" w:eastAsia="Calibri" w:hAnsi="Sakkal Majalla" w:cs="Sakkal Majalla" w:hint="cs"/>
          <w:sz w:val="28"/>
          <w:szCs w:val="28"/>
          <w:rtl/>
        </w:rPr>
        <w:t>الترابية:</w:t>
      </w:r>
    </w:p>
    <w:p w14:paraId="516FA8B5" w14:textId="77777777" w:rsidR="00C3761F" w:rsidRPr="00C3761F" w:rsidRDefault="00C3761F" w:rsidP="00790257">
      <w:pPr>
        <w:numPr>
          <w:ilvl w:val="0"/>
          <w:numId w:val="88"/>
        </w:numPr>
        <w:bidi/>
        <w:spacing w:after="0" w:line="240" w:lineRule="auto"/>
        <w:ind w:left="1132" w:right="-284"/>
        <w:contextualSpacing/>
        <w:jc w:val="both"/>
        <w:rPr>
          <w:rFonts w:ascii="Calibri" w:eastAsia="Calibri" w:hAnsi="Calibri" w:cs="Calibri"/>
          <w:color w:val="000000"/>
          <w:sz w:val="24"/>
          <w:szCs w:val="24"/>
          <w:rtl/>
          <w:lang w:bidi="ar-MA"/>
        </w:rPr>
      </w:pPr>
      <w:r w:rsidRPr="00C3761F">
        <w:rPr>
          <w:rFonts w:ascii="Calibri" w:eastAsia="Calibri" w:hAnsi="Calibri" w:cs="Calibri"/>
          <w:color w:val="000000"/>
          <w:sz w:val="24"/>
          <w:szCs w:val="24"/>
          <w:rtl/>
          <w:lang w:bidi="ar-MA"/>
        </w:rPr>
        <w:t>القرارات التنظيمية الصادرة عن رئيس</w:t>
      </w:r>
      <w:r w:rsidRPr="00C3761F">
        <w:rPr>
          <w:rFonts w:ascii="Calibri" w:eastAsia="Calibri" w:hAnsi="Calibri" w:cs="Calibri" w:hint="cs"/>
          <w:color w:val="000000"/>
          <w:sz w:val="24"/>
          <w:szCs w:val="24"/>
          <w:rtl/>
          <w:lang w:bidi="ar-MA"/>
        </w:rPr>
        <w:t>ة</w:t>
      </w:r>
      <w:r w:rsidRPr="00C3761F">
        <w:rPr>
          <w:rFonts w:ascii="Calibri" w:eastAsia="Calibri" w:hAnsi="Calibri" w:cs="Calibri"/>
          <w:color w:val="000000"/>
          <w:sz w:val="24"/>
          <w:szCs w:val="24"/>
          <w:rtl/>
          <w:lang w:bidi="ar-MA"/>
        </w:rPr>
        <w:t xml:space="preserve"> مجلس الجماعة،</w:t>
      </w:r>
    </w:p>
    <w:p w14:paraId="43A81992" w14:textId="77777777" w:rsidR="00C3761F" w:rsidRPr="00C3761F" w:rsidRDefault="00C3761F" w:rsidP="00790257">
      <w:pPr>
        <w:numPr>
          <w:ilvl w:val="0"/>
          <w:numId w:val="88"/>
        </w:numPr>
        <w:bidi/>
        <w:spacing w:after="0" w:line="240" w:lineRule="auto"/>
        <w:ind w:left="1132" w:right="-284"/>
        <w:contextualSpacing/>
        <w:jc w:val="both"/>
        <w:rPr>
          <w:rFonts w:ascii="Calibri" w:eastAsia="Calibri" w:hAnsi="Calibri" w:cs="Calibri"/>
          <w:color w:val="000000"/>
          <w:sz w:val="24"/>
          <w:szCs w:val="24"/>
          <w:rtl/>
          <w:lang w:bidi="ar-MA"/>
        </w:rPr>
      </w:pPr>
      <w:r w:rsidRPr="00C3761F">
        <w:rPr>
          <w:rFonts w:ascii="Calibri" w:eastAsia="Calibri" w:hAnsi="Calibri" w:cs="Calibri"/>
          <w:color w:val="000000"/>
          <w:sz w:val="24"/>
          <w:szCs w:val="24"/>
          <w:rtl/>
          <w:lang w:bidi="ar-MA"/>
        </w:rPr>
        <w:t>القرارات المتعلقة بتنظيم إدارة الجماعة وتحديد اختصاصاتها،</w:t>
      </w:r>
    </w:p>
    <w:p w14:paraId="22E9CC82" w14:textId="77777777" w:rsidR="00C3761F" w:rsidRPr="00C3761F" w:rsidRDefault="00C3761F" w:rsidP="00790257">
      <w:pPr>
        <w:numPr>
          <w:ilvl w:val="0"/>
          <w:numId w:val="88"/>
        </w:numPr>
        <w:bidi/>
        <w:spacing w:after="0" w:line="240" w:lineRule="auto"/>
        <w:ind w:left="1132" w:right="-284"/>
        <w:contextualSpacing/>
        <w:jc w:val="both"/>
        <w:rPr>
          <w:rFonts w:ascii="Calibri" w:eastAsia="Calibri" w:hAnsi="Calibri" w:cs="Calibri"/>
          <w:color w:val="000000"/>
          <w:sz w:val="24"/>
          <w:szCs w:val="24"/>
          <w:rtl/>
          <w:lang w:bidi="ar-MA"/>
        </w:rPr>
      </w:pPr>
      <w:r w:rsidRPr="00C3761F">
        <w:rPr>
          <w:rFonts w:ascii="Calibri" w:eastAsia="Calibri" w:hAnsi="Calibri" w:cs="Calibri"/>
          <w:color w:val="000000"/>
          <w:sz w:val="24"/>
          <w:szCs w:val="24"/>
          <w:rtl/>
          <w:lang w:bidi="ar-MA"/>
        </w:rPr>
        <w:t>قرارات تحديد سعر الأجور عن الخدمات،</w:t>
      </w:r>
    </w:p>
    <w:p w14:paraId="7E57623A" w14:textId="77777777" w:rsidR="00C3761F" w:rsidRPr="00C3761F" w:rsidRDefault="00C3761F" w:rsidP="00790257">
      <w:pPr>
        <w:numPr>
          <w:ilvl w:val="0"/>
          <w:numId w:val="88"/>
        </w:numPr>
        <w:bidi/>
        <w:spacing w:after="0" w:line="240" w:lineRule="auto"/>
        <w:ind w:left="1132" w:right="-284"/>
        <w:contextualSpacing/>
        <w:jc w:val="both"/>
        <w:rPr>
          <w:rFonts w:ascii="Calibri" w:eastAsia="Calibri" w:hAnsi="Calibri" w:cs="Calibri"/>
          <w:color w:val="000000"/>
          <w:sz w:val="24"/>
          <w:szCs w:val="24"/>
          <w:rtl/>
          <w:lang w:bidi="ar-MA"/>
        </w:rPr>
      </w:pPr>
      <w:r w:rsidRPr="00C3761F">
        <w:rPr>
          <w:rFonts w:ascii="Calibri" w:eastAsia="Calibri" w:hAnsi="Calibri" w:cs="Calibri"/>
          <w:color w:val="000000"/>
          <w:sz w:val="24"/>
          <w:szCs w:val="24"/>
          <w:rtl/>
          <w:lang w:bidi="ar-MA"/>
        </w:rPr>
        <w:t>قرارات التفويض،</w:t>
      </w:r>
    </w:p>
    <w:p w14:paraId="79604473" w14:textId="77777777" w:rsidR="00C3761F" w:rsidRPr="00C3761F" w:rsidRDefault="00C3761F" w:rsidP="00790257">
      <w:pPr>
        <w:numPr>
          <w:ilvl w:val="0"/>
          <w:numId w:val="88"/>
        </w:numPr>
        <w:bidi/>
        <w:spacing w:after="0" w:line="240" w:lineRule="auto"/>
        <w:ind w:left="1132" w:right="-284"/>
        <w:contextualSpacing/>
        <w:jc w:val="both"/>
        <w:rPr>
          <w:rFonts w:ascii="Calibri" w:eastAsia="Calibri" w:hAnsi="Calibri" w:cs="Calibri"/>
          <w:color w:val="000000"/>
          <w:sz w:val="24"/>
          <w:szCs w:val="24"/>
          <w:lang w:bidi="ar-MA"/>
        </w:rPr>
      </w:pPr>
      <w:r w:rsidRPr="00C3761F">
        <w:rPr>
          <w:rFonts w:ascii="Calibri" w:eastAsia="Calibri" w:hAnsi="Calibri" w:cs="Calibri"/>
          <w:color w:val="000000"/>
          <w:sz w:val="24"/>
          <w:szCs w:val="24"/>
          <w:rtl/>
          <w:lang w:bidi="ar-MA"/>
        </w:rPr>
        <w:t>القوائم المحاسبية والمالية المتعلقة بتسيير المرافق العمومية التابعة للجماعة المعدة من طرف رئيس المجلس وكذا الأشخاص الاعتبارية الخاضعة للقانون العام أو الخاص في انتظار إصدار المرسوم المنظم من طرف السلطة الحكومية المكلفة بالداخلية.</w:t>
      </w:r>
    </w:p>
    <w:p w14:paraId="7D2EF9DE"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مسك سجلات دورات المجلس الجماعي،</w:t>
      </w:r>
    </w:p>
    <w:p w14:paraId="0E34B0DD"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تحضير ندوة رؤساء المقاطعات،</w:t>
      </w:r>
    </w:p>
    <w:p w14:paraId="1671C177"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تقديم الدعم اللازم لاشتغال الفرق،</w:t>
      </w:r>
    </w:p>
    <w:p w14:paraId="2517A808"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تجميع الاقتراحات والتنسيق مع مجالس المقاطعات</w:t>
      </w:r>
      <w:r w:rsidRPr="00C3761F">
        <w:rPr>
          <w:rFonts w:ascii="Sakkal Majalla" w:eastAsia="Calibri" w:hAnsi="Sakkal Majalla" w:cs="Sakkal Majalla" w:hint="cs"/>
          <w:sz w:val="28"/>
          <w:szCs w:val="28"/>
          <w:rtl/>
        </w:rPr>
        <w:t xml:space="preserve">، مع </w:t>
      </w:r>
      <w:r w:rsidRPr="00C3761F">
        <w:rPr>
          <w:rFonts w:ascii="Sakkal Majalla" w:eastAsia="Calibri" w:hAnsi="Sakkal Majalla" w:cs="Sakkal Majalla"/>
          <w:sz w:val="28"/>
          <w:szCs w:val="28"/>
          <w:rtl/>
        </w:rPr>
        <w:t xml:space="preserve">مسك نسخ من مقررات </w:t>
      </w:r>
      <w:r w:rsidRPr="00C3761F">
        <w:rPr>
          <w:rFonts w:ascii="Sakkal Majalla" w:eastAsia="Calibri" w:hAnsi="Sakkal Majalla" w:cs="Sakkal Majalla" w:hint="cs"/>
          <w:sz w:val="28"/>
          <w:szCs w:val="28"/>
          <w:rtl/>
        </w:rPr>
        <w:t xml:space="preserve">ومحاضر </w:t>
      </w:r>
      <w:r w:rsidRPr="00C3761F">
        <w:rPr>
          <w:rFonts w:ascii="Sakkal Majalla" w:eastAsia="Calibri" w:hAnsi="Sakkal Majalla" w:cs="Sakkal Majalla"/>
          <w:sz w:val="28"/>
          <w:szCs w:val="28"/>
          <w:rtl/>
        </w:rPr>
        <w:t>مجالس المقاطعات،</w:t>
      </w:r>
    </w:p>
    <w:p w14:paraId="1795FE6B"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استقبال العرائض المقدمة من طرف المواطنات والمواطنين والجمعيات والتأكد من قانونيتها،</w:t>
      </w:r>
    </w:p>
    <w:p w14:paraId="704E1B98"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تنظيم أشغال الهيئات الاستشارية ومنها هيئة المساواة وتكافؤ الفرص ومقاربة النوع ...</w:t>
      </w:r>
    </w:p>
    <w:p w14:paraId="7F85966B"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الإشراف على منصة "مجالس".</w:t>
      </w:r>
    </w:p>
    <w:p w14:paraId="42E87EFB"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اعداد القرارات التنظيمية المتعلقة بمجال السير والجولان داخل تراب الجماعة </w:t>
      </w:r>
      <w:proofErr w:type="gramStart"/>
      <w:r w:rsidRPr="00C3761F">
        <w:rPr>
          <w:rFonts w:ascii="Sakkal Majalla" w:eastAsia="Calibri" w:hAnsi="Sakkal Majalla" w:cs="Sakkal Majalla" w:hint="cs"/>
          <w:sz w:val="28"/>
          <w:szCs w:val="28"/>
          <w:rtl/>
        </w:rPr>
        <w:t>عبر :</w:t>
      </w:r>
      <w:proofErr w:type="gramEnd"/>
    </w:p>
    <w:p w14:paraId="6C5C439D" w14:textId="77777777" w:rsidR="00C3761F" w:rsidRPr="00C3761F" w:rsidRDefault="00C3761F" w:rsidP="00790257">
      <w:pPr>
        <w:numPr>
          <w:ilvl w:val="0"/>
          <w:numId w:val="81"/>
        </w:numPr>
        <w:bidi/>
        <w:spacing w:after="0" w:line="240" w:lineRule="auto"/>
        <w:ind w:right="-284"/>
        <w:contextualSpacing/>
        <w:jc w:val="both"/>
        <w:rPr>
          <w:rFonts w:ascii="Arabic Typesetting" w:hAnsi="Arabic Typesetting" w:cs="SKR HEAD1 Outlined"/>
          <w:rtl/>
          <w:lang w:bidi="ar-MA"/>
        </w:rPr>
      </w:pPr>
      <w:r w:rsidRPr="00C3761F">
        <w:rPr>
          <w:rFonts w:ascii="Arabic Typesetting" w:hAnsi="Arabic Typesetting" w:cs="SKR HEAD1 Outlined" w:hint="cs"/>
          <w:rtl/>
          <w:lang w:bidi="ar-MA"/>
        </w:rPr>
        <w:t xml:space="preserve">تجميع المقترحات واحالتها على المصالح التقنية الجماعية للقيام بالمعاينات تبعا لمبدأ الاختصاص. </w:t>
      </w:r>
    </w:p>
    <w:p w14:paraId="2A9AD579" w14:textId="77777777" w:rsidR="00C3761F" w:rsidRPr="00C3761F" w:rsidRDefault="00C3761F" w:rsidP="00790257">
      <w:pPr>
        <w:numPr>
          <w:ilvl w:val="0"/>
          <w:numId w:val="81"/>
        </w:numPr>
        <w:bidi/>
        <w:spacing w:after="0" w:line="240" w:lineRule="auto"/>
        <w:ind w:right="-284"/>
        <w:contextualSpacing/>
        <w:jc w:val="both"/>
        <w:rPr>
          <w:rFonts w:ascii="Arabic Typesetting" w:hAnsi="Arabic Typesetting" w:cs="SKR HEAD1 Outlined"/>
          <w:lang w:bidi="ar-MA"/>
        </w:rPr>
      </w:pPr>
      <w:r w:rsidRPr="00C3761F">
        <w:rPr>
          <w:rFonts w:ascii="Arabic Typesetting" w:hAnsi="Arabic Typesetting" w:cs="SKR HEAD1 Outlined" w:hint="cs"/>
          <w:rtl/>
          <w:lang w:bidi="ar-MA"/>
        </w:rPr>
        <w:t>تهيئ ومواكبة عمل اللجن التقنية الخاصة بالمعاينات والمشاركة فيها في حدود الاختصاص.</w:t>
      </w:r>
    </w:p>
    <w:p w14:paraId="10FC4B1E" w14:textId="54DB1566" w:rsidR="00C3761F" w:rsidRPr="00C3761F" w:rsidRDefault="00C3761F" w:rsidP="00790257">
      <w:pPr>
        <w:numPr>
          <w:ilvl w:val="0"/>
          <w:numId w:val="81"/>
        </w:numPr>
        <w:bidi/>
        <w:spacing w:after="0" w:line="240" w:lineRule="auto"/>
        <w:ind w:right="-284"/>
        <w:contextualSpacing/>
        <w:jc w:val="both"/>
        <w:rPr>
          <w:rFonts w:ascii="Arabic Typesetting" w:hAnsi="Arabic Typesetting" w:cs="SKR HEAD1 Outlined"/>
          <w:lang w:bidi="ar-MA"/>
        </w:rPr>
      </w:pPr>
      <w:r w:rsidRPr="00C3761F">
        <w:rPr>
          <w:rFonts w:ascii="Arabic Typesetting" w:hAnsi="Arabic Typesetting" w:cs="SKR HEAD1 Outlined" w:hint="cs"/>
          <w:rtl/>
          <w:lang w:bidi="ar-MA"/>
        </w:rPr>
        <w:t xml:space="preserve">احالة القرارات على </w:t>
      </w:r>
      <w:r w:rsidR="00B127CC" w:rsidRPr="00C3761F">
        <w:rPr>
          <w:rFonts w:ascii="Arabic Typesetting" w:hAnsi="Arabic Typesetting" w:cs="SKR HEAD1 Outlined" w:hint="cs"/>
          <w:rtl/>
          <w:lang w:bidi="ar-MA"/>
        </w:rPr>
        <w:t>انظار المصالح</w:t>
      </w:r>
      <w:r w:rsidRPr="00C3761F">
        <w:rPr>
          <w:rFonts w:ascii="Arabic Typesetting" w:hAnsi="Arabic Typesetting" w:cs="SKR HEAD1 Outlined" w:hint="cs"/>
          <w:rtl/>
          <w:lang w:bidi="ar-MA"/>
        </w:rPr>
        <w:t xml:space="preserve"> </w:t>
      </w:r>
      <w:r w:rsidR="00B127CC" w:rsidRPr="00C3761F">
        <w:rPr>
          <w:rFonts w:ascii="Arabic Typesetting" w:hAnsi="Arabic Typesetting" w:cs="SKR HEAD1 Outlined" w:hint="cs"/>
          <w:rtl/>
          <w:lang w:bidi="ar-MA"/>
        </w:rPr>
        <w:t>المختصة من</w:t>
      </w:r>
      <w:r w:rsidRPr="00C3761F">
        <w:rPr>
          <w:rFonts w:ascii="Arabic Typesetting" w:hAnsi="Arabic Typesetting" w:cs="SKR HEAD1 Outlined" w:hint="cs"/>
          <w:rtl/>
          <w:lang w:bidi="ar-MA"/>
        </w:rPr>
        <w:t xml:space="preserve"> اجل التأشيرة   وعلى المصالح الجماعية من اجل التنفيذ.</w:t>
      </w:r>
    </w:p>
    <w:p w14:paraId="39DA6E4E" w14:textId="77777777"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اصدار القرارات الجماعية المؤقتة المتعلقة بالمناسبات الوطنية والدولية بتنسيق مع المصالح الجماعية المختصة والمصالح الخارجية كل في مجال اختصاصه.</w:t>
      </w:r>
    </w:p>
    <w:p w14:paraId="55647BBB" w14:textId="324B85D0" w:rsidR="00C3761F" w:rsidRPr="00C3761F" w:rsidRDefault="00C3761F" w:rsidP="00790257">
      <w:pPr>
        <w:numPr>
          <w:ilvl w:val="0"/>
          <w:numId w:val="81"/>
        </w:numPr>
        <w:bidi/>
        <w:spacing w:after="0" w:line="240" w:lineRule="auto"/>
        <w:ind w:left="139" w:right="-284"/>
        <w:contextualSpacing/>
        <w:jc w:val="both"/>
        <w:rPr>
          <w:rFonts w:ascii="Sakkal Majalla" w:eastAsia="Calibri" w:hAnsi="Sakkal Majalla" w:cs="Sakkal Majalla"/>
          <w:sz w:val="28"/>
          <w:szCs w:val="28"/>
          <w:rtl/>
        </w:rPr>
      </w:pPr>
      <w:r w:rsidRPr="00C3761F">
        <w:rPr>
          <w:rFonts w:ascii="Sakkal Majalla" w:eastAsia="Calibri" w:hAnsi="Sakkal Majalla" w:cs="Sakkal Majalla" w:hint="cs"/>
          <w:sz w:val="28"/>
          <w:szCs w:val="28"/>
          <w:rtl/>
        </w:rPr>
        <w:t>منح الرخص والقرارات الفردية (رخص الوقوف والتوقف المؤقت بالطريق العمومية للعربات ذات الوزن الثقيل).</w:t>
      </w:r>
    </w:p>
    <w:p w14:paraId="0AEB9A2A" w14:textId="77777777" w:rsidR="00C3761F" w:rsidRPr="00C3761F" w:rsidRDefault="00C3761F" w:rsidP="00C3761F">
      <w:pPr>
        <w:bidi/>
        <w:spacing w:after="160" w:line="240" w:lineRule="auto"/>
        <w:rPr>
          <w:rFonts w:ascii="Calibri" w:eastAsia="Calibri" w:hAnsi="Calibri" w:cs="Calibri"/>
          <w:color w:val="000000"/>
          <w:sz w:val="48"/>
          <w:szCs w:val="48"/>
          <w:highlight w:val="darkGreen"/>
          <w:rtl/>
        </w:rPr>
      </w:pPr>
      <w:r w:rsidRPr="00C3761F">
        <w:rPr>
          <w:rFonts w:ascii="Calibri" w:eastAsia="Calibri" w:hAnsi="Calibri" w:cs="Calibri" w:hint="cs"/>
          <w:noProof/>
          <w:color w:val="000000"/>
          <w:sz w:val="52"/>
          <w:szCs w:val="52"/>
          <w:rtl/>
          <w:lang w:eastAsia="fr-FR"/>
        </w:rPr>
        <w:lastRenderedPageBreak/>
        <mc:AlternateContent>
          <mc:Choice Requires="wps">
            <w:drawing>
              <wp:anchor distT="0" distB="0" distL="114300" distR="114300" simplePos="0" relativeHeight="251736064" behindDoc="0" locked="0" layoutInCell="1" allowOverlap="1" wp14:anchorId="622E676A" wp14:editId="294229F9">
                <wp:simplePos x="0" y="0"/>
                <wp:positionH relativeFrom="column">
                  <wp:posOffset>4612640</wp:posOffset>
                </wp:positionH>
                <wp:positionV relativeFrom="paragraph">
                  <wp:posOffset>195580</wp:posOffset>
                </wp:positionV>
                <wp:extent cx="2019300" cy="457200"/>
                <wp:effectExtent l="476250" t="38100" r="76200" b="552450"/>
                <wp:wrapNone/>
                <wp:docPr id="584" name="Légende encadrée 1 584"/>
                <wp:cNvGraphicFramePr/>
                <a:graphic xmlns:a="http://schemas.openxmlformats.org/drawingml/2006/main">
                  <a:graphicData uri="http://schemas.microsoft.com/office/word/2010/wordprocessingShape">
                    <wps:wsp>
                      <wps:cNvSpPr/>
                      <wps:spPr>
                        <a:xfrm>
                          <a:off x="0" y="0"/>
                          <a:ext cx="2019300" cy="457200"/>
                        </a:xfrm>
                        <a:prstGeom prst="borderCallout1">
                          <a:avLst>
                            <a:gd name="adj1" fmla="val 18750"/>
                            <a:gd name="adj2" fmla="val -8333"/>
                            <a:gd name="adj3" fmla="val 200000"/>
                            <a:gd name="adj4" fmla="val -21530"/>
                          </a:avLst>
                        </a:prstGeom>
                        <a:solidFill>
                          <a:srgbClr val="00FF00"/>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99B426A"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 xml:space="preserve">تدبير </w:t>
                            </w:r>
                            <w:r w:rsidRPr="00E33249">
                              <w:rPr>
                                <w:rFonts w:ascii="Calibri" w:eastAsia="Calibri" w:hAnsi="Calibri" w:cs="Boahmed AlHarf"/>
                                <w:color w:val="000000"/>
                                <w:sz w:val="28"/>
                                <w:szCs w:val="28"/>
                                <w:rtl/>
                              </w:rPr>
                              <w:t>الموارد البشرية</w:t>
                            </w:r>
                          </w:p>
                          <w:p w14:paraId="144FB1EE"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5069ADA2"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E676A" id="Légende encadrée 1 584" o:spid="_x0000_s1087" type="#_x0000_t47" style="position:absolute;left:0;text-align:left;margin-left:363.2pt;margin-top:15.4pt;width:159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" adj="-4650,43200" fillcolor="lime" strokecolor="#46aac5">
                <v:shadow on="t" color="black" opacity="24903f" origin=",.5" offset="0,.55556mm"/>
                <v:textbox>
                  <w:txbxContent>
                    <w:p w14:paraId="399B426A"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 xml:space="preserve">تدبير </w:t>
                      </w:r>
                      <w:r w:rsidRPr="00E33249">
                        <w:rPr>
                          <w:rFonts w:ascii="Calibri" w:eastAsia="Calibri" w:hAnsi="Calibri" w:cs="Boahmed AlHarf"/>
                          <w:color w:val="000000"/>
                          <w:sz w:val="28"/>
                          <w:szCs w:val="28"/>
                          <w:rtl/>
                        </w:rPr>
                        <w:t>الموارد البشرية</w:t>
                      </w:r>
                    </w:p>
                    <w:p w14:paraId="144FB1EE"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5069ADA2"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0B85FFF3" w14:textId="77777777" w:rsidR="00C3761F" w:rsidRPr="00C3761F" w:rsidRDefault="00C3761F" w:rsidP="00C3761F">
      <w:pPr>
        <w:bidi/>
        <w:spacing w:after="160" w:line="240" w:lineRule="auto"/>
        <w:rPr>
          <w:rFonts w:ascii="Calibri" w:eastAsia="Calibri" w:hAnsi="Calibri" w:cs="Calibri"/>
          <w:color w:val="000000"/>
          <w:sz w:val="48"/>
          <w:szCs w:val="48"/>
          <w:highlight w:val="darkGreen"/>
          <w:rtl/>
        </w:rPr>
      </w:pPr>
    </w:p>
    <w:p w14:paraId="2EB8B3B8" w14:textId="77777777" w:rsidR="00C3761F" w:rsidRPr="00C3761F" w:rsidRDefault="00C3761F" w:rsidP="00C3761F">
      <w:pPr>
        <w:bidi/>
        <w:spacing w:after="160" w:line="240" w:lineRule="auto"/>
        <w:jc w:val="both"/>
        <w:rPr>
          <w:rFonts w:ascii="Calibri" w:eastAsia="Calibri" w:hAnsi="Calibri" w:cs="Calibri"/>
          <w:b/>
          <w:bCs/>
          <w:sz w:val="16"/>
          <w:szCs w:val="16"/>
          <w:u w:val="single"/>
          <w:rtl/>
        </w:rPr>
      </w:pPr>
    </w:p>
    <w:p w14:paraId="7ED35449" w14:textId="77777777" w:rsidR="00C3761F" w:rsidRPr="00C3761F" w:rsidRDefault="00C3761F" w:rsidP="00C3761F">
      <w:pPr>
        <w:bidi/>
        <w:spacing w:after="160" w:line="240" w:lineRule="auto"/>
        <w:jc w:val="both"/>
        <w:rPr>
          <w:rFonts w:ascii="Calibri" w:eastAsia="Calibri" w:hAnsi="Calibri" w:cs="SKR HEAD1 Outlined"/>
          <w:color w:val="00FF00"/>
          <w:sz w:val="36"/>
          <w:szCs w:val="36"/>
          <w:u w:val="single"/>
          <w:rtl/>
        </w:rPr>
      </w:pPr>
      <w:r w:rsidRPr="00C3761F">
        <w:rPr>
          <w:rFonts w:ascii="Calibri" w:eastAsia="Calibri" w:hAnsi="Calibri" w:cs="SKR HEAD1 Outlined" w:hint="cs"/>
          <w:color w:val="00FF00"/>
          <w:sz w:val="36"/>
          <w:szCs w:val="36"/>
          <w:u w:val="single"/>
          <w:rtl/>
        </w:rPr>
        <w:t xml:space="preserve">مكتب </w:t>
      </w:r>
      <w:r w:rsidRPr="00C3761F">
        <w:rPr>
          <w:rFonts w:ascii="Calibri" w:eastAsia="Calibri" w:hAnsi="Calibri" w:cs="SKR HEAD1 Outlined"/>
          <w:color w:val="00FF00"/>
          <w:sz w:val="36"/>
          <w:szCs w:val="36"/>
          <w:u w:val="single"/>
          <w:rtl/>
        </w:rPr>
        <w:t xml:space="preserve">تدبير شؤون الموظفين والأعوان </w:t>
      </w:r>
    </w:p>
    <w:p w14:paraId="0C556870"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4394442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المسار المهني للموظفين الجماعيين،</w:t>
      </w:r>
    </w:p>
    <w:p w14:paraId="2A07D0EE"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جميع ملفات الإلحاق وتجديد الإلحاق وإدماج الموظفين والموضوعين رهن الإشارة،</w:t>
      </w:r>
    </w:p>
    <w:p w14:paraId="08E713D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ملفات الإحالة على الاستيداع أو تجديد الاستيداع،</w:t>
      </w:r>
    </w:p>
    <w:p w14:paraId="23F1606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معالجة ملفات حوادث الشغل للموارد البشرية،</w:t>
      </w:r>
    </w:p>
    <w:p w14:paraId="7E0CDAF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تهييئ جداول الترقية وإنجاز القرارات المرتبطة بها،</w:t>
      </w:r>
    </w:p>
    <w:p w14:paraId="4E39E7E3"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مع مصالح الصندوق المغربي للتقاعد بشأن ملفات الموظفين الجماعيين الذين سيحالون على التقاعد،</w:t>
      </w:r>
    </w:p>
    <w:p w14:paraId="1E81D08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الرخص الإدارية السنوية والرخص الاستثنائية،</w:t>
      </w:r>
    </w:p>
    <w:p w14:paraId="75287A97"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تحيين قاعدة المعطيات المتعلقة بالموارد البشرية</w:t>
      </w:r>
      <w:r w:rsidRPr="00C3761F">
        <w:rPr>
          <w:rFonts w:ascii="Sakkal Majalla" w:eastAsia="Calibri" w:hAnsi="Sakkal Majalla" w:cs="Sakkal Majalla" w:hint="cs"/>
          <w:sz w:val="28"/>
          <w:szCs w:val="28"/>
          <w:rtl/>
        </w:rPr>
        <w:t>،</w:t>
      </w:r>
    </w:p>
    <w:p w14:paraId="2CF3E69F"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المساهمة في إعداد مرجع الوظائف والكفاءات والحرص على تحيينه،</w:t>
      </w:r>
    </w:p>
    <w:p w14:paraId="23E32DA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وضع قاعدة بيانات خاصة بالموارد البشرية والسهر على تحيينها،</w:t>
      </w:r>
    </w:p>
    <w:p w14:paraId="5D5BACA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وضع مخطط للتوظيف وسد الخصاص في الموارد البشرية، </w:t>
      </w:r>
    </w:p>
    <w:p w14:paraId="20FC1B2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تنظيم امتحانات الكفاءة المهنية،</w:t>
      </w:r>
    </w:p>
    <w:p w14:paraId="02A96FE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تنظيم الامتحانات الخاصة بمناصب المسؤولية،</w:t>
      </w:r>
    </w:p>
    <w:p w14:paraId="393672C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تدبير ملفات حركية الموظفين،</w:t>
      </w:r>
    </w:p>
    <w:p w14:paraId="78DE9DF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تدبير ملفات التقاعد والتغيب والمرض،</w:t>
      </w:r>
    </w:p>
    <w:p w14:paraId="0F5F749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 xml:space="preserve">بلورة نظام خاص لتحسين أداء الموظفين. </w:t>
      </w:r>
    </w:p>
    <w:p w14:paraId="5C076BC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إعداد مخطط مديري للتكوين، وتتبع برامج التكوين المستمر لفائدة الموظفين،</w:t>
      </w:r>
    </w:p>
    <w:p w14:paraId="23BEF60F"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تفعيل المنشور الخاص بامتحانات الكفاءة المهنية.</w:t>
      </w:r>
    </w:p>
    <w:p w14:paraId="6FF25079" w14:textId="77777777" w:rsidR="00C3761F" w:rsidRPr="00C3761F" w:rsidRDefault="00C3761F" w:rsidP="00C3761F">
      <w:pPr>
        <w:bidi/>
        <w:spacing w:after="160" w:line="240" w:lineRule="auto"/>
        <w:jc w:val="both"/>
        <w:rPr>
          <w:rFonts w:ascii="Calibri" w:eastAsia="Calibri" w:hAnsi="Calibri" w:cs="Calibri"/>
          <w:b/>
          <w:bCs/>
          <w:sz w:val="16"/>
          <w:szCs w:val="16"/>
          <w:u w:val="single"/>
          <w:rtl/>
        </w:rPr>
      </w:pPr>
    </w:p>
    <w:p w14:paraId="3E06268C" w14:textId="77777777" w:rsidR="00C3761F" w:rsidRPr="00C3761F" w:rsidRDefault="00C3761F" w:rsidP="00C3761F">
      <w:pPr>
        <w:bidi/>
        <w:spacing w:after="160" w:line="240" w:lineRule="auto"/>
        <w:jc w:val="both"/>
        <w:rPr>
          <w:rFonts w:ascii="Calibri" w:eastAsia="Calibri" w:hAnsi="Calibri" w:cs="SKR HEAD1 Outlined"/>
          <w:color w:val="00FF00"/>
          <w:sz w:val="36"/>
          <w:szCs w:val="36"/>
          <w:u w:val="single"/>
          <w:rtl/>
        </w:rPr>
      </w:pPr>
      <w:r w:rsidRPr="00C3761F">
        <w:rPr>
          <w:rFonts w:ascii="Calibri" w:eastAsia="Calibri" w:hAnsi="Calibri" w:cs="SKR HEAD1 Outlined" w:hint="cs"/>
          <w:color w:val="00FF00"/>
          <w:sz w:val="36"/>
          <w:szCs w:val="36"/>
          <w:u w:val="single"/>
          <w:rtl/>
        </w:rPr>
        <w:t xml:space="preserve">مكتب </w:t>
      </w:r>
      <w:r w:rsidRPr="00C3761F">
        <w:rPr>
          <w:rFonts w:ascii="Calibri" w:eastAsia="Calibri" w:hAnsi="Calibri" w:cs="SKR HEAD1 Outlined"/>
          <w:color w:val="00FF00"/>
          <w:sz w:val="36"/>
          <w:szCs w:val="36"/>
          <w:u w:val="single"/>
          <w:rtl/>
        </w:rPr>
        <w:t xml:space="preserve">الأجور والمعاشات </w:t>
      </w:r>
    </w:p>
    <w:p w14:paraId="0D01949E"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10AF1704"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السهر على إعداد الرواتب الشهرية للموظفين والأعوان،</w:t>
      </w:r>
    </w:p>
    <w:p w14:paraId="2812AEF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الاقتطاعات المالية لفائدة الصندوق المغربي للتقاعد ومنظمات الاحتياط الاجتماعي،</w:t>
      </w:r>
    </w:p>
    <w:p w14:paraId="6FCF5AF9"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التعويضات عن الأشغال الإضافية،</w:t>
      </w:r>
    </w:p>
    <w:p w14:paraId="00E1FE78"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التعويضات عن الأشغال الشاقة والملوثة،</w:t>
      </w:r>
    </w:p>
    <w:p w14:paraId="78EBE66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التعويض عن الولادة،</w:t>
      </w:r>
    </w:p>
    <w:p w14:paraId="3F8B3AFA" w14:textId="4F2E82E2"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معالجة ملفات معاشات الموظفين الذين سيحالون على التقاعد.</w:t>
      </w:r>
    </w:p>
    <w:p w14:paraId="5B62594B" w14:textId="77777777" w:rsidR="00C3761F" w:rsidRPr="00C3761F" w:rsidRDefault="00C3761F" w:rsidP="00C3761F">
      <w:pPr>
        <w:bidi/>
        <w:spacing w:after="160" w:line="240" w:lineRule="auto"/>
        <w:contextualSpacing/>
        <w:jc w:val="both"/>
        <w:rPr>
          <w:rFonts w:ascii="Sakkal Majalla" w:eastAsia="Calibri" w:hAnsi="Sakkal Majalla" w:cs="Sakkal Majalla"/>
          <w:sz w:val="2"/>
          <w:szCs w:val="2"/>
          <w:rtl/>
        </w:rPr>
      </w:pPr>
    </w:p>
    <w:p w14:paraId="67086F3B" w14:textId="77777777" w:rsidR="00C3761F" w:rsidRPr="00C3761F" w:rsidRDefault="00C3761F" w:rsidP="00C3761F">
      <w:pPr>
        <w:bidi/>
        <w:spacing w:after="160" w:line="240" w:lineRule="auto"/>
        <w:contextualSpacing/>
        <w:jc w:val="both"/>
        <w:rPr>
          <w:rFonts w:ascii="Sakkal Majalla" w:eastAsia="Calibri" w:hAnsi="Sakkal Majalla" w:cs="Sakkal Majalla"/>
          <w:sz w:val="28"/>
          <w:szCs w:val="28"/>
        </w:rPr>
      </w:pPr>
      <w:r w:rsidRPr="00C3761F">
        <w:rPr>
          <w:rFonts w:ascii="Calibri" w:eastAsia="Calibri" w:hAnsi="Calibri" w:cs="Calibri" w:hint="cs"/>
          <w:noProof/>
          <w:color w:val="000000"/>
          <w:sz w:val="52"/>
          <w:szCs w:val="52"/>
          <w:rtl/>
          <w:lang w:eastAsia="fr-FR"/>
        </w:rPr>
        <w:lastRenderedPageBreak/>
        <mc:AlternateContent>
          <mc:Choice Requires="wps">
            <w:drawing>
              <wp:anchor distT="0" distB="0" distL="114300" distR="114300" simplePos="0" relativeHeight="251737088" behindDoc="0" locked="0" layoutInCell="1" allowOverlap="1" wp14:anchorId="6A50EE7A" wp14:editId="3DD9A0ED">
                <wp:simplePos x="0" y="0"/>
                <wp:positionH relativeFrom="column">
                  <wp:posOffset>4631690</wp:posOffset>
                </wp:positionH>
                <wp:positionV relativeFrom="paragraph">
                  <wp:posOffset>62230</wp:posOffset>
                </wp:positionV>
                <wp:extent cx="2019300" cy="457200"/>
                <wp:effectExtent l="476250" t="38100" r="76200" b="552450"/>
                <wp:wrapNone/>
                <wp:docPr id="585" name="Légende encadrée 1 585"/>
                <wp:cNvGraphicFramePr/>
                <a:graphic xmlns:a="http://schemas.openxmlformats.org/drawingml/2006/main">
                  <a:graphicData uri="http://schemas.microsoft.com/office/word/2010/wordprocessingShape">
                    <wps:wsp>
                      <wps:cNvSpPr/>
                      <wps:spPr>
                        <a:xfrm>
                          <a:off x="0" y="0"/>
                          <a:ext cx="2019300" cy="457200"/>
                        </a:xfrm>
                        <a:prstGeom prst="borderCallout1">
                          <a:avLst>
                            <a:gd name="adj1" fmla="val 18750"/>
                            <a:gd name="adj2" fmla="val -8333"/>
                            <a:gd name="adj3" fmla="val 200000"/>
                            <a:gd name="adj4" fmla="val -21530"/>
                          </a:avLst>
                        </a:prstGeom>
                        <a:solidFill>
                          <a:srgbClr val="FF2D82"/>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6F5D760"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الشرطة</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الإدارية والشكايات</w:t>
                            </w:r>
                          </w:p>
                          <w:p w14:paraId="1054599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EFDC163"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0EE7A" id="Légende encadrée 1 585" o:spid="_x0000_s1088" type="#_x0000_t47" style="position:absolute;left:0;text-align:left;margin-left:364.7pt;margin-top:4.9pt;width:159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" adj="-4650,43200" fillcolor="#ff2d82" strokecolor="#46aac5">
                <v:shadow on="t" color="black" opacity="24903f" origin=",.5" offset="0,.55556mm"/>
                <v:textbox>
                  <w:txbxContent>
                    <w:p w14:paraId="36F5D760"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الشرطة</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الإدارية والشكايات</w:t>
                      </w:r>
                    </w:p>
                    <w:p w14:paraId="1054599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EFDC163"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9A0143B" w14:textId="77777777" w:rsidR="00C3761F" w:rsidRPr="00C3761F" w:rsidRDefault="00C3761F" w:rsidP="00C3761F">
      <w:pPr>
        <w:bidi/>
        <w:spacing w:after="160" w:line="240" w:lineRule="auto"/>
        <w:ind w:left="281"/>
        <w:contextualSpacing/>
        <w:jc w:val="both"/>
        <w:rPr>
          <w:rFonts w:ascii="Calibri" w:eastAsia="Calibri" w:hAnsi="Calibri" w:cs="Calibri"/>
          <w:sz w:val="28"/>
          <w:szCs w:val="28"/>
          <w:rtl/>
        </w:rPr>
      </w:pPr>
    </w:p>
    <w:p w14:paraId="1D35078F"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darkGreen"/>
          <w:rtl/>
        </w:rPr>
      </w:pPr>
    </w:p>
    <w:p w14:paraId="166FB08D" w14:textId="77777777" w:rsidR="00C3761F" w:rsidRPr="00C3761F" w:rsidRDefault="00C3761F" w:rsidP="00C3761F">
      <w:pPr>
        <w:bidi/>
        <w:spacing w:after="160" w:line="240" w:lineRule="auto"/>
        <w:jc w:val="both"/>
        <w:rPr>
          <w:rFonts w:ascii="Calibri" w:eastAsia="Calibri" w:hAnsi="Calibri" w:cs="Calibri"/>
          <w:b/>
          <w:bCs/>
          <w:color w:val="FF0066"/>
          <w:sz w:val="28"/>
          <w:szCs w:val="28"/>
          <w:u w:val="single"/>
          <w:rtl/>
        </w:rPr>
      </w:pPr>
      <w:r w:rsidRPr="00C3761F">
        <w:rPr>
          <w:rFonts w:ascii="Calibri" w:eastAsia="Calibri" w:hAnsi="Calibri" w:cs="SKR HEAD1 Outlined" w:hint="cs"/>
          <w:color w:val="FF0000"/>
          <w:sz w:val="36"/>
          <w:szCs w:val="36"/>
          <w:u w:val="single"/>
          <w:rtl/>
        </w:rPr>
        <w:t>مكتب الشرطة الإدارية</w:t>
      </w:r>
    </w:p>
    <w:p w14:paraId="55D4BC28"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5D43277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المساهمة في مراقبة مجالات حماية البيئة والسكينة العمومية والبيئة؛</w:t>
      </w:r>
    </w:p>
    <w:p w14:paraId="744CFCE1"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مراقبة المحلات والمؤسسات المصنفة وغير المصنفة طبقا للقرارات التنظيمية الجماعية ودفاتر التحملات الجاري بها العمل؛</w:t>
      </w:r>
    </w:p>
    <w:p w14:paraId="488E33F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 xml:space="preserve"> مراقبة الوضعية القانونية لمختلف المحلات التجارية والمهنية أو الصناعية.</w:t>
      </w:r>
    </w:p>
    <w:p w14:paraId="126D01EC"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تنفيذ قرارات رئيسة الجماعة فيما يخص الاحتلال المؤقت للملك العام الجماعي بإقامة أو بدون إقامة بناء طبقا للتشريع الجاري به العمل وخصوصا القانون رقم 57.19 المتعلق بنظام الاملاك العقارية للجماعات الترابية والقرار</w:t>
      </w:r>
      <w:r w:rsidRPr="00C3761F">
        <w:rPr>
          <w:rFonts w:ascii="Sakkal Majalla" w:eastAsia="Calibri" w:hAnsi="Sakkal Majalla" w:cs="Sakkal Majalla" w:hint="cs"/>
          <w:sz w:val="28"/>
          <w:szCs w:val="28"/>
          <w:rtl/>
        </w:rPr>
        <w:t>ات</w:t>
      </w:r>
      <w:r w:rsidRPr="00C3761F">
        <w:rPr>
          <w:rFonts w:ascii="Sakkal Majalla" w:eastAsia="Calibri" w:hAnsi="Sakkal Majalla" w:cs="Sakkal Majalla"/>
          <w:sz w:val="28"/>
          <w:szCs w:val="28"/>
          <w:rtl/>
        </w:rPr>
        <w:t xml:space="preserve"> التنظيمي الجماعي</w:t>
      </w:r>
      <w:r w:rsidRPr="00C3761F">
        <w:rPr>
          <w:rFonts w:ascii="Sakkal Majalla" w:eastAsia="Calibri" w:hAnsi="Sakkal Majalla" w:cs="Sakkal Majalla" w:hint="cs"/>
          <w:sz w:val="28"/>
          <w:szCs w:val="28"/>
          <w:rtl/>
        </w:rPr>
        <w:t>ة الجاري بها العمل في هذا الشأن؛</w:t>
      </w:r>
    </w:p>
    <w:p w14:paraId="7AEF7720"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الإبلاغ عن المخالفات في ميدان التعمير والبناء ومراسلة السلطة المحلية قصد اتخاذ الإجراءات اللازمة طبقا للقانون رقم 66.12 المتعلق بمراقبة وزجر المخالفات في ميدان التعمير والبناء.</w:t>
      </w:r>
    </w:p>
    <w:p w14:paraId="4FB9EFE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الاشراف على فرق المراقبين الحلفين المكلفين بمراقبة تنفيذ قرارات رئيسة الجماعة في مجال الشرطة الإدارية الجماعية؛</w:t>
      </w:r>
    </w:p>
    <w:p w14:paraId="2B352C56"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تتبع المحاضر المنجزة من طرف المراقبين المحلفين </w:t>
      </w:r>
      <w:r w:rsidRPr="00C3761F">
        <w:rPr>
          <w:rFonts w:ascii="Sakkal Majalla" w:eastAsia="Calibri" w:hAnsi="Sakkal Majalla" w:cs="Sakkal Majalla" w:hint="cs"/>
          <w:sz w:val="28"/>
          <w:szCs w:val="28"/>
          <w:rtl/>
        </w:rPr>
        <w:t>وذلك باستكمال الإجراءات اللازمة في مواجهة المخالفين بتنسيق مع الأقسام والمصالح الجماعية المعنية (كقسم الموارد المالية، مصلحة الممتلكات الجماعية، مصلحة المكتب الصحي الجماعي و</w:t>
      </w:r>
      <w:r w:rsidRPr="00C3761F">
        <w:rPr>
          <w:rFonts w:ascii="Sakkal Majalla" w:eastAsia="Calibri" w:hAnsi="Sakkal Majalla" w:cs="Sakkal Majalla"/>
          <w:sz w:val="28"/>
          <w:szCs w:val="28"/>
          <w:rtl/>
        </w:rPr>
        <w:t>مصلحة الشؤون القانونية والمنازعات القضائية</w:t>
      </w:r>
      <w:r w:rsidRPr="00C3761F">
        <w:rPr>
          <w:rFonts w:ascii="Sakkal Majalla" w:eastAsia="Calibri" w:hAnsi="Sakkal Majalla" w:cs="Sakkal Majalla" w:hint="cs"/>
          <w:sz w:val="28"/>
          <w:szCs w:val="28"/>
          <w:rtl/>
        </w:rPr>
        <w:t>)</w:t>
      </w:r>
      <w:r w:rsidRPr="00C3761F">
        <w:rPr>
          <w:rFonts w:ascii="Sakkal Majalla" w:eastAsia="Calibri" w:hAnsi="Sakkal Majalla" w:cs="Sakkal Majalla"/>
          <w:sz w:val="28"/>
          <w:szCs w:val="28"/>
          <w:rtl/>
        </w:rPr>
        <w:t xml:space="preserve"> وتنفيذ القرارات الناتجة عنها</w:t>
      </w:r>
      <w:r w:rsidRPr="00C3761F">
        <w:rPr>
          <w:rFonts w:ascii="Sakkal Majalla" w:eastAsia="Calibri" w:hAnsi="Sakkal Majalla" w:cs="Sakkal Majalla" w:hint="cs"/>
          <w:sz w:val="28"/>
          <w:szCs w:val="28"/>
          <w:rtl/>
        </w:rPr>
        <w:t>.</w:t>
      </w:r>
    </w:p>
    <w:p w14:paraId="31F2BAA8" w14:textId="77777777" w:rsidR="00C3761F" w:rsidRPr="00C3761F" w:rsidRDefault="00C3761F" w:rsidP="00C3761F">
      <w:pPr>
        <w:bidi/>
        <w:spacing w:after="160" w:line="240" w:lineRule="auto"/>
        <w:jc w:val="both"/>
        <w:rPr>
          <w:rFonts w:ascii="Calibri" w:eastAsia="Calibri" w:hAnsi="Calibri" w:cs="Calibri"/>
          <w:b/>
          <w:bCs/>
          <w:sz w:val="28"/>
          <w:szCs w:val="28"/>
          <w:u w:val="single"/>
          <w:rtl/>
        </w:rPr>
      </w:pPr>
    </w:p>
    <w:p w14:paraId="47EF8996" w14:textId="77777777" w:rsidR="00C3761F" w:rsidRPr="00C3761F" w:rsidRDefault="00C3761F" w:rsidP="00C3761F">
      <w:pPr>
        <w:bidi/>
        <w:spacing w:after="160" w:line="240" w:lineRule="auto"/>
        <w:jc w:val="both"/>
        <w:rPr>
          <w:rFonts w:ascii="Calibri" w:eastAsia="Calibri" w:hAnsi="Calibri" w:cs="Calibri"/>
          <w:b/>
          <w:bCs/>
          <w:color w:val="FF0066"/>
          <w:sz w:val="28"/>
          <w:szCs w:val="28"/>
          <w:u w:val="single"/>
          <w:rtl/>
        </w:rPr>
      </w:pPr>
      <w:r w:rsidRPr="00C3761F">
        <w:rPr>
          <w:rFonts w:ascii="Calibri" w:eastAsia="Calibri" w:hAnsi="Calibri" w:cs="SKR HEAD1 Outlined"/>
          <w:color w:val="FF0000"/>
          <w:sz w:val="36"/>
          <w:szCs w:val="36"/>
          <w:u w:val="single"/>
          <w:rtl/>
        </w:rPr>
        <w:t>مكتب الشكايات</w:t>
      </w:r>
      <w:r w:rsidRPr="00C3761F">
        <w:rPr>
          <w:rFonts w:ascii="Calibri" w:eastAsia="Calibri" w:hAnsi="Calibri" w:cs="Calibri"/>
          <w:b/>
          <w:bCs/>
          <w:color w:val="FF0066"/>
          <w:sz w:val="28"/>
          <w:szCs w:val="28"/>
          <w:u w:val="single"/>
          <w:rtl/>
        </w:rPr>
        <w:t xml:space="preserve"> </w:t>
      </w:r>
    </w:p>
    <w:p w14:paraId="4B7E0F11"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3E14D545"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استقبال وتتبع الشكايات الواردة على الجماعة</w:t>
      </w:r>
      <w:r w:rsidRPr="00C3761F">
        <w:rPr>
          <w:rFonts w:ascii="Sakkal Majalla" w:eastAsia="Calibri" w:hAnsi="Sakkal Majalla" w:cs="Sakkal Majalla"/>
          <w:sz w:val="28"/>
          <w:szCs w:val="28"/>
          <w:rtl/>
        </w:rPr>
        <w:t xml:space="preserve"> إلكترونيا عبر </w:t>
      </w:r>
      <w:r w:rsidRPr="00C3761F">
        <w:rPr>
          <w:rFonts w:ascii="Sakkal Majalla" w:eastAsia="Calibri" w:hAnsi="Sakkal Majalla" w:cs="Sakkal Majalla" w:hint="cs"/>
          <w:sz w:val="28"/>
          <w:szCs w:val="28"/>
          <w:rtl/>
        </w:rPr>
        <w:t>النظام المعلوماتي للجماعة او هاتفيا اوعن طريق مكتب الضبط المركزي؛</w:t>
      </w:r>
    </w:p>
    <w:p w14:paraId="40468697"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تسجيل</w:t>
      </w:r>
      <w:r w:rsidRPr="00C3761F">
        <w:rPr>
          <w:rFonts w:ascii="Sakkal Majalla" w:eastAsia="Calibri" w:hAnsi="Sakkal Majalla" w:cs="Sakkal Majalla" w:hint="cs"/>
          <w:sz w:val="28"/>
          <w:szCs w:val="28"/>
          <w:rtl/>
        </w:rPr>
        <w:t xml:space="preserve"> الشكايات</w:t>
      </w:r>
      <w:r w:rsidRPr="00C3761F">
        <w:rPr>
          <w:rFonts w:ascii="Sakkal Majalla" w:eastAsia="Calibri" w:hAnsi="Sakkal Majalla" w:cs="Sakkal Majalla"/>
          <w:sz w:val="28"/>
          <w:szCs w:val="28"/>
          <w:rtl/>
        </w:rPr>
        <w:t xml:space="preserve"> وتصنيفها حسب الموضوع </w:t>
      </w:r>
      <w:r w:rsidRPr="00C3761F">
        <w:rPr>
          <w:rFonts w:ascii="Sakkal Majalla" w:eastAsia="Calibri" w:hAnsi="Sakkal Majalla" w:cs="Sakkal Majalla" w:hint="cs"/>
          <w:sz w:val="28"/>
          <w:szCs w:val="28"/>
          <w:rtl/>
        </w:rPr>
        <w:t>او الا</w:t>
      </w:r>
      <w:r w:rsidRPr="00C3761F">
        <w:rPr>
          <w:rFonts w:ascii="Sakkal Majalla" w:eastAsia="Calibri" w:hAnsi="Sakkal Majalla" w:cs="Sakkal Majalla"/>
          <w:sz w:val="28"/>
          <w:szCs w:val="28"/>
          <w:rtl/>
        </w:rPr>
        <w:t xml:space="preserve">قسام </w:t>
      </w:r>
      <w:r w:rsidRPr="00C3761F">
        <w:rPr>
          <w:rFonts w:ascii="Sakkal Majalla" w:eastAsia="Calibri" w:hAnsi="Sakkal Majalla" w:cs="Sakkal Majalla" w:hint="cs"/>
          <w:sz w:val="28"/>
          <w:szCs w:val="28"/>
          <w:rtl/>
        </w:rPr>
        <w:t xml:space="preserve">او </w:t>
      </w:r>
      <w:r w:rsidRPr="00C3761F">
        <w:rPr>
          <w:rFonts w:ascii="Sakkal Majalla" w:eastAsia="Calibri" w:hAnsi="Sakkal Majalla" w:cs="Sakkal Majalla"/>
          <w:sz w:val="28"/>
          <w:szCs w:val="28"/>
          <w:rtl/>
        </w:rPr>
        <w:t>المقاطعات أو المص</w:t>
      </w:r>
      <w:r w:rsidRPr="00C3761F">
        <w:rPr>
          <w:rFonts w:ascii="Sakkal Majalla" w:eastAsia="Calibri" w:hAnsi="Sakkal Majalla" w:cs="Sakkal Majalla" w:hint="cs"/>
          <w:sz w:val="28"/>
          <w:szCs w:val="28"/>
          <w:rtl/>
        </w:rPr>
        <w:t>لحة</w:t>
      </w:r>
      <w:r w:rsidRPr="00C3761F">
        <w:rPr>
          <w:rFonts w:ascii="Sakkal Majalla" w:eastAsia="Calibri" w:hAnsi="Sakkal Majalla" w:cs="Sakkal Majalla"/>
          <w:sz w:val="28"/>
          <w:szCs w:val="28"/>
          <w:rtl/>
        </w:rPr>
        <w:t xml:space="preserve"> الخارجية المعنية،</w:t>
      </w:r>
    </w:p>
    <w:p w14:paraId="6CA6367B"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توجيه الشكاية بشكل صحيح إلى الجهة المعنية،</w:t>
      </w:r>
    </w:p>
    <w:p w14:paraId="3F84EE8A" w14:textId="77777777" w:rsidR="00C3761F" w:rsidRPr="00C3761F" w:rsidRDefault="00C3761F" w:rsidP="00790257">
      <w:pPr>
        <w:numPr>
          <w:ilvl w:val="0"/>
          <w:numId w:val="81"/>
        </w:numPr>
        <w:bidi/>
        <w:spacing w:after="16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تهيئ مشاريع الأجوبة بتنسيق مع المصالح المعنية؛</w:t>
      </w:r>
    </w:p>
    <w:p w14:paraId="69C006A9"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06CC7C22"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6DC2C5B1"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642710FC"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49C36CC9"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693141AB"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21B1377B"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26AA34EA"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6ABCB691" w14:textId="77777777" w:rsidR="00C3761F" w:rsidRPr="00C3761F" w:rsidRDefault="00C3761F" w:rsidP="00C3761F">
      <w:pPr>
        <w:bidi/>
        <w:spacing w:after="160" w:line="240" w:lineRule="auto"/>
        <w:ind w:left="720"/>
        <w:contextualSpacing/>
        <w:jc w:val="both"/>
        <w:rPr>
          <w:rFonts w:ascii="Calibri" w:eastAsia="Calibri" w:hAnsi="Calibri" w:cs="Calibri"/>
          <w:sz w:val="28"/>
          <w:szCs w:val="28"/>
          <w:rtl/>
        </w:rPr>
      </w:pPr>
    </w:p>
    <w:p w14:paraId="089225AE" w14:textId="77777777" w:rsidR="00C3761F" w:rsidRPr="00C3761F" w:rsidRDefault="00C3761F" w:rsidP="00C3761F">
      <w:pPr>
        <w:bidi/>
        <w:spacing w:after="160" w:line="240" w:lineRule="auto"/>
        <w:contextualSpacing/>
        <w:jc w:val="both"/>
        <w:rPr>
          <w:rFonts w:ascii="Calibri" w:eastAsia="Calibri" w:hAnsi="Calibri" w:cs="Calibri"/>
          <w:sz w:val="28"/>
          <w:szCs w:val="28"/>
        </w:rPr>
      </w:pPr>
    </w:p>
    <w:p w14:paraId="69BC4C24" w14:textId="77777777" w:rsidR="00C3761F" w:rsidRPr="00C3761F" w:rsidRDefault="00C3761F" w:rsidP="00C3761F">
      <w:pPr>
        <w:bidi/>
        <w:spacing w:after="160" w:line="240" w:lineRule="auto"/>
        <w:contextualSpacing/>
        <w:jc w:val="both"/>
        <w:rPr>
          <w:rFonts w:ascii="Calibri" w:eastAsia="Calibri" w:hAnsi="Calibri" w:cs="Calibri"/>
          <w:sz w:val="32"/>
          <w:szCs w:val="32"/>
          <w:rtl/>
        </w:rPr>
      </w:pPr>
      <w:r w:rsidRPr="00C3761F">
        <w:rPr>
          <w:rFonts w:ascii="Calibri" w:eastAsia="Calibri" w:hAnsi="Calibri" w:cs="Calibri" w:hint="cs"/>
          <w:noProof/>
          <w:color w:val="000000"/>
          <w:sz w:val="52"/>
          <w:szCs w:val="52"/>
          <w:rtl/>
          <w:lang w:eastAsia="fr-FR"/>
        </w:rPr>
        <w:lastRenderedPageBreak/>
        <mc:AlternateContent>
          <mc:Choice Requires="wps">
            <w:drawing>
              <wp:anchor distT="0" distB="0" distL="114300" distR="114300" simplePos="0" relativeHeight="251738112" behindDoc="0" locked="0" layoutInCell="1" allowOverlap="1" wp14:anchorId="60FF7F6F" wp14:editId="44C8AF46">
                <wp:simplePos x="0" y="0"/>
                <wp:positionH relativeFrom="column">
                  <wp:posOffset>4565015</wp:posOffset>
                </wp:positionH>
                <wp:positionV relativeFrom="paragraph">
                  <wp:posOffset>21590</wp:posOffset>
                </wp:positionV>
                <wp:extent cx="2143125" cy="457200"/>
                <wp:effectExtent l="514350" t="38100" r="85725" b="533400"/>
                <wp:wrapNone/>
                <wp:docPr id="586" name="Légende encadrée 1 586"/>
                <wp:cNvGraphicFramePr/>
                <a:graphic xmlns:a="http://schemas.openxmlformats.org/drawingml/2006/main">
                  <a:graphicData uri="http://schemas.microsoft.com/office/word/2010/wordprocessingShape">
                    <wps:wsp>
                      <wps:cNvSpPr/>
                      <wps:spPr>
                        <a:xfrm>
                          <a:off x="0" y="0"/>
                          <a:ext cx="2143125" cy="457200"/>
                        </a:xfrm>
                        <a:prstGeom prst="borderCallout1">
                          <a:avLst>
                            <a:gd name="adj1" fmla="val 18750"/>
                            <a:gd name="adj2" fmla="val -8333"/>
                            <a:gd name="adj3" fmla="val 200000"/>
                            <a:gd name="adj4" fmla="val -21530"/>
                          </a:avLst>
                        </a:prstGeom>
                        <a:solidFill>
                          <a:srgbClr val="FF6600"/>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26B8088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تدبير</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الممتلكات الجماعية</w:t>
                            </w:r>
                            <w:r w:rsidRPr="00F56F2A">
                              <w:rPr>
                                <w:rFonts w:ascii="Calibri" w:eastAsia="Calibri" w:hAnsi="Calibri" w:cs="Calibri" w:hint="cs"/>
                                <w:color w:val="000000"/>
                                <w:sz w:val="48"/>
                                <w:szCs w:val="48"/>
                                <w:highlight w:val="darkGreen"/>
                                <w:rtl/>
                              </w:rPr>
                              <w:t xml:space="preserve">  </w:t>
                            </w:r>
                          </w:p>
                          <w:p w14:paraId="7D2B835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95ACD8B"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F7F6F" id="Légende encadrée 1 586" o:spid="_x0000_s1089" type="#_x0000_t47" style="position:absolute;left:0;text-align:left;margin-left:359.45pt;margin-top:1.7pt;width:168.75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" adj="-4650,43200" fillcolor="#f60" strokecolor="#46aac5">
                <v:shadow on="t" color="black" opacity="24903f" origin=",.5" offset="0,.55556mm"/>
                <v:textbox>
                  <w:txbxContent>
                    <w:p w14:paraId="26B8088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تدبير</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الممتلكات الجماعية</w:t>
                      </w:r>
                      <w:r w:rsidRPr="00F56F2A">
                        <w:rPr>
                          <w:rFonts w:ascii="Calibri" w:eastAsia="Calibri" w:hAnsi="Calibri" w:cs="Calibri" w:hint="cs"/>
                          <w:color w:val="000000"/>
                          <w:sz w:val="48"/>
                          <w:szCs w:val="48"/>
                          <w:highlight w:val="darkGreen"/>
                          <w:rtl/>
                        </w:rPr>
                        <w:t xml:space="preserve">  </w:t>
                      </w:r>
                    </w:p>
                    <w:p w14:paraId="7D2B835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95ACD8B"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77C1E94D"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darkGreen"/>
          <w:rtl/>
        </w:rPr>
      </w:pPr>
    </w:p>
    <w:p w14:paraId="65202236" w14:textId="77777777" w:rsidR="00C3761F" w:rsidRPr="00C3761F" w:rsidRDefault="00C3761F" w:rsidP="00C3761F">
      <w:pPr>
        <w:bidi/>
        <w:spacing w:after="160" w:line="240" w:lineRule="auto"/>
        <w:rPr>
          <w:rFonts w:ascii="Calibri" w:eastAsia="Calibri" w:hAnsi="Calibri" w:cs="Calibri"/>
          <w:color w:val="000000"/>
          <w:sz w:val="2"/>
          <w:szCs w:val="2"/>
          <w:rtl/>
        </w:rPr>
      </w:pPr>
    </w:p>
    <w:p w14:paraId="1CCD598C"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0CF100DE"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ضبط وتحيين وضعية الممتلكات الجماعية، </w:t>
      </w:r>
    </w:p>
    <w:p w14:paraId="14BAF02F"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السهر على متابعة استغلال هذه الممتلكات الجماعية بصنفيها العام والخاص عن طريق مجموعة من </w:t>
      </w:r>
      <w:r w:rsidRPr="00C3761F">
        <w:rPr>
          <w:rFonts w:ascii="Sakkal Majalla" w:eastAsia="Calibri" w:hAnsi="Sakkal Majalla" w:cs="Sakkal Majalla" w:hint="cs"/>
          <w:sz w:val="28"/>
          <w:szCs w:val="28"/>
          <w:rtl/>
        </w:rPr>
        <w:t>المكاتب:</w:t>
      </w:r>
    </w:p>
    <w:p w14:paraId="629D0301" w14:textId="77777777" w:rsidR="00C3761F" w:rsidRPr="00C3761F" w:rsidRDefault="00C3761F" w:rsidP="00C3761F">
      <w:pPr>
        <w:bidi/>
        <w:spacing w:after="0" w:line="240" w:lineRule="auto"/>
        <w:jc w:val="both"/>
        <w:rPr>
          <w:rFonts w:ascii="Calibri" w:eastAsia="Calibri" w:hAnsi="Calibri" w:cs="SKR HEAD1 Outlined"/>
          <w:color w:val="E36C0A" w:themeColor="accent6" w:themeShade="BF"/>
          <w:sz w:val="32"/>
          <w:szCs w:val="32"/>
          <w:u w:val="single"/>
        </w:rPr>
      </w:pPr>
      <w:r w:rsidRPr="00C3761F">
        <w:rPr>
          <w:rFonts w:ascii="Calibri" w:eastAsia="Calibri" w:hAnsi="Calibri" w:cs="SKR HEAD1 Outlined"/>
          <w:color w:val="E36C0A" w:themeColor="accent6" w:themeShade="BF"/>
          <w:sz w:val="32"/>
          <w:szCs w:val="32"/>
          <w:u w:val="single"/>
          <w:rtl/>
        </w:rPr>
        <w:t xml:space="preserve">مكتب التحفيظ ومسك سجل </w:t>
      </w:r>
      <w:r w:rsidRPr="00C3761F">
        <w:rPr>
          <w:rFonts w:ascii="Calibri" w:eastAsia="Calibri" w:hAnsi="Calibri" w:cs="SKR HEAD1 Outlined" w:hint="cs"/>
          <w:color w:val="E36C0A" w:themeColor="accent6" w:themeShade="BF"/>
          <w:sz w:val="32"/>
          <w:szCs w:val="32"/>
          <w:u w:val="single"/>
          <w:rtl/>
        </w:rPr>
        <w:t>المحتويات</w:t>
      </w:r>
    </w:p>
    <w:p w14:paraId="3C892597"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7473DEBB"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تحيين وضعية سجل محتويات الأملاك الجماعية والسهر على ضبطه وتتبع عملية </w:t>
      </w:r>
      <w:proofErr w:type="spellStart"/>
      <w:r w:rsidRPr="00C3761F">
        <w:rPr>
          <w:rFonts w:ascii="Sakkal Majalla" w:eastAsia="Calibri" w:hAnsi="Sakkal Majalla" w:cs="Sakkal Majalla"/>
          <w:sz w:val="28"/>
          <w:szCs w:val="28"/>
          <w:rtl/>
        </w:rPr>
        <w:t>رقمنته</w:t>
      </w:r>
      <w:proofErr w:type="spellEnd"/>
      <w:r w:rsidRPr="00C3761F">
        <w:rPr>
          <w:rFonts w:ascii="Sakkal Majalla" w:eastAsia="Calibri" w:hAnsi="Sakkal Majalla" w:cs="Sakkal Majalla"/>
          <w:sz w:val="28"/>
          <w:szCs w:val="28"/>
          <w:rtl/>
        </w:rPr>
        <w:t xml:space="preserve"> تبعا للتوجهات العامة القاضية بتطوير أداء الإدارة وتحديثها،</w:t>
      </w:r>
    </w:p>
    <w:p w14:paraId="1C3493B6"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عملية تحفيظ الأملاك الجماعية بتنسيق مع مصالح المحافظات العقارية المعنية،</w:t>
      </w:r>
    </w:p>
    <w:p w14:paraId="281376A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الإشراف على عمليات التحديد الهندسي بتنسيق مع مصالح المسح الطوبوغرافي والخرائطي،</w:t>
      </w:r>
    </w:p>
    <w:p w14:paraId="0DBA92DF"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الإشراف على عمليات الاستخراج من الرسوم العقارية الأم ذات الصلة بمجال التعمير مع المصالح المختصة. </w:t>
      </w:r>
    </w:p>
    <w:p w14:paraId="49A13813" w14:textId="77777777" w:rsidR="00C3761F" w:rsidRPr="00C3761F" w:rsidRDefault="00C3761F" w:rsidP="00C3761F">
      <w:pPr>
        <w:bidi/>
        <w:spacing w:after="0" w:line="240" w:lineRule="auto"/>
        <w:jc w:val="both"/>
        <w:rPr>
          <w:rFonts w:ascii="Calibri" w:eastAsia="Calibri" w:hAnsi="Calibri" w:cs="SKR HEAD1 Outlined"/>
          <w:color w:val="E36C0A" w:themeColor="accent6" w:themeShade="BF"/>
          <w:sz w:val="16"/>
          <w:szCs w:val="16"/>
          <w:u w:val="single"/>
          <w:rtl/>
        </w:rPr>
      </w:pPr>
    </w:p>
    <w:p w14:paraId="48F0FA2F" w14:textId="77777777" w:rsidR="00C3761F" w:rsidRPr="00C3761F" w:rsidRDefault="00C3761F" w:rsidP="00C3761F">
      <w:pPr>
        <w:bidi/>
        <w:spacing w:after="0" w:line="240" w:lineRule="auto"/>
        <w:jc w:val="both"/>
        <w:rPr>
          <w:rFonts w:ascii="Calibri" w:eastAsia="Calibri" w:hAnsi="Calibri" w:cs="SKR HEAD1 Outlined"/>
          <w:color w:val="E36C0A" w:themeColor="accent6" w:themeShade="BF"/>
          <w:sz w:val="32"/>
          <w:szCs w:val="32"/>
          <w:u w:val="single"/>
          <w:rtl/>
        </w:rPr>
      </w:pPr>
      <w:r w:rsidRPr="00C3761F">
        <w:rPr>
          <w:rFonts w:ascii="Calibri" w:eastAsia="Calibri" w:hAnsi="Calibri" w:cs="SKR HEAD1 Outlined"/>
          <w:color w:val="E36C0A" w:themeColor="accent6" w:themeShade="BF"/>
          <w:sz w:val="32"/>
          <w:szCs w:val="32"/>
          <w:u w:val="single"/>
          <w:rtl/>
        </w:rPr>
        <w:t xml:space="preserve">مكتب </w:t>
      </w:r>
      <w:r w:rsidRPr="00C3761F">
        <w:rPr>
          <w:rFonts w:ascii="Calibri" w:eastAsia="Calibri" w:hAnsi="Calibri" w:cs="SKR HEAD1 Outlined" w:hint="cs"/>
          <w:color w:val="E36C0A" w:themeColor="accent6" w:themeShade="BF"/>
          <w:sz w:val="32"/>
          <w:szCs w:val="32"/>
          <w:u w:val="single"/>
          <w:rtl/>
        </w:rPr>
        <w:t>العمليات العقارية</w:t>
      </w:r>
    </w:p>
    <w:p w14:paraId="5FBAA946"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16FCD838"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الإشراف على مجمل العمليات العقارية المتعلقة </w:t>
      </w:r>
      <w:proofErr w:type="spellStart"/>
      <w:r w:rsidRPr="00C3761F">
        <w:rPr>
          <w:rFonts w:ascii="Sakkal Majalla" w:eastAsia="Calibri" w:hAnsi="Sakkal Majalla" w:cs="Sakkal Majalla"/>
          <w:sz w:val="28"/>
          <w:szCs w:val="28"/>
          <w:rtl/>
        </w:rPr>
        <w:t>بالاقتناءات</w:t>
      </w:r>
      <w:proofErr w:type="spellEnd"/>
      <w:r w:rsidRPr="00C3761F">
        <w:rPr>
          <w:rFonts w:ascii="Sakkal Majalla" w:eastAsia="Calibri" w:hAnsi="Sakkal Majalla" w:cs="Sakkal Majalla"/>
          <w:sz w:val="28"/>
          <w:szCs w:val="28"/>
          <w:rtl/>
        </w:rPr>
        <w:t xml:space="preserve"> والمعاوضات العقارية والهبات وعمليات تخطيط حدود الطرق </w:t>
      </w:r>
      <w:r w:rsidRPr="00C3761F">
        <w:rPr>
          <w:rFonts w:ascii="Sakkal Majalla" w:eastAsia="Calibri" w:hAnsi="Sakkal Majalla" w:cs="Sakkal Majalla" w:hint="cs"/>
          <w:sz w:val="28"/>
          <w:szCs w:val="28"/>
          <w:rtl/>
        </w:rPr>
        <w:t>العامة،</w:t>
      </w:r>
    </w:p>
    <w:p w14:paraId="7CFFA47F"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الإشراف على عمليات نزع الملكية والتفويت والترتيب والتعيين ومساطر الإخراج من الملك العام إلى الملك الخاص.</w:t>
      </w:r>
    </w:p>
    <w:p w14:paraId="76569944" w14:textId="77777777" w:rsidR="00C3761F" w:rsidRPr="00C3761F" w:rsidRDefault="00C3761F" w:rsidP="00C3761F">
      <w:pPr>
        <w:bidi/>
        <w:spacing w:after="0" w:line="240" w:lineRule="auto"/>
        <w:ind w:left="720"/>
        <w:contextualSpacing/>
        <w:jc w:val="both"/>
        <w:rPr>
          <w:rFonts w:ascii="Sakkal Majalla" w:hAnsi="Sakkal Majalla" w:cs="Sakkal Majalla"/>
          <w:sz w:val="28"/>
          <w:szCs w:val="28"/>
          <w:rtl/>
        </w:rPr>
      </w:pPr>
    </w:p>
    <w:p w14:paraId="7342ACBA" w14:textId="77777777" w:rsidR="00C3761F" w:rsidRPr="00C3761F" w:rsidRDefault="00C3761F" w:rsidP="00C3761F">
      <w:pPr>
        <w:bidi/>
        <w:spacing w:after="0" w:line="240" w:lineRule="auto"/>
        <w:jc w:val="both"/>
        <w:rPr>
          <w:rFonts w:ascii="Calibri" w:eastAsia="Calibri" w:hAnsi="Calibri" w:cs="SKR HEAD1 Outlined"/>
          <w:color w:val="E36C0A" w:themeColor="accent6" w:themeShade="BF"/>
          <w:sz w:val="32"/>
          <w:szCs w:val="32"/>
          <w:u w:val="single"/>
        </w:rPr>
      </w:pPr>
      <w:r w:rsidRPr="00C3761F">
        <w:rPr>
          <w:rFonts w:ascii="Calibri" w:eastAsia="Calibri" w:hAnsi="Calibri" w:cs="SKR HEAD1 Outlined"/>
          <w:color w:val="E36C0A" w:themeColor="accent6" w:themeShade="BF"/>
          <w:sz w:val="32"/>
          <w:szCs w:val="32"/>
          <w:u w:val="single"/>
          <w:rtl/>
        </w:rPr>
        <w:t xml:space="preserve">مكتب </w:t>
      </w:r>
      <w:r w:rsidRPr="00C3761F">
        <w:rPr>
          <w:rFonts w:ascii="Calibri" w:eastAsia="Calibri" w:hAnsi="Calibri" w:cs="SKR HEAD1 Outlined" w:hint="cs"/>
          <w:color w:val="E36C0A" w:themeColor="accent6" w:themeShade="BF"/>
          <w:sz w:val="32"/>
          <w:szCs w:val="32"/>
          <w:u w:val="single"/>
          <w:rtl/>
        </w:rPr>
        <w:t>تدبير الملك العام</w:t>
      </w:r>
    </w:p>
    <w:p w14:paraId="5FE9527B" w14:textId="77777777" w:rsidR="00C3761F" w:rsidRPr="00C3761F" w:rsidRDefault="00C3761F" w:rsidP="00C3761F">
      <w:pPr>
        <w:bidi/>
        <w:spacing w:after="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hint="cs"/>
          <w:color w:val="632423" w:themeColor="accent2" w:themeShade="80"/>
          <w:sz w:val="32"/>
          <w:szCs w:val="32"/>
          <w:u w:val="single"/>
          <w:rtl/>
        </w:rPr>
        <w:t>المهــــام:</w:t>
      </w:r>
    </w:p>
    <w:p w14:paraId="150E1CB7"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عمليات الترخيص لاحتلال الملك العام الجماعي بما في ذلك إعداد الطلبات المتوصل بها وبرمجة أشغال لجن البث في الطلبات إلى إعداد الرخص المرتبطة بهذا المجال،</w:t>
      </w:r>
    </w:p>
    <w:p w14:paraId="59705EC3"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الإشراف على عملية استغلال مراكن وقوف الدراجات العادية والنارية والسيارات بما في ذلك الصفقات المتعلقة بهذا المجال وتتبع عملية الاستغلال طيلة كل سنة مالية.</w:t>
      </w:r>
    </w:p>
    <w:p w14:paraId="46F04737" w14:textId="77777777" w:rsidR="00C3761F" w:rsidRPr="00C3761F" w:rsidRDefault="00C3761F" w:rsidP="00C3761F">
      <w:pPr>
        <w:bidi/>
        <w:spacing w:after="0" w:line="240" w:lineRule="auto"/>
        <w:jc w:val="both"/>
        <w:rPr>
          <w:rFonts w:ascii="Calibri" w:eastAsia="Calibri" w:hAnsi="Calibri" w:cs="SKR HEAD1 Outlined"/>
          <w:color w:val="E36C0A" w:themeColor="accent6" w:themeShade="BF"/>
          <w:sz w:val="32"/>
          <w:szCs w:val="32"/>
          <w:u w:val="single"/>
        </w:rPr>
      </w:pPr>
      <w:r w:rsidRPr="00C3761F">
        <w:rPr>
          <w:rFonts w:ascii="Calibri" w:eastAsia="Calibri" w:hAnsi="Calibri" w:cs="SKR HEAD1 Outlined"/>
          <w:color w:val="E36C0A" w:themeColor="accent6" w:themeShade="BF"/>
          <w:sz w:val="32"/>
          <w:szCs w:val="32"/>
          <w:u w:val="single"/>
          <w:rtl/>
        </w:rPr>
        <w:t xml:space="preserve">مكتب </w:t>
      </w:r>
      <w:r w:rsidRPr="00C3761F">
        <w:rPr>
          <w:rFonts w:ascii="Calibri" w:eastAsia="Calibri" w:hAnsi="Calibri" w:cs="SKR HEAD1 Outlined" w:hint="cs"/>
          <w:color w:val="E36C0A" w:themeColor="accent6" w:themeShade="BF"/>
          <w:sz w:val="32"/>
          <w:szCs w:val="32"/>
          <w:u w:val="single"/>
          <w:rtl/>
        </w:rPr>
        <w:t>تدبير الملك الخاص الجماعي</w:t>
      </w:r>
    </w:p>
    <w:p w14:paraId="0AE8E3CC" w14:textId="77777777" w:rsidR="00C3761F" w:rsidRPr="00C3761F" w:rsidRDefault="00C3761F" w:rsidP="00C3761F">
      <w:pPr>
        <w:bidi/>
        <w:spacing w:after="0" w:line="240" w:lineRule="auto"/>
        <w:ind w:left="-2"/>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2377C248"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السهر على تتبع عملية استغلال الملك الخاص الجماعي في إطار عمليات الإيجار وخاصة ما يرتبط منها بالأسواق الجماعية وأسواق القرب والسكنى الجماعية والمراحيض العمومية،</w:t>
      </w:r>
    </w:p>
    <w:p w14:paraId="44650E56"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تتبع إجراءات حبل المتقاعسين عن أداء الواجبات </w:t>
      </w:r>
      <w:proofErr w:type="spellStart"/>
      <w:r w:rsidRPr="00C3761F">
        <w:rPr>
          <w:rFonts w:ascii="Sakkal Majalla" w:eastAsia="Calibri" w:hAnsi="Sakkal Majalla" w:cs="Sakkal Majalla"/>
          <w:sz w:val="28"/>
          <w:szCs w:val="28"/>
          <w:rtl/>
        </w:rPr>
        <w:t>الكرائية</w:t>
      </w:r>
      <w:proofErr w:type="spellEnd"/>
      <w:r w:rsidRPr="00C3761F">
        <w:rPr>
          <w:rFonts w:ascii="Sakkal Majalla" w:eastAsia="Calibri" w:hAnsi="Sakkal Majalla" w:cs="Sakkal Majalla"/>
          <w:sz w:val="28"/>
          <w:szCs w:val="28"/>
          <w:rtl/>
        </w:rPr>
        <w:t xml:space="preserve"> بتعاون مع المصالح المالية والقانونية المختصة.</w:t>
      </w:r>
    </w:p>
    <w:p w14:paraId="73E3CC56"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522E9F2"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27758F34"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640390C2"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77D55EA1"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Pr>
      </w:pPr>
    </w:p>
    <w:p w14:paraId="4F9C45DE" w14:textId="77777777" w:rsidR="00C3761F" w:rsidRPr="00C3761F" w:rsidRDefault="00C3761F" w:rsidP="00C3761F">
      <w:pPr>
        <w:bidi/>
        <w:spacing w:after="160" w:line="240" w:lineRule="auto"/>
        <w:contextualSpacing/>
        <w:jc w:val="both"/>
        <w:rPr>
          <w:rFonts w:ascii="Calibri" w:eastAsia="Calibri" w:hAnsi="Calibri" w:cs="Calibri"/>
          <w:sz w:val="32"/>
          <w:szCs w:val="32"/>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39136" behindDoc="0" locked="0" layoutInCell="1" allowOverlap="1" wp14:anchorId="61F8E41F" wp14:editId="24547558">
                <wp:simplePos x="0" y="0"/>
                <wp:positionH relativeFrom="column">
                  <wp:posOffset>4688840</wp:posOffset>
                </wp:positionH>
                <wp:positionV relativeFrom="paragraph">
                  <wp:posOffset>-49530</wp:posOffset>
                </wp:positionV>
                <wp:extent cx="2019300" cy="457200"/>
                <wp:effectExtent l="476250" t="38100" r="76200" b="533400"/>
                <wp:wrapNone/>
                <wp:docPr id="587" name="Légende encadrée 1 587"/>
                <wp:cNvGraphicFramePr/>
                <a:graphic xmlns:a="http://schemas.openxmlformats.org/drawingml/2006/main">
                  <a:graphicData uri="http://schemas.microsoft.com/office/word/2010/wordprocessingShape">
                    <wps:wsp>
                      <wps:cNvSpPr/>
                      <wps:spPr>
                        <a:xfrm>
                          <a:off x="0" y="0"/>
                          <a:ext cx="2019300" cy="457200"/>
                        </a:xfrm>
                        <a:prstGeom prst="borderCallout1">
                          <a:avLst>
                            <a:gd name="adj1" fmla="val 18750"/>
                            <a:gd name="adj2" fmla="val -8333"/>
                            <a:gd name="adj3" fmla="val 200000"/>
                            <a:gd name="adj4" fmla="val -21530"/>
                          </a:avLst>
                        </a:prstGeom>
                        <a:solidFill>
                          <a:srgbClr val="C0504D">
                            <a:lumMod val="40000"/>
                            <a:lumOff val="60000"/>
                          </a:srgbClr>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65B932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المكتب الصحي</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الجماعي</w:t>
                            </w:r>
                          </w:p>
                          <w:p w14:paraId="422820D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880DFBA"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8E41F" id="Légende encadrée 1 587" o:spid="_x0000_s1090" type="#_x0000_t47" style="position:absolute;left:0;text-align:left;margin-left:369.2pt;margin-top:-3.9pt;width:159pt;height:3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" adj="-4650,43200" fillcolor="#e6b9b8" strokecolor="#46aac5">
                <v:shadow on="t" color="black" opacity="24903f" origin=",.5" offset="0,.55556mm"/>
                <v:textbox>
                  <w:txbxContent>
                    <w:p w14:paraId="465B932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المكتب الصحي</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الجماعي</w:t>
                      </w:r>
                    </w:p>
                    <w:p w14:paraId="422820D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880DFBA"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39312765" w14:textId="77777777" w:rsidR="00C3761F" w:rsidRPr="00C3761F" w:rsidRDefault="00C3761F" w:rsidP="00C3761F">
      <w:pPr>
        <w:bidi/>
        <w:spacing w:after="160" w:line="240" w:lineRule="auto"/>
        <w:rPr>
          <w:rFonts w:ascii="Calibri" w:eastAsia="Calibri" w:hAnsi="Calibri" w:cs="Calibri"/>
          <w:color w:val="000000"/>
          <w:sz w:val="48"/>
          <w:szCs w:val="48"/>
          <w:rtl/>
        </w:rPr>
      </w:pPr>
    </w:p>
    <w:p w14:paraId="2DC12E0D" w14:textId="77777777" w:rsidR="00C3761F" w:rsidRPr="00C3761F" w:rsidRDefault="00C3761F" w:rsidP="00C3761F">
      <w:pPr>
        <w:bidi/>
        <w:spacing w:after="160" w:line="240" w:lineRule="auto"/>
        <w:rPr>
          <w:rFonts w:ascii="Calibri" w:eastAsia="Calibri" w:hAnsi="Calibri" w:cs="Calibri"/>
          <w:color w:val="000000"/>
          <w:sz w:val="2"/>
          <w:szCs w:val="2"/>
          <w:rtl/>
        </w:rPr>
      </w:pPr>
    </w:p>
    <w:p w14:paraId="671072D3" w14:textId="77777777" w:rsidR="00C3761F" w:rsidRPr="00C3761F" w:rsidRDefault="00C3761F" w:rsidP="00C3761F">
      <w:pPr>
        <w:bidi/>
        <w:spacing w:after="160" w:line="240" w:lineRule="auto"/>
        <w:jc w:val="both"/>
        <w:rPr>
          <w:rFonts w:ascii="Calibri" w:eastAsia="Calibri" w:hAnsi="Calibri" w:cs="Calibri"/>
          <w:b/>
          <w:bCs/>
          <w:sz w:val="32"/>
          <w:szCs w:val="32"/>
          <w:u w:val="single"/>
          <w:rtl/>
        </w:rPr>
      </w:pPr>
      <w:r w:rsidRPr="00C3761F">
        <w:rPr>
          <w:rFonts w:ascii="Calibri" w:eastAsia="Calibri" w:hAnsi="Calibri" w:cs="SKR HEAD1 Outlined"/>
          <w:color w:val="632423" w:themeColor="accent2" w:themeShade="80"/>
          <w:sz w:val="32"/>
          <w:szCs w:val="32"/>
          <w:u w:val="single"/>
          <w:rtl/>
        </w:rPr>
        <w:t xml:space="preserve">مكتب </w:t>
      </w:r>
      <w:r w:rsidRPr="00C3761F">
        <w:rPr>
          <w:rFonts w:ascii="Calibri" w:eastAsia="Calibri" w:hAnsi="Calibri" w:cs="SKR HEAD1 Outlined" w:hint="cs"/>
          <w:color w:val="632423" w:themeColor="accent2" w:themeShade="80"/>
          <w:sz w:val="32"/>
          <w:szCs w:val="32"/>
          <w:u w:val="single"/>
          <w:rtl/>
        </w:rPr>
        <w:t>الطب الشرعي</w:t>
      </w:r>
    </w:p>
    <w:p w14:paraId="7D11FB24" w14:textId="77777777" w:rsidR="00C3761F" w:rsidRPr="00C3761F" w:rsidRDefault="00C3761F" w:rsidP="00C3761F">
      <w:pPr>
        <w:bidi/>
        <w:spacing w:after="0" w:line="240" w:lineRule="auto"/>
        <w:jc w:val="both"/>
        <w:rPr>
          <w:rFonts w:ascii="Calibri" w:eastAsia="Calibri" w:hAnsi="Calibri" w:cs="Calibri"/>
          <w:b/>
          <w:bCs/>
          <w:sz w:val="28"/>
          <w:szCs w:val="28"/>
          <w:u w:val="single"/>
          <w:rtl/>
        </w:rPr>
      </w:pPr>
      <w:r w:rsidRPr="00C3761F">
        <w:rPr>
          <w:rFonts w:ascii="Calibri" w:eastAsia="Calibri" w:hAnsi="Calibri" w:cs="SKR HEAD1 Outlined" w:hint="cs"/>
          <w:sz w:val="32"/>
          <w:szCs w:val="32"/>
          <w:u w:val="single"/>
          <w:rtl/>
        </w:rPr>
        <w:t>المهــــام:</w:t>
      </w:r>
    </w:p>
    <w:p w14:paraId="35DC82E6"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إجراء الفحوصات وعمليات التشريح على الجثة الوافدة على مستودع الأموات بعد إذن النيابة العامة المختصة،</w:t>
      </w:r>
    </w:p>
    <w:p w14:paraId="67967DE8"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معاينة الوفيات الحاصلة بالمنازل،</w:t>
      </w:r>
    </w:p>
    <w:p w14:paraId="13690AA5"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تسليم رخصة الدفن للوفيات الحاصلة بالمنازل والمستشفيات والمصحات الخاصة،</w:t>
      </w:r>
    </w:p>
    <w:p w14:paraId="3FCA1BDB"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تسجيل جميع الوفيات الحاصلة بتراب الجماعة بسجلات المصلحة مع إعداد قاعدة البيانات المعلوماتية الخاصة بهذه الوفيات،</w:t>
      </w:r>
    </w:p>
    <w:p w14:paraId="479B7813"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تنظيم وصيانة المقابر،</w:t>
      </w:r>
    </w:p>
    <w:p w14:paraId="325A50BD"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الشباك الوحيد الخاص بإجراءات نقل ودفن الجثث،</w:t>
      </w:r>
    </w:p>
    <w:p w14:paraId="4DD8225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التكفل بعملية دفن المعوزين </w:t>
      </w:r>
      <w:proofErr w:type="spellStart"/>
      <w:r w:rsidRPr="00C3761F">
        <w:rPr>
          <w:rFonts w:ascii="Sakkal Majalla" w:eastAsia="Calibri" w:hAnsi="Sakkal Majalla" w:cs="Sakkal Majalla"/>
          <w:sz w:val="28"/>
          <w:szCs w:val="28"/>
          <w:rtl/>
        </w:rPr>
        <w:t>والمتخلى</w:t>
      </w:r>
      <w:proofErr w:type="spellEnd"/>
      <w:r w:rsidRPr="00C3761F">
        <w:rPr>
          <w:rFonts w:ascii="Sakkal Majalla" w:eastAsia="Calibri" w:hAnsi="Sakkal Majalla" w:cs="Sakkal Majalla"/>
          <w:sz w:val="28"/>
          <w:szCs w:val="28"/>
          <w:rtl/>
        </w:rPr>
        <w:t xml:space="preserve"> عنهم،</w:t>
      </w:r>
    </w:p>
    <w:p w14:paraId="77AA994E"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تدبير مرفق نقل الموتى والجرحى.</w:t>
      </w:r>
    </w:p>
    <w:p w14:paraId="66C83188"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color w:val="632423" w:themeColor="accent2" w:themeShade="80"/>
          <w:sz w:val="32"/>
          <w:szCs w:val="32"/>
          <w:u w:val="single"/>
          <w:rtl/>
        </w:rPr>
        <w:t xml:space="preserve">مكتب </w:t>
      </w:r>
      <w:r w:rsidRPr="00C3761F">
        <w:rPr>
          <w:rFonts w:ascii="Calibri" w:eastAsia="Calibri" w:hAnsi="Calibri" w:cs="SKR HEAD1 Outlined" w:hint="cs"/>
          <w:color w:val="632423" w:themeColor="accent2" w:themeShade="80"/>
          <w:sz w:val="32"/>
          <w:szCs w:val="32"/>
          <w:u w:val="single"/>
          <w:rtl/>
        </w:rPr>
        <w:t>الوقاية من الامراض</w:t>
      </w:r>
    </w:p>
    <w:p w14:paraId="29211356" w14:textId="77777777" w:rsidR="00C3761F" w:rsidRPr="00C3761F" w:rsidRDefault="00C3761F" w:rsidP="00C3761F">
      <w:pPr>
        <w:bidi/>
        <w:spacing w:after="0" w:line="240" w:lineRule="auto"/>
        <w:jc w:val="both"/>
        <w:rPr>
          <w:rFonts w:ascii="Calibri" w:eastAsia="Calibri" w:hAnsi="Calibri" w:cs="SKR HEAD1 Outlined"/>
          <w:sz w:val="32"/>
          <w:szCs w:val="32"/>
          <w:u w:val="single"/>
          <w:rtl/>
        </w:rPr>
      </w:pPr>
      <w:r w:rsidRPr="00C3761F">
        <w:rPr>
          <w:rFonts w:ascii="Calibri" w:eastAsia="Calibri" w:hAnsi="Calibri" w:cs="SKR HEAD1 Outlined" w:hint="cs"/>
          <w:sz w:val="32"/>
          <w:szCs w:val="32"/>
          <w:u w:val="single"/>
          <w:rtl/>
        </w:rPr>
        <w:t>المهــــام:</w:t>
      </w:r>
    </w:p>
    <w:p w14:paraId="74EF976A"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محاربة الحشرات والجرذان،</w:t>
      </w:r>
    </w:p>
    <w:p w14:paraId="2690C12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محاربة الجراثيم والميكروبات،</w:t>
      </w:r>
    </w:p>
    <w:p w14:paraId="1A4EFAEB"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التلقيح ضد داء الكلب (السعر) والوقاية منه،</w:t>
      </w:r>
    </w:p>
    <w:p w14:paraId="62FCC59D"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tl/>
        </w:rPr>
      </w:pPr>
      <w:r w:rsidRPr="00C3761F">
        <w:rPr>
          <w:rFonts w:ascii="Sakkal Majalla" w:eastAsia="Calibri" w:hAnsi="Sakkal Majalla" w:cs="Sakkal Majalla"/>
          <w:sz w:val="28"/>
          <w:szCs w:val="28"/>
          <w:rtl/>
        </w:rPr>
        <w:t xml:space="preserve">تدبير ظاهرة الكلاب والقطط الضالة وتتبع اتفاقية </w:t>
      </w:r>
      <w:r w:rsidRPr="00C3761F">
        <w:rPr>
          <w:rFonts w:ascii="Sakkal Majalla" w:eastAsia="Calibri" w:hAnsi="Sakkal Majalla" w:cs="Sakkal Majalla"/>
          <w:sz w:val="28"/>
          <w:szCs w:val="28"/>
        </w:rPr>
        <w:t>TNR</w:t>
      </w:r>
      <w:r w:rsidRPr="00C3761F">
        <w:rPr>
          <w:rFonts w:ascii="Sakkal Majalla" w:eastAsia="Calibri" w:hAnsi="Sakkal Majalla" w:cs="Sakkal Majalla"/>
          <w:sz w:val="28"/>
          <w:szCs w:val="28"/>
          <w:rtl/>
        </w:rPr>
        <w:t>.</w:t>
      </w:r>
    </w:p>
    <w:p w14:paraId="1635F360"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Pr>
      </w:pPr>
      <w:r w:rsidRPr="00C3761F">
        <w:rPr>
          <w:rFonts w:ascii="Calibri" w:eastAsia="Calibri" w:hAnsi="Calibri" w:cs="SKR HEAD1 Outlined"/>
          <w:color w:val="632423" w:themeColor="accent2" w:themeShade="80"/>
          <w:sz w:val="32"/>
          <w:szCs w:val="32"/>
          <w:u w:val="single"/>
          <w:rtl/>
        </w:rPr>
        <w:t xml:space="preserve">مكتب </w:t>
      </w:r>
      <w:r w:rsidRPr="00C3761F">
        <w:rPr>
          <w:rFonts w:ascii="Calibri" w:eastAsia="Calibri" w:hAnsi="Calibri" w:cs="SKR HEAD1 Outlined" w:hint="cs"/>
          <w:color w:val="632423" w:themeColor="accent2" w:themeShade="80"/>
          <w:sz w:val="32"/>
          <w:szCs w:val="32"/>
          <w:u w:val="single"/>
          <w:rtl/>
        </w:rPr>
        <w:t>حفظ الصحة</w:t>
      </w:r>
    </w:p>
    <w:p w14:paraId="2EC66D76" w14:textId="77777777" w:rsidR="00C3761F" w:rsidRPr="00C3761F" w:rsidRDefault="00C3761F" w:rsidP="00C3761F">
      <w:pPr>
        <w:bidi/>
        <w:spacing w:after="0" w:line="240" w:lineRule="auto"/>
        <w:jc w:val="both"/>
        <w:rPr>
          <w:rFonts w:ascii="Calibri" w:eastAsia="Calibri" w:hAnsi="Calibri" w:cs="SKR HEAD1 Outlined"/>
          <w:sz w:val="32"/>
          <w:szCs w:val="32"/>
          <w:u w:val="single"/>
        </w:rPr>
      </w:pPr>
      <w:r w:rsidRPr="00C3761F">
        <w:rPr>
          <w:rFonts w:ascii="Calibri" w:eastAsia="Calibri" w:hAnsi="Calibri" w:cs="SKR HEAD1 Outlined" w:hint="cs"/>
          <w:sz w:val="32"/>
          <w:szCs w:val="32"/>
          <w:u w:val="single"/>
          <w:rtl/>
        </w:rPr>
        <w:t>المهــــام:</w:t>
      </w:r>
    </w:p>
    <w:p w14:paraId="0D621B9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المراقبة الصحية للمؤسسات الغذائية،</w:t>
      </w:r>
    </w:p>
    <w:p w14:paraId="07C8390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جودة المواد والمنتوجات الغذائية المعروضة للعموم،</w:t>
      </w:r>
    </w:p>
    <w:p w14:paraId="2740B9F4"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مراقبه صحة وسلامة العاملين بالمؤسسات الغذائية،</w:t>
      </w:r>
    </w:p>
    <w:p w14:paraId="792A9B8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hint="cs"/>
          <w:sz w:val="28"/>
          <w:szCs w:val="28"/>
          <w:rtl/>
        </w:rPr>
        <w:t>المساهمة في</w:t>
      </w:r>
      <w:r w:rsidRPr="00C3761F">
        <w:rPr>
          <w:rFonts w:ascii="Sakkal Majalla" w:eastAsia="Calibri" w:hAnsi="Sakkal Majalla" w:cs="Sakkal Majalla"/>
          <w:sz w:val="28"/>
          <w:szCs w:val="28"/>
          <w:rtl/>
        </w:rPr>
        <w:t xml:space="preserve"> البحوث </w:t>
      </w:r>
      <w:proofErr w:type="spellStart"/>
      <w:r w:rsidRPr="00C3761F">
        <w:rPr>
          <w:rFonts w:ascii="Sakkal Majalla" w:eastAsia="Calibri" w:hAnsi="Sakkal Majalla" w:cs="Sakkal Majalla"/>
          <w:sz w:val="28"/>
          <w:szCs w:val="28"/>
          <w:rtl/>
        </w:rPr>
        <w:t>الإبيدميولوجية</w:t>
      </w:r>
      <w:proofErr w:type="spellEnd"/>
      <w:r w:rsidRPr="00C3761F">
        <w:rPr>
          <w:rFonts w:ascii="Sakkal Majalla" w:eastAsia="Calibri" w:hAnsi="Sakkal Majalla" w:cs="Sakkal Majalla"/>
          <w:sz w:val="28"/>
          <w:szCs w:val="28"/>
          <w:rtl/>
        </w:rPr>
        <w:t xml:space="preserve"> في حالة التسممات الغذائية الجماعية،</w:t>
      </w:r>
    </w:p>
    <w:p w14:paraId="729CAA35"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إجراء تحليلات </w:t>
      </w:r>
      <w:proofErr w:type="spellStart"/>
      <w:r w:rsidRPr="00C3761F">
        <w:rPr>
          <w:rFonts w:ascii="Sakkal Majalla" w:eastAsia="Calibri" w:hAnsi="Sakkal Majalla" w:cs="Sakkal Majalla"/>
          <w:sz w:val="28"/>
          <w:szCs w:val="28"/>
          <w:rtl/>
        </w:rPr>
        <w:t>البكتيريولوجيا</w:t>
      </w:r>
      <w:proofErr w:type="spellEnd"/>
      <w:r w:rsidRPr="00C3761F">
        <w:rPr>
          <w:rFonts w:ascii="Sakkal Majalla" w:eastAsia="Calibri" w:hAnsi="Sakkal Majalla" w:cs="Sakkal Majalla"/>
          <w:sz w:val="28"/>
          <w:szCs w:val="28"/>
          <w:rtl/>
        </w:rPr>
        <w:t xml:space="preserve"> للعينات الغذائية المعدة للاستهلاك،</w:t>
      </w:r>
    </w:p>
    <w:p w14:paraId="7F3AA75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أخذ عينات من المواد الغذائية المعدة للاستهلاك قصد إجراء تحاليل </w:t>
      </w:r>
      <w:proofErr w:type="spellStart"/>
      <w:r w:rsidRPr="00C3761F">
        <w:rPr>
          <w:rFonts w:ascii="Sakkal Majalla" w:eastAsia="Calibri" w:hAnsi="Sakkal Majalla" w:cs="Sakkal Majalla"/>
          <w:sz w:val="28"/>
          <w:szCs w:val="28"/>
          <w:rtl/>
        </w:rPr>
        <w:t>البكتيريولوجية</w:t>
      </w:r>
      <w:proofErr w:type="spellEnd"/>
      <w:r w:rsidRPr="00C3761F">
        <w:rPr>
          <w:rFonts w:ascii="Sakkal Majalla" w:eastAsia="Calibri" w:hAnsi="Sakkal Majalla" w:cs="Sakkal Majalla"/>
          <w:sz w:val="28"/>
          <w:szCs w:val="28"/>
          <w:rtl/>
        </w:rPr>
        <w:t xml:space="preserve"> والتأكد من مطابقة للمعايير الصحية المعمول بها في هذا المجال،</w:t>
      </w:r>
    </w:p>
    <w:p w14:paraId="0831B635"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جودة المياه المخصصة للشرب،</w:t>
      </w:r>
    </w:p>
    <w:p w14:paraId="7627B264"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أخذ عينات من المياه المعدة للشرب مع إجراء تحاليل </w:t>
      </w:r>
      <w:proofErr w:type="spellStart"/>
      <w:r w:rsidRPr="00C3761F">
        <w:rPr>
          <w:rFonts w:ascii="Sakkal Majalla" w:eastAsia="Calibri" w:hAnsi="Sakkal Majalla" w:cs="Sakkal Majalla"/>
          <w:sz w:val="28"/>
          <w:szCs w:val="28"/>
          <w:rtl/>
        </w:rPr>
        <w:t>البكتيريولوجية</w:t>
      </w:r>
      <w:proofErr w:type="spellEnd"/>
      <w:r w:rsidRPr="00C3761F">
        <w:rPr>
          <w:rFonts w:ascii="Sakkal Majalla" w:eastAsia="Calibri" w:hAnsi="Sakkal Majalla" w:cs="Sakkal Majalla"/>
          <w:sz w:val="28"/>
          <w:szCs w:val="28"/>
          <w:rtl/>
        </w:rPr>
        <w:t xml:space="preserve"> </w:t>
      </w:r>
      <w:proofErr w:type="spellStart"/>
      <w:r w:rsidRPr="00C3761F">
        <w:rPr>
          <w:rFonts w:ascii="Sakkal Majalla" w:eastAsia="Calibri" w:hAnsi="Sakkal Majalla" w:cs="Sakkal Majalla"/>
          <w:sz w:val="28"/>
          <w:szCs w:val="28"/>
          <w:rtl/>
        </w:rPr>
        <w:t>والفيزيوكيميائية</w:t>
      </w:r>
      <w:proofErr w:type="spellEnd"/>
      <w:r w:rsidRPr="00C3761F">
        <w:rPr>
          <w:rFonts w:ascii="Sakkal Majalla" w:eastAsia="Calibri" w:hAnsi="Sakkal Majalla" w:cs="Sakkal Majalla"/>
          <w:sz w:val="28"/>
          <w:szCs w:val="28"/>
          <w:rtl/>
        </w:rPr>
        <w:t xml:space="preserve"> للتأكد من جودة هذه المياه طبقا للمعايير المعمول بها في هذا المجال،</w:t>
      </w:r>
    </w:p>
    <w:p w14:paraId="6BF3ADCC"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جودة مياه الاستحمام،</w:t>
      </w:r>
    </w:p>
    <w:p w14:paraId="7E5F5488"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lastRenderedPageBreak/>
        <w:t>مراقبه توفر الشروط الصحية داخل المؤسسات التربوية،</w:t>
      </w:r>
    </w:p>
    <w:p w14:paraId="2A3AD520"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المراقبة الصحية للمؤسسات الصناعية والمهنية،</w:t>
      </w:r>
    </w:p>
    <w:p w14:paraId="2E0EFFDF"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المراقبة الصحية للمؤسسات الاجتماعية والمؤسسات المفتوحة للعموم للتأكد من مدى توفرها على الشروط الصحية الضرورية المعمول بها في هذا المجال،</w:t>
      </w:r>
    </w:p>
    <w:p w14:paraId="107AE04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صحة السكن،</w:t>
      </w:r>
    </w:p>
    <w:p w14:paraId="54FB14EE"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نظافة الشوارع والأزقة وجمع النفايات الصلبة،</w:t>
      </w:r>
    </w:p>
    <w:p w14:paraId="3F5EC215"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مجاري الصرف الصحي ومجاري المياه،</w:t>
      </w:r>
    </w:p>
    <w:p w14:paraId="31486E6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مراقبة مصادر التلوث البيئي والانبعاثات الغازية،</w:t>
      </w:r>
    </w:p>
    <w:p w14:paraId="42BF5568" w14:textId="77777777" w:rsidR="00C3761F" w:rsidRPr="00C3761F" w:rsidRDefault="00C3761F" w:rsidP="00790257">
      <w:pPr>
        <w:numPr>
          <w:ilvl w:val="0"/>
          <w:numId w:val="81"/>
        </w:numPr>
        <w:bidi/>
        <w:spacing w:after="0" w:line="240" w:lineRule="auto"/>
        <w:ind w:left="139"/>
        <w:contextualSpacing/>
        <w:jc w:val="both"/>
        <w:rPr>
          <w:rFonts w:ascii="Sakkal Majalla" w:hAnsi="Sakkal Majalla" w:cs="Sakkal Majalla"/>
          <w:color w:val="000000"/>
          <w:sz w:val="28"/>
          <w:szCs w:val="28"/>
          <w:rtl/>
        </w:rPr>
      </w:pPr>
      <w:r w:rsidRPr="00C3761F">
        <w:rPr>
          <w:rFonts w:ascii="Sakkal Majalla" w:eastAsia="Calibri" w:hAnsi="Sakkal Majalla" w:cs="Sakkal Majalla"/>
          <w:sz w:val="28"/>
          <w:szCs w:val="28"/>
          <w:rtl/>
        </w:rPr>
        <w:t>مراقبة مصادر الضجيج والإخلال بالسكينة العمومية.</w:t>
      </w:r>
    </w:p>
    <w:p w14:paraId="413C4C46" w14:textId="77777777" w:rsidR="00C3761F" w:rsidRPr="00C3761F" w:rsidRDefault="00C3761F" w:rsidP="00C3761F">
      <w:pPr>
        <w:bidi/>
        <w:spacing w:after="160" w:line="240" w:lineRule="auto"/>
        <w:jc w:val="both"/>
        <w:rPr>
          <w:rFonts w:ascii="Calibri" w:eastAsia="Calibri" w:hAnsi="Calibri" w:cs="SKR HEAD1 Outlined"/>
          <w:color w:val="632423" w:themeColor="accent2" w:themeShade="80"/>
          <w:sz w:val="32"/>
          <w:szCs w:val="32"/>
          <w:u w:val="single"/>
          <w:rtl/>
        </w:rPr>
      </w:pPr>
      <w:r w:rsidRPr="00C3761F">
        <w:rPr>
          <w:rFonts w:ascii="Calibri" w:eastAsia="Calibri" w:hAnsi="Calibri" w:cs="SKR HEAD1 Outlined"/>
          <w:color w:val="632423" w:themeColor="accent2" w:themeShade="80"/>
          <w:sz w:val="32"/>
          <w:szCs w:val="32"/>
          <w:u w:val="single"/>
          <w:rtl/>
        </w:rPr>
        <w:t xml:space="preserve">مكتب </w:t>
      </w:r>
      <w:r w:rsidRPr="00C3761F">
        <w:rPr>
          <w:rFonts w:ascii="Calibri" w:eastAsia="Calibri" w:hAnsi="Calibri" w:cs="SKR HEAD1 Outlined" w:hint="cs"/>
          <w:color w:val="632423" w:themeColor="accent2" w:themeShade="80"/>
          <w:sz w:val="32"/>
          <w:szCs w:val="32"/>
          <w:u w:val="single"/>
          <w:rtl/>
        </w:rPr>
        <w:t>المراقبة البيطرية</w:t>
      </w:r>
    </w:p>
    <w:p w14:paraId="4146FCEF" w14:textId="77777777" w:rsidR="00C3761F" w:rsidRPr="00C3761F" w:rsidRDefault="00C3761F" w:rsidP="00C3761F">
      <w:pPr>
        <w:bidi/>
        <w:spacing w:after="0" w:line="240" w:lineRule="auto"/>
        <w:jc w:val="both"/>
        <w:rPr>
          <w:rFonts w:ascii="Calibri" w:eastAsia="Calibri" w:hAnsi="Calibri" w:cs="SKR HEAD1 Outlined"/>
          <w:sz w:val="32"/>
          <w:szCs w:val="32"/>
          <w:u w:val="single"/>
          <w:rtl/>
        </w:rPr>
      </w:pPr>
      <w:r w:rsidRPr="00C3761F">
        <w:rPr>
          <w:rFonts w:ascii="Calibri" w:eastAsia="Calibri" w:hAnsi="Calibri" w:cs="SKR HEAD1 Outlined" w:hint="cs"/>
          <w:sz w:val="32"/>
          <w:szCs w:val="32"/>
          <w:u w:val="single"/>
          <w:rtl/>
        </w:rPr>
        <w:t>المهــــام:</w:t>
      </w:r>
    </w:p>
    <w:p w14:paraId="5B623F0E"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تنظيم عمليات ذبح وتحضير اللحوم،</w:t>
      </w:r>
    </w:p>
    <w:p w14:paraId="6319DAF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السهر على نظافة وصيانة مرافق المجازر الجماعية وتجهيزاتها،</w:t>
      </w:r>
    </w:p>
    <w:p w14:paraId="71F14E1A"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التنسيق بين مختلف المصالح الجماعية والخارجية الممثلة بالمجازر الجماعية،</w:t>
      </w:r>
    </w:p>
    <w:p w14:paraId="514E33A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العلاقات مع المرتفقين،</w:t>
      </w:r>
    </w:p>
    <w:p w14:paraId="401F8ED1"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وتتبع خلية محاربة الكلاب الضالة،</w:t>
      </w:r>
    </w:p>
    <w:p w14:paraId="15B6ADE9"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تدبير الموارد البشرية الموضوعة رهن إشارة مكتب التدبير التقني للمجازر الجماعية،</w:t>
      </w:r>
    </w:p>
    <w:p w14:paraId="1C3A9026"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اتفاقية الشراكة المبرمة لتسيير سوق السمك بالجملة.</w:t>
      </w:r>
    </w:p>
    <w:p w14:paraId="0DB8C6BE" w14:textId="77777777" w:rsidR="00C3761F" w:rsidRPr="00C3761F" w:rsidRDefault="00C3761F" w:rsidP="00C3761F">
      <w:pPr>
        <w:bidi/>
        <w:spacing w:after="160" w:line="240" w:lineRule="auto"/>
        <w:contextualSpacing/>
        <w:jc w:val="both"/>
        <w:rPr>
          <w:rFonts w:ascii="Calibri" w:eastAsia="Calibri" w:hAnsi="Calibri" w:cs="Calibri"/>
          <w:sz w:val="32"/>
          <w:szCs w:val="32"/>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40160" behindDoc="0" locked="0" layoutInCell="1" allowOverlap="1" wp14:anchorId="57268304" wp14:editId="7B7D0651">
                <wp:simplePos x="0" y="0"/>
                <wp:positionH relativeFrom="column">
                  <wp:posOffset>4012565</wp:posOffset>
                </wp:positionH>
                <wp:positionV relativeFrom="paragraph">
                  <wp:posOffset>146050</wp:posOffset>
                </wp:positionV>
                <wp:extent cx="2686050" cy="457200"/>
                <wp:effectExtent l="628650" t="38100" r="76200" b="533400"/>
                <wp:wrapNone/>
                <wp:docPr id="588" name="Légende encadrée 1 588"/>
                <wp:cNvGraphicFramePr/>
                <a:graphic xmlns:a="http://schemas.openxmlformats.org/drawingml/2006/main">
                  <a:graphicData uri="http://schemas.microsoft.com/office/word/2010/wordprocessingShape">
                    <wps:wsp>
                      <wps:cNvSpPr/>
                      <wps:spPr>
                        <a:xfrm>
                          <a:off x="0" y="0"/>
                          <a:ext cx="2686050" cy="457200"/>
                        </a:xfrm>
                        <a:prstGeom prst="borderCallout1">
                          <a:avLst>
                            <a:gd name="adj1" fmla="val 18750"/>
                            <a:gd name="adj2" fmla="val -8333"/>
                            <a:gd name="adj3" fmla="val 200000"/>
                            <a:gd name="adj4" fmla="val -21530"/>
                          </a:avLst>
                        </a:prstGeom>
                        <a:solidFill>
                          <a:srgbClr val="00CC66"/>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5DCA91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الشؤون القانونية والمنازعات</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 xml:space="preserve">القضائية </w:t>
                            </w:r>
                          </w:p>
                          <w:p w14:paraId="3D4F3138"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21FF9BA"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FBC19E1"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8304" id="Légende encadrée 1 588" o:spid="_x0000_s1091" type="#_x0000_t47" style="position:absolute;left:0;text-align:left;margin-left:315.95pt;margin-top:11.5pt;width:211.5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" adj="-4650,43200" fillcolor="#0c6" strokecolor="#46aac5">
                <v:shadow on="t" color="black" opacity="24903f" origin=",.5" offset="0,.55556mm"/>
                <v:textbox>
                  <w:txbxContent>
                    <w:p w14:paraId="45DCA91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E33249">
                        <w:rPr>
                          <w:rFonts w:ascii="Calibri" w:eastAsia="Calibri" w:hAnsi="Calibri" w:cs="Boahmed AlHarf"/>
                          <w:color w:val="000000"/>
                          <w:sz w:val="28"/>
                          <w:szCs w:val="28"/>
                          <w:rtl/>
                        </w:rPr>
                        <w:t xml:space="preserve">مصلحة </w:t>
                      </w:r>
                      <w:r w:rsidRPr="00E33249">
                        <w:rPr>
                          <w:rFonts w:ascii="Calibri" w:eastAsia="Calibri" w:hAnsi="Calibri" w:cs="Boahmed AlHarf" w:hint="cs"/>
                          <w:color w:val="000000"/>
                          <w:sz w:val="28"/>
                          <w:szCs w:val="28"/>
                          <w:rtl/>
                        </w:rPr>
                        <w:t>الشؤون القانونية والمنازعات</w:t>
                      </w:r>
                      <w:r w:rsidRPr="00E33249">
                        <w:rPr>
                          <w:rFonts w:ascii="Calibri" w:eastAsia="Calibri" w:hAnsi="Calibri" w:cs="Boahmed AlHarf"/>
                          <w:color w:val="000000"/>
                          <w:sz w:val="28"/>
                          <w:szCs w:val="28"/>
                          <w:rtl/>
                        </w:rPr>
                        <w:t xml:space="preserve"> </w:t>
                      </w:r>
                      <w:r w:rsidRPr="00E33249">
                        <w:rPr>
                          <w:rFonts w:ascii="Calibri" w:eastAsia="Calibri" w:hAnsi="Calibri" w:cs="Boahmed AlHarf" w:hint="cs"/>
                          <w:color w:val="000000"/>
                          <w:sz w:val="28"/>
                          <w:szCs w:val="28"/>
                          <w:rtl/>
                        </w:rPr>
                        <w:t xml:space="preserve">القضائية </w:t>
                      </w:r>
                    </w:p>
                    <w:p w14:paraId="3D4F3138"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21FF9BA"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FBC19E1"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04AD1EB3" w14:textId="77777777" w:rsidR="00C3761F" w:rsidRPr="00C3761F" w:rsidRDefault="00C3761F" w:rsidP="00C3761F">
      <w:pPr>
        <w:bidi/>
        <w:spacing w:after="160" w:line="240" w:lineRule="auto"/>
        <w:contextualSpacing/>
        <w:jc w:val="both"/>
        <w:rPr>
          <w:rFonts w:ascii="Calibri" w:eastAsia="Calibri" w:hAnsi="Calibri" w:cs="Calibri"/>
          <w:sz w:val="32"/>
          <w:szCs w:val="32"/>
          <w:rtl/>
        </w:rPr>
      </w:pPr>
    </w:p>
    <w:p w14:paraId="007F6AEF" w14:textId="77777777" w:rsidR="00C3761F" w:rsidRPr="00C3761F" w:rsidRDefault="00C3761F" w:rsidP="00C3761F">
      <w:pPr>
        <w:bidi/>
        <w:spacing w:after="160" w:line="240" w:lineRule="auto"/>
        <w:jc w:val="center"/>
        <w:rPr>
          <w:rFonts w:ascii="Calibri" w:eastAsia="Calibri" w:hAnsi="Calibri" w:cs="Calibri"/>
          <w:color w:val="000000"/>
          <w:sz w:val="16"/>
          <w:szCs w:val="16"/>
          <w:highlight w:val="darkGreen"/>
          <w:rtl/>
        </w:rPr>
      </w:pPr>
    </w:p>
    <w:p w14:paraId="33360541" w14:textId="77777777" w:rsidR="00C3761F" w:rsidRPr="00C3761F" w:rsidRDefault="00C3761F" w:rsidP="00C3761F">
      <w:pPr>
        <w:bidi/>
        <w:spacing w:after="160" w:line="240" w:lineRule="auto"/>
        <w:jc w:val="both"/>
        <w:rPr>
          <w:rFonts w:ascii="Calibri" w:eastAsia="Calibri" w:hAnsi="Calibri" w:cs="Calibri"/>
          <w:b/>
          <w:bCs/>
          <w:color w:val="009242"/>
          <w:sz w:val="28"/>
          <w:szCs w:val="28"/>
          <w:u w:val="single"/>
          <w:rtl/>
        </w:rPr>
      </w:pPr>
      <w:r w:rsidRPr="00C3761F">
        <w:rPr>
          <w:rFonts w:ascii="Calibri" w:eastAsia="Calibri" w:hAnsi="Calibri" w:cs="SKR HEAD1 Outlined"/>
          <w:color w:val="009242"/>
          <w:sz w:val="32"/>
          <w:szCs w:val="32"/>
          <w:u w:val="single"/>
          <w:rtl/>
          <w14:textFill>
            <w14:solidFill>
              <w14:srgbClr w14:val="009242">
                <w14:lumMod w14:val="50000"/>
              </w14:srgbClr>
            </w14:solidFill>
          </w14:textFill>
        </w:rPr>
        <w:t xml:space="preserve">مكتب </w:t>
      </w:r>
      <w:proofErr w:type="spellStart"/>
      <w:r w:rsidRPr="00C3761F">
        <w:rPr>
          <w:rFonts w:ascii="Calibri" w:eastAsia="Calibri" w:hAnsi="Calibri" w:cs="SKR HEAD1 Outlined" w:hint="cs"/>
          <w:color w:val="009242"/>
          <w:sz w:val="32"/>
          <w:szCs w:val="32"/>
          <w:u w:val="single"/>
          <w:rtl/>
          <w14:textFill>
            <w14:solidFill>
              <w14:srgbClr w14:val="009242">
                <w14:lumMod w14:val="50000"/>
              </w14:srgbClr>
            </w14:solidFill>
          </w14:textFill>
        </w:rPr>
        <w:t>اليقضة</w:t>
      </w:r>
      <w:proofErr w:type="spellEnd"/>
      <w:r w:rsidRPr="00C3761F">
        <w:rPr>
          <w:rFonts w:ascii="Calibri" w:eastAsia="Calibri" w:hAnsi="Calibri" w:cs="SKR HEAD1 Outlined" w:hint="cs"/>
          <w:color w:val="009242"/>
          <w:sz w:val="32"/>
          <w:szCs w:val="32"/>
          <w:u w:val="single"/>
          <w:rtl/>
          <w14:textFill>
            <w14:solidFill>
              <w14:srgbClr w14:val="009242">
                <w14:lumMod w14:val="50000"/>
              </w14:srgbClr>
            </w14:solidFill>
          </w14:textFill>
        </w:rPr>
        <w:t xml:space="preserve"> القانونية</w:t>
      </w:r>
    </w:p>
    <w:p w14:paraId="3A744B75" w14:textId="77777777" w:rsidR="00C3761F" w:rsidRPr="00C3761F" w:rsidRDefault="00C3761F" w:rsidP="00C3761F">
      <w:pPr>
        <w:bidi/>
        <w:spacing w:line="240" w:lineRule="auto"/>
        <w:jc w:val="both"/>
        <w:rPr>
          <w:rFonts w:ascii="Sakkal Majalla" w:hAnsi="Sakkal Majalla" w:cs="Sakkal Majalla"/>
          <w:color w:val="000000"/>
          <w:sz w:val="28"/>
          <w:szCs w:val="28"/>
          <w:highlight w:val="yellow"/>
        </w:rPr>
      </w:pPr>
      <w:r w:rsidRPr="00C3761F">
        <w:rPr>
          <w:rFonts w:ascii="Calibri" w:eastAsia="Calibri" w:hAnsi="Calibri" w:cs="SKR HEAD1 Outlined" w:hint="cs"/>
          <w:color w:val="632423" w:themeColor="accent2" w:themeShade="80"/>
          <w:sz w:val="32"/>
          <w:szCs w:val="32"/>
          <w:u w:val="single"/>
          <w:rtl/>
        </w:rPr>
        <w:t>المهــــام:</w:t>
      </w:r>
    </w:p>
    <w:p w14:paraId="1A7F995E"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الإجابة على الاستشارات القانونية الواردة على القسم من مختلف المصالح الجماعية ومجالس المقاطعات والتي تستفسر حول المساطر القانونية الواجبة التطبيق في مجال اختصاصها وذلك بتنسيق مع محاميي الجماعة، </w:t>
      </w:r>
    </w:p>
    <w:p w14:paraId="2C2B5C74"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تعميم النصوص القانونية الصادرة حديثا بالجريدة الرسمية على مكونات الإدارة الجماعية من أجل العمل بها وتطبيقها طبقا للآجال التي حددتها هذه </w:t>
      </w:r>
      <w:r w:rsidRPr="00C3761F">
        <w:rPr>
          <w:rFonts w:ascii="Sakkal Majalla" w:eastAsia="Calibri" w:hAnsi="Sakkal Majalla" w:cs="Sakkal Majalla" w:hint="cs"/>
          <w:sz w:val="28"/>
          <w:szCs w:val="28"/>
          <w:rtl/>
        </w:rPr>
        <w:t>النصوص،</w:t>
      </w:r>
    </w:p>
    <w:p w14:paraId="1686958D"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تدبير تنفيذ الاتفاقية المبرمة بين الجماعة والمفوضين القضائيين بتسليم المراسلات المبلغة </w:t>
      </w:r>
      <w:r w:rsidRPr="00C3761F">
        <w:rPr>
          <w:rFonts w:ascii="Sakkal Majalla" w:eastAsia="Calibri" w:hAnsi="Sakkal Majalla" w:cs="Sakkal Majalla" w:hint="cs"/>
          <w:sz w:val="28"/>
          <w:szCs w:val="28"/>
          <w:rtl/>
        </w:rPr>
        <w:t>وتسلم محاضر</w:t>
      </w:r>
      <w:r w:rsidRPr="00C3761F">
        <w:rPr>
          <w:rFonts w:ascii="Sakkal Majalla" w:eastAsia="Calibri" w:hAnsi="Sakkal Majalla" w:cs="Sakkal Majalla"/>
          <w:sz w:val="28"/>
          <w:szCs w:val="28"/>
          <w:rtl/>
        </w:rPr>
        <w:t xml:space="preserve"> التبليغ بعد القيام بالمتعين </w:t>
      </w:r>
    </w:p>
    <w:p w14:paraId="4423F9AB"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إعداد الصفقات المتعلقة بالتأمين عن الأخطار بجماعة مراكش وتتبع تنفيذها. وتصنف هذه الصفقات إلى خمسة </w:t>
      </w:r>
      <w:r w:rsidRPr="00C3761F">
        <w:rPr>
          <w:rFonts w:ascii="Sakkal Majalla" w:eastAsia="Calibri" w:hAnsi="Sakkal Majalla" w:cs="Sakkal Majalla" w:hint="cs"/>
          <w:sz w:val="28"/>
          <w:szCs w:val="28"/>
          <w:rtl/>
        </w:rPr>
        <w:t>أنواع:</w:t>
      </w:r>
    </w:p>
    <w:p w14:paraId="332DFED9" w14:textId="77777777" w:rsidR="00C3761F" w:rsidRPr="00C3761F" w:rsidRDefault="00C3761F" w:rsidP="00790257">
      <w:pPr>
        <w:numPr>
          <w:ilvl w:val="0"/>
          <w:numId w:val="90"/>
        </w:numPr>
        <w:bidi/>
        <w:spacing w:after="160" w:line="240" w:lineRule="auto"/>
        <w:contextualSpacing/>
        <w:jc w:val="both"/>
        <w:rPr>
          <w:rFonts w:ascii="Sakkal Majalla" w:hAnsi="Sakkal Majalla" w:cs="Sakkal Majalla"/>
          <w:color w:val="000000"/>
          <w:sz w:val="28"/>
          <w:szCs w:val="28"/>
        </w:rPr>
      </w:pPr>
      <w:r w:rsidRPr="00C3761F">
        <w:rPr>
          <w:rFonts w:ascii="Sakkal Majalla" w:hAnsi="Sakkal Majalla" w:cs="Sakkal Majalla"/>
          <w:color w:val="000000"/>
          <w:sz w:val="28"/>
          <w:szCs w:val="28"/>
          <w:rtl/>
        </w:rPr>
        <w:t>التأمين عن المسؤولية المدنية،</w:t>
      </w:r>
    </w:p>
    <w:p w14:paraId="069689A0" w14:textId="77777777" w:rsidR="00C3761F" w:rsidRPr="00C3761F" w:rsidRDefault="00C3761F" w:rsidP="00790257">
      <w:pPr>
        <w:numPr>
          <w:ilvl w:val="0"/>
          <w:numId w:val="90"/>
        </w:numPr>
        <w:bidi/>
        <w:spacing w:after="160" w:line="240" w:lineRule="auto"/>
        <w:contextualSpacing/>
        <w:jc w:val="both"/>
        <w:rPr>
          <w:rFonts w:ascii="Sakkal Majalla" w:hAnsi="Sakkal Majalla" w:cs="Sakkal Majalla"/>
          <w:color w:val="000000"/>
          <w:sz w:val="28"/>
          <w:szCs w:val="28"/>
        </w:rPr>
      </w:pPr>
      <w:r w:rsidRPr="00C3761F">
        <w:rPr>
          <w:rFonts w:ascii="Sakkal Majalla" w:hAnsi="Sakkal Majalla" w:cs="Sakkal Majalla"/>
          <w:color w:val="000000"/>
          <w:sz w:val="28"/>
          <w:szCs w:val="28"/>
          <w:rtl/>
        </w:rPr>
        <w:t>التأمين عن الحريق،</w:t>
      </w:r>
    </w:p>
    <w:p w14:paraId="582A7AD7" w14:textId="77777777" w:rsidR="00C3761F" w:rsidRPr="00C3761F" w:rsidRDefault="00C3761F" w:rsidP="00790257">
      <w:pPr>
        <w:numPr>
          <w:ilvl w:val="0"/>
          <w:numId w:val="90"/>
        </w:numPr>
        <w:bidi/>
        <w:spacing w:after="160" w:line="240" w:lineRule="auto"/>
        <w:contextualSpacing/>
        <w:jc w:val="both"/>
        <w:rPr>
          <w:rFonts w:ascii="Sakkal Majalla" w:hAnsi="Sakkal Majalla" w:cs="Sakkal Majalla"/>
          <w:color w:val="000000"/>
          <w:sz w:val="28"/>
          <w:szCs w:val="28"/>
        </w:rPr>
      </w:pPr>
      <w:r w:rsidRPr="00C3761F">
        <w:rPr>
          <w:rFonts w:ascii="Sakkal Majalla" w:hAnsi="Sakkal Majalla" w:cs="Sakkal Majalla"/>
          <w:color w:val="000000"/>
          <w:sz w:val="28"/>
          <w:szCs w:val="28"/>
          <w:rtl/>
        </w:rPr>
        <w:t xml:space="preserve">التأمين عن حوادث الشغل، </w:t>
      </w:r>
    </w:p>
    <w:p w14:paraId="70B78163" w14:textId="77777777" w:rsidR="00C3761F" w:rsidRPr="00C3761F" w:rsidRDefault="00C3761F" w:rsidP="00790257">
      <w:pPr>
        <w:numPr>
          <w:ilvl w:val="0"/>
          <w:numId w:val="90"/>
        </w:numPr>
        <w:bidi/>
        <w:spacing w:after="160" w:line="240" w:lineRule="auto"/>
        <w:contextualSpacing/>
        <w:jc w:val="both"/>
        <w:rPr>
          <w:rFonts w:ascii="Sakkal Majalla" w:hAnsi="Sakkal Majalla" w:cs="Sakkal Majalla"/>
          <w:color w:val="000000"/>
          <w:sz w:val="28"/>
          <w:szCs w:val="28"/>
        </w:rPr>
      </w:pPr>
      <w:r w:rsidRPr="00C3761F">
        <w:rPr>
          <w:rFonts w:ascii="Sakkal Majalla" w:hAnsi="Sakkal Majalla" w:cs="Sakkal Majalla"/>
          <w:color w:val="000000"/>
          <w:sz w:val="28"/>
          <w:szCs w:val="28"/>
          <w:rtl/>
        </w:rPr>
        <w:t>التأمين لفائدة أعضاء المجلس الجماعي وأعضاء مجالس المقاطعات الخمس،</w:t>
      </w:r>
    </w:p>
    <w:p w14:paraId="4AEBB9C3" w14:textId="77777777" w:rsidR="00C3761F" w:rsidRPr="00C3761F" w:rsidRDefault="00C3761F" w:rsidP="00790257">
      <w:pPr>
        <w:numPr>
          <w:ilvl w:val="0"/>
          <w:numId w:val="90"/>
        </w:numPr>
        <w:bidi/>
        <w:spacing w:after="160" w:line="240" w:lineRule="auto"/>
        <w:contextualSpacing/>
        <w:jc w:val="both"/>
        <w:rPr>
          <w:rFonts w:ascii="Sakkal Majalla" w:hAnsi="Sakkal Majalla" w:cs="Sakkal Majalla"/>
          <w:color w:val="000000"/>
          <w:sz w:val="28"/>
          <w:szCs w:val="28"/>
        </w:rPr>
      </w:pPr>
      <w:r w:rsidRPr="00C3761F">
        <w:rPr>
          <w:rFonts w:ascii="Sakkal Majalla" w:hAnsi="Sakkal Majalla" w:cs="Sakkal Majalla"/>
          <w:color w:val="000000"/>
          <w:sz w:val="28"/>
          <w:szCs w:val="28"/>
          <w:rtl/>
        </w:rPr>
        <w:t xml:space="preserve">التأمين لفائدة </w:t>
      </w:r>
      <w:proofErr w:type="spellStart"/>
      <w:r w:rsidRPr="00C3761F">
        <w:rPr>
          <w:rFonts w:ascii="Sakkal Majalla" w:hAnsi="Sakkal Majalla" w:cs="Sakkal Majalla"/>
          <w:color w:val="000000"/>
          <w:sz w:val="28"/>
          <w:szCs w:val="28"/>
          <w:rtl/>
        </w:rPr>
        <w:t>شسيع</w:t>
      </w:r>
      <w:proofErr w:type="spellEnd"/>
      <w:r w:rsidRPr="00C3761F">
        <w:rPr>
          <w:rFonts w:ascii="Sakkal Majalla" w:hAnsi="Sakkal Majalla" w:cs="Sakkal Majalla"/>
          <w:color w:val="000000"/>
          <w:sz w:val="28"/>
          <w:szCs w:val="28"/>
          <w:rtl/>
        </w:rPr>
        <w:t xml:space="preserve"> الجماعة ونائبه.</w:t>
      </w:r>
    </w:p>
    <w:p w14:paraId="50423EFD" w14:textId="77777777" w:rsidR="00C3761F" w:rsidRPr="00C3761F" w:rsidRDefault="00C3761F" w:rsidP="00C3761F">
      <w:pPr>
        <w:bidi/>
        <w:spacing w:after="160" w:line="240" w:lineRule="auto"/>
        <w:jc w:val="both"/>
        <w:rPr>
          <w:rFonts w:ascii="Sakkal Majalla" w:hAnsi="Sakkal Majalla" w:cs="Sakkal Majalla"/>
          <w:color w:val="000000"/>
          <w:sz w:val="16"/>
          <w:szCs w:val="16"/>
          <w:rtl/>
        </w:rPr>
      </w:pPr>
    </w:p>
    <w:p w14:paraId="18773EE3" w14:textId="77777777" w:rsidR="00C3761F" w:rsidRPr="00C3761F" w:rsidRDefault="00C3761F" w:rsidP="00C3761F">
      <w:pPr>
        <w:tabs>
          <w:tab w:val="left" w:pos="4907"/>
        </w:tabs>
        <w:bidi/>
        <w:spacing w:line="240" w:lineRule="auto"/>
        <w:ind w:left="139"/>
        <w:contextualSpacing/>
        <w:jc w:val="both"/>
        <w:rPr>
          <w:rFonts w:ascii="Sakkal Majalla" w:hAnsi="Sakkal Majalla" w:cs="Sakkal Majalla"/>
          <w:sz w:val="28"/>
          <w:szCs w:val="28"/>
          <w:rtl/>
        </w:rPr>
      </w:pPr>
      <w:r w:rsidRPr="00C3761F">
        <w:rPr>
          <w:rFonts w:ascii="Calibri" w:eastAsia="Calibri" w:hAnsi="Calibri" w:cs="SKR HEAD1 Outlined"/>
          <w:color w:val="009242"/>
          <w:sz w:val="32"/>
          <w:szCs w:val="32"/>
          <w:u w:val="single"/>
          <w:rtl/>
          <w14:textFill>
            <w14:solidFill>
              <w14:srgbClr w14:val="009242">
                <w14:lumMod w14:val="50000"/>
              </w14:srgbClr>
            </w14:solidFill>
          </w14:textFill>
        </w:rPr>
        <w:lastRenderedPageBreak/>
        <w:t xml:space="preserve">مكتب </w:t>
      </w:r>
      <w:r w:rsidRPr="00C3761F">
        <w:rPr>
          <w:rFonts w:ascii="Calibri" w:eastAsia="Calibri" w:hAnsi="Calibri" w:cs="SKR HEAD1 Outlined" w:hint="cs"/>
          <w:color w:val="009242"/>
          <w:sz w:val="32"/>
          <w:szCs w:val="32"/>
          <w:u w:val="single"/>
          <w:rtl/>
          <w14:textFill>
            <w14:solidFill>
              <w14:srgbClr w14:val="009242">
                <w14:lumMod w14:val="50000"/>
              </w14:srgbClr>
            </w14:solidFill>
          </w14:textFill>
        </w:rPr>
        <w:t>المنازعات القضائية</w:t>
      </w:r>
      <w:r w:rsidRPr="00C3761F">
        <w:rPr>
          <w:rFonts w:ascii="Sakkal Majalla" w:hAnsi="Sakkal Majalla" w:cs="Sakkal Majalla"/>
          <w:sz w:val="28"/>
          <w:szCs w:val="28"/>
          <w:rtl/>
        </w:rPr>
        <w:tab/>
      </w:r>
    </w:p>
    <w:p w14:paraId="31B44F2D"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 xml:space="preserve">مواكبة الدعاوى القضائية المرفوعة ضد الجماعة أو التي ترفع من طرفها وذلك بإمداد محاميي الجماعة بالوثائق والوسائل القانونية والواقعية للدفاع عن موقف هذه الجماعة أمام أنظار المحاكم، </w:t>
      </w:r>
    </w:p>
    <w:p w14:paraId="6D4E3A7A"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حضور مختلف الخبرات وجلسات البحث القضائية التي تأمر بها المحكمة وتقديم التصريحات لدى الشرطة القضائية،</w:t>
      </w:r>
    </w:p>
    <w:p w14:paraId="6D263EF2" w14:textId="77777777" w:rsidR="00C3761F" w:rsidRPr="00C3761F" w:rsidRDefault="00C3761F" w:rsidP="00790257">
      <w:pPr>
        <w:numPr>
          <w:ilvl w:val="0"/>
          <w:numId w:val="81"/>
        </w:numPr>
        <w:bidi/>
        <w:spacing w:after="0" w:line="240" w:lineRule="auto"/>
        <w:ind w:left="139"/>
        <w:contextualSpacing/>
        <w:jc w:val="both"/>
        <w:rPr>
          <w:rFonts w:ascii="Sakkal Majalla" w:eastAsia="Calibri" w:hAnsi="Sakkal Majalla" w:cs="Sakkal Majalla"/>
          <w:sz w:val="28"/>
          <w:szCs w:val="28"/>
        </w:rPr>
      </w:pPr>
      <w:r w:rsidRPr="00C3761F">
        <w:rPr>
          <w:rFonts w:ascii="Sakkal Majalla" w:eastAsia="Calibri" w:hAnsi="Sakkal Majalla" w:cs="Sakkal Majalla"/>
          <w:sz w:val="28"/>
          <w:szCs w:val="28"/>
          <w:rtl/>
        </w:rPr>
        <w:t>تتبع ملفات التنفيذ بما فيها الملفات المسواة حبيا عن طريق جدولة متعددة السنوات، وذلك لتفادي سقوط الجماعة في فوائد التأخير والغرامات التهديدية طبقا للقوانين الجاري بها العمل.</w:t>
      </w:r>
    </w:p>
    <w:p w14:paraId="6F49C804" w14:textId="77777777" w:rsidR="00C3761F" w:rsidRPr="00C3761F" w:rsidRDefault="00C3761F" w:rsidP="00C3761F">
      <w:pPr>
        <w:bidi/>
        <w:spacing w:after="160" w:line="240" w:lineRule="auto"/>
        <w:contextualSpacing/>
        <w:jc w:val="both"/>
        <w:rPr>
          <w:rFonts w:ascii="Calibri" w:eastAsia="Calibri" w:hAnsi="Calibri" w:cs="Calibri"/>
          <w:sz w:val="32"/>
          <w:szCs w:val="32"/>
          <w:rtl/>
        </w:rPr>
      </w:pPr>
    </w:p>
    <w:p w14:paraId="7C8B3643" w14:textId="77777777" w:rsidR="00C3761F" w:rsidRPr="00C3761F" w:rsidRDefault="00C3761F" w:rsidP="00C3761F">
      <w:pPr>
        <w:bidi/>
        <w:spacing w:after="160" w:line="240" w:lineRule="auto"/>
        <w:jc w:val="both"/>
        <w:rPr>
          <w:rFonts w:ascii="Calibri" w:eastAsia="Calibri" w:hAnsi="Calibri" w:cs="Calibri"/>
          <w:sz w:val="32"/>
          <w:szCs w:val="32"/>
          <w:u w:val="single"/>
          <w:rtl/>
        </w:rPr>
      </w:pPr>
      <w:r w:rsidRPr="00C3761F">
        <w:rPr>
          <w:rFonts w:ascii="Calibri" w:eastAsia="Calibri" w:hAnsi="Calibri" w:cs="SKR HEAD1 Outlined"/>
          <w:color w:val="632423" w:themeColor="accent2" w:themeShade="80"/>
          <w:sz w:val="32"/>
          <w:szCs w:val="32"/>
          <w:u w:val="single"/>
          <w:rtl/>
        </w:rPr>
        <w:t xml:space="preserve">الارتباط الإداري </w:t>
      </w:r>
      <w:r w:rsidRPr="00C3761F">
        <w:rPr>
          <w:rFonts w:ascii="Calibri" w:eastAsia="Calibri" w:hAnsi="Calibri" w:cs="SKR HEAD1 Outlined" w:hint="cs"/>
          <w:color w:val="632423" w:themeColor="accent2" w:themeShade="80"/>
          <w:sz w:val="32"/>
          <w:szCs w:val="32"/>
          <w:u w:val="single"/>
          <w:rtl/>
        </w:rPr>
        <w:t>التسلسلي</w:t>
      </w:r>
      <w:r w:rsidRPr="00C3761F">
        <w:rPr>
          <w:rFonts w:ascii="Calibri" w:eastAsia="Calibri" w:hAnsi="Calibri" w:cs="Calibri" w:hint="cs"/>
          <w:sz w:val="32"/>
          <w:szCs w:val="32"/>
          <w:u w:val="single"/>
          <w:rtl/>
        </w:rPr>
        <w:t>:</w:t>
      </w:r>
    </w:p>
    <w:p w14:paraId="03ADAF71" w14:textId="77777777" w:rsidR="00C3761F" w:rsidRPr="00C3761F" w:rsidRDefault="00C3761F" w:rsidP="00790257">
      <w:pPr>
        <w:numPr>
          <w:ilvl w:val="0"/>
          <w:numId w:val="85"/>
        </w:numPr>
        <w:bidi/>
        <w:spacing w:after="160" w:line="240" w:lineRule="auto"/>
        <w:contextualSpacing/>
        <w:jc w:val="both"/>
        <w:rPr>
          <w:rFonts w:ascii="Calibri" w:eastAsia="Calibri" w:hAnsi="Calibri" w:cs="Calibri"/>
          <w:b/>
          <w:bCs/>
          <w:sz w:val="26"/>
          <w:szCs w:val="26"/>
          <w:rtl/>
        </w:rPr>
      </w:pPr>
      <w:r w:rsidRPr="00C3761F">
        <w:rPr>
          <w:rFonts w:ascii="Calibri" w:eastAsia="Calibri" w:hAnsi="Calibri" w:cs="Calibri"/>
          <w:b/>
          <w:bCs/>
          <w:sz w:val="26"/>
          <w:szCs w:val="26"/>
          <w:rtl/>
        </w:rPr>
        <w:t>يتبع رؤساء هذه المصالح إلى المدير العام للمصالح مباشرة.</w:t>
      </w:r>
    </w:p>
    <w:p w14:paraId="39302258" w14:textId="77777777" w:rsidR="00C3761F" w:rsidRPr="00C3761F" w:rsidRDefault="00C3761F" w:rsidP="00C3761F">
      <w:pPr>
        <w:bidi/>
        <w:spacing w:after="160" w:line="240" w:lineRule="auto"/>
        <w:jc w:val="both"/>
        <w:rPr>
          <w:rFonts w:ascii="Calibri" w:eastAsia="Calibri" w:hAnsi="Calibri" w:cs="Calibri"/>
          <w:sz w:val="32"/>
          <w:szCs w:val="32"/>
          <w:u w:val="single"/>
          <w:rtl/>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r w:rsidRPr="00C3761F">
        <w:rPr>
          <w:rFonts w:ascii="Calibri" w:eastAsia="Calibri" w:hAnsi="Calibri" w:cs="Calibri" w:hint="cs"/>
          <w:sz w:val="32"/>
          <w:szCs w:val="32"/>
          <w:u w:val="single"/>
          <w:rtl/>
        </w:rPr>
        <w:t>:</w:t>
      </w:r>
    </w:p>
    <w:p w14:paraId="06A26ED3" w14:textId="77777777" w:rsidR="00C3761F" w:rsidRPr="00C3761F" w:rsidRDefault="00C3761F" w:rsidP="00790257">
      <w:pPr>
        <w:numPr>
          <w:ilvl w:val="0"/>
          <w:numId w:val="85"/>
        </w:numPr>
        <w:bidi/>
        <w:spacing w:after="160" w:line="240" w:lineRule="auto"/>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الداخلية</w:t>
      </w:r>
      <w:r w:rsidRPr="00C3761F">
        <w:rPr>
          <w:rFonts w:ascii="Calibri" w:eastAsia="Calibri" w:hAnsi="Calibri" w:cs="Calibri" w:hint="cs"/>
          <w:sz w:val="28"/>
          <w:szCs w:val="28"/>
          <w:rtl/>
        </w:rPr>
        <w:t>:</w:t>
      </w:r>
      <w:r w:rsidRPr="00C3761F">
        <w:rPr>
          <w:rFonts w:ascii="Calibri" w:eastAsia="Calibri" w:hAnsi="Calibri" w:cs="Calibri"/>
          <w:b/>
          <w:bCs/>
          <w:sz w:val="26"/>
          <w:szCs w:val="26"/>
          <w:rtl/>
        </w:rPr>
        <w:t xml:space="preserve"> التواصل والتعامل والتعاون مع مختلف الهياكل الإدارية الداخلية للجماعة (الرئيس</w:t>
      </w:r>
      <w:r w:rsidRPr="00C3761F">
        <w:rPr>
          <w:rFonts w:ascii="Calibri" w:eastAsia="Calibri" w:hAnsi="Calibri" w:cs="Calibri" w:hint="cs"/>
          <w:b/>
          <w:bCs/>
          <w:sz w:val="26"/>
          <w:szCs w:val="26"/>
          <w:rtl/>
        </w:rPr>
        <w:t>ة</w:t>
      </w:r>
      <w:r w:rsidRPr="00C3761F">
        <w:rPr>
          <w:rFonts w:ascii="Calibri" w:eastAsia="Calibri" w:hAnsi="Calibri" w:cs="Calibri"/>
          <w:b/>
          <w:bCs/>
          <w:sz w:val="26"/>
          <w:szCs w:val="26"/>
          <w:rtl/>
        </w:rPr>
        <w:t xml:space="preserve"> ونوابه</w:t>
      </w:r>
      <w:r w:rsidRPr="00C3761F">
        <w:rPr>
          <w:rFonts w:ascii="Calibri" w:eastAsia="Calibri" w:hAnsi="Calibri" w:cs="Calibri" w:hint="cs"/>
          <w:b/>
          <w:bCs/>
          <w:sz w:val="26"/>
          <w:szCs w:val="26"/>
          <w:rtl/>
        </w:rPr>
        <w:t>ا</w:t>
      </w:r>
      <w:r w:rsidRPr="00C3761F">
        <w:rPr>
          <w:rFonts w:ascii="Calibri" w:eastAsia="Calibri" w:hAnsi="Calibri" w:cs="Calibri"/>
          <w:b/>
          <w:bCs/>
          <w:sz w:val="26"/>
          <w:szCs w:val="26"/>
          <w:rtl/>
        </w:rPr>
        <w:t>، رؤساء اللجان ونوابهم، رئيس الديوان، المدير العام للمصالح، رؤساء الأقسام والمصالح، مدراء ومنسقي المشاريع)،</w:t>
      </w:r>
    </w:p>
    <w:p w14:paraId="20825ADD" w14:textId="77777777" w:rsidR="00C3761F" w:rsidRPr="00C3761F" w:rsidRDefault="00C3761F" w:rsidP="00790257">
      <w:pPr>
        <w:numPr>
          <w:ilvl w:val="0"/>
          <w:numId w:val="85"/>
        </w:numPr>
        <w:bidi/>
        <w:spacing w:after="160" w:line="240" w:lineRule="auto"/>
        <w:contextualSpacing/>
        <w:jc w:val="both"/>
        <w:rPr>
          <w:rFonts w:ascii="Calibri" w:eastAsia="Calibri" w:hAnsi="Calibri" w:cs="Calibri"/>
          <w:sz w:val="28"/>
          <w:szCs w:val="28"/>
        </w:rPr>
      </w:pPr>
      <w:r w:rsidRPr="00C3761F">
        <w:rPr>
          <w:rFonts w:ascii="Calibri" w:eastAsia="Calibri" w:hAnsi="Calibri" w:cs="AL-Mateen"/>
          <w:b/>
          <w:bCs/>
          <w:color w:val="4F6228" w:themeColor="accent3" w:themeShade="80"/>
          <w:sz w:val="28"/>
          <w:szCs w:val="28"/>
          <w:u w:val="single"/>
          <w:rtl/>
        </w:rPr>
        <w:t xml:space="preserve">العلاقات </w:t>
      </w:r>
      <w:r w:rsidRPr="00C3761F">
        <w:rPr>
          <w:rFonts w:ascii="Calibri" w:eastAsia="Calibri" w:hAnsi="Calibri" w:cs="AL-Mateen" w:hint="cs"/>
          <w:b/>
          <w:bCs/>
          <w:color w:val="4F6228" w:themeColor="accent3" w:themeShade="80"/>
          <w:sz w:val="28"/>
          <w:szCs w:val="28"/>
          <w:u w:val="single"/>
          <w:rtl/>
        </w:rPr>
        <w:t>الخارجية</w:t>
      </w:r>
      <w:r w:rsidRPr="00C3761F">
        <w:rPr>
          <w:rFonts w:ascii="Calibri" w:eastAsia="Calibri" w:hAnsi="Calibri" w:cs="Calibri" w:hint="cs"/>
          <w:sz w:val="28"/>
          <w:szCs w:val="28"/>
          <w:rtl/>
        </w:rPr>
        <w:t>:</w:t>
      </w:r>
      <w:r w:rsidRPr="00C3761F">
        <w:rPr>
          <w:rFonts w:ascii="Calibri" w:eastAsia="Calibri" w:hAnsi="Calibri" w:cs="Calibri"/>
          <w:sz w:val="28"/>
          <w:szCs w:val="28"/>
          <w:rtl/>
        </w:rPr>
        <w:t xml:space="preserve"> </w:t>
      </w:r>
      <w:r w:rsidRPr="00C3761F">
        <w:rPr>
          <w:rFonts w:ascii="Calibri" w:eastAsia="Calibri" w:hAnsi="Calibri" w:cs="Calibri"/>
          <w:b/>
          <w:bCs/>
          <w:sz w:val="26"/>
          <w:szCs w:val="26"/>
          <w:rtl/>
        </w:rPr>
        <w:t>التواصل والتعامل والتعاون مع مختلف الشركاء المؤسساتيين.</w:t>
      </w:r>
    </w:p>
    <w:p w14:paraId="43E48B54" w14:textId="77777777" w:rsidR="00C3761F" w:rsidRPr="00C3761F" w:rsidRDefault="00C3761F" w:rsidP="00C3761F">
      <w:pPr>
        <w:bidi/>
        <w:spacing w:after="160" w:line="240" w:lineRule="auto"/>
        <w:rPr>
          <w:rFonts w:ascii="Arabic Typesetting" w:eastAsia="Calibri" w:hAnsi="Arabic Typesetting" w:cs="Arabic Typesetting"/>
          <w:b/>
          <w:bCs/>
          <w:sz w:val="36"/>
          <w:szCs w:val="36"/>
        </w:rPr>
      </w:pPr>
    </w:p>
    <w:p w14:paraId="31C1F473" w14:textId="77777777" w:rsidR="00C3761F" w:rsidRPr="00C3761F" w:rsidRDefault="00C3761F" w:rsidP="00C3761F">
      <w:pPr>
        <w:bidi/>
        <w:spacing w:after="160" w:line="240" w:lineRule="auto"/>
        <w:rPr>
          <w:rFonts w:ascii="Arabic Typesetting" w:eastAsia="Calibri" w:hAnsi="Arabic Typesetting" w:cs="Arabic Typesetting"/>
          <w:b/>
          <w:bCs/>
          <w:sz w:val="36"/>
          <w:szCs w:val="36"/>
        </w:rPr>
      </w:pPr>
    </w:p>
    <w:p w14:paraId="78CBBEEF" w14:textId="77777777" w:rsidR="00C3761F" w:rsidRPr="00C3761F" w:rsidRDefault="00C3761F" w:rsidP="00C3761F">
      <w:pPr>
        <w:bidi/>
        <w:spacing w:after="160" w:line="240" w:lineRule="auto"/>
        <w:rPr>
          <w:rFonts w:ascii="Arabic Typesetting" w:eastAsia="Calibri" w:hAnsi="Arabic Typesetting" w:cs="Arabic Typesetting"/>
          <w:b/>
          <w:bCs/>
          <w:sz w:val="36"/>
          <w:szCs w:val="36"/>
        </w:rPr>
      </w:pPr>
    </w:p>
    <w:p w14:paraId="3B68CAE4"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3E3C4E3E"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2A9269F4"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4DF78FC7"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2D53B2D7"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7F00AB02"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57AD61D0"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318E4C98"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3B1D2981"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68CDFBDF" w14:textId="77777777" w:rsidR="00C3761F" w:rsidRPr="00C3761F" w:rsidRDefault="00C3761F" w:rsidP="00C3761F">
      <w:pPr>
        <w:bidi/>
        <w:spacing w:after="160" w:line="240" w:lineRule="auto"/>
        <w:rPr>
          <w:rFonts w:ascii="Arabic Typesetting" w:eastAsia="Calibri" w:hAnsi="Arabic Typesetting" w:cs="Arabic Typesetting"/>
          <w:b/>
          <w:bCs/>
          <w:sz w:val="36"/>
          <w:szCs w:val="36"/>
        </w:rPr>
      </w:pPr>
    </w:p>
    <w:p w14:paraId="41449B30" w14:textId="77777777" w:rsidR="00C3761F" w:rsidRPr="00C3761F" w:rsidRDefault="00C3761F" w:rsidP="00C3761F">
      <w:pPr>
        <w:bidi/>
        <w:spacing w:after="160" w:line="240" w:lineRule="auto"/>
        <w:rPr>
          <w:rFonts w:ascii="Arabic Typesetting" w:eastAsia="Calibri" w:hAnsi="Arabic Typesetting" w:cs="Arabic Typesetting"/>
          <w:b/>
          <w:bCs/>
          <w:sz w:val="36"/>
          <w:szCs w:val="36"/>
          <w:rtl/>
        </w:rPr>
      </w:pPr>
    </w:p>
    <w:p w14:paraId="00025FFA" w14:textId="77777777" w:rsidR="00C3761F" w:rsidRPr="00C3761F" w:rsidRDefault="00C3761F" w:rsidP="00C3761F">
      <w:pPr>
        <w:bidi/>
        <w:spacing w:after="160" w:line="240" w:lineRule="auto"/>
        <w:jc w:val="center"/>
        <w:rPr>
          <w:rFonts w:ascii="Calibri" w:eastAsia="Calibri" w:hAnsi="Calibri" w:cs="Calibri"/>
          <w:b/>
          <w:bCs/>
          <w:color w:val="C00000"/>
          <w:sz w:val="72"/>
          <w:szCs w:val="72"/>
          <w:rtl/>
        </w:rPr>
      </w:pPr>
      <w:r w:rsidRPr="00C3761F">
        <w:rPr>
          <w:rFonts w:ascii="Calibri" w:eastAsia="Calibri" w:hAnsi="Calibri" w:cs="Boahmed AlHarf" w:hint="cs"/>
          <w:noProof/>
          <w:color w:val="4F81BD" w:themeColor="accent1"/>
          <w:sz w:val="52"/>
          <w:szCs w:val="52"/>
          <w:u w:val="single"/>
          <w:rtl/>
          <w:lang w:eastAsia="fr-FR"/>
        </w:rPr>
        <w:lastRenderedPageBreak/>
        <mc:AlternateContent>
          <mc:Choice Requires="wps">
            <w:drawing>
              <wp:anchor distT="0" distB="0" distL="114300" distR="114300" simplePos="0" relativeHeight="251741184" behindDoc="0" locked="0" layoutInCell="1" allowOverlap="1" wp14:anchorId="066857C7" wp14:editId="6BFC14A1">
                <wp:simplePos x="0" y="0"/>
                <wp:positionH relativeFrom="column">
                  <wp:posOffset>1259840</wp:posOffset>
                </wp:positionH>
                <wp:positionV relativeFrom="paragraph">
                  <wp:posOffset>-111760</wp:posOffset>
                </wp:positionV>
                <wp:extent cx="3971925" cy="809625"/>
                <wp:effectExtent l="57150" t="38100" r="85725" b="104775"/>
                <wp:wrapNone/>
                <wp:docPr id="589" name="Rectangle à coins arrondis 589"/>
                <wp:cNvGraphicFramePr/>
                <a:graphic xmlns:a="http://schemas.openxmlformats.org/drawingml/2006/main">
                  <a:graphicData uri="http://schemas.microsoft.com/office/word/2010/wordprocessingShape">
                    <wps:wsp>
                      <wps:cNvSpPr/>
                      <wps:spPr>
                        <a:xfrm>
                          <a:off x="0" y="0"/>
                          <a:ext cx="3971925" cy="809625"/>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4D22C45" w14:textId="77777777" w:rsidR="00C3761F" w:rsidRDefault="00C3761F" w:rsidP="00C3761F">
                            <w:pPr>
                              <w:bidi/>
                              <w:jc w:val="center"/>
                              <w:rPr>
                                <w:lang w:bidi="ar-MA"/>
                              </w:rPr>
                            </w:pPr>
                            <w:r w:rsidRPr="00EA39F4">
                              <w:rPr>
                                <w:rFonts w:ascii="Calibri" w:eastAsia="Calibri" w:hAnsi="Calibri" w:cs="Boahmed AlHarf"/>
                                <w:color w:val="244061" w:themeColor="accent1" w:themeShade="80"/>
                                <w:sz w:val="52"/>
                                <w:szCs w:val="52"/>
                                <w:rtl/>
                                <w:lang w:bidi="ar-MA"/>
                              </w:rPr>
                              <w:t>الأقسام والمصالح الجماعية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857C7" id="Rectangle à coins arrondis 589" o:spid="_x0000_s1092" style="position:absolute;left:0;text-align:left;margin-left:99.2pt;margin-top:-8.8pt;width:312.75pt;height:63.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" fillcolor="#9eeaff" strokecolor="#46aac5">
                <v:fill color2="#e4f9ff" rotate="t" angle="180" colors="0 #9eeaff;22938f #bbefff;1 #e4f9ff" focus="100%" type="gradient"/>
                <v:shadow on="t" color="black" opacity="24903f" origin=",.5" offset="0,.55556mm"/>
                <v:textbox>
                  <w:txbxContent>
                    <w:p w14:paraId="74D22C45" w14:textId="77777777" w:rsidR="00C3761F" w:rsidRDefault="00C3761F" w:rsidP="00C3761F">
                      <w:pPr>
                        <w:bidi/>
                        <w:jc w:val="center"/>
                        <w:rPr>
                          <w:lang w:bidi="ar-MA"/>
                        </w:rPr>
                      </w:pPr>
                      <w:r w:rsidRPr="00EA39F4">
                        <w:rPr>
                          <w:rFonts w:ascii="Calibri" w:eastAsia="Calibri" w:hAnsi="Calibri" w:cs="Boahmed AlHarf"/>
                          <w:color w:val="244061" w:themeColor="accent1" w:themeShade="80"/>
                          <w:sz w:val="52"/>
                          <w:szCs w:val="52"/>
                          <w:rtl/>
                          <w:lang w:bidi="ar-MA"/>
                        </w:rPr>
                        <w:t>الأقسام والمصالح الجماعية</w:t>
                      </w:r>
                    </w:p>
                  </w:txbxContent>
                </v:textbox>
              </v:roundrect>
            </w:pict>
          </mc:Fallback>
        </mc:AlternateContent>
      </w:r>
    </w:p>
    <w:p w14:paraId="76289DA2" w14:textId="77777777" w:rsidR="00C3761F" w:rsidRPr="00C3761F" w:rsidRDefault="00C3761F" w:rsidP="00C3761F">
      <w:pPr>
        <w:bidi/>
        <w:spacing w:after="160" w:line="240" w:lineRule="auto"/>
        <w:jc w:val="center"/>
        <w:rPr>
          <w:rFonts w:ascii="Calibri" w:eastAsia="Calibri" w:hAnsi="Calibri" w:cs="Calibri"/>
          <w:b/>
          <w:bCs/>
          <w:color w:val="C00000"/>
          <w:sz w:val="72"/>
          <w:szCs w:val="72"/>
          <w:rtl/>
        </w:rPr>
      </w:pPr>
      <w:r w:rsidRPr="00C3761F">
        <w:rPr>
          <w:rFonts w:ascii="Calibri" w:eastAsia="Calibri" w:hAnsi="Calibri" w:cs="Calibri" w:hint="cs"/>
          <w:noProof/>
          <w:color w:val="000000"/>
          <w:sz w:val="48"/>
          <w:szCs w:val="48"/>
          <w:rtl/>
          <w:lang w:eastAsia="fr-FR"/>
        </w:rPr>
        <mc:AlternateContent>
          <mc:Choice Requires="wps">
            <w:drawing>
              <wp:anchor distT="0" distB="0" distL="114300" distR="114300" simplePos="0" relativeHeight="251742208" behindDoc="0" locked="0" layoutInCell="1" allowOverlap="1" wp14:anchorId="40B04C30" wp14:editId="4667B643">
                <wp:simplePos x="0" y="0"/>
                <wp:positionH relativeFrom="column">
                  <wp:posOffset>1469390</wp:posOffset>
                </wp:positionH>
                <wp:positionV relativeFrom="paragraph">
                  <wp:posOffset>238125</wp:posOffset>
                </wp:positionV>
                <wp:extent cx="3629025" cy="742950"/>
                <wp:effectExtent l="57150" t="38100" r="85725" b="95250"/>
                <wp:wrapNone/>
                <wp:docPr id="590" name="Étiquette 590"/>
                <wp:cNvGraphicFramePr/>
                <a:graphic xmlns:a="http://schemas.openxmlformats.org/drawingml/2006/main">
                  <a:graphicData uri="http://schemas.microsoft.com/office/word/2010/wordprocessingShape">
                    <wps:wsp>
                      <wps:cNvSpPr/>
                      <wps:spPr>
                        <a:xfrm>
                          <a:off x="0" y="0"/>
                          <a:ext cx="3629025" cy="742950"/>
                        </a:xfrm>
                        <a:prstGeom prst="plaque">
                          <a:avLst/>
                        </a:prstGeom>
                        <a:solidFill>
                          <a:srgbClr val="9BBB59">
                            <a:lumMod val="20000"/>
                            <a:lumOff val="80000"/>
                          </a:srgbClr>
                        </a:soli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211BEE78" w14:textId="77777777" w:rsidR="00C3761F" w:rsidRPr="00717BCE" w:rsidRDefault="00C3761F" w:rsidP="00C3761F">
                            <w:pPr>
                              <w:bidi/>
                              <w:jc w:val="center"/>
                              <w:rPr>
                                <w:sz w:val="36"/>
                                <w:szCs w:val="36"/>
                              </w:rPr>
                            </w:pPr>
                            <w:r w:rsidRPr="00717BCE">
                              <w:rPr>
                                <w:rFonts w:ascii="Calibri" w:eastAsia="Calibri" w:hAnsi="Calibri" w:cs="Boahmed AlHarf"/>
                                <w:sz w:val="36"/>
                                <w:szCs w:val="36"/>
                                <w:rtl/>
                                <w:lang w:bidi="ar-MA"/>
                              </w:rPr>
                              <w:t xml:space="preserve">قسم الميزانية </w:t>
                            </w:r>
                            <w:r w:rsidRPr="00717BCE">
                              <w:rPr>
                                <w:rFonts w:ascii="Calibri" w:eastAsia="Calibri" w:hAnsi="Calibri" w:cs="Boahmed AlHarf" w:hint="cs"/>
                                <w:sz w:val="36"/>
                                <w:szCs w:val="36"/>
                                <w:rtl/>
                                <w:lang w:bidi="ar-MA"/>
                              </w:rPr>
                              <w:t>والمحاسبة والصفقات العمومية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B04C30"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590" o:spid="_x0000_s1093" type="#_x0000_t21" style="position:absolute;left:0;text-align:left;margin-left:115.7pt;margin-top:18.75pt;width:285.75pt;height:5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" fillcolor="#ebf1de" strokecolor="#f69240">
                <v:shadow on="t" color="black" opacity="24903f" origin=",.5" offset="0,.55556mm"/>
                <v:textbox>
                  <w:txbxContent>
                    <w:p w14:paraId="211BEE78" w14:textId="77777777" w:rsidR="00C3761F" w:rsidRPr="00717BCE" w:rsidRDefault="00C3761F" w:rsidP="00C3761F">
                      <w:pPr>
                        <w:bidi/>
                        <w:jc w:val="center"/>
                        <w:rPr>
                          <w:sz w:val="36"/>
                          <w:szCs w:val="36"/>
                        </w:rPr>
                      </w:pPr>
                      <w:r w:rsidRPr="00717BCE">
                        <w:rPr>
                          <w:rFonts w:ascii="Calibri" w:eastAsia="Calibri" w:hAnsi="Calibri" w:cs="Boahmed AlHarf"/>
                          <w:sz w:val="36"/>
                          <w:szCs w:val="36"/>
                          <w:rtl/>
                          <w:lang w:bidi="ar-MA"/>
                        </w:rPr>
                        <w:t xml:space="preserve">قسم الميزانية </w:t>
                      </w:r>
                      <w:r w:rsidRPr="00717BCE">
                        <w:rPr>
                          <w:rFonts w:ascii="Calibri" w:eastAsia="Calibri" w:hAnsi="Calibri" w:cs="Boahmed AlHarf" w:hint="cs"/>
                          <w:sz w:val="36"/>
                          <w:szCs w:val="36"/>
                          <w:rtl/>
                          <w:lang w:bidi="ar-MA"/>
                        </w:rPr>
                        <w:t>والمحاسبة والصفقات العمومية</w:t>
                      </w:r>
                    </w:p>
                  </w:txbxContent>
                </v:textbox>
              </v:shape>
            </w:pict>
          </mc:Fallback>
        </mc:AlternateContent>
      </w:r>
    </w:p>
    <w:p w14:paraId="0F344951" w14:textId="77777777" w:rsidR="00C3761F" w:rsidRPr="00C3761F" w:rsidRDefault="00C3761F" w:rsidP="00C3761F">
      <w:pPr>
        <w:bidi/>
        <w:spacing w:after="160" w:line="240" w:lineRule="auto"/>
        <w:rPr>
          <w:rFonts w:ascii="Calibri" w:eastAsia="Calibri" w:hAnsi="Calibri" w:cs="Calibri"/>
          <w:color w:val="000000"/>
          <w:sz w:val="16"/>
          <w:szCs w:val="16"/>
          <w:rtl/>
        </w:rPr>
      </w:pPr>
    </w:p>
    <w:p w14:paraId="63ED5442" w14:textId="77777777" w:rsidR="00C3761F" w:rsidRPr="00C3761F" w:rsidRDefault="00C3761F" w:rsidP="00C3761F">
      <w:pPr>
        <w:bidi/>
        <w:spacing w:after="160" w:line="240" w:lineRule="auto"/>
        <w:jc w:val="both"/>
        <w:rPr>
          <w:rFonts w:ascii="Calibri" w:eastAsia="Calibri" w:hAnsi="Calibri" w:cs="SKR HEAD1 Outlined"/>
          <w:color w:val="4F6228" w:themeColor="accent3" w:themeShade="80"/>
          <w:sz w:val="16"/>
          <w:szCs w:val="16"/>
          <w:rtl/>
        </w:rPr>
      </w:pPr>
    </w:p>
    <w:p w14:paraId="22C64BC8" w14:textId="77777777" w:rsidR="00C3761F" w:rsidRPr="00C3761F" w:rsidRDefault="00C3761F" w:rsidP="00C3761F">
      <w:pPr>
        <w:bidi/>
        <w:spacing w:after="0" w:line="240" w:lineRule="auto"/>
        <w:jc w:val="both"/>
        <w:rPr>
          <w:rFonts w:ascii="Calibri" w:eastAsia="Calibri" w:hAnsi="Calibri" w:cs="SKR HEAD1 Outlined"/>
          <w:color w:val="000000"/>
          <w:sz w:val="28"/>
          <w:szCs w:val="28"/>
          <w:rtl/>
        </w:rPr>
      </w:pPr>
      <w:r w:rsidRPr="00C3761F">
        <w:rPr>
          <w:rFonts w:ascii="Calibri" w:eastAsia="Calibri" w:hAnsi="Calibri" w:cs="SKR HEAD1 Outlined" w:hint="cs"/>
          <w:color w:val="4F6228" w:themeColor="accent3" w:themeShade="80"/>
          <w:sz w:val="28"/>
          <w:szCs w:val="28"/>
          <w:rtl/>
        </w:rPr>
        <w:t>مكتب</w:t>
      </w:r>
      <w:r w:rsidRPr="00C3761F">
        <w:rPr>
          <w:rFonts w:ascii="Calibri" w:eastAsia="Calibri" w:hAnsi="Calibri" w:cs="SKR HEAD1 Outlined"/>
          <w:color w:val="4F6228" w:themeColor="accent3" w:themeShade="80"/>
          <w:sz w:val="28"/>
          <w:szCs w:val="28"/>
          <w:rtl/>
        </w:rPr>
        <w:t xml:space="preserve"> </w:t>
      </w:r>
      <w:r w:rsidRPr="00C3761F">
        <w:rPr>
          <w:rFonts w:ascii="Calibri" w:eastAsia="Calibri" w:hAnsi="Calibri" w:cs="SKR HEAD1 Outlined" w:hint="cs"/>
          <w:color w:val="4F6228" w:themeColor="accent3" w:themeShade="80"/>
          <w:sz w:val="28"/>
          <w:szCs w:val="28"/>
          <w:rtl/>
        </w:rPr>
        <w:t xml:space="preserve">المراقبة الداخلية </w:t>
      </w:r>
      <w:r w:rsidRPr="00C3761F">
        <w:rPr>
          <w:rFonts w:ascii="Calibri" w:eastAsia="Calibri" w:hAnsi="Calibri" w:cs="SKR HEAD1 Outlined"/>
          <w:color w:val="4F6228" w:themeColor="accent3" w:themeShade="80"/>
          <w:sz w:val="28"/>
          <w:szCs w:val="28"/>
          <w:rtl/>
        </w:rPr>
        <w:t xml:space="preserve"> </w:t>
      </w:r>
    </w:p>
    <w:p w14:paraId="2C560F66" w14:textId="77777777" w:rsidR="00C3761F" w:rsidRPr="00C3761F" w:rsidRDefault="00C3761F" w:rsidP="00C3761F">
      <w:pPr>
        <w:bidi/>
        <w:spacing w:after="0" w:line="240" w:lineRule="auto"/>
        <w:jc w:val="both"/>
        <w:rPr>
          <w:rFonts w:ascii="Sakkal Majalla" w:hAnsi="Sakkal Majalla" w:cs="Sakkal Majalla"/>
          <w:color w:val="000000"/>
          <w:sz w:val="28"/>
          <w:szCs w:val="28"/>
          <w:highlight w:val="yellow"/>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7C998A6D"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43232" behindDoc="0" locked="0" layoutInCell="1" allowOverlap="1" wp14:anchorId="13C8069A" wp14:editId="7BB208C0">
                <wp:simplePos x="0" y="0"/>
                <wp:positionH relativeFrom="column">
                  <wp:posOffset>4516755</wp:posOffset>
                </wp:positionH>
                <wp:positionV relativeFrom="paragraph">
                  <wp:posOffset>594360</wp:posOffset>
                </wp:positionV>
                <wp:extent cx="2219325" cy="457200"/>
                <wp:effectExtent l="495300" t="0" r="28575" b="476250"/>
                <wp:wrapNone/>
                <wp:docPr id="591" name="Légende encadrée 1 591"/>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9BBB59">
                              <a:lumMod val="40000"/>
                              <a:lumOff val="60000"/>
                            </a:srgbClr>
                          </a:solidFill>
                          <a:prstDash val="solid"/>
                        </a:ln>
                        <a:effectLst/>
                      </wps:spPr>
                      <wps:txbx>
                        <w:txbxContent>
                          <w:p w14:paraId="33CD09F6"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4F6228" w:themeColor="accent3" w:themeShade="80"/>
                                <w:sz w:val="28"/>
                                <w:szCs w:val="28"/>
                                <w:rtl/>
                              </w:rPr>
                              <w:t>مصلحة الميزانية والمحاسبة</w:t>
                            </w:r>
                          </w:p>
                          <w:p w14:paraId="5C03EE7E"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1DE1469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665E017E"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8069A" id="Légende encadrée 1 591" o:spid="_x0000_s1094" type="#_x0000_t47" style="position:absolute;left:0;text-align:left;margin-left:355.65pt;margin-top:46.8pt;width:174.75pt;height: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" adj="-4650,43200" fillcolor="window" strokecolor="#d7e4bd" strokeweight="2pt">
                <v:textbox>
                  <w:txbxContent>
                    <w:p w14:paraId="33CD09F6"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4F6228" w:themeColor="accent3" w:themeShade="80"/>
                          <w:sz w:val="28"/>
                          <w:szCs w:val="28"/>
                          <w:rtl/>
                        </w:rPr>
                        <w:t>مصلحة الميزانية والمحاسبة</w:t>
                      </w:r>
                    </w:p>
                    <w:p w14:paraId="5C03EE7E"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1DE1469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665E017E" w14:textId="77777777" w:rsidR="00C3761F" w:rsidRPr="009E5710" w:rsidRDefault="00C3761F" w:rsidP="00C3761F">
                      <w:pPr>
                        <w:bidi/>
                        <w:jc w:val="center"/>
                        <w:rPr>
                          <w:rFonts w:cs="Boahmed AlHarf"/>
                          <w:sz w:val="36"/>
                          <w:szCs w:val="36"/>
                        </w:rPr>
                      </w:pPr>
                    </w:p>
                  </w:txbxContent>
                </v:textbox>
                <o:callout v:ext="edit" minusy="t"/>
              </v:shape>
            </w:pict>
          </mc:Fallback>
        </mc:AlternateContent>
      </w:r>
      <w:r w:rsidRPr="00C3761F">
        <w:rPr>
          <w:rFonts w:ascii="Sakkal Majalla" w:hAnsi="Sakkal Majalla" w:cs="Sakkal Majalla" w:hint="cs"/>
          <w:sz w:val="28"/>
          <w:szCs w:val="28"/>
          <w:rtl/>
        </w:rPr>
        <w:t>افتحاص الملفات المعروضة للالتزام والأداء بالنفقات للتأكد من صحة الوثائق (التاريخ، الامضاء، المرفقات...) ومطابقتها مع القوانين الجاري بها العمل.</w:t>
      </w:r>
    </w:p>
    <w:p w14:paraId="296077A7"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74DB057A" w14:textId="77777777" w:rsidR="00C3761F" w:rsidRPr="00C3761F" w:rsidRDefault="00C3761F" w:rsidP="00C3761F">
      <w:pPr>
        <w:bidi/>
        <w:spacing w:after="160" w:line="240" w:lineRule="auto"/>
        <w:jc w:val="both"/>
        <w:rPr>
          <w:rFonts w:ascii="Calibri" w:eastAsia="Calibri" w:hAnsi="Calibri" w:cs="Calibri"/>
          <w:sz w:val="16"/>
          <w:szCs w:val="16"/>
          <w:highlight w:val="darkGreen"/>
          <w:u w:val="single"/>
          <w:rtl/>
        </w:rPr>
      </w:pPr>
    </w:p>
    <w:p w14:paraId="116E01EC" w14:textId="77777777" w:rsidR="00C3761F" w:rsidRPr="00C3761F" w:rsidRDefault="00C3761F" w:rsidP="00C3761F">
      <w:pPr>
        <w:bidi/>
        <w:spacing w:after="160" w:line="240" w:lineRule="auto"/>
        <w:jc w:val="both"/>
        <w:rPr>
          <w:rFonts w:ascii="Calibri" w:eastAsia="Calibri" w:hAnsi="Calibri" w:cs="Calibri"/>
          <w:sz w:val="2"/>
          <w:szCs w:val="2"/>
          <w:u w:val="single"/>
          <w:rtl/>
        </w:rPr>
      </w:pPr>
    </w:p>
    <w:p w14:paraId="444C8417"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46743987"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lang w:bidi="ar-MA"/>
        </w:rPr>
        <w:t>اعداد مشروع الميزانية بتنسيق مع مختلف الأقسام والمصالح الجماعية</w:t>
      </w:r>
    </w:p>
    <w:p w14:paraId="73CFBB58"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lang w:bidi="ar-MA"/>
        </w:rPr>
        <w:t xml:space="preserve">ادراج الميزانية ب </w:t>
      </w:r>
      <w:r w:rsidRPr="00C3761F">
        <w:rPr>
          <w:rFonts w:ascii="Sakkal Majalla" w:hAnsi="Sakkal Majalla" w:cs="Sakkal Majalla"/>
          <w:sz w:val="28"/>
          <w:szCs w:val="28"/>
        </w:rPr>
        <w:t>GID</w:t>
      </w:r>
    </w:p>
    <w:p w14:paraId="03530DDE"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القيام </w:t>
      </w:r>
      <w:proofErr w:type="spellStart"/>
      <w:r w:rsidRPr="00C3761F">
        <w:rPr>
          <w:rFonts w:ascii="Sakkal Majalla" w:hAnsi="Sakkal Majalla" w:cs="Sakkal Majalla" w:hint="cs"/>
          <w:sz w:val="28"/>
          <w:szCs w:val="28"/>
          <w:rtl/>
        </w:rPr>
        <w:t>باجراءات</w:t>
      </w:r>
      <w:proofErr w:type="spellEnd"/>
      <w:r w:rsidRPr="00C3761F">
        <w:rPr>
          <w:rFonts w:ascii="Sakkal Majalla" w:hAnsi="Sakkal Majalla" w:cs="Sakkal Majalla" w:hint="cs"/>
          <w:sz w:val="28"/>
          <w:szCs w:val="28"/>
          <w:rtl/>
        </w:rPr>
        <w:t xml:space="preserve"> المصادقة على الميزانية</w:t>
      </w:r>
    </w:p>
    <w:p w14:paraId="2447AA88"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وضع مؤشرات لتنفيذ الميزانية</w:t>
      </w:r>
    </w:p>
    <w:p w14:paraId="6C65F5AD"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تنفيذ الميزانية</w:t>
      </w:r>
    </w:p>
    <w:p w14:paraId="1E8EEFA0"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القيام بعمليات الالتزام والاداءات للنفقات</w:t>
      </w:r>
    </w:p>
    <w:p w14:paraId="6C8B97AD"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مراقبة الوضع المالي للجماعة </w:t>
      </w:r>
      <w:r w:rsidRPr="00C3761F">
        <w:rPr>
          <w:rFonts w:ascii="Sakkal Majalla" w:hAnsi="Sakkal Majalla" w:cs="Sakkal Majalla"/>
          <w:sz w:val="28"/>
          <w:szCs w:val="28"/>
        </w:rPr>
        <w:t>(GID)</w:t>
      </w:r>
      <w:r w:rsidRPr="00C3761F">
        <w:rPr>
          <w:rFonts w:ascii="Sakkal Majalla" w:hAnsi="Sakkal Majalla" w:cs="Sakkal Majalla" w:hint="cs"/>
          <w:sz w:val="28"/>
          <w:szCs w:val="28"/>
          <w:rtl/>
        </w:rPr>
        <w:t xml:space="preserve"> او التنسيق مع الخازن الجماعي</w:t>
      </w:r>
    </w:p>
    <w:p w14:paraId="4246BDC9"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اعداد القوائم المالية </w:t>
      </w:r>
      <w:proofErr w:type="spellStart"/>
      <w:r w:rsidRPr="00C3761F">
        <w:rPr>
          <w:rFonts w:ascii="Sakkal Majalla" w:hAnsi="Sakkal Majalla" w:cs="Sakkal Majalla" w:hint="cs"/>
          <w:sz w:val="28"/>
          <w:szCs w:val="28"/>
          <w:rtl/>
        </w:rPr>
        <w:t>والمحاسباتية</w:t>
      </w:r>
      <w:proofErr w:type="spellEnd"/>
      <w:r w:rsidRPr="00C3761F">
        <w:rPr>
          <w:rFonts w:ascii="Sakkal Majalla" w:hAnsi="Sakkal Majalla" w:cs="Sakkal Majalla" w:hint="cs"/>
          <w:sz w:val="28"/>
          <w:szCs w:val="28"/>
          <w:rtl/>
        </w:rPr>
        <w:t xml:space="preserve"> لتنفيذ الميزانية</w:t>
      </w:r>
    </w:p>
    <w:p w14:paraId="2EEB9E43"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اعداد التقارير عن الميزانية</w:t>
      </w:r>
    </w:p>
    <w:p w14:paraId="20234CCE"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اعداد بيان حصر الميزانية</w:t>
      </w:r>
    </w:p>
    <w:p w14:paraId="054633DC"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الاحتفاظ بالسجلات </w:t>
      </w:r>
      <w:proofErr w:type="spellStart"/>
      <w:r w:rsidRPr="00C3761F">
        <w:rPr>
          <w:rFonts w:ascii="Sakkal Majalla" w:hAnsi="Sakkal Majalla" w:cs="Sakkal Majalla" w:hint="cs"/>
          <w:sz w:val="28"/>
          <w:szCs w:val="28"/>
          <w:rtl/>
        </w:rPr>
        <w:t>المحاسباتية</w:t>
      </w:r>
      <w:proofErr w:type="spellEnd"/>
    </w:p>
    <w:p w14:paraId="71403B29"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44256" behindDoc="0" locked="0" layoutInCell="1" allowOverlap="1" wp14:anchorId="7806A089" wp14:editId="3149B277">
                <wp:simplePos x="0" y="0"/>
                <wp:positionH relativeFrom="column">
                  <wp:posOffset>5231765</wp:posOffset>
                </wp:positionH>
                <wp:positionV relativeFrom="paragraph">
                  <wp:posOffset>37465</wp:posOffset>
                </wp:positionV>
                <wp:extent cx="1419225" cy="438150"/>
                <wp:effectExtent l="323850" t="0" r="28575" b="457200"/>
                <wp:wrapNone/>
                <wp:docPr id="592" name="Légende encadrée 1 592"/>
                <wp:cNvGraphicFramePr/>
                <a:graphic xmlns:a="http://schemas.openxmlformats.org/drawingml/2006/main">
                  <a:graphicData uri="http://schemas.microsoft.com/office/word/2010/wordprocessingShape">
                    <wps:wsp>
                      <wps:cNvSpPr/>
                      <wps:spPr>
                        <a:xfrm>
                          <a:off x="0" y="0"/>
                          <a:ext cx="1419225" cy="43815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9BBB59">
                              <a:lumMod val="40000"/>
                              <a:lumOff val="60000"/>
                            </a:srgbClr>
                          </a:solidFill>
                          <a:prstDash val="solid"/>
                        </a:ln>
                        <a:effectLst/>
                      </wps:spPr>
                      <wps:txbx>
                        <w:txbxContent>
                          <w:p w14:paraId="3634947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4F6228" w:themeColor="accent3" w:themeShade="80"/>
                                <w:sz w:val="28"/>
                                <w:szCs w:val="28"/>
                                <w:rtl/>
                              </w:rPr>
                              <w:t>مصلحة الصفقات</w:t>
                            </w:r>
                          </w:p>
                          <w:p w14:paraId="1A2F8A32"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CD55D2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0639BD4"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6A089" id="Légende encadrée 1 592" o:spid="_x0000_s1095" type="#_x0000_t47" style="position:absolute;left:0;text-align:left;margin-left:411.95pt;margin-top:2.95pt;width:111.75pt;height:3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" adj="-4650,43200" fillcolor="window" strokecolor="#d7e4bd" strokeweight="2pt">
                <v:textbox>
                  <w:txbxContent>
                    <w:p w14:paraId="3634947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4F6228" w:themeColor="accent3" w:themeShade="80"/>
                          <w:sz w:val="28"/>
                          <w:szCs w:val="28"/>
                          <w:rtl/>
                        </w:rPr>
                        <w:t>مصلحة الصفقات</w:t>
                      </w:r>
                    </w:p>
                    <w:p w14:paraId="1A2F8A32"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CD55D2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0639BD4"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82A9598" w14:textId="77777777" w:rsidR="00C3761F" w:rsidRPr="00C3761F" w:rsidRDefault="00C3761F" w:rsidP="00C3761F">
      <w:pPr>
        <w:bidi/>
        <w:spacing w:after="160" w:line="240" w:lineRule="auto"/>
        <w:rPr>
          <w:rFonts w:ascii="Calibri" w:eastAsia="Calibri" w:hAnsi="Calibri" w:cs="Calibri"/>
          <w:sz w:val="16"/>
          <w:szCs w:val="16"/>
          <w:highlight w:val="darkGreen"/>
          <w:u w:val="single"/>
          <w:rtl/>
        </w:rPr>
      </w:pPr>
    </w:p>
    <w:p w14:paraId="24B9D23F" w14:textId="77777777" w:rsidR="00C3761F" w:rsidRPr="00C3761F" w:rsidRDefault="00C3761F" w:rsidP="00C3761F">
      <w:pPr>
        <w:bidi/>
        <w:spacing w:after="160" w:line="240" w:lineRule="auto"/>
        <w:rPr>
          <w:rFonts w:ascii="Calibri" w:eastAsia="Calibri" w:hAnsi="Calibri" w:cs="Calibri"/>
          <w:sz w:val="2"/>
          <w:szCs w:val="2"/>
          <w:highlight w:val="darkGreen"/>
          <w:u w:val="single"/>
          <w:rtl/>
        </w:rPr>
      </w:pPr>
    </w:p>
    <w:p w14:paraId="07C36F31"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6F8D5608"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إنجاز البرنامج </w:t>
      </w:r>
      <w:proofErr w:type="spellStart"/>
      <w:r w:rsidRPr="00C3761F">
        <w:rPr>
          <w:rFonts w:ascii="Sakkal Majalla" w:hAnsi="Sakkal Majalla" w:cs="Sakkal Majalla"/>
          <w:sz w:val="28"/>
          <w:szCs w:val="28"/>
          <w:rtl/>
        </w:rPr>
        <w:t>التوقعي</w:t>
      </w:r>
      <w:proofErr w:type="spellEnd"/>
      <w:r w:rsidRPr="00C3761F">
        <w:rPr>
          <w:rFonts w:ascii="Sakkal Majalla" w:hAnsi="Sakkal Majalla" w:cs="Sakkal Majalla"/>
          <w:sz w:val="28"/>
          <w:szCs w:val="28"/>
          <w:rtl/>
        </w:rPr>
        <w:t xml:space="preserve"> لطلبات العروض بتنسيق مع مختلف الأقسام والمصالح،</w:t>
      </w:r>
    </w:p>
    <w:p w14:paraId="1C2A69B1"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استكمال طلبات</w:t>
      </w:r>
      <w:r w:rsidRPr="00C3761F">
        <w:rPr>
          <w:rFonts w:ascii="Sakkal Majalla" w:hAnsi="Sakkal Majalla" w:cs="Sakkal Majalla"/>
          <w:sz w:val="28"/>
          <w:szCs w:val="28"/>
          <w:rtl/>
        </w:rPr>
        <w:t xml:space="preserve"> العروض </w:t>
      </w:r>
      <w:r w:rsidRPr="00C3761F">
        <w:rPr>
          <w:rFonts w:ascii="Sakkal Majalla" w:hAnsi="Sakkal Majalla" w:cs="Sakkal Majalla" w:hint="cs"/>
          <w:sz w:val="28"/>
          <w:szCs w:val="28"/>
          <w:rtl/>
        </w:rPr>
        <w:t xml:space="preserve">وعرضها على لجنة فتح </w:t>
      </w:r>
      <w:proofErr w:type="spellStart"/>
      <w:r w:rsidRPr="00C3761F">
        <w:rPr>
          <w:rFonts w:ascii="Sakkal Majalla" w:hAnsi="Sakkal Majalla" w:cs="Sakkal Majalla" w:hint="cs"/>
          <w:sz w:val="28"/>
          <w:szCs w:val="28"/>
          <w:rtl/>
        </w:rPr>
        <w:t>الأظرفة</w:t>
      </w:r>
      <w:proofErr w:type="spellEnd"/>
      <w:r w:rsidRPr="00C3761F">
        <w:rPr>
          <w:rFonts w:ascii="Sakkal Majalla" w:hAnsi="Sakkal Majalla" w:cs="Sakkal Majalla" w:hint="cs"/>
          <w:sz w:val="28"/>
          <w:szCs w:val="28"/>
          <w:rtl/>
        </w:rPr>
        <w:t xml:space="preserve"> لإبداء الملاحظات داخل الآجال المحددة لأخذها بعين الاعتبار و</w:t>
      </w:r>
      <w:r w:rsidRPr="00C3761F">
        <w:rPr>
          <w:rFonts w:ascii="Sakkal Majalla" w:hAnsi="Sakkal Majalla" w:cs="Sakkal Majalla"/>
          <w:sz w:val="28"/>
          <w:szCs w:val="28"/>
          <w:rtl/>
        </w:rPr>
        <w:t>الالتزام والمصادقة على الصفقات،</w:t>
      </w:r>
    </w:p>
    <w:p w14:paraId="22257DA6"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الإعلان والنشر لطلبات العروض.</w:t>
      </w:r>
    </w:p>
    <w:p w14:paraId="135214B0"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استدعاء لجنة فتح </w:t>
      </w:r>
      <w:proofErr w:type="spellStart"/>
      <w:r w:rsidRPr="00C3761F">
        <w:rPr>
          <w:rFonts w:ascii="Sakkal Majalla" w:hAnsi="Sakkal Majalla" w:cs="Sakkal Majalla" w:hint="cs"/>
          <w:sz w:val="28"/>
          <w:szCs w:val="28"/>
          <w:rtl/>
        </w:rPr>
        <w:t>الأظرفة</w:t>
      </w:r>
      <w:proofErr w:type="spellEnd"/>
      <w:r w:rsidRPr="00C3761F">
        <w:rPr>
          <w:rFonts w:ascii="Sakkal Majalla" w:hAnsi="Sakkal Majalla" w:cs="Sakkal Majalla" w:hint="cs"/>
          <w:sz w:val="28"/>
          <w:szCs w:val="28"/>
          <w:rtl/>
        </w:rPr>
        <w:t xml:space="preserve"> وإعداد اشغال اللجنة في الآجال المحددة.</w:t>
      </w:r>
    </w:p>
    <w:p w14:paraId="4EF04D13" w14:textId="77777777" w:rsidR="00C3761F" w:rsidRPr="00C3761F" w:rsidRDefault="00C3761F" w:rsidP="00C3761F">
      <w:pPr>
        <w:bidi/>
        <w:spacing w:after="160" w:line="240" w:lineRule="auto"/>
        <w:ind w:left="720"/>
        <w:contextualSpacing/>
        <w:jc w:val="both"/>
        <w:rPr>
          <w:rFonts w:ascii="Sakkal Majalla" w:hAnsi="Sakkal Majalla" w:cs="Sakkal Majalla"/>
          <w:sz w:val="28"/>
          <w:szCs w:val="28"/>
        </w:rPr>
      </w:pPr>
    </w:p>
    <w:p w14:paraId="73C9A106" w14:textId="77777777" w:rsidR="00C3761F" w:rsidRPr="00C3761F" w:rsidRDefault="00C3761F" w:rsidP="00C3761F">
      <w:pPr>
        <w:bidi/>
        <w:spacing w:after="160" w:line="240" w:lineRule="auto"/>
        <w:contextualSpacing/>
        <w:jc w:val="both"/>
        <w:rPr>
          <w:rFonts w:ascii="Calibri" w:eastAsia="Calibri" w:hAnsi="Calibri" w:cs="Calibri"/>
          <w:sz w:val="28"/>
          <w:szCs w:val="28"/>
          <w:rtl/>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45280" behindDoc="0" locked="0" layoutInCell="1" allowOverlap="1" wp14:anchorId="73503B18" wp14:editId="67F80CF0">
                <wp:simplePos x="0" y="0"/>
                <wp:positionH relativeFrom="column">
                  <wp:posOffset>1488440</wp:posOffset>
                </wp:positionH>
                <wp:positionV relativeFrom="paragraph">
                  <wp:posOffset>97790</wp:posOffset>
                </wp:positionV>
                <wp:extent cx="3629025" cy="742950"/>
                <wp:effectExtent l="57150" t="38100" r="85725" b="95250"/>
                <wp:wrapNone/>
                <wp:docPr id="593" name="Étiquette 593"/>
                <wp:cNvGraphicFramePr/>
                <a:graphic xmlns:a="http://schemas.openxmlformats.org/drawingml/2006/main">
                  <a:graphicData uri="http://schemas.microsoft.com/office/word/2010/wordprocessingShape">
                    <wps:wsp>
                      <wps:cNvSpPr/>
                      <wps:spPr>
                        <a:xfrm>
                          <a:off x="0" y="0"/>
                          <a:ext cx="3629025" cy="742950"/>
                        </a:xfrm>
                        <a:prstGeom prst="plaqu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2B7C78F" w14:textId="77777777" w:rsidR="00C3761F" w:rsidRPr="00717BCE" w:rsidRDefault="00C3761F" w:rsidP="00C3761F">
                            <w:pPr>
                              <w:bidi/>
                              <w:jc w:val="center"/>
                              <w:rPr>
                                <w:sz w:val="36"/>
                                <w:szCs w:val="36"/>
                              </w:rPr>
                            </w:pPr>
                            <w:r w:rsidRPr="00717BCE">
                              <w:rPr>
                                <w:rFonts w:ascii="Calibri" w:eastAsia="Calibri" w:hAnsi="Calibri" w:cs="Boahmed AlHarf"/>
                                <w:sz w:val="36"/>
                                <w:szCs w:val="36"/>
                                <w:rtl/>
                                <w:lang w:bidi="ar-MA"/>
                              </w:rPr>
                              <w:t>قسم تدبير الموارد المالية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03B18" id="Étiquette 593" o:spid="_x0000_s1096" type="#_x0000_t21" style="position:absolute;left:0;text-align:left;margin-left:117.2pt;margin-top:7.7pt;width:285.75pt;height:5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" fillcolor="#a3c4ff" strokecolor="#4a7ebb">
                <v:fill color2="#e5eeff" rotate="t" angle="180" colors="0 #a3c4ff;22938f #bfd5ff;1 #e5eeff" focus="100%" type="gradient"/>
                <v:shadow on="t" color="black" opacity="24903f" origin=",.5" offset="0,.55556mm"/>
                <v:textbox>
                  <w:txbxContent>
                    <w:p w14:paraId="22B7C78F" w14:textId="77777777" w:rsidR="00C3761F" w:rsidRPr="00717BCE" w:rsidRDefault="00C3761F" w:rsidP="00C3761F">
                      <w:pPr>
                        <w:bidi/>
                        <w:jc w:val="center"/>
                        <w:rPr>
                          <w:sz w:val="36"/>
                          <w:szCs w:val="36"/>
                        </w:rPr>
                      </w:pPr>
                      <w:r w:rsidRPr="00717BCE">
                        <w:rPr>
                          <w:rFonts w:ascii="Calibri" w:eastAsia="Calibri" w:hAnsi="Calibri" w:cs="Boahmed AlHarf"/>
                          <w:sz w:val="36"/>
                          <w:szCs w:val="36"/>
                          <w:rtl/>
                          <w:lang w:bidi="ar-MA"/>
                        </w:rPr>
                        <w:t>قسم تدبير الموارد المالية</w:t>
                      </w:r>
                    </w:p>
                  </w:txbxContent>
                </v:textbox>
              </v:shape>
            </w:pict>
          </mc:Fallback>
        </mc:AlternateContent>
      </w:r>
    </w:p>
    <w:p w14:paraId="19335C31" w14:textId="77777777" w:rsidR="00C3761F" w:rsidRPr="00C3761F" w:rsidRDefault="00C3761F" w:rsidP="00C3761F">
      <w:pPr>
        <w:bidi/>
        <w:spacing w:after="160" w:line="240" w:lineRule="auto"/>
        <w:contextualSpacing/>
        <w:jc w:val="both"/>
        <w:rPr>
          <w:rFonts w:ascii="Calibri" w:eastAsia="Calibri" w:hAnsi="Calibri" w:cs="Calibri"/>
          <w:sz w:val="28"/>
          <w:szCs w:val="28"/>
          <w:rtl/>
        </w:rPr>
      </w:pPr>
    </w:p>
    <w:p w14:paraId="626484C3" w14:textId="77777777" w:rsidR="00C3761F" w:rsidRPr="00C3761F" w:rsidRDefault="00C3761F" w:rsidP="00C3761F">
      <w:pPr>
        <w:bidi/>
        <w:spacing w:after="160" w:line="240" w:lineRule="auto"/>
        <w:contextualSpacing/>
        <w:jc w:val="both"/>
        <w:rPr>
          <w:rFonts w:ascii="Calibri" w:eastAsia="Calibri" w:hAnsi="Calibri" w:cs="Calibri"/>
          <w:sz w:val="28"/>
          <w:szCs w:val="28"/>
        </w:rPr>
      </w:pPr>
    </w:p>
    <w:p w14:paraId="45461930" w14:textId="77777777" w:rsidR="00C3761F" w:rsidRPr="00C3761F" w:rsidRDefault="00C3761F" w:rsidP="00C3761F">
      <w:pPr>
        <w:bidi/>
        <w:spacing w:after="160" w:line="240" w:lineRule="auto"/>
        <w:jc w:val="center"/>
        <w:rPr>
          <w:rFonts w:ascii="Calibri" w:eastAsia="Calibri" w:hAnsi="Calibri" w:cs="Calibri"/>
          <w:color w:val="000000"/>
          <w:sz w:val="16"/>
          <w:szCs w:val="16"/>
          <w:rtl/>
        </w:rPr>
      </w:pPr>
    </w:p>
    <w:p w14:paraId="2D4112F1" w14:textId="77777777" w:rsidR="00C3761F" w:rsidRPr="00C3761F" w:rsidRDefault="00C3761F" w:rsidP="00C3761F">
      <w:pPr>
        <w:bidi/>
        <w:spacing w:after="0" w:line="240" w:lineRule="auto"/>
        <w:jc w:val="both"/>
        <w:rPr>
          <w:rFonts w:ascii="Calibri" w:eastAsia="Calibri" w:hAnsi="Calibri" w:cs="SKR HEAD1 Outlined"/>
          <w:color w:val="1F497D" w:themeColor="text2"/>
          <w:sz w:val="32"/>
          <w:szCs w:val="32"/>
          <w:rtl/>
        </w:rPr>
      </w:pPr>
      <w:r w:rsidRPr="00C3761F">
        <w:rPr>
          <w:rFonts w:ascii="Calibri" w:eastAsia="Calibri" w:hAnsi="Calibri" w:cs="SKR HEAD1 Outlined" w:hint="cs"/>
          <w:color w:val="1F497D" w:themeColor="text2"/>
          <w:sz w:val="32"/>
          <w:szCs w:val="32"/>
          <w:rtl/>
        </w:rPr>
        <w:t>مكتب</w:t>
      </w:r>
      <w:r w:rsidRPr="00C3761F">
        <w:rPr>
          <w:rFonts w:ascii="Calibri" w:eastAsia="Calibri" w:hAnsi="Calibri" w:cs="SKR HEAD1 Outlined"/>
          <w:color w:val="1F497D" w:themeColor="text2"/>
          <w:sz w:val="32"/>
          <w:szCs w:val="32"/>
          <w:rtl/>
        </w:rPr>
        <w:t xml:space="preserve"> المراقبة </w:t>
      </w:r>
    </w:p>
    <w:p w14:paraId="34806C7C" w14:textId="77777777" w:rsidR="00C3761F" w:rsidRPr="00C3761F" w:rsidRDefault="00C3761F" w:rsidP="00C3761F">
      <w:pPr>
        <w:bidi/>
        <w:spacing w:after="0" w:line="240" w:lineRule="auto"/>
        <w:jc w:val="both"/>
        <w:rPr>
          <w:rFonts w:ascii="Sakkal Majalla" w:hAnsi="Sakkal Majalla" w:cs="Sakkal Majalla"/>
          <w:color w:val="000000"/>
          <w:sz w:val="28"/>
          <w:szCs w:val="28"/>
          <w:highlight w:val="yellow"/>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3DCEAF15"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تحديد لائحة الملزمين المحتملين الخاضعين لعملية المراقبة،</w:t>
      </w:r>
    </w:p>
    <w:p w14:paraId="3D1F90E5"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تطبيق المساطر المتعلقة بالمراقبة،</w:t>
      </w:r>
    </w:p>
    <w:p w14:paraId="7F0679FA" w14:textId="77777777" w:rsidR="00C3761F" w:rsidRPr="00C3761F" w:rsidRDefault="00C3761F" w:rsidP="00790257">
      <w:pPr>
        <w:numPr>
          <w:ilvl w:val="0"/>
          <w:numId w:val="86"/>
        </w:numPr>
        <w:bidi/>
        <w:spacing w:after="160" w:line="240" w:lineRule="auto"/>
        <w:contextualSpacing/>
        <w:jc w:val="both"/>
        <w:rPr>
          <w:rFonts w:ascii="Sakkal Majalla" w:hAnsi="Sakkal Majalla" w:cs="Sakkal Majalla"/>
          <w:sz w:val="28"/>
          <w:szCs w:val="28"/>
          <w:rtl/>
          <w:lang w:bidi="ar-MA"/>
        </w:rPr>
      </w:pPr>
      <w:r w:rsidRPr="00C3761F">
        <w:rPr>
          <w:rFonts w:ascii="Sakkal Majalla" w:hAnsi="Sakkal Majalla" w:cs="Sakkal Majalla"/>
          <w:sz w:val="28"/>
          <w:szCs w:val="28"/>
          <w:rtl/>
          <w:lang w:bidi="ar-MA"/>
        </w:rPr>
        <w:t xml:space="preserve">مراقبة الإقرارات والوثائق </w:t>
      </w:r>
      <w:proofErr w:type="spellStart"/>
      <w:r w:rsidRPr="00C3761F">
        <w:rPr>
          <w:rFonts w:ascii="Sakkal Majalla" w:hAnsi="Sakkal Majalla" w:cs="Sakkal Majalla"/>
          <w:sz w:val="28"/>
          <w:szCs w:val="28"/>
          <w:rtl/>
          <w:lang w:bidi="ar-MA"/>
        </w:rPr>
        <w:t>المحاسباتية</w:t>
      </w:r>
      <w:proofErr w:type="spellEnd"/>
      <w:r w:rsidRPr="00C3761F">
        <w:rPr>
          <w:rFonts w:ascii="Sakkal Majalla" w:hAnsi="Sakkal Majalla" w:cs="Sakkal Majalla"/>
          <w:sz w:val="28"/>
          <w:szCs w:val="28"/>
          <w:rtl/>
          <w:lang w:bidi="ar-MA"/>
        </w:rPr>
        <w:t xml:space="preserve"> للملزمين.</w:t>
      </w:r>
      <w:r w:rsidRPr="00C3761F">
        <w:rPr>
          <w:rFonts w:hint="cs"/>
          <w:noProof/>
          <w:color w:val="000000"/>
          <w:sz w:val="52"/>
          <w:szCs w:val="52"/>
          <w:rtl/>
          <w:lang w:eastAsia="fr-FR"/>
        </w:rPr>
        <mc:AlternateContent>
          <mc:Choice Requires="wps">
            <w:drawing>
              <wp:anchor distT="0" distB="0" distL="114300" distR="114300" simplePos="0" relativeHeight="251746304" behindDoc="0" locked="0" layoutInCell="1" allowOverlap="1" wp14:anchorId="321551E4" wp14:editId="76F37795">
                <wp:simplePos x="0" y="0"/>
                <wp:positionH relativeFrom="column">
                  <wp:posOffset>4307205</wp:posOffset>
                </wp:positionH>
                <wp:positionV relativeFrom="paragraph">
                  <wp:posOffset>387985</wp:posOffset>
                </wp:positionV>
                <wp:extent cx="2219325" cy="457200"/>
                <wp:effectExtent l="495300" t="0" r="28575" b="476250"/>
                <wp:wrapNone/>
                <wp:docPr id="594" name="Légende encadrée 1 594"/>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4F81BD"/>
                          </a:solidFill>
                          <a:prstDash val="solid"/>
                        </a:ln>
                        <a:effectLst/>
                      </wps:spPr>
                      <wps:txbx>
                        <w:txbxContent>
                          <w:p w14:paraId="707A04F3"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1F497D" w:themeColor="text2"/>
                                <w:sz w:val="28"/>
                                <w:szCs w:val="28"/>
                                <w:rtl/>
                              </w:rPr>
                              <w:t xml:space="preserve">مصلحة الوعاء </w:t>
                            </w:r>
                            <w:r w:rsidRPr="008F29AC">
                              <w:rPr>
                                <w:rFonts w:ascii="Calibri" w:eastAsia="Calibri" w:hAnsi="Calibri" w:cs="Boahmed AlHarf" w:hint="cs"/>
                                <w:color w:val="1F497D" w:themeColor="text2"/>
                                <w:sz w:val="28"/>
                                <w:szCs w:val="28"/>
                                <w:rtl/>
                              </w:rPr>
                              <w:t>الضريبي</w:t>
                            </w:r>
                          </w:p>
                          <w:p w14:paraId="141CC6F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F094F0A"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32A08A7"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551E4" id="Légende encadrée 1 594" o:spid="_x0000_s1097" type="#_x0000_t47" style="position:absolute;left:0;text-align:left;margin-left:339.15pt;margin-top:30.55pt;width:174.75pt;height:3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" adj="-4650,43200" fillcolor="window" strokecolor="#4f81bd" strokeweight="2pt">
                <v:textbox>
                  <w:txbxContent>
                    <w:p w14:paraId="707A04F3"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1F497D" w:themeColor="text2"/>
                          <w:sz w:val="28"/>
                          <w:szCs w:val="28"/>
                          <w:rtl/>
                        </w:rPr>
                        <w:t xml:space="preserve">مصلحة الوعاء </w:t>
                      </w:r>
                      <w:r w:rsidRPr="008F29AC">
                        <w:rPr>
                          <w:rFonts w:ascii="Calibri" w:eastAsia="Calibri" w:hAnsi="Calibri" w:cs="Boahmed AlHarf" w:hint="cs"/>
                          <w:color w:val="1F497D" w:themeColor="text2"/>
                          <w:sz w:val="28"/>
                          <w:szCs w:val="28"/>
                          <w:rtl/>
                        </w:rPr>
                        <w:t>الضريبي</w:t>
                      </w:r>
                    </w:p>
                    <w:p w14:paraId="141CC6F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F094F0A"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32A08A7"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36827564"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45DE43B0" w14:textId="77777777" w:rsidR="00C3761F" w:rsidRPr="00C3761F" w:rsidRDefault="00C3761F" w:rsidP="00C3761F">
      <w:pPr>
        <w:bidi/>
        <w:spacing w:after="160" w:line="240" w:lineRule="auto"/>
        <w:jc w:val="both"/>
        <w:rPr>
          <w:rFonts w:ascii="Calibri" w:eastAsia="Calibri" w:hAnsi="Calibri" w:cs="Calibri"/>
          <w:sz w:val="20"/>
          <w:szCs w:val="20"/>
          <w:highlight w:val="darkGreen"/>
          <w:u w:val="single"/>
          <w:rtl/>
        </w:rPr>
      </w:pPr>
    </w:p>
    <w:p w14:paraId="7AD77FEA" w14:textId="77777777" w:rsidR="00C3761F" w:rsidRPr="00C3761F" w:rsidRDefault="00C3761F" w:rsidP="00C3761F">
      <w:pPr>
        <w:bidi/>
        <w:spacing w:after="0" w:line="240" w:lineRule="auto"/>
        <w:jc w:val="both"/>
        <w:rPr>
          <w:rFonts w:ascii="Sakkal Majalla" w:hAnsi="Sakkal Majalla" w:cs="Sakkal Majalla"/>
          <w:color w:val="000000"/>
          <w:sz w:val="28"/>
          <w:szCs w:val="28"/>
          <w:highlight w:val="yellow"/>
          <w:lang w:bidi="ar-MA"/>
        </w:rPr>
      </w:pPr>
      <w:r w:rsidRPr="00C3761F">
        <w:rPr>
          <w:rFonts w:ascii="Calibri" w:eastAsia="Calibri" w:hAnsi="Calibri" w:cs="SKR HEAD1 Outlined" w:hint="cs"/>
          <w:color w:val="632423" w:themeColor="accent2" w:themeShade="80"/>
          <w:sz w:val="32"/>
          <w:szCs w:val="32"/>
          <w:u w:val="single"/>
          <w:rtl/>
        </w:rPr>
        <w:t>المهــــام:</w:t>
      </w:r>
    </w:p>
    <w:p w14:paraId="38533110"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إحصاء وتحيين المادة الضريبية،</w:t>
      </w:r>
    </w:p>
    <w:p w14:paraId="6A8E12CB"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المساهمة وتتبع أشغال اللجان المكلفة بإحصاء الرسوم المحولة،</w:t>
      </w:r>
    </w:p>
    <w:p w14:paraId="6773E9BC"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الإحصائيات المتعلقة بعمليات إحصاء الرسوم من طرف الإدارة الجبائية المحلية،</w:t>
      </w:r>
    </w:p>
    <w:p w14:paraId="64DAB207"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قاعدة بيانات جبائية خاصة بجميع الملزمين والعمل على تحيينها بصفة دورية،</w:t>
      </w:r>
    </w:p>
    <w:p w14:paraId="34ECA37D"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تحديد واحتساب وتصفية الأسس الضريبية للرسوم الجبائية،</w:t>
      </w:r>
    </w:p>
    <w:p w14:paraId="7548D04B"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اتخاذ كافة التدابير القانونية والإدارية للدفاع على مصالح الجماعة في مجال المنازعات الضريبية،</w:t>
      </w:r>
    </w:p>
    <w:p w14:paraId="056BBDF1"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الأوامر بالمداخيل،</w:t>
      </w:r>
    </w:p>
    <w:p w14:paraId="11628139"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المساهمة في إعداد وتحيين القرارات الجبائية،</w:t>
      </w:r>
    </w:p>
    <w:p w14:paraId="0B0423CE" w14:textId="77777777" w:rsidR="00C3761F" w:rsidRPr="00C3761F" w:rsidRDefault="00C3761F" w:rsidP="00790257">
      <w:pPr>
        <w:numPr>
          <w:ilvl w:val="0"/>
          <w:numId w:val="103"/>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توسيع الوعاء الجبائي وتحيينه.</w:t>
      </w:r>
    </w:p>
    <w:p w14:paraId="38DE3CE0"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47328" behindDoc="0" locked="0" layoutInCell="1" allowOverlap="1" wp14:anchorId="753F9493" wp14:editId="2333B893">
                <wp:simplePos x="0" y="0"/>
                <wp:positionH relativeFrom="column">
                  <wp:posOffset>4250055</wp:posOffset>
                </wp:positionH>
                <wp:positionV relativeFrom="paragraph">
                  <wp:posOffset>65405</wp:posOffset>
                </wp:positionV>
                <wp:extent cx="2219325" cy="457200"/>
                <wp:effectExtent l="495300" t="0" r="28575" b="476250"/>
                <wp:wrapNone/>
                <wp:docPr id="595" name="Légende encadrée 1 595"/>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4F81BD"/>
                          </a:solidFill>
                          <a:prstDash val="solid"/>
                        </a:ln>
                        <a:effectLst/>
                      </wps:spPr>
                      <wps:txbx>
                        <w:txbxContent>
                          <w:p w14:paraId="204D947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1F497D" w:themeColor="text2"/>
                                <w:sz w:val="28"/>
                                <w:szCs w:val="28"/>
                                <w:rtl/>
                              </w:rPr>
                              <w:t>مصلحة التحصيل</w:t>
                            </w:r>
                          </w:p>
                          <w:p w14:paraId="5B45079F"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24244AB"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F9493" id="Légende encadrée 1 595" o:spid="_x0000_s1098" type="#_x0000_t47" style="position:absolute;left:0;text-align:left;margin-left:334.65pt;margin-top:5.15pt;width:174.75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" adj="-4650,43200" fillcolor="window" strokecolor="#4f81bd" strokeweight="2pt">
                <v:textbox>
                  <w:txbxContent>
                    <w:p w14:paraId="204D947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1F497D" w:themeColor="text2"/>
                          <w:sz w:val="28"/>
                          <w:szCs w:val="28"/>
                          <w:rtl/>
                        </w:rPr>
                        <w:t>مصلحة التحصيل</w:t>
                      </w:r>
                    </w:p>
                    <w:p w14:paraId="5B45079F"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24244AB"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0D22934"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598382D6" w14:textId="77777777" w:rsidR="00C3761F" w:rsidRPr="00C3761F" w:rsidRDefault="00C3761F" w:rsidP="00C3761F">
      <w:pPr>
        <w:bidi/>
        <w:spacing w:after="0" w:line="240" w:lineRule="auto"/>
        <w:jc w:val="both"/>
        <w:rPr>
          <w:rFonts w:ascii="Sakkal Majalla" w:hAnsi="Sakkal Majalla" w:cs="Sakkal Majalla"/>
          <w:color w:val="000000"/>
          <w:sz w:val="28"/>
          <w:szCs w:val="28"/>
          <w:highlight w:val="yellow"/>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253F2881"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السهر على تتبع عملية الاستخلاص وتحسين المداخيل الجماعية،</w:t>
      </w:r>
    </w:p>
    <w:p w14:paraId="0301B1C3"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السهر على إدراج وتوطيد المعلومات </w:t>
      </w:r>
      <w:proofErr w:type="spellStart"/>
      <w:r w:rsidRPr="00C3761F">
        <w:rPr>
          <w:rFonts w:ascii="Sakkal Majalla" w:hAnsi="Sakkal Majalla" w:cs="Sakkal Majalla"/>
          <w:sz w:val="28"/>
          <w:szCs w:val="28"/>
          <w:rtl/>
        </w:rPr>
        <w:t>المحاسبتية</w:t>
      </w:r>
      <w:proofErr w:type="spellEnd"/>
      <w:r w:rsidRPr="00C3761F">
        <w:rPr>
          <w:rFonts w:ascii="Sakkal Majalla" w:hAnsi="Sakkal Majalla" w:cs="Sakkal Majalla"/>
          <w:sz w:val="28"/>
          <w:szCs w:val="28"/>
          <w:rtl/>
        </w:rPr>
        <w:t xml:space="preserve"> بشكل يومي،</w:t>
      </w:r>
    </w:p>
    <w:p w14:paraId="730D3198"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السهر على مراقبة وضمان حسن تدبير القيم </w:t>
      </w:r>
      <w:proofErr w:type="spellStart"/>
      <w:r w:rsidRPr="00C3761F">
        <w:rPr>
          <w:rFonts w:ascii="Sakkal Majalla" w:hAnsi="Sakkal Majalla" w:cs="Sakkal Majalla"/>
          <w:sz w:val="28"/>
          <w:szCs w:val="28"/>
          <w:rtl/>
        </w:rPr>
        <w:t>وكنانيش</w:t>
      </w:r>
      <w:proofErr w:type="spellEnd"/>
      <w:r w:rsidRPr="00C3761F">
        <w:rPr>
          <w:rFonts w:ascii="Sakkal Majalla" w:hAnsi="Sakkal Majalla" w:cs="Sakkal Majalla"/>
          <w:sz w:val="28"/>
          <w:szCs w:val="28"/>
          <w:rtl/>
        </w:rPr>
        <w:t xml:space="preserve"> التحصيل،</w:t>
      </w:r>
    </w:p>
    <w:p w14:paraId="5C34976B"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مسك محاسبة الصندوق،</w:t>
      </w:r>
    </w:p>
    <w:p w14:paraId="68A1D6BC"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القيام بعملية الاستخلاص واستيفاء الرسوم </w:t>
      </w:r>
      <w:proofErr w:type="spellStart"/>
      <w:r w:rsidRPr="00C3761F">
        <w:rPr>
          <w:rFonts w:ascii="Sakkal Majalla" w:hAnsi="Sakkal Majalla" w:cs="Sakkal Majalla"/>
          <w:sz w:val="28"/>
          <w:szCs w:val="28"/>
          <w:rtl/>
        </w:rPr>
        <w:t>الإقرارية</w:t>
      </w:r>
      <w:proofErr w:type="spellEnd"/>
      <w:r w:rsidRPr="00C3761F">
        <w:rPr>
          <w:rFonts w:ascii="Sakkal Majalla" w:hAnsi="Sakkal Majalla" w:cs="Sakkal Majalla"/>
          <w:sz w:val="28"/>
          <w:szCs w:val="28"/>
          <w:rtl/>
        </w:rPr>
        <w:t xml:space="preserve"> والحقوق والأتاوى النقدية،</w:t>
      </w:r>
    </w:p>
    <w:p w14:paraId="23B7D599"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التحقق من شرعية الوثائق والمستندات المعتمدة لاستخلاص المداخيل الجبائية،</w:t>
      </w:r>
    </w:p>
    <w:p w14:paraId="5E8A0641"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إعداد وإنجاز مختلف الوثائق والوضعيات </w:t>
      </w:r>
      <w:proofErr w:type="spellStart"/>
      <w:r w:rsidRPr="00C3761F">
        <w:rPr>
          <w:rFonts w:ascii="Sakkal Majalla" w:hAnsi="Sakkal Majalla" w:cs="Sakkal Majalla"/>
          <w:sz w:val="28"/>
          <w:szCs w:val="28"/>
          <w:rtl/>
        </w:rPr>
        <w:t>المحاسباتية</w:t>
      </w:r>
      <w:proofErr w:type="spellEnd"/>
      <w:r w:rsidRPr="00C3761F">
        <w:rPr>
          <w:rFonts w:ascii="Sakkal Majalla" w:hAnsi="Sakkal Majalla" w:cs="Sakkal Majalla"/>
          <w:sz w:val="28"/>
          <w:szCs w:val="28"/>
          <w:rtl/>
        </w:rPr>
        <w:t>،</w:t>
      </w:r>
    </w:p>
    <w:p w14:paraId="701EC3E0" w14:textId="77777777" w:rsidR="00C3761F" w:rsidRPr="00C3761F" w:rsidRDefault="00C3761F" w:rsidP="00790257">
      <w:pPr>
        <w:numPr>
          <w:ilvl w:val="0"/>
          <w:numId w:val="10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حصر البيانات الشهرية والدورية والسنوية وإعداد مشروع الميزانية في شق المداخيل،</w:t>
      </w:r>
    </w:p>
    <w:p w14:paraId="674D6787" w14:textId="77777777" w:rsidR="00C3761F" w:rsidRPr="00C3761F" w:rsidRDefault="00C3761F" w:rsidP="00790257">
      <w:pPr>
        <w:numPr>
          <w:ilvl w:val="0"/>
          <w:numId w:val="102"/>
        </w:numPr>
        <w:bidi/>
        <w:spacing w:after="160" w:line="240" w:lineRule="auto"/>
        <w:contextualSpacing/>
        <w:jc w:val="both"/>
        <w:rPr>
          <w:rFonts w:ascii="Sakkal Majalla" w:eastAsia="Calibri" w:hAnsi="Sakkal Majalla" w:cs="Sakkal Majalla"/>
          <w:sz w:val="28"/>
          <w:szCs w:val="28"/>
        </w:rPr>
      </w:pPr>
      <w:r w:rsidRPr="00C3761F">
        <w:rPr>
          <w:rFonts w:ascii="Sakkal Majalla" w:hAnsi="Sakkal Majalla" w:cs="Sakkal Majalla"/>
          <w:sz w:val="28"/>
          <w:szCs w:val="28"/>
          <w:rtl/>
        </w:rPr>
        <w:t>المساهمة في إعداد مشاريع القرارات الجبائية</w:t>
      </w:r>
      <w:r w:rsidRPr="00C3761F">
        <w:rPr>
          <w:rFonts w:ascii="Sakkal Majalla" w:hAnsi="Sakkal Majalla" w:cs="Sakkal Majalla" w:hint="cs"/>
          <w:sz w:val="28"/>
          <w:szCs w:val="28"/>
          <w:rtl/>
        </w:rPr>
        <w:t>.</w:t>
      </w:r>
    </w:p>
    <w:p w14:paraId="1BD36582" w14:textId="77777777" w:rsidR="00C3761F" w:rsidRPr="00C3761F" w:rsidRDefault="00C3761F" w:rsidP="00C3761F">
      <w:pPr>
        <w:bidi/>
        <w:spacing w:after="160" w:line="240" w:lineRule="auto"/>
        <w:ind w:left="720"/>
        <w:contextualSpacing/>
        <w:jc w:val="both"/>
        <w:rPr>
          <w:rFonts w:ascii="Sakkal Majalla" w:eastAsia="Calibri" w:hAnsi="Sakkal Majalla" w:cs="Sakkal Majalla"/>
          <w:sz w:val="28"/>
          <w:szCs w:val="28"/>
          <w:rtl/>
        </w:rPr>
      </w:pPr>
    </w:p>
    <w:p w14:paraId="1F898953" w14:textId="77777777" w:rsidR="00C3761F" w:rsidRPr="00C3761F" w:rsidRDefault="00C3761F" w:rsidP="00C3761F">
      <w:pPr>
        <w:bidi/>
        <w:spacing w:after="0" w:line="240" w:lineRule="auto"/>
        <w:contextualSpacing/>
        <w:jc w:val="both"/>
        <w:rPr>
          <w:rFonts w:ascii="Sakkal Majalla" w:eastAsia="Calibri" w:hAnsi="Sakkal Majalla" w:cs="Sakkal Majalla"/>
          <w:sz w:val="16"/>
          <w:szCs w:val="16"/>
          <w:rtl/>
        </w:rPr>
      </w:pPr>
    </w:p>
    <w:p w14:paraId="7A66027A"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48352" behindDoc="0" locked="0" layoutInCell="1" allowOverlap="1" wp14:anchorId="123CABE8" wp14:editId="3C9BA837">
                <wp:simplePos x="0" y="0"/>
                <wp:positionH relativeFrom="column">
                  <wp:posOffset>1459865</wp:posOffset>
                </wp:positionH>
                <wp:positionV relativeFrom="paragraph">
                  <wp:posOffset>-234950</wp:posOffset>
                </wp:positionV>
                <wp:extent cx="3629025" cy="742950"/>
                <wp:effectExtent l="57150" t="38100" r="85725" b="95250"/>
                <wp:wrapNone/>
                <wp:docPr id="596" name="Étiquette 596"/>
                <wp:cNvGraphicFramePr/>
                <a:graphic xmlns:a="http://schemas.openxmlformats.org/drawingml/2006/main">
                  <a:graphicData uri="http://schemas.microsoft.com/office/word/2010/wordprocessingShape">
                    <wps:wsp>
                      <wps:cNvSpPr/>
                      <wps:spPr>
                        <a:xfrm>
                          <a:off x="0" y="0"/>
                          <a:ext cx="3629025" cy="742950"/>
                        </a:xfrm>
                        <a:prstGeom prst="plaqu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16CB4831" w14:textId="77777777" w:rsidR="00C3761F" w:rsidRPr="00717BCE" w:rsidRDefault="00C3761F" w:rsidP="00C3761F">
                            <w:pPr>
                              <w:bidi/>
                              <w:jc w:val="center"/>
                              <w:rPr>
                                <w:sz w:val="36"/>
                                <w:szCs w:val="36"/>
                              </w:rPr>
                            </w:pPr>
                            <w:r w:rsidRPr="005D6128">
                              <w:rPr>
                                <w:rFonts w:ascii="Calibri" w:eastAsia="Calibri" w:hAnsi="Calibri" w:cs="Boahmed AlHarf"/>
                                <w:sz w:val="36"/>
                                <w:szCs w:val="36"/>
                                <w:rtl/>
                                <w:lang w:bidi="ar-MA"/>
                              </w:rPr>
                              <w:t xml:space="preserve">قسم </w:t>
                            </w:r>
                            <w:r w:rsidRPr="005D6128">
                              <w:rPr>
                                <w:rFonts w:ascii="Calibri" w:eastAsia="Calibri" w:hAnsi="Calibri" w:cs="Boahmed AlHarf" w:hint="cs"/>
                                <w:sz w:val="36"/>
                                <w:szCs w:val="36"/>
                                <w:rtl/>
                                <w:lang w:bidi="ar-MA"/>
                              </w:rPr>
                              <w:t>العمل</w:t>
                            </w:r>
                            <w:r w:rsidRPr="005D6128">
                              <w:rPr>
                                <w:rFonts w:ascii="Calibri" w:eastAsia="Calibri" w:hAnsi="Calibri" w:cs="Boahmed AlHarf"/>
                                <w:sz w:val="36"/>
                                <w:szCs w:val="36"/>
                                <w:lang w:bidi="ar-MA"/>
                              </w:rPr>
                              <w:t xml:space="preserve"> </w:t>
                            </w:r>
                            <w:r w:rsidRPr="005D6128">
                              <w:rPr>
                                <w:rFonts w:ascii="Calibri" w:eastAsia="Calibri" w:hAnsi="Calibri" w:cs="Boahmed AlHarf"/>
                                <w:sz w:val="36"/>
                                <w:szCs w:val="36"/>
                                <w:rtl/>
                                <w:lang w:bidi="ar-MA"/>
                              </w:rPr>
                              <w:t>الاجتماعي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CABE8" id="Étiquette 596" o:spid="_x0000_s1099" type="#_x0000_t21" style="position:absolute;left:0;text-align:left;margin-left:114.95pt;margin-top:-18.5pt;width:285.75pt;height:5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" fillcolor="#ffbe86" strokecolor="#f69240">
                <v:fill color2="#ffebdb" rotate="t" angle="180" colors="0 #ffbe86;22938f #ffd0aa;1 #ffebdb" focus="100%" type="gradient"/>
                <v:shadow on="t" color="black" opacity="24903f" origin=",.5" offset="0,.55556mm"/>
                <v:textbox>
                  <w:txbxContent>
                    <w:p w14:paraId="16CB4831" w14:textId="77777777" w:rsidR="00C3761F" w:rsidRPr="00717BCE" w:rsidRDefault="00C3761F" w:rsidP="00C3761F">
                      <w:pPr>
                        <w:bidi/>
                        <w:jc w:val="center"/>
                        <w:rPr>
                          <w:sz w:val="36"/>
                          <w:szCs w:val="36"/>
                        </w:rPr>
                      </w:pPr>
                      <w:r w:rsidRPr="005D6128">
                        <w:rPr>
                          <w:rFonts w:ascii="Calibri" w:eastAsia="Calibri" w:hAnsi="Calibri" w:cs="Boahmed AlHarf"/>
                          <w:sz w:val="36"/>
                          <w:szCs w:val="36"/>
                          <w:rtl/>
                          <w:lang w:bidi="ar-MA"/>
                        </w:rPr>
                        <w:t xml:space="preserve">قسم </w:t>
                      </w:r>
                      <w:r w:rsidRPr="005D6128">
                        <w:rPr>
                          <w:rFonts w:ascii="Calibri" w:eastAsia="Calibri" w:hAnsi="Calibri" w:cs="Boahmed AlHarf" w:hint="cs"/>
                          <w:sz w:val="36"/>
                          <w:szCs w:val="36"/>
                          <w:rtl/>
                          <w:lang w:bidi="ar-MA"/>
                        </w:rPr>
                        <w:t>العمل</w:t>
                      </w:r>
                      <w:r w:rsidRPr="005D6128">
                        <w:rPr>
                          <w:rFonts w:ascii="Calibri" w:eastAsia="Calibri" w:hAnsi="Calibri" w:cs="Boahmed AlHarf"/>
                          <w:sz w:val="36"/>
                          <w:szCs w:val="36"/>
                          <w:lang w:bidi="ar-MA"/>
                        </w:rPr>
                        <w:t xml:space="preserve"> </w:t>
                      </w:r>
                      <w:r w:rsidRPr="005D6128">
                        <w:rPr>
                          <w:rFonts w:ascii="Calibri" w:eastAsia="Calibri" w:hAnsi="Calibri" w:cs="Boahmed AlHarf"/>
                          <w:sz w:val="36"/>
                          <w:szCs w:val="36"/>
                          <w:rtl/>
                          <w:lang w:bidi="ar-MA"/>
                        </w:rPr>
                        <w:t>الاجتماعي</w:t>
                      </w:r>
                    </w:p>
                  </w:txbxContent>
                </v:textbox>
              </v:shape>
            </w:pict>
          </mc:Fallback>
        </mc:AlternateContent>
      </w:r>
    </w:p>
    <w:p w14:paraId="3679ED8B" w14:textId="189BAF91"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49376" behindDoc="0" locked="0" layoutInCell="1" allowOverlap="1" wp14:anchorId="3A912404" wp14:editId="27AB04FA">
                <wp:simplePos x="0" y="0"/>
                <wp:positionH relativeFrom="column">
                  <wp:posOffset>4364355</wp:posOffset>
                </wp:positionH>
                <wp:positionV relativeFrom="paragraph">
                  <wp:posOffset>352425</wp:posOffset>
                </wp:positionV>
                <wp:extent cx="2219325" cy="457200"/>
                <wp:effectExtent l="495300" t="0" r="28575" b="476250"/>
                <wp:wrapNone/>
                <wp:docPr id="597" name="Légende encadrée 1 597"/>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F79646"/>
                          </a:solidFill>
                          <a:prstDash val="solid"/>
                        </a:ln>
                        <a:effectLst/>
                      </wps:spPr>
                      <wps:txbx>
                        <w:txbxContent>
                          <w:p w14:paraId="1C046522" w14:textId="77777777" w:rsidR="00C3761F" w:rsidRPr="008F29AC" w:rsidRDefault="00C3761F" w:rsidP="00C3761F">
                            <w:pPr>
                              <w:bidi/>
                              <w:spacing w:after="160" w:line="240" w:lineRule="auto"/>
                              <w:jc w:val="center"/>
                              <w:rPr>
                                <w:rFonts w:ascii="Calibri" w:eastAsia="Calibri" w:hAnsi="Calibri" w:cs="Boahmed AlHarf"/>
                                <w:color w:val="984806" w:themeColor="accent6" w:themeShade="80"/>
                                <w:sz w:val="28"/>
                                <w:szCs w:val="28"/>
                                <w:rtl/>
                              </w:rPr>
                            </w:pPr>
                            <w:r w:rsidRPr="008F29AC">
                              <w:rPr>
                                <w:rFonts w:ascii="Calibri" w:eastAsia="Calibri" w:hAnsi="Calibri" w:cs="Boahmed AlHarf"/>
                                <w:color w:val="984806" w:themeColor="accent6" w:themeShade="80"/>
                                <w:sz w:val="28"/>
                                <w:szCs w:val="28"/>
                                <w:rtl/>
                              </w:rPr>
                              <w:t xml:space="preserve">مصلحة </w:t>
                            </w:r>
                            <w:r w:rsidRPr="008F29AC">
                              <w:rPr>
                                <w:rFonts w:ascii="Calibri" w:eastAsia="Calibri" w:hAnsi="Calibri" w:cs="Boahmed AlHarf" w:hint="cs"/>
                                <w:color w:val="984806" w:themeColor="accent6" w:themeShade="80"/>
                                <w:sz w:val="28"/>
                                <w:szCs w:val="28"/>
                                <w:rtl/>
                              </w:rPr>
                              <w:t>العمل</w:t>
                            </w:r>
                            <w:r w:rsidRPr="008F29AC">
                              <w:rPr>
                                <w:rFonts w:ascii="Calibri" w:eastAsia="Calibri" w:hAnsi="Calibri" w:cs="Boahmed AlHarf"/>
                                <w:color w:val="984806" w:themeColor="accent6" w:themeShade="80"/>
                                <w:sz w:val="28"/>
                                <w:szCs w:val="28"/>
                                <w:rtl/>
                              </w:rPr>
                              <w:t xml:space="preserve"> الاجتماعي </w:t>
                            </w:r>
                            <w:r w:rsidRPr="008F29AC">
                              <w:rPr>
                                <w:rFonts w:ascii="Calibri" w:eastAsia="Calibri" w:hAnsi="Calibri" w:cs="Boahmed AlHarf" w:hint="cs"/>
                                <w:color w:val="984806" w:themeColor="accent6" w:themeShade="80"/>
                                <w:sz w:val="28"/>
                                <w:szCs w:val="28"/>
                                <w:rtl/>
                              </w:rPr>
                              <w:t>والبيئة</w:t>
                            </w:r>
                          </w:p>
                          <w:p w14:paraId="6FA883F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EDAB66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7945F05"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12404" id="Légende encadrée 1 597" o:spid="_x0000_s1100" type="#_x0000_t47" style="position:absolute;left:0;text-align:left;margin-left:343.65pt;margin-top:27.75pt;width:174.75pt;height:3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" adj="-4650,43200" fillcolor="window" strokecolor="#f79646" strokeweight="2pt">
                <v:textbox>
                  <w:txbxContent>
                    <w:p w14:paraId="1C046522" w14:textId="77777777" w:rsidR="00C3761F" w:rsidRPr="008F29AC" w:rsidRDefault="00C3761F" w:rsidP="00C3761F">
                      <w:pPr>
                        <w:bidi/>
                        <w:spacing w:after="160" w:line="240" w:lineRule="auto"/>
                        <w:jc w:val="center"/>
                        <w:rPr>
                          <w:rFonts w:ascii="Calibri" w:eastAsia="Calibri" w:hAnsi="Calibri" w:cs="Boahmed AlHarf"/>
                          <w:color w:val="984806" w:themeColor="accent6" w:themeShade="80"/>
                          <w:sz w:val="28"/>
                          <w:szCs w:val="28"/>
                          <w:rtl/>
                        </w:rPr>
                      </w:pPr>
                      <w:r w:rsidRPr="008F29AC">
                        <w:rPr>
                          <w:rFonts w:ascii="Calibri" w:eastAsia="Calibri" w:hAnsi="Calibri" w:cs="Boahmed AlHarf"/>
                          <w:color w:val="984806" w:themeColor="accent6" w:themeShade="80"/>
                          <w:sz w:val="28"/>
                          <w:szCs w:val="28"/>
                          <w:rtl/>
                        </w:rPr>
                        <w:t xml:space="preserve">مصلحة </w:t>
                      </w:r>
                      <w:r w:rsidRPr="008F29AC">
                        <w:rPr>
                          <w:rFonts w:ascii="Calibri" w:eastAsia="Calibri" w:hAnsi="Calibri" w:cs="Boahmed AlHarf" w:hint="cs"/>
                          <w:color w:val="984806" w:themeColor="accent6" w:themeShade="80"/>
                          <w:sz w:val="28"/>
                          <w:szCs w:val="28"/>
                          <w:rtl/>
                        </w:rPr>
                        <w:t>العمل</w:t>
                      </w:r>
                      <w:r w:rsidRPr="008F29AC">
                        <w:rPr>
                          <w:rFonts w:ascii="Calibri" w:eastAsia="Calibri" w:hAnsi="Calibri" w:cs="Boahmed AlHarf"/>
                          <w:color w:val="984806" w:themeColor="accent6" w:themeShade="80"/>
                          <w:sz w:val="28"/>
                          <w:szCs w:val="28"/>
                          <w:rtl/>
                        </w:rPr>
                        <w:t xml:space="preserve"> الاجتماعي </w:t>
                      </w:r>
                      <w:r w:rsidRPr="008F29AC">
                        <w:rPr>
                          <w:rFonts w:ascii="Calibri" w:eastAsia="Calibri" w:hAnsi="Calibri" w:cs="Boahmed AlHarf" w:hint="cs"/>
                          <w:color w:val="984806" w:themeColor="accent6" w:themeShade="80"/>
                          <w:sz w:val="28"/>
                          <w:szCs w:val="28"/>
                          <w:rtl/>
                        </w:rPr>
                        <w:t>والبيئة</w:t>
                      </w:r>
                    </w:p>
                    <w:p w14:paraId="6FA883F1"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p>
                    <w:p w14:paraId="2EDAB66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17945F05"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7E9AC4A2" w14:textId="4502D46A"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12768493" w14:textId="77777777" w:rsidR="00C3761F" w:rsidRPr="00C3761F" w:rsidRDefault="00C3761F" w:rsidP="00C3761F">
      <w:pPr>
        <w:bidi/>
        <w:spacing w:after="0" w:line="240" w:lineRule="auto"/>
        <w:contextualSpacing/>
        <w:jc w:val="both"/>
        <w:rPr>
          <w:rFonts w:ascii="Calibri" w:eastAsia="Calibri" w:hAnsi="Calibri" w:cs="Calibri"/>
          <w:color w:val="000000"/>
          <w:sz w:val="48"/>
          <w:szCs w:val="48"/>
          <w:rtl/>
        </w:rPr>
      </w:pPr>
    </w:p>
    <w:p w14:paraId="67C8A97B" w14:textId="77777777" w:rsidR="00C3761F" w:rsidRPr="00C3761F" w:rsidRDefault="00C3761F" w:rsidP="00C3761F">
      <w:pPr>
        <w:bidi/>
        <w:spacing w:after="0" w:line="240" w:lineRule="auto"/>
        <w:contextualSpacing/>
        <w:jc w:val="both"/>
        <w:rPr>
          <w:rFonts w:ascii="Sakkal Majalla" w:eastAsia="Calibri" w:hAnsi="Sakkal Majalla" w:cs="Sakkal Majalla"/>
          <w:sz w:val="2"/>
          <w:szCs w:val="2"/>
        </w:rPr>
      </w:pPr>
    </w:p>
    <w:p w14:paraId="181AC8B9"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lang w:bidi="ar-MA"/>
        </w:rPr>
      </w:pPr>
      <w:r w:rsidRPr="00C3761F">
        <w:rPr>
          <w:rFonts w:ascii="Calibri" w:eastAsia="Calibri" w:hAnsi="Calibri" w:cs="SKR HEAD1 Outlined" w:hint="cs"/>
          <w:color w:val="632423" w:themeColor="accent2" w:themeShade="80"/>
          <w:sz w:val="32"/>
          <w:szCs w:val="32"/>
          <w:u w:val="single"/>
          <w:rtl/>
        </w:rPr>
        <w:t>المهــــام:</w:t>
      </w:r>
    </w:p>
    <w:p w14:paraId="56933068"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المتعلق بشروط وكيفيات منح الدعم</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 xml:space="preserve">المادي للجمعيات والتعاونيات الناشطة بتراب جماعة مراكش وإعداد قاعدة بيانات </w:t>
      </w:r>
      <w:proofErr w:type="spellStart"/>
      <w:r w:rsidRPr="00C3761F">
        <w:rPr>
          <w:rFonts w:ascii="Sakkal Majalla" w:hAnsi="Sakkal Majalla" w:cs="Sakkal Majalla"/>
          <w:sz w:val="28"/>
          <w:szCs w:val="28"/>
          <w:rtl/>
        </w:rPr>
        <w:t>مرقمنة</w:t>
      </w:r>
      <w:proofErr w:type="spellEnd"/>
      <w:r w:rsidRPr="00C3761F">
        <w:rPr>
          <w:rFonts w:ascii="Sakkal Majalla" w:hAnsi="Sakkal Majalla" w:cs="Sakkal Majalla"/>
          <w:sz w:val="28"/>
          <w:szCs w:val="28"/>
          <w:rtl/>
        </w:rPr>
        <w:t xml:space="preserve"> خاصة بهما،</w:t>
      </w:r>
    </w:p>
    <w:p w14:paraId="67B4DF65"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المتعلقة بكيفية تدبير ومراقبة المرافق الاجتماعية وإعداد قاعدة البيانات المتعلقة بها،</w:t>
      </w:r>
    </w:p>
    <w:p w14:paraId="20EB08D3"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الصفقات المتعلقة بالشق الاجتماعي،</w:t>
      </w:r>
    </w:p>
    <w:p w14:paraId="73BE460A"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اتفاقيات الشراكة ودعم الجمعيات الاجتماعية والبيئية بالإضافة إلى التتبع والتقييم،</w:t>
      </w:r>
    </w:p>
    <w:p w14:paraId="6591E118"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الطلبات والملفات الخاصة بالدعم الممنوح للجمعيات،</w:t>
      </w:r>
    </w:p>
    <w:p w14:paraId="2875527A"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الإشراف على إعداد الشراكات والدعم للجمعيات،</w:t>
      </w:r>
    </w:p>
    <w:p w14:paraId="37E9D65B"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تتبع وتقييم أنشطة الجمعيات المستفيدة من دعم ميزانية الجماعة.</w:t>
      </w:r>
    </w:p>
    <w:p w14:paraId="20D13834"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برنامج تنشيط المرافق الاجتماعية والانخراط في البرامج الوطنية لمحو الأمية،</w:t>
      </w:r>
    </w:p>
    <w:p w14:paraId="1565DFE3"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تتبع ملفات مشاريع المبادرة الوطنية للتنمية البشرية بتنسيق مع مختلف المتدخلين وحضور اجتماعات اللجن التقنية واللجنة الإقليمية للتنمية البشرية،</w:t>
      </w:r>
    </w:p>
    <w:p w14:paraId="004AB566"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مواكبة أشغال اللجنة المكلفة بالشؤون الثقافية والرياضية والتنمية الاجتماعية وإشراك المجتمع المدني،</w:t>
      </w:r>
    </w:p>
    <w:p w14:paraId="4D1DCACB"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مواكبة أشغال لجنة مؤسسات الرعاية الاجتماعية،</w:t>
      </w:r>
    </w:p>
    <w:p w14:paraId="0AF9A531"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تتبع برامج تنشيط المرافق الاجتماعية،</w:t>
      </w:r>
    </w:p>
    <w:p w14:paraId="264309B1"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تغطية المرافق الاجتماعية بالقوانين والأنظمة الداخلية،</w:t>
      </w:r>
    </w:p>
    <w:p w14:paraId="74D78A50"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تتبع تنزيل برنامج عمل الجماعة في الشق الاجتماعي والبيئي،</w:t>
      </w:r>
    </w:p>
    <w:p w14:paraId="0BE2160D"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المشاركة الفعلية في بناء مختلف البرامج والمشاريع المهيكلة ذات البعد الاجتماعي،</w:t>
      </w:r>
    </w:p>
    <w:p w14:paraId="7B74B547"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تكوين شبكة من العلاقات مع المصالح الخارجية وكل الفعاليات ذات الصلة بمهام وأعمال المصلحة،</w:t>
      </w:r>
    </w:p>
    <w:p w14:paraId="475B6CB6" w14:textId="77777777"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اعتماد مقاربة النوع ضمن البرامج والأنشطة الصادرة عن المصلحة،</w:t>
      </w:r>
    </w:p>
    <w:p w14:paraId="19666F24" w14:textId="24C3B3B4" w:rsidR="00C3761F" w:rsidRPr="00C3761F" w:rsidRDefault="00C3761F" w:rsidP="00790257">
      <w:pPr>
        <w:numPr>
          <w:ilvl w:val="0"/>
          <w:numId w:val="87"/>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جمع وتوثيق وأرشفة مختلف الفعاليات الاجتماعية المقامة من قبل جماعة مراكش أو الشريكة فيها،</w:t>
      </w:r>
    </w:p>
    <w:p w14:paraId="09C27692" w14:textId="02D1D85C"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50400" behindDoc="0" locked="0" layoutInCell="1" allowOverlap="1" wp14:anchorId="6D59BCA2" wp14:editId="2712A5F1">
                <wp:simplePos x="0" y="0"/>
                <wp:positionH relativeFrom="column">
                  <wp:posOffset>4565015</wp:posOffset>
                </wp:positionH>
                <wp:positionV relativeFrom="paragraph">
                  <wp:posOffset>20955</wp:posOffset>
                </wp:positionV>
                <wp:extent cx="2219325" cy="457200"/>
                <wp:effectExtent l="457200" t="0" r="28575" b="323850"/>
                <wp:wrapNone/>
                <wp:docPr id="598" name="Légende encadrée 1 598"/>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164583"/>
                            <a:gd name="adj4" fmla="val -19813"/>
                          </a:avLst>
                        </a:prstGeom>
                        <a:solidFill>
                          <a:sysClr val="window" lastClr="FFFFFF"/>
                        </a:solidFill>
                        <a:ln w="25400" cap="flat" cmpd="sng" algn="ctr">
                          <a:solidFill>
                            <a:srgbClr val="F79646"/>
                          </a:solidFill>
                          <a:prstDash val="solid"/>
                        </a:ln>
                        <a:effectLst/>
                      </wps:spPr>
                      <wps:txbx>
                        <w:txbxContent>
                          <w:p w14:paraId="5B91D9B8" w14:textId="77777777" w:rsidR="00C3761F" w:rsidRPr="008F29AC" w:rsidRDefault="00C3761F" w:rsidP="00C3761F">
                            <w:pPr>
                              <w:bidi/>
                              <w:spacing w:after="160" w:line="240" w:lineRule="auto"/>
                              <w:jc w:val="center"/>
                              <w:rPr>
                                <w:rFonts w:ascii="Calibri" w:eastAsia="Calibri" w:hAnsi="Calibri" w:cs="Boahmed AlHarf"/>
                                <w:color w:val="984806" w:themeColor="accent6" w:themeShade="80"/>
                                <w:sz w:val="28"/>
                                <w:szCs w:val="28"/>
                                <w:rtl/>
                              </w:rPr>
                            </w:pPr>
                            <w:r w:rsidRPr="008F29AC">
                              <w:rPr>
                                <w:rFonts w:ascii="Calibri" w:eastAsia="Calibri" w:hAnsi="Calibri" w:cs="Boahmed AlHarf" w:hint="cs"/>
                                <w:color w:val="984806" w:themeColor="accent6" w:themeShade="80"/>
                                <w:sz w:val="28"/>
                                <w:szCs w:val="28"/>
                                <w:rtl/>
                              </w:rPr>
                              <w:t>مصلحة</w:t>
                            </w:r>
                            <w:r w:rsidRPr="008F29AC">
                              <w:rPr>
                                <w:rFonts w:ascii="Calibri" w:eastAsia="Calibri" w:hAnsi="Calibri" w:cs="Boahmed AlHarf"/>
                                <w:color w:val="984806" w:themeColor="accent6" w:themeShade="80"/>
                                <w:sz w:val="28"/>
                                <w:szCs w:val="28"/>
                                <w:rtl/>
                              </w:rPr>
                              <w:t xml:space="preserve"> السكن اللائق</w:t>
                            </w:r>
                          </w:p>
                          <w:p w14:paraId="055A599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762B9EFD"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9BCA2" id="Légende encadrée 1 598" o:spid="_x0000_s1101" type="#_x0000_t47" style="position:absolute;left:0;text-align:left;margin-left:359.45pt;margin-top:1.65pt;width:174.75pt;height: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" adj="-4280,35550" fillcolor="window" strokecolor="#f79646" strokeweight="2pt">
                <v:textbox>
                  <w:txbxContent>
                    <w:p w14:paraId="5B91D9B8" w14:textId="77777777" w:rsidR="00C3761F" w:rsidRPr="008F29AC" w:rsidRDefault="00C3761F" w:rsidP="00C3761F">
                      <w:pPr>
                        <w:bidi/>
                        <w:spacing w:after="160" w:line="240" w:lineRule="auto"/>
                        <w:jc w:val="center"/>
                        <w:rPr>
                          <w:rFonts w:ascii="Calibri" w:eastAsia="Calibri" w:hAnsi="Calibri" w:cs="Boahmed AlHarf"/>
                          <w:color w:val="984806" w:themeColor="accent6" w:themeShade="80"/>
                          <w:sz w:val="28"/>
                          <w:szCs w:val="28"/>
                          <w:rtl/>
                        </w:rPr>
                      </w:pPr>
                      <w:r w:rsidRPr="008F29AC">
                        <w:rPr>
                          <w:rFonts w:ascii="Calibri" w:eastAsia="Calibri" w:hAnsi="Calibri" w:cs="Boahmed AlHarf" w:hint="cs"/>
                          <w:color w:val="984806" w:themeColor="accent6" w:themeShade="80"/>
                          <w:sz w:val="28"/>
                          <w:szCs w:val="28"/>
                          <w:rtl/>
                        </w:rPr>
                        <w:t>مصلحة</w:t>
                      </w:r>
                      <w:r w:rsidRPr="008F29AC">
                        <w:rPr>
                          <w:rFonts w:ascii="Calibri" w:eastAsia="Calibri" w:hAnsi="Calibri" w:cs="Boahmed AlHarf"/>
                          <w:color w:val="984806" w:themeColor="accent6" w:themeShade="80"/>
                          <w:sz w:val="28"/>
                          <w:szCs w:val="28"/>
                          <w:rtl/>
                        </w:rPr>
                        <w:t xml:space="preserve"> السكن اللائق</w:t>
                      </w:r>
                    </w:p>
                    <w:p w14:paraId="055A5997"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762B9EFD"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044B8540" w14:textId="77777777" w:rsidR="00C3761F" w:rsidRPr="00C3761F" w:rsidRDefault="00C3761F" w:rsidP="00C3761F">
      <w:pPr>
        <w:bidi/>
        <w:spacing w:after="160" w:line="240" w:lineRule="auto"/>
        <w:jc w:val="both"/>
        <w:rPr>
          <w:rFonts w:ascii="Arabic Typesetting" w:eastAsia="Calibri" w:hAnsi="Arabic Typesetting" w:cs="Arabic Typesetting"/>
          <w:b/>
          <w:bCs/>
          <w:sz w:val="2"/>
          <w:szCs w:val="2"/>
          <w:rtl/>
        </w:rPr>
      </w:pPr>
    </w:p>
    <w:p w14:paraId="6043A34B"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1DDC532F" w14:textId="77777777" w:rsidR="00C3761F" w:rsidRPr="00C3761F" w:rsidRDefault="00C3761F" w:rsidP="00790257">
      <w:pPr>
        <w:numPr>
          <w:ilvl w:val="0"/>
          <w:numId w:val="8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المساهمة في إعداد وتنفيذ الاتفاقية المتعلقة ببرنامج محاربة الدور الآيلة للسقوط بالمدينة بالتنسيق مع الهيئات المعنية مع اقتراح الحلول ومعالجة وضعية البنايات الآيلة للسقوط،</w:t>
      </w:r>
    </w:p>
    <w:p w14:paraId="286FEADF" w14:textId="77777777" w:rsidR="00C3761F" w:rsidRPr="00C3761F" w:rsidRDefault="00C3761F" w:rsidP="00790257">
      <w:pPr>
        <w:numPr>
          <w:ilvl w:val="0"/>
          <w:numId w:val="8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المتعلقة بمحاربة السكن غير اللائق مع القيام بالدراسات الخاصة بتأهيل النسيج العمراني ومحاربة السكن غير اللائق،</w:t>
      </w:r>
    </w:p>
    <w:p w14:paraId="68923AB6" w14:textId="77777777" w:rsidR="00C3761F" w:rsidRPr="00C3761F" w:rsidRDefault="00C3761F" w:rsidP="00790257">
      <w:pPr>
        <w:numPr>
          <w:ilvl w:val="0"/>
          <w:numId w:val="8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القيام بالتدابير اللازمة لحماية المدينة العتيقة في إطار المشاريع المرتبطة بها،</w:t>
      </w:r>
    </w:p>
    <w:p w14:paraId="4CE33FD1" w14:textId="77777777" w:rsidR="00C3761F" w:rsidRPr="00C3761F" w:rsidRDefault="00C3761F" w:rsidP="00790257">
      <w:pPr>
        <w:numPr>
          <w:ilvl w:val="0"/>
          <w:numId w:val="8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إعداد قاعدة البيانات </w:t>
      </w:r>
      <w:proofErr w:type="spellStart"/>
      <w:r w:rsidRPr="00C3761F">
        <w:rPr>
          <w:rFonts w:ascii="Sakkal Majalla" w:hAnsi="Sakkal Majalla" w:cs="Sakkal Majalla"/>
          <w:sz w:val="28"/>
          <w:szCs w:val="28"/>
          <w:rtl/>
        </w:rPr>
        <w:t>مرقمنة</w:t>
      </w:r>
      <w:proofErr w:type="spellEnd"/>
      <w:r w:rsidRPr="00C3761F">
        <w:rPr>
          <w:rFonts w:ascii="Sakkal Majalla" w:hAnsi="Sakkal Majalla" w:cs="Sakkal Majalla"/>
          <w:sz w:val="28"/>
          <w:szCs w:val="28"/>
          <w:rtl/>
        </w:rPr>
        <w:t xml:space="preserve"> </w:t>
      </w:r>
      <w:proofErr w:type="spellStart"/>
      <w:r w:rsidRPr="00C3761F">
        <w:rPr>
          <w:rFonts w:ascii="Sakkal Majalla" w:hAnsi="Sakkal Majalla" w:cs="Sakkal Majalla"/>
          <w:sz w:val="28"/>
          <w:szCs w:val="28"/>
          <w:rtl/>
        </w:rPr>
        <w:t>ومحينة</w:t>
      </w:r>
      <w:proofErr w:type="spellEnd"/>
      <w:r w:rsidRPr="00C3761F">
        <w:rPr>
          <w:rFonts w:ascii="Sakkal Majalla" w:hAnsi="Sakkal Majalla" w:cs="Sakkal Majalla"/>
          <w:sz w:val="28"/>
          <w:szCs w:val="28"/>
          <w:rtl/>
        </w:rPr>
        <w:t xml:space="preserve"> للمحلات الآيلة للسقوط.</w:t>
      </w:r>
    </w:p>
    <w:p w14:paraId="45141DC0" w14:textId="77777777" w:rsidR="00C3761F" w:rsidRPr="00C3761F" w:rsidRDefault="00C3761F" w:rsidP="00C3761F">
      <w:pPr>
        <w:bidi/>
        <w:spacing w:after="160" w:line="240" w:lineRule="auto"/>
        <w:ind w:left="360"/>
        <w:contextualSpacing/>
        <w:jc w:val="both"/>
        <w:rPr>
          <w:rFonts w:ascii="Sakkal Majalla" w:hAnsi="Sakkal Majalla" w:cs="Sakkal Majalla"/>
          <w:sz w:val="28"/>
          <w:szCs w:val="28"/>
        </w:rPr>
      </w:pPr>
    </w:p>
    <w:p w14:paraId="2FC62D03" w14:textId="77777777" w:rsidR="00C3761F" w:rsidRPr="00C3761F" w:rsidRDefault="00C3761F" w:rsidP="00C3761F">
      <w:pPr>
        <w:bidi/>
        <w:spacing w:after="160" w:line="240" w:lineRule="auto"/>
        <w:contextualSpacing/>
        <w:jc w:val="both"/>
        <w:rPr>
          <w:rFonts w:ascii="Calibri" w:eastAsia="Calibri" w:hAnsi="Calibri" w:cs="Calibri"/>
          <w:sz w:val="32"/>
          <w:szCs w:val="32"/>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51424" behindDoc="0" locked="0" layoutInCell="1" allowOverlap="1" wp14:anchorId="5B0EC3C0" wp14:editId="60788EF0">
                <wp:simplePos x="0" y="0"/>
                <wp:positionH relativeFrom="column">
                  <wp:posOffset>1612265</wp:posOffset>
                </wp:positionH>
                <wp:positionV relativeFrom="paragraph">
                  <wp:posOffset>-45085</wp:posOffset>
                </wp:positionV>
                <wp:extent cx="3629025" cy="742950"/>
                <wp:effectExtent l="57150" t="38100" r="85725" b="95250"/>
                <wp:wrapNone/>
                <wp:docPr id="599" name="Étiquette 599"/>
                <wp:cNvGraphicFramePr/>
                <a:graphic xmlns:a="http://schemas.openxmlformats.org/drawingml/2006/main">
                  <a:graphicData uri="http://schemas.microsoft.com/office/word/2010/wordprocessingShape">
                    <wps:wsp>
                      <wps:cNvSpPr/>
                      <wps:spPr>
                        <a:xfrm>
                          <a:off x="0" y="0"/>
                          <a:ext cx="3629025" cy="742950"/>
                        </a:xfrm>
                        <a:prstGeom prst="plaque">
                          <a:avLst/>
                        </a:prstGeom>
                        <a:solidFill>
                          <a:srgbClr val="FF5050"/>
                        </a:soli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7962CB3" w14:textId="77777777" w:rsidR="00C3761F" w:rsidRPr="00717BCE" w:rsidRDefault="00C3761F" w:rsidP="00C3761F">
                            <w:pPr>
                              <w:bidi/>
                              <w:jc w:val="center"/>
                              <w:rPr>
                                <w:sz w:val="36"/>
                                <w:szCs w:val="36"/>
                              </w:rPr>
                            </w:pPr>
                            <w:r w:rsidRPr="005D6128">
                              <w:rPr>
                                <w:rFonts w:ascii="Calibri" w:eastAsia="Calibri" w:hAnsi="Calibri" w:cs="Boahmed AlHarf" w:hint="cs"/>
                                <w:sz w:val="36"/>
                                <w:szCs w:val="36"/>
                                <w:rtl/>
                                <w:lang w:bidi="ar-MA"/>
                              </w:rPr>
                              <w:t>قسم الشؤون الثقافية والرياضية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C3C0" id="Étiquette 599" o:spid="_x0000_s1102" type="#_x0000_t21" style="position:absolute;left:0;text-align:left;margin-left:126.95pt;margin-top:-3.55pt;width:285.75pt;height:5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" fillcolor="#ff5050" strokecolor="#be4b48">
                <v:shadow on="t" color="black" opacity="24903f" origin=",.5" offset="0,.55556mm"/>
                <v:textbox>
                  <w:txbxContent>
                    <w:p w14:paraId="67962CB3" w14:textId="77777777" w:rsidR="00C3761F" w:rsidRPr="00717BCE" w:rsidRDefault="00C3761F" w:rsidP="00C3761F">
                      <w:pPr>
                        <w:bidi/>
                        <w:jc w:val="center"/>
                        <w:rPr>
                          <w:sz w:val="36"/>
                          <w:szCs w:val="36"/>
                        </w:rPr>
                      </w:pPr>
                      <w:r w:rsidRPr="005D6128">
                        <w:rPr>
                          <w:rFonts w:ascii="Calibri" w:eastAsia="Calibri" w:hAnsi="Calibri" w:cs="Boahmed AlHarf" w:hint="cs"/>
                          <w:sz w:val="36"/>
                          <w:szCs w:val="36"/>
                          <w:rtl/>
                          <w:lang w:bidi="ar-MA"/>
                        </w:rPr>
                        <w:t>قسم الشؤون الثقافية والرياضية</w:t>
                      </w:r>
                    </w:p>
                  </w:txbxContent>
                </v:textbox>
              </v:shape>
            </w:pict>
          </mc:Fallback>
        </mc:AlternateContent>
      </w:r>
    </w:p>
    <w:p w14:paraId="60B992E5" w14:textId="77777777" w:rsidR="00C3761F" w:rsidRPr="00C3761F" w:rsidRDefault="00C3761F" w:rsidP="00C3761F">
      <w:pPr>
        <w:bidi/>
        <w:spacing w:after="160" w:line="240" w:lineRule="auto"/>
        <w:rPr>
          <w:rFonts w:ascii="Calibri" w:eastAsia="Calibri" w:hAnsi="Calibri" w:cs="Calibri"/>
          <w:color w:val="000000"/>
          <w:sz w:val="48"/>
          <w:szCs w:val="48"/>
          <w:rtl/>
        </w:rPr>
      </w:pPr>
    </w:p>
    <w:p w14:paraId="4A454DFB" w14:textId="77777777" w:rsidR="00C3761F" w:rsidRPr="00C3761F" w:rsidRDefault="00C3761F" w:rsidP="00C3761F">
      <w:pPr>
        <w:bidi/>
        <w:spacing w:after="160" w:line="240" w:lineRule="auto"/>
        <w:rPr>
          <w:rFonts w:cs="Calibri"/>
          <w:color w:val="000000"/>
          <w:sz w:val="48"/>
          <w:szCs w:val="48"/>
          <w:rtl/>
        </w:rPr>
      </w:pPr>
      <w:r w:rsidRPr="00C3761F">
        <w:rPr>
          <w:rFonts w:cs="Calibri" w:hint="cs"/>
          <w:noProof/>
          <w:color w:val="000000"/>
          <w:sz w:val="52"/>
          <w:szCs w:val="52"/>
          <w:rtl/>
          <w:lang w:eastAsia="fr-FR"/>
        </w:rPr>
        <mc:AlternateContent>
          <mc:Choice Requires="wps">
            <w:drawing>
              <wp:anchor distT="0" distB="0" distL="114300" distR="114300" simplePos="0" relativeHeight="251780096" behindDoc="0" locked="0" layoutInCell="1" allowOverlap="1" wp14:anchorId="0C108680" wp14:editId="710492E5">
                <wp:simplePos x="0" y="0"/>
                <wp:positionH relativeFrom="column">
                  <wp:posOffset>3529330</wp:posOffset>
                </wp:positionH>
                <wp:positionV relativeFrom="paragraph">
                  <wp:posOffset>59055</wp:posOffset>
                </wp:positionV>
                <wp:extent cx="2695575" cy="457200"/>
                <wp:effectExtent l="590550" t="0" r="28575" b="476250"/>
                <wp:wrapNone/>
                <wp:docPr id="600" name="Légende encadrée 1 600"/>
                <wp:cNvGraphicFramePr/>
                <a:graphic xmlns:a="http://schemas.openxmlformats.org/drawingml/2006/main">
                  <a:graphicData uri="http://schemas.microsoft.com/office/word/2010/wordprocessingShape">
                    <wps:wsp>
                      <wps:cNvSpPr/>
                      <wps:spPr>
                        <a:xfrm>
                          <a:off x="0" y="0"/>
                          <a:ext cx="269557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FF5050"/>
                          </a:solidFill>
                          <a:prstDash val="solid"/>
                        </a:ln>
                        <a:effectLst/>
                      </wps:spPr>
                      <wps:txbx>
                        <w:txbxContent>
                          <w:p w14:paraId="6586BE2C" w14:textId="77777777" w:rsidR="00C3761F" w:rsidRPr="000F38A0" w:rsidRDefault="00C3761F" w:rsidP="00C3761F">
                            <w:pPr>
                              <w:bidi/>
                              <w:spacing w:after="0" w:line="240" w:lineRule="auto"/>
                              <w:jc w:val="center"/>
                              <w:rPr>
                                <w:rFonts w:cs="Boahmed AlHarf"/>
                                <w:color w:val="FF5050"/>
                                <w:sz w:val="28"/>
                                <w:szCs w:val="28"/>
                                <w:rtl/>
                              </w:rPr>
                            </w:pPr>
                            <w:r w:rsidRPr="000F38A0">
                              <w:rPr>
                                <w:rFonts w:cs="Boahmed AlHarf"/>
                                <w:color w:val="FF5050"/>
                                <w:sz w:val="28"/>
                                <w:szCs w:val="28"/>
                                <w:rtl/>
                              </w:rPr>
                              <w:t xml:space="preserve">مصلحة </w:t>
                            </w:r>
                            <w:r w:rsidRPr="000F38A0">
                              <w:rPr>
                                <w:rFonts w:cs="Boahmed AlHarf" w:hint="cs"/>
                                <w:color w:val="FF5050"/>
                                <w:sz w:val="28"/>
                                <w:szCs w:val="28"/>
                                <w:rtl/>
                              </w:rPr>
                              <w:t>تدبير المرافق والتنشيط</w:t>
                            </w:r>
                            <w:r w:rsidRPr="000F38A0">
                              <w:rPr>
                                <w:rFonts w:cs="Boahmed AlHarf"/>
                                <w:color w:val="FF5050"/>
                                <w:sz w:val="28"/>
                                <w:szCs w:val="28"/>
                                <w:rtl/>
                              </w:rPr>
                              <w:t xml:space="preserve"> والشراك</w:t>
                            </w:r>
                            <w:r w:rsidRPr="000F38A0">
                              <w:rPr>
                                <w:rFonts w:cs="Boahmed AlHarf" w:hint="cs"/>
                                <w:color w:val="FF5050"/>
                                <w:sz w:val="28"/>
                                <w:szCs w:val="28"/>
                                <w:rtl/>
                              </w:rPr>
                              <w:t>ة</w:t>
                            </w:r>
                          </w:p>
                          <w:p w14:paraId="7D3A8BE7" w14:textId="77777777" w:rsidR="00C3761F" w:rsidRPr="00E33249" w:rsidRDefault="00C3761F" w:rsidP="00C3761F">
                            <w:pPr>
                              <w:bidi/>
                              <w:spacing w:after="160" w:line="240" w:lineRule="auto"/>
                              <w:jc w:val="center"/>
                              <w:rPr>
                                <w:rFonts w:cs="Boahmed AlHarf"/>
                                <w:color w:val="000000"/>
                                <w:sz w:val="28"/>
                                <w:szCs w:val="28"/>
                                <w:rtl/>
                              </w:rPr>
                            </w:pPr>
                            <w:r w:rsidRPr="005D6128">
                              <w:rPr>
                                <w:rFonts w:cs="Boahmed AlHarf"/>
                                <w:color w:val="000000"/>
                                <w:sz w:val="28"/>
                                <w:szCs w:val="28"/>
                                <w:rtl/>
                              </w:rPr>
                              <w:tab/>
                            </w:r>
                          </w:p>
                          <w:p w14:paraId="4A1608AA" w14:textId="77777777" w:rsidR="00C3761F" w:rsidRPr="004229BB" w:rsidRDefault="00C3761F" w:rsidP="00C3761F">
                            <w:pPr>
                              <w:bidi/>
                              <w:spacing w:after="160" w:line="240" w:lineRule="auto"/>
                              <w:jc w:val="center"/>
                              <w:rPr>
                                <w:rFonts w:cs="Boahmed AlHarf"/>
                                <w:color w:val="000000"/>
                                <w:sz w:val="28"/>
                                <w:szCs w:val="28"/>
                                <w:rtl/>
                              </w:rPr>
                            </w:pPr>
                          </w:p>
                          <w:p w14:paraId="4A574364"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08680" id="Légende encadrée 1 600" o:spid="_x0000_s1103" type="#_x0000_t47" style="position:absolute;left:0;text-align:left;margin-left:277.9pt;margin-top:4.65pt;width:212.25pt;height:3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" adj="-4650,43200" fillcolor="window" strokecolor="#ff5050" strokeweight="2pt">
                <v:textbox>
                  <w:txbxContent>
                    <w:p w14:paraId="6586BE2C" w14:textId="77777777" w:rsidR="00C3761F" w:rsidRPr="000F38A0" w:rsidRDefault="00C3761F" w:rsidP="00C3761F">
                      <w:pPr>
                        <w:bidi/>
                        <w:spacing w:after="0" w:line="240" w:lineRule="auto"/>
                        <w:jc w:val="center"/>
                        <w:rPr>
                          <w:rFonts w:cs="Boahmed AlHarf"/>
                          <w:color w:val="FF5050"/>
                          <w:sz w:val="28"/>
                          <w:szCs w:val="28"/>
                          <w:rtl/>
                        </w:rPr>
                      </w:pPr>
                      <w:r w:rsidRPr="000F38A0">
                        <w:rPr>
                          <w:rFonts w:cs="Boahmed AlHarf"/>
                          <w:color w:val="FF5050"/>
                          <w:sz w:val="28"/>
                          <w:szCs w:val="28"/>
                          <w:rtl/>
                        </w:rPr>
                        <w:t xml:space="preserve">مصلحة </w:t>
                      </w:r>
                      <w:r w:rsidRPr="000F38A0">
                        <w:rPr>
                          <w:rFonts w:cs="Boahmed AlHarf" w:hint="cs"/>
                          <w:color w:val="FF5050"/>
                          <w:sz w:val="28"/>
                          <w:szCs w:val="28"/>
                          <w:rtl/>
                        </w:rPr>
                        <w:t>تدبير المرافق والتنشيط</w:t>
                      </w:r>
                      <w:r w:rsidRPr="000F38A0">
                        <w:rPr>
                          <w:rFonts w:cs="Boahmed AlHarf"/>
                          <w:color w:val="FF5050"/>
                          <w:sz w:val="28"/>
                          <w:szCs w:val="28"/>
                          <w:rtl/>
                        </w:rPr>
                        <w:t xml:space="preserve"> والشراك</w:t>
                      </w:r>
                      <w:r w:rsidRPr="000F38A0">
                        <w:rPr>
                          <w:rFonts w:cs="Boahmed AlHarf" w:hint="cs"/>
                          <w:color w:val="FF5050"/>
                          <w:sz w:val="28"/>
                          <w:szCs w:val="28"/>
                          <w:rtl/>
                        </w:rPr>
                        <w:t>ة</w:t>
                      </w:r>
                    </w:p>
                    <w:p w14:paraId="7D3A8BE7" w14:textId="77777777" w:rsidR="00C3761F" w:rsidRPr="00E33249" w:rsidRDefault="00C3761F" w:rsidP="00C3761F">
                      <w:pPr>
                        <w:bidi/>
                        <w:spacing w:after="160" w:line="240" w:lineRule="auto"/>
                        <w:jc w:val="center"/>
                        <w:rPr>
                          <w:rFonts w:cs="Boahmed AlHarf"/>
                          <w:color w:val="000000"/>
                          <w:sz w:val="28"/>
                          <w:szCs w:val="28"/>
                          <w:rtl/>
                        </w:rPr>
                      </w:pPr>
                      <w:r w:rsidRPr="005D6128">
                        <w:rPr>
                          <w:rFonts w:cs="Boahmed AlHarf"/>
                          <w:color w:val="000000"/>
                          <w:sz w:val="28"/>
                          <w:szCs w:val="28"/>
                          <w:rtl/>
                        </w:rPr>
                        <w:tab/>
                      </w:r>
                    </w:p>
                    <w:p w14:paraId="4A1608AA" w14:textId="77777777" w:rsidR="00C3761F" w:rsidRPr="004229BB" w:rsidRDefault="00C3761F" w:rsidP="00C3761F">
                      <w:pPr>
                        <w:bidi/>
                        <w:spacing w:after="160" w:line="240" w:lineRule="auto"/>
                        <w:jc w:val="center"/>
                        <w:rPr>
                          <w:rFonts w:cs="Boahmed AlHarf"/>
                          <w:color w:val="000000"/>
                          <w:sz w:val="28"/>
                          <w:szCs w:val="28"/>
                          <w:rtl/>
                        </w:rPr>
                      </w:pPr>
                    </w:p>
                    <w:p w14:paraId="4A574364"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5FCD7A83" w14:textId="77777777" w:rsidR="00C3761F" w:rsidRPr="00C3761F" w:rsidRDefault="00C3761F" w:rsidP="00C3761F">
      <w:pPr>
        <w:bidi/>
        <w:spacing w:after="0" w:line="240" w:lineRule="auto"/>
        <w:jc w:val="both"/>
        <w:rPr>
          <w:rFonts w:cs="Calibri"/>
          <w:color w:val="632423" w:themeColor="accent2" w:themeShade="80"/>
          <w:sz w:val="16"/>
          <w:szCs w:val="16"/>
          <w:u w:val="single"/>
          <w:rtl/>
        </w:rPr>
      </w:pPr>
    </w:p>
    <w:p w14:paraId="68E1D5BE" w14:textId="77777777" w:rsidR="00C3761F" w:rsidRPr="00C3761F" w:rsidRDefault="00C3761F" w:rsidP="00C3761F">
      <w:pPr>
        <w:bidi/>
        <w:spacing w:after="0" w:line="240" w:lineRule="auto"/>
        <w:jc w:val="both"/>
        <w:rPr>
          <w:rFonts w:cs="SKR HEAD1 Outlined"/>
          <w:color w:val="FF5050"/>
          <w:sz w:val="32"/>
          <w:szCs w:val="32"/>
        </w:rPr>
      </w:pPr>
      <w:r w:rsidRPr="00C3761F">
        <w:rPr>
          <w:rFonts w:cs="SKR HEAD1 Outlined" w:hint="cs"/>
          <w:color w:val="632423" w:themeColor="accent2" w:themeShade="80"/>
          <w:sz w:val="32"/>
          <w:szCs w:val="32"/>
          <w:u w:val="single"/>
          <w:rtl/>
        </w:rPr>
        <w:t>المهــــام:</w:t>
      </w:r>
    </w:p>
    <w:p w14:paraId="3AD1D847"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إعداد جرد المرافق الثقافية والرياضية وتتبع وضعية صيانتها وتجهيزها وتنشيطها</w:t>
      </w:r>
    </w:p>
    <w:p w14:paraId="1F62F81B"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 إصدار </w:t>
      </w:r>
      <w:proofErr w:type="spellStart"/>
      <w:r w:rsidRPr="00C3761F">
        <w:rPr>
          <w:rFonts w:ascii="Sakkal Majalla" w:hAnsi="Sakkal Majalla" w:cs="Sakkal Majalla" w:hint="cs"/>
          <w:sz w:val="28"/>
          <w:szCs w:val="28"/>
          <w:rtl/>
        </w:rPr>
        <w:t>الترخيصات</w:t>
      </w:r>
      <w:proofErr w:type="spellEnd"/>
      <w:r w:rsidRPr="00C3761F">
        <w:rPr>
          <w:rFonts w:ascii="Sakkal Majalla" w:hAnsi="Sakkal Majalla" w:cs="Sakkal Majalla" w:hint="cs"/>
          <w:sz w:val="28"/>
          <w:szCs w:val="28"/>
          <w:rtl/>
        </w:rPr>
        <w:t xml:space="preserve"> باستغلال المرافق الثقافية والرياضية</w:t>
      </w:r>
    </w:p>
    <w:p w14:paraId="32D4F542"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إعداد الأنظمة الداخلية </w:t>
      </w:r>
      <w:proofErr w:type="spellStart"/>
      <w:r w:rsidRPr="00C3761F">
        <w:rPr>
          <w:rFonts w:ascii="Sakkal Majalla" w:hAnsi="Sakkal Majalla" w:cs="Sakkal Majalla" w:hint="cs"/>
          <w:sz w:val="28"/>
          <w:szCs w:val="28"/>
          <w:rtl/>
        </w:rPr>
        <w:t>وكنانيش</w:t>
      </w:r>
      <w:proofErr w:type="spellEnd"/>
      <w:r w:rsidRPr="00C3761F">
        <w:rPr>
          <w:rFonts w:ascii="Sakkal Majalla" w:hAnsi="Sakkal Majalla" w:cs="Sakkal Majalla" w:hint="cs"/>
          <w:sz w:val="28"/>
          <w:szCs w:val="28"/>
          <w:rtl/>
        </w:rPr>
        <w:t xml:space="preserve"> </w:t>
      </w:r>
      <w:proofErr w:type="gramStart"/>
      <w:r w:rsidRPr="00C3761F">
        <w:rPr>
          <w:rFonts w:ascii="Sakkal Majalla" w:hAnsi="Sakkal Majalla" w:cs="Sakkal Majalla" w:hint="cs"/>
          <w:sz w:val="28"/>
          <w:szCs w:val="28"/>
          <w:rtl/>
        </w:rPr>
        <w:t>التحملات  وتتبع</w:t>
      </w:r>
      <w:proofErr w:type="gramEnd"/>
      <w:r w:rsidRPr="00C3761F">
        <w:rPr>
          <w:rFonts w:ascii="Sakkal Majalla" w:hAnsi="Sakkal Majalla" w:cs="Sakkal Majalla" w:hint="cs"/>
          <w:sz w:val="28"/>
          <w:szCs w:val="28"/>
          <w:rtl/>
        </w:rPr>
        <w:t xml:space="preserve"> مساطر تدبير المرافق</w:t>
      </w:r>
    </w:p>
    <w:p w14:paraId="2ED1A976"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تتبع تدبير مرافق القرب الموضوعة رهن إشارة المقاطعات</w:t>
      </w:r>
    </w:p>
    <w:p w14:paraId="3C5EEE75"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 xml:space="preserve">تتبع </w:t>
      </w:r>
      <w:proofErr w:type="spellStart"/>
      <w:r w:rsidRPr="00C3761F">
        <w:rPr>
          <w:rFonts w:ascii="Sakkal Majalla" w:hAnsi="Sakkal Majalla" w:cs="Sakkal Majalla" w:hint="cs"/>
          <w:sz w:val="28"/>
          <w:szCs w:val="28"/>
          <w:rtl/>
        </w:rPr>
        <w:t>الإجتماعات</w:t>
      </w:r>
      <w:proofErr w:type="spellEnd"/>
      <w:r w:rsidRPr="00C3761F">
        <w:rPr>
          <w:rFonts w:ascii="Sakkal Majalla" w:hAnsi="Sakkal Majalla" w:cs="Sakkal Majalla" w:hint="cs"/>
          <w:sz w:val="28"/>
          <w:szCs w:val="28"/>
          <w:rtl/>
        </w:rPr>
        <w:t xml:space="preserve"> الإدارية والتقنية ذات الصلة</w:t>
      </w:r>
    </w:p>
    <w:p w14:paraId="20EEC922"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إعداد وتنفيذ برنامج التنشيط الثقافي والرياضي للجماعة</w:t>
      </w:r>
    </w:p>
    <w:p w14:paraId="03A6F3E6"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تتبع ومواكبة التنشيط العام بتراب جماعة مراكش</w:t>
      </w:r>
    </w:p>
    <w:p w14:paraId="36E76A2A"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صياغة مشاريع </w:t>
      </w:r>
      <w:proofErr w:type="spellStart"/>
      <w:r w:rsidRPr="00C3761F">
        <w:rPr>
          <w:rFonts w:ascii="Sakkal Majalla" w:hAnsi="Sakkal Majalla" w:cs="Sakkal Majalla" w:hint="cs"/>
          <w:sz w:val="28"/>
          <w:szCs w:val="28"/>
          <w:rtl/>
        </w:rPr>
        <w:t>الإتفاقيات</w:t>
      </w:r>
      <w:proofErr w:type="spellEnd"/>
      <w:r w:rsidRPr="00C3761F">
        <w:rPr>
          <w:rFonts w:ascii="Sakkal Majalla" w:hAnsi="Sakkal Majalla" w:cs="Sakkal Majalla" w:hint="cs"/>
          <w:sz w:val="28"/>
          <w:szCs w:val="28"/>
          <w:rtl/>
        </w:rPr>
        <w:t xml:space="preserve"> المتعلقة بالمجالين الثقافي والرياضي وتتبع مسطرة الإبرام والمصادقة</w:t>
      </w:r>
    </w:p>
    <w:p w14:paraId="66E09C28"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تتبع صرف التمويلات المخصصة </w:t>
      </w:r>
      <w:proofErr w:type="spellStart"/>
      <w:r w:rsidRPr="00C3761F">
        <w:rPr>
          <w:rFonts w:ascii="Sakkal Majalla" w:hAnsi="Sakkal Majalla" w:cs="Sakkal Majalla" w:hint="cs"/>
          <w:sz w:val="28"/>
          <w:szCs w:val="28"/>
          <w:rtl/>
        </w:rPr>
        <w:t>بالإتفاقيات</w:t>
      </w:r>
      <w:proofErr w:type="spellEnd"/>
    </w:p>
    <w:p w14:paraId="51D38EA2"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تنظيم ومواكبة أشغال لجن تتبع وتقييم </w:t>
      </w:r>
      <w:proofErr w:type="spellStart"/>
      <w:r w:rsidRPr="00C3761F">
        <w:rPr>
          <w:rFonts w:ascii="Sakkal Majalla" w:hAnsi="Sakkal Majalla" w:cs="Sakkal Majalla" w:hint="cs"/>
          <w:sz w:val="28"/>
          <w:szCs w:val="28"/>
          <w:rtl/>
        </w:rPr>
        <w:t>الإتفاقيات</w:t>
      </w:r>
      <w:proofErr w:type="spellEnd"/>
    </w:p>
    <w:p w14:paraId="3C13D077"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إنجاز تقرير سنوي حول تقييم اتفاقيات الشراكة</w:t>
      </w:r>
    </w:p>
    <w:p w14:paraId="5F31497C"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إعداد </w:t>
      </w:r>
      <w:proofErr w:type="spellStart"/>
      <w:r w:rsidRPr="00C3761F">
        <w:rPr>
          <w:rFonts w:ascii="Sakkal Majalla" w:hAnsi="Sakkal Majalla" w:cs="Sakkal Majalla" w:hint="cs"/>
          <w:sz w:val="28"/>
          <w:szCs w:val="28"/>
          <w:rtl/>
        </w:rPr>
        <w:t>كنانيش</w:t>
      </w:r>
      <w:proofErr w:type="spellEnd"/>
      <w:r w:rsidRPr="00C3761F">
        <w:rPr>
          <w:rFonts w:ascii="Sakkal Majalla" w:hAnsi="Sakkal Majalla" w:cs="Sakkal Majalla" w:hint="cs"/>
          <w:sz w:val="28"/>
          <w:szCs w:val="28"/>
          <w:rtl/>
        </w:rPr>
        <w:t xml:space="preserve"> التحملات الخاصة بدعم مشاريع الجمعيات</w:t>
      </w:r>
    </w:p>
    <w:p w14:paraId="00DCF53D"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تدبير مسطرة الإعلان </w:t>
      </w:r>
      <w:proofErr w:type="spellStart"/>
      <w:r w:rsidRPr="00C3761F">
        <w:rPr>
          <w:rFonts w:ascii="Sakkal Majalla" w:hAnsi="Sakkal Majalla" w:cs="Sakkal Majalla" w:hint="cs"/>
          <w:sz w:val="28"/>
          <w:szCs w:val="28"/>
          <w:rtl/>
        </w:rPr>
        <w:t>والإنتقاء</w:t>
      </w:r>
      <w:proofErr w:type="spellEnd"/>
      <w:r w:rsidRPr="00C3761F">
        <w:rPr>
          <w:rFonts w:ascii="Sakkal Majalla" w:hAnsi="Sakkal Majalla" w:cs="Sakkal Majalla" w:hint="cs"/>
          <w:sz w:val="28"/>
          <w:szCs w:val="28"/>
          <w:rtl/>
        </w:rPr>
        <w:t xml:space="preserve"> والتداول وصرف مبالغ الدعم</w:t>
      </w:r>
    </w:p>
    <w:p w14:paraId="37B8DACF"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تتبع ومراقبة تنفيذ المشاريع الحاصلة على الدعم المالي</w:t>
      </w:r>
    </w:p>
    <w:p w14:paraId="49AF1323"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تلقي التقارير الأدبية والمالية المتعلقة بمشاريع الجمعيات المستفيدة من الدعم المالي وتفحصها</w:t>
      </w:r>
    </w:p>
    <w:p w14:paraId="5C7E0625"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إعداد تقرير تركيبي حول وضعية تنفيذ المشاريع المستفيدة من الدعم المالي</w:t>
      </w:r>
    </w:p>
    <w:p w14:paraId="69BEB0E0" w14:textId="77777777" w:rsidR="00C3761F" w:rsidRPr="00C3761F" w:rsidRDefault="00C3761F" w:rsidP="00C3761F">
      <w:pPr>
        <w:bidi/>
        <w:spacing w:after="160" w:line="240" w:lineRule="auto"/>
        <w:jc w:val="both"/>
        <w:rPr>
          <w:rFonts w:cs="Calibri"/>
          <w:sz w:val="40"/>
          <w:szCs w:val="40"/>
          <w:highlight w:val="darkGreen"/>
          <w:u w:val="single"/>
          <w:rtl/>
        </w:rPr>
      </w:pPr>
      <w:r w:rsidRPr="00C3761F">
        <w:rPr>
          <w:rFonts w:cs="Calibri" w:hint="cs"/>
          <w:noProof/>
          <w:color w:val="000000"/>
          <w:sz w:val="52"/>
          <w:szCs w:val="52"/>
          <w:rtl/>
          <w:lang w:eastAsia="fr-FR"/>
        </w:rPr>
        <mc:AlternateContent>
          <mc:Choice Requires="wps">
            <w:drawing>
              <wp:anchor distT="0" distB="0" distL="114300" distR="114300" simplePos="0" relativeHeight="251781120" behindDoc="0" locked="0" layoutInCell="1" allowOverlap="1" wp14:anchorId="57845673" wp14:editId="0AF54BFA">
                <wp:simplePos x="0" y="0"/>
                <wp:positionH relativeFrom="column">
                  <wp:posOffset>3548966</wp:posOffset>
                </wp:positionH>
                <wp:positionV relativeFrom="paragraph">
                  <wp:posOffset>231140</wp:posOffset>
                </wp:positionV>
                <wp:extent cx="2647950" cy="457200"/>
                <wp:effectExtent l="571500" t="0" r="19050" b="476250"/>
                <wp:wrapNone/>
                <wp:docPr id="601" name="Légende encadrée 1 601"/>
                <wp:cNvGraphicFramePr/>
                <a:graphic xmlns:a="http://schemas.openxmlformats.org/drawingml/2006/main">
                  <a:graphicData uri="http://schemas.microsoft.com/office/word/2010/wordprocessingShape">
                    <wps:wsp>
                      <wps:cNvSpPr/>
                      <wps:spPr>
                        <a:xfrm>
                          <a:off x="0" y="0"/>
                          <a:ext cx="2647950"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FF5050"/>
                          </a:solidFill>
                          <a:prstDash val="solid"/>
                        </a:ln>
                        <a:effectLst/>
                      </wps:spPr>
                      <wps:txbx>
                        <w:txbxContent>
                          <w:p w14:paraId="5C1451A1" w14:textId="77777777" w:rsidR="00C3761F" w:rsidRPr="000F38A0" w:rsidRDefault="00C3761F" w:rsidP="00C3761F">
                            <w:pPr>
                              <w:bidi/>
                              <w:spacing w:after="0"/>
                              <w:jc w:val="center"/>
                              <w:rPr>
                                <w:rFonts w:cs="Boahmed AlHarf"/>
                                <w:color w:val="FF5050"/>
                                <w:sz w:val="28"/>
                                <w:szCs w:val="28"/>
                                <w:rtl/>
                              </w:rPr>
                            </w:pPr>
                            <w:r w:rsidRPr="000F38A0">
                              <w:rPr>
                                <w:rFonts w:cs="Boahmed AlHarf" w:hint="cs"/>
                                <w:color w:val="FF5050"/>
                                <w:sz w:val="28"/>
                                <w:szCs w:val="28"/>
                                <w:rtl/>
                              </w:rPr>
                              <w:t>مصلحة التدبير المالي والدعم اللوجيستيكي</w:t>
                            </w:r>
                          </w:p>
                          <w:p w14:paraId="128C82AE" w14:textId="77777777" w:rsidR="00C3761F" w:rsidRPr="00E33249" w:rsidRDefault="00C3761F" w:rsidP="00C3761F">
                            <w:pPr>
                              <w:bidi/>
                              <w:spacing w:after="160" w:line="240" w:lineRule="auto"/>
                              <w:jc w:val="center"/>
                              <w:rPr>
                                <w:rFonts w:cs="Boahmed AlHarf"/>
                                <w:color w:val="000000"/>
                                <w:sz w:val="28"/>
                                <w:szCs w:val="28"/>
                                <w:rtl/>
                              </w:rPr>
                            </w:pPr>
                            <w:r w:rsidRPr="005D6128">
                              <w:rPr>
                                <w:rFonts w:cs="Boahmed AlHarf"/>
                                <w:color w:val="000000"/>
                                <w:sz w:val="28"/>
                                <w:szCs w:val="28"/>
                                <w:rtl/>
                              </w:rPr>
                              <w:tab/>
                            </w:r>
                          </w:p>
                          <w:p w14:paraId="337E03FC" w14:textId="77777777" w:rsidR="00C3761F" w:rsidRPr="004229BB" w:rsidRDefault="00C3761F" w:rsidP="00C3761F">
                            <w:pPr>
                              <w:bidi/>
                              <w:spacing w:after="160" w:line="240" w:lineRule="auto"/>
                              <w:jc w:val="center"/>
                              <w:rPr>
                                <w:rFonts w:cs="Boahmed AlHarf"/>
                                <w:color w:val="000000"/>
                                <w:sz w:val="28"/>
                                <w:szCs w:val="28"/>
                                <w:rtl/>
                              </w:rPr>
                            </w:pPr>
                          </w:p>
                          <w:p w14:paraId="046BABEC"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45673" id="Légende encadrée 1 601" o:spid="_x0000_s1104" type="#_x0000_t47" style="position:absolute;left:0;text-align:left;margin-left:279.45pt;margin-top:18.2pt;width:208.5pt;height:3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" adj="-4650,43200" fillcolor="window" strokecolor="#ff5050" strokeweight="2pt">
                <v:textbox>
                  <w:txbxContent>
                    <w:p w14:paraId="5C1451A1" w14:textId="77777777" w:rsidR="00C3761F" w:rsidRPr="000F38A0" w:rsidRDefault="00C3761F" w:rsidP="00C3761F">
                      <w:pPr>
                        <w:bidi/>
                        <w:spacing w:after="0"/>
                        <w:jc w:val="center"/>
                        <w:rPr>
                          <w:rFonts w:cs="Boahmed AlHarf"/>
                          <w:color w:val="FF5050"/>
                          <w:sz w:val="28"/>
                          <w:szCs w:val="28"/>
                          <w:rtl/>
                        </w:rPr>
                      </w:pPr>
                      <w:r w:rsidRPr="000F38A0">
                        <w:rPr>
                          <w:rFonts w:cs="Boahmed AlHarf" w:hint="cs"/>
                          <w:color w:val="FF5050"/>
                          <w:sz w:val="28"/>
                          <w:szCs w:val="28"/>
                          <w:rtl/>
                        </w:rPr>
                        <w:t>مصلحة التدبير المالي والدعم اللوجيستيكي</w:t>
                      </w:r>
                    </w:p>
                    <w:p w14:paraId="128C82AE" w14:textId="77777777" w:rsidR="00C3761F" w:rsidRPr="00E33249" w:rsidRDefault="00C3761F" w:rsidP="00C3761F">
                      <w:pPr>
                        <w:bidi/>
                        <w:spacing w:after="160" w:line="240" w:lineRule="auto"/>
                        <w:jc w:val="center"/>
                        <w:rPr>
                          <w:rFonts w:cs="Boahmed AlHarf"/>
                          <w:color w:val="000000"/>
                          <w:sz w:val="28"/>
                          <w:szCs w:val="28"/>
                          <w:rtl/>
                        </w:rPr>
                      </w:pPr>
                      <w:r w:rsidRPr="005D6128">
                        <w:rPr>
                          <w:rFonts w:cs="Boahmed AlHarf"/>
                          <w:color w:val="000000"/>
                          <w:sz w:val="28"/>
                          <w:szCs w:val="28"/>
                          <w:rtl/>
                        </w:rPr>
                        <w:tab/>
                      </w:r>
                    </w:p>
                    <w:p w14:paraId="337E03FC" w14:textId="77777777" w:rsidR="00C3761F" w:rsidRPr="004229BB" w:rsidRDefault="00C3761F" w:rsidP="00C3761F">
                      <w:pPr>
                        <w:bidi/>
                        <w:spacing w:after="160" w:line="240" w:lineRule="auto"/>
                        <w:jc w:val="center"/>
                        <w:rPr>
                          <w:rFonts w:cs="Boahmed AlHarf"/>
                          <w:color w:val="000000"/>
                          <w:sz w:val="28"/>
                          <w:szCs w:val="28"/>
                          <w:rtl/>
                        </w:rPr>
                      </w:pPr>
                    </w:p>
                    <w:p w14:paraId="046BABEC"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53946FBE" w14:textId="77777777" w:rsidR="00C3761F" w:rsidRPr="00C3761F" w:rsidRDefault="00C3761F" w:rsidP="00C3761F">
      <w:pPr>
        <w:bidi/>
        <w:spacing w:after="160" w:line="240" w:lineRule="auto"/>
        <w:jc w:val="both"/>
        <w:rPr>
          <w:rFonts w:cs="SKR HEAD1 Outlined"/>
          <w:color w:val="632423" w:themeColor="accent2" w:themeShade="80"/>
          <w:sz w:val="20"/>
          <w:szCs w:val="20"/>
          <w:u w:val="single"/>
          <w:rtl/>
        </w:rPr>
      </w:pPr>
    </w:p>
    <w:p w14:paraId="008FBB39" w14:textId="77777777" w:rsidR="00C3761F" w:rsidRPr="00C3761F" w:rsidRDefault="00C3761F" w:rsidP="00C3761F">
      <w:pPr>
        <w:bidi/>
        <w:spacing w:after="160" w:line="240" w:lineRule="auto"/>
        <w:jc w:val="both"/>
        <w:rPr>
          <w:rFonts w:cs="Calibri"/>
          <w:sz w:val="2"/>
          <w:szCs w:val="2"/>
          <w:highlight w:val="darkGreen"/>
          <w:u w:val="single"/>
          <w:rtl/>
          <w:lang w:bidi="ar-MA"/>
        </w:rPr>
      </w:pPr>
      <w:r w:rsidRPr="00C3761F">
        <w:rPr>
          <w:rFonts w:cs="SKR HEAD1 Outlined" w:hint="cs"/>
          <w:color w:val="632423" w:themeColor="accent2" w:themeShade="80"/>
          <w:sz w:val="32"/>
          <w:szCs w:val="32"/>
          <w:u w:val="single"/>
          <w:rtl/>
        </w:rPr>
        <w:t>المهــــام:</w:t>
      </w:r>
    </w:p>
    <w:p w14:paraId="250E1C1A"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proofErr w:type="spellStart"/>
      <w:r w:rsidRPr="00C3761F">
        <w:rPr>
          <w:rFonts w:ascii="Sakkal Majalla" w:hAnsi="Sakkal Majalla" w:cs="Sakkal Majalla" w:hint="cs"/>
          <w:sz w:val="28"/>
          <w:szCs w:val="28"/>
          <w:rtl/>
        </w:rPr>
        <w:t>تهييء</w:t>
      </w:r>
      <w:proofErr w:type="spellEnd"/>
      <w:r w:rsidRPr="00C3761F">
        <w:rPr>
          <w:rFonts w:ascii="Sakkal Majalla" w:hAnsi="Sakkal Majalla" w:cs="Sakkal Majalla" w:hint="cs"/>
          <w:sz w:val="28"/>
          <w:szCs w:val="28"/>
          <w:rtl/>
        </w:rPr>
        <w:t xml:space="preserve"> مشروع الميزانية المدبرة من طرف القسم</w:t>
      </w:r>
    </w:p>
    <w:p w14:paraId="2958D33C"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إعداد الصفقات والعقود وسندات الطلب وتتبع مساطرها بتنسيق مع قسم الميزانية والصفقات</w:t>
      </w:r>
    </w:p>
    <w:p w14:paraId="4FAC7635"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استقبال طلبات الدعم اللوجستيكي للجمعيات والمؤسسات وتقديم الخدمات التي تم البث فيها وضبط لوائحها </w:t>
      </w:r>
    </w:p>
    <w:p w14:paraId="263FA370"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تصفية الصفقات والعقود وضبط ملفات المستفيدين</w:t>
      </w:r>
    </w:p>
    <w:p w14:paraId="726DC91D"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إعداد لوائح الجمعيات المستفيدة من الدعم اللوجستيكي</w:t>
      </w:r>
    </w:p>
    <w:p w14:paraId="78C95E09"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إعداد لائحة عتاد الحفلات وتتبع الجرد الخاص بها </w:t>
      </w:r>
    </w:p>
    <w:p w14:paraId="60296CE3"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تدبير عتاد الحفلات والحفاظ عليه</w:t>
      </w:r>
    </w:p>
    <w:p w14:paraId="304336C7"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hint="cs"/>
          <w:sz w:val="28"/>
          <w:szCs w:val="28"/>
          <w:rtl/>
        </w:rPr>
        <w:t xml:space="preserve">التدخل وتوفير اللوجستيك الخاص </w:t>
      </w:r>
      <w:proofErr w:type="spellStart"/>
      <w:r w:rsidRPr="00C3761F">
        <w:rPr>
          <w:rFonts w:ascii="Sakkal Majalla" w:hAnsi="Sakkal Majalla" w:cs="Sakkal Majalla" w:hint="cs"/>
          <w:sz w:val="28"/>
          <w:szCs w:val="28"/>
          <w:rtl/>
        </w:rPr>
        <w:t>بالإحتفالات</w:t>
      </w:r>
      <w:proofErr w:type="spellEnd"/>
    </w:p>
    <w:p w14:paraId="1D9942DE" w14:textId="77777777" w:rsidR="00C3761F" w:rsidRPr="00C3761F" w:rsidRDefault="00C3761F" w:rsidP="00790257">
      <w:pPr>
        <w:numPr>
          <w:ilvl w:val="0"/>
          <w:numId w:val="104"/>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hint="cs"/>
          <w:sz w:val="28"/>
          <w:szCs w:val="28"/>
          <w:rtl/>
        </w:rPr>
        <w:t>تقديم تقرير شهري عن عدد التدخلات ونوعيتها</w:t>
      </w:r>
    </w:p>
    <w:p w14:paraId="1BA6F892" w14:textId="77777777" w:rsidR="00C3761F" w:rsidRPr="00C3761F" w:rsidRDefault="00C3761F" w:rsidP="00790257">
      <w:pPr>
        <w:numPr>
          <w:ilvl w:val="0"/>
          <w:numId w:val="104"/>
        </w:numPr>
        <w:bidi/>
        <w:spacing w:after="0" w:line="240" w:lineRule="auto"/>
        <w:contextualSpacing/>
        <w:jc w:val="both"/>
        <w:rPr>
          <w:rFonts w:ascii="Sakkal Majalla" w:eastAsia="Calibri" w:hAnsi="Sakkal Majalla" w:cs="Sakkal Majalla"/>
          <w:sz w:val="28"/>
          <w:szCs w:val="28"/>
          <w:rtl/>
        </w:rPr>
      </w:pPr>
      <w:r w:rsidRPr="00C3761F">
        <w:rPr>
          <w:rFonts w:ascii="Sakkal Majalla" w:hAnsi="Sakkal Majalla" w:cs="Sakkal Majalla" w:hint="cs"/>
          <w:sz w:val="28"/>
          <w:szCs w:val="28"/>
          <w:rtl/>
        </w:rPr>
        <w:t>تتبع تدبير مخزون المشتريات المتعلقة بالهدايا والجوائز ولوازم الرياضة بتنسيق مع المخزن المركزي</w:t>
      </w:r>
    </w:p>
    <w:p w14:paraId="6F9ABC2C"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52448" behindDoc="0" locked="0" layoutInCell="1" allowOverlap="1" wp14:anchorId="7F707342" wp14:editId="47C5B265">
                <wp:simplePos x="0" y="0"/>
                <wp:positionH relativeFrom="column">
                  <wp:posOffset>1612265</wp:posOffset>
                </wp:positionH>
                <wp:positionV relativeFrom="paragraph">
                  <wp:posOffset>-79375</wp:posOffset>
                </wp:positionV>
                <wp:extent cx="3629025" cy="742950"/>
                <wp:effectExtent l="57150" t="38100" r="85725" b="95250"/>
                <wp:wrapNone/>
                <wp:docPr id="602" name="Étiquette 602"/>
                <wp:cNvGraphicFramePr/>
                <a:graphic xmlns:a="http://schemas.openxmlformats.org/drawingml/2006/main">
                  <a:graphicData uri="http://schemas.microsoft.com/office/word/2010/wordprocessingShape">
                    <wps:wsp>
                      <wps:cNvSpPr/>
                      <wps:spPr>
                        <a:xfrm>
                          <a:off x="0" y="0"/>
                          <a:ext cx="3629025" cy="742950"/>
                        </a:xfrm>
                        <a:prstGeom prst="plaqu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14:paraId="2A5A87F6"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r w:rsidRPr="005D6128">
                              <w:rPr>
                                <w:rFonts w:ascii="Calibri" w:eastAsia="Calibri" w:hAnsi="Calibri" w:cs="Boahmed AlHarf" w:hint="cs"/>
                                <w:sz w:val="36"/>
                                <w:szCs w:val="36"/>
                                <w:rtl/>
                                <w:lang w:bidi="ar-MA"/>
                              </w:rPr>
                              <w:t>ال</w:t>
                            </w:r>
                            <w:r w:rsidRPr="005D6128">
                              <w:rPr>
                                <w:rFonts w:ascii="Calibri" w:eastAsia="Calibri" w:hAnsi="Calibri" w:cs="Boahmed AlHarf"/>
                                <w:sz w:val="36"/>
                                <w:szCs w:val="36"/>
                                <w:rtl/>
                                <w:lang w:bidi="ar-MA"/>
                              </w:rPr>
                              <w:t xml:space="preserve">قسم </w:t>
                            </w:r>
                            <w:r w:rsidRPr="005D6128">
                              <w:rPr>
                                <w:rFonts w:ascii="Calibri" w:eastAsia="Calibri" w:hAnsi="Calibri" w:cs="Boahmed AlHarf" w:hint="cs"/>
                                <w:sz w:val="36"/>
                                <w:szCs w:val="36"/>
                                <w:rtl/>
                                <w:lang w:bidi="ar-MA"/>
                              </w:rPr>
                              <w:t>التقني</w:t>
                            </w:r>
                            <w:r w:rsidRPr="005D6128">
                              <w:rPr>
                                <w:rFonts w:ascii="Calibri" w:eastAsia="Calibri" w:hAnsi="Calibri" w:cs="Boahmed AlHarf"/>
                                <w:sz w:val="36"/>
                                <w:szCs w:val="36"/>
                                <w:lang w:bidi="ar-MA"/>
                              </w:rPr>
                              <w:t xml:space="preserve"> </w:t>
                            </w:r>
                          </w:p>
                          <w:p w14:paraId="6E1EB29E" w14:textId="77777777" w:rsidR="00C3761F" w:rsidRPr="00717BCE" w:rsidRDefault="00C3761F" w:rsidP="00C3761F">
                            <w:pPr>
                              <w:bidi/>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07342" id="Étiquette 602" o:spid="_x0000_s1105" type="#_x0000_t21" style="position:absolute;left:0;text-align:left;margin-left:126.95pt;margin-top:-6.25pt;width:285.75pt;height:5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" fillcolor="#c9b5e8" strokecolor="#7d60a0">
                <v:fill color2="#f0eaf9" rotate="t" angle="180" colors="0 #c9b5e8;22938f #d9cbee;1 #f0eaf9" focus="100%" type="gradient"/>
                <v:shadow on="t" color="black" opacity="24903f" origin=",.5" offset="0,.55556mm"/>
                <v:textbox>
                  <w:txbxContent>
                    <w:p w14:paraId="2A5A87F6"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r w:rsidRPr="005D6128">
                        <w:rPr>
                          <w:rFonts w:ascii="Calibri" w:eastAsia="Calibri" w:hAnsi="Calibri" w:cs="Boahmed AlHarf" w:hint="cs"/>
                          <w:sz w:val="36"/>
                          <w:szCs w:val="36"/>
                          <w:rtl/>
                          <w:lang w:bidi="ar-MA"/>
                        </w:rPr>
                        <w:t>ال</w:t>
                      </w:r>
                      <w:r w:rsidRPr="005D6128">
                        <w:rPr>
                          <w:rFonts w:ascii="Calibri" w:eastAsia="Calibri" w:hAnsi="Calibri" w:cs="Boahmed AlHarf"/>
                          <w:sz w:val="36"/>
                          <w:szCs w:val="36"/>
                          <w:rtl/>
                          <w:lang w:bidi="ar-MA"/>
                        </w:rPr>
                        <w:t xml:space="preserve">قسم </w:t>
                      </w:r>
                      <w:r w:rsidRPr="005D6128">
                        <w:rPr>
                          <w:rFonts w:ascii="Calibri" w:eastAsia="Calibri" w:hAnsi="Calibri" w:cs="Boahmed AlHarf" w:hint="cs"/>
                          <w:sz w:val="36"/>
                          <w:szCs w:val="36"/>
                          <w:rtl/>
                          <w:lang w:bidi="ar-MA"/>
                        </w:rPr>
                        <w:t>التقني</w:t>
                      </w:r>
                      <w:r w:rsidRPr="005D6128">
                        <w:rPr>
                          <w:rFonts w:ascii="Calibri" w:eastAsia="Calibri" w:hAnsi="Calibri" w:cs="Boahmed AlHarf"/>
                          <w:sz w:val="36"/>
                          <w:szCs w:val="36"/>
                          <w:lang w:bidi="ar-MA"/>
                        </w:rPr>
                        <w:t xml:space="preserve"> </w:t>
                      </w:r>
                    </w:p>
                    <w:p w14:paraId="6E1EB29E" w14:textId="77777777" w:rsidR="00C3761F" w:rsidRPr="00717BCE" w:rsidRDefault="00C3761F" w:rsidP="00C3761F">
                      <w:pPr>
                        <w:bidi/>
                        <w:jc w:val="center"/>
                        <w:rPr>
                          <w:sz w:val="36"/>
                          <w:szCs w:val="36"/>
                        </w:rPr>
                      </w:pPr>
                    </w:p>
                  </w:txbxContent>
                </v:textbox>
              </v:shape>
            </w:pict>
          </mc:Fallback>
        </mc:AlternateContent>
      </w:r>
    </w:p>
    <w:p w14:paraId="1E31DA99"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p>
    <w:p w14:paraId="799BE7BC"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53472" behindDoc="0" locked="0" layoutInCell="1" allowOverlap="1" wp14:anchorId="391D5914" wp14:editId="35EF34ED">
                <wp:simplePos x="0" y="0"/>
                <wp:positionH relativeFrom="column">
                  <wp:posOffset>4269105</wp:posOffset>
                </wp:positionH>
                <wp:positionV relativeFrom="paragraph">
                  <wp:posOffset>60960</wp:posOffset>
                </wp:positionV>
                <wp:extent cx="2219325" cy="457200"/>
                <wp:effectExtent l="495300" t="0" r="28575" b="476250"/>
                <wp:wrapNone/>
                <wp:docPr id="603" name="Légende encadrée 1 603"/>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8064A2"/>
                          </a:solidFill>
                          <a:prstDash val="solid"/>
                        </a:ln>
                        <a:effectLst/>
                      </wps:spPr>
                      <wps:txbx>
                        <w:txbxContent>
                          <w:p w14:paraId="56B12061" w14:textId="77777777" w:rsidR="00C3761F" w:rsidRPr="008F29AC" w:rsidRDefault="00C3761F" w:rsidP="00C3761F">
                            <w:pPr>
                              <w:bidi/>
                              <w:spacing w:after="160" w:line="240" w:lineRule="auto"/>
                              <w:jc w:val="center"/>
                              <w:rPr>
                                <w:rFonts w:ascii="Calibri" w:eastAsia="Calibri" w:hAnsi="Calibri" w:cs="Boahmed AlHarf"/>
                                <w:color w:val="403152" w:themeColor="accent4" w:themeShade="80"/>
                                <w:sz w:val="28"/>
                                <w:szCs w:val="28"/>
                                <w:rtl/>
                              </w:rPr>
                            </w:pPr>
                            <w:r w:rsidRPr="008F29AC">
                              <w:rPr>
                                <w:rFonts w:ascii="Calibri" w:eastAsia="Calibri" w:hAnsi="Calibri" w:cs="Boahmed AlHarf"/>
                                <w:color w:val="7030A0"/>
                                <w:sz w:val="28"/>
                                <w:szCs w:val="28"/>
                                <w:rtl/>
                              </w:rPr>
                              <w:t>مصلحة البنايات</w:t>
                            </w:r>
                            <w:r w:rsidRPr="008F29AC">
                              <w:rPr>
                                <w:rFonts w:ascii="Calibri" w:eastAsia="Calibri" w:hAnsi="Calibri" w:cs="Boahmed AlHarf"/>
                                <w:color w:val="403152" w:themeColor="accent4" w:themeShade="80"/>
                                <w:sz w:val="28"/>
                                <w:szCs w:val="28"/>
                                <w:rtl/>
                              </w:rPr>
                              <w:tab/>
                            </w:r>
                          </w:p>
                          <w:p w14:paraId="64340433"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A920600"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D5914" id="Légende encadrée 1 603" o:spid="_x0000_s1106" type="#_x0000_t47" style="position:absolute;left:0;text-align:left;margin-left:336.15pt;margin-top:4.8pt;width:174.75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" adj="-4650,43200" fillcolor="window" strokecolor="#8064a2" strokeweight="2pt">
                <v:textbox>
                  <w:txbxContent>
                    <w:p w14:paraId="56B12061" w14:textId="77777777" w:rsidR="00C3761F" w:rsidRPr="008F29AC" w:rsidRDefault="00C3761F" w:rsidP="00C3761F">
                      <w:pPr>
                        <w:bidi/>
                        <w:spacing w:after="160" w:line="240" w:lineRule="auto"/>
                        <w:jc w:val="center"/>
                        <w:rPr>
                          <w:rFonts w:ascii="Calibri" w:eastAsia="Calibri" w:hAnsi="Calibri" w:cs="Boahmed AlHarf"/>
                          <w:color w:val="403152" w:themeColor="accent4" w:themeShade="80"/>
                          <w:sz w:val="28"/>
                          <w:szCs w:val="28"/>
                          <w:rtl/>
                        </w:rPr>
                      </w:pPr>
                      <w:r w:rsidRPr="008F29AC">
                        <w:rPr>
                          <w:rFonts w:ascii="Calibri" w:eastAsia="Calibri" w:hAnsi="Calibri" w:cs="Boahmed AlHarf"/>
                          <w:color w:val="7030A0"/>
                          <w:sz w:val="28"/>
                          <w:szCs w:val="28"/>
                          <w:rtl/>
                        </w:rPr>
                        <w:t>مصلحة البنايات</w:t>
                      </w:r>
                      <w:r w:rsidRPr="008F29AC">
                        <w:rPr>
                          <w:rFonts w:ascii="Calibri" w:eastAsia="Calibri" w:hAnsi="Calibri" w:cs="Boahmed AlHarf"/>
                          <w:color w:val="403152" w:themeColor="accent4" w:themeShade="80"/>
                          <w:sz w:val="28"/>
                          <w:szCs w:val="28"/>
                          <w:rtl/>
                        </w:rPr>
                        <w:tab/>
                      </w:r>
                    </w:p>
                    <w:p w14:paraId="64340433"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A920600"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6D16146D"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031A80A1" w14:textId="77777777" w:rsidR="00C3761F" w:rsidRPr="00C3761F" w:rsidRDefault="00C3761F" w:rsidP="00C3761F">
      <w:pPr>
        <w:bidi/>
        <w:spacing w:after="160" w:line="240" w:lineRule="auto"/>
        <w:jc w:val="both"/>
        <w:rPr>
          <w:rFonts w:ascii="Calibri" w:eastAsia="Calibri" w:hAnsi="Calibri" w:cs="Calibri"/>
          <w:sz w:val="2"/>
          <w:szCs w:val="2"/>
          <w:highlight w:val="darkGreen"/>
          <w:u w:val="single"/>
          <w:rtl/>
        </w:rPr>
      </w:pPr>
    </w:p>
    <w:p w14:paraId="2AC54AAD"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6DCE8C70"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الأشغال المتعلقة بإحداث وتهيئة البنايات الإدارية، الاجتماعية، الاقتصادية، الثقافية والرياضية التابعة للجماعة،</w:t>
      </w:r>
    </w:p>
    <w:p w14:paraId="27EEA15F"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تدبير صيانة البنايات الإدارية، الاجتماعية، الاقتصادية، الثقافية والرياضية التابعة للجماعة،</w:t>
      </w:r>
    </w:p>
    <w:p w14:paraId="08B17695"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الخاصة بإنجاز بعض المشاريع التابعة للمصلحة والتي يقوم القسم بدراستها ذاتيا،</w:t>
      </w:r>
    </w:p>
    <w:p w14:paraId="1B1EE708"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برمجة دراسة وإعداد دفاتر التحملات المتعلقة بأشغال صيانة البنايات،</w:t>
      </w:r>
    </w:p>
    <w:p w14:paraId="0B91DA87"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حضور أشغال فتح الأغلفة الخاصة بالصفقات العمومية التابعة للمصلحة،</w:t>
      </w:r>
    </w:p>
    <w:p w14:paraId="75791E7E"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التتبع التقني والمراقبة التقنية لإنجاز صفقات الأشغال المذكورة،</w:t>
      </w:r>
    </w:p>
    <w:p w14:paraId="4293C37B"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وفحص جداول المنجزات وكشوفات الحسابات الخاصة بالصفقات العمومية التابعة للمصلحة،</w:t>
      </w:r>
    </w:p>
    <w:p w14:paraId="39BF1B54" w14:textId="77777777" w:rsidR="00C3761F" w:rsidRPr="00C3761F" w:rsidRDefault="00C3761F" w:rsidP="00790257">
      <w:pPr>
        <w:numPr>
          <w:ilvl w:val="0"/>
          <w:numId w:val="107"/>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التنسيق مع قسم الميزانية والصفقات واللوجستيك في عمليات أداء مستحقات المقاولات الخاصة بالصفقات العمومية التابعة للمصلحة مع العمل على تقليص آجالها.</w:t>
      </w:r>
    </w:p>
    <w:p w14:paraId="73883097" w14:textId="77777777" w:rsidR="00C3761F" w:rsidRPr="00C3761F" w:rsidRDefault="00C3761F" w:rsidP="00C3761F">
      <w:pPr>
        <w:bidi/>
        <w:spacing w:after="0" w:line="240" w:lineRule="auto"/>
        <w:contextualSpacing/>
        <w:jc w:val="both"/>
        <w:rPr>
          <w:rFonts w:ascii="Calibri" w:eastAsia="Calibri" w:hAnsi="Calibri" w:cs="Calibri"/>
          <w:sz w:val="32"/>
          <w:szCs w:val="32"/>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54496" behindDoc="0" locked="0" layoutInCell="1" allowOverlap="1" wp14:anchorId="34CE27B6" wp14:editId="63D6531F">
                <wp:simplePos x="0" y="0"/>
                <wp:positionH relativeFrom="column">
                  <wp:posOffset>4259580</wp:posOffset>
                </wp:positionH>
                <wp:positionV relativeFrom="paragraph">
                  <wp:posOffset>158750</wp:posOffset>
                </wp:positionV>
                <wp:extent cx="2219325" cy="457200"/>
                <wp:effectExtent l="495300" t="0" r="28575" b="476250"/>
                <wp:wrapNone/>
                <wp:docPr id="604" name="Légende encadrée 1 604"/>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8064A2"/>
                          </a:solidFill>
                          <a:prstDash val="solid"/>
                        </a:ln>
                        <a:effectLst/>
                      </wps:spPr>
                      <wps:txbx>
                        <w:txbxContent>
                          <w:p w14:paraId="188D9E09"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7030A0"/>
                                <w:sz w:val="28"/>
                                <w:szCs w:val="28"/>
                                <w:rtl/>
                              </w:rPr>
                              <w:t>مصلحة الطرق</w:t>
                            </w:r>
                            <w:r w:rsidRPr="005D6128">
                              <w:rPr>
                                <w:rFonts w:ascii="Calibri" w:eastAsia="Calibri" w:hAnsi="Calibri" w:cs="Boahmed AlHarf"/>
                                <w:color w:val="000000"/>
                                <w:sz w:val="28"/>
                                <w:szCs w:val="28"/>
                                <w:rtl/>
                              </w:rPr>
                              <w:tab/>
                            </w:r>
                          </w:p>
                          <w:p w14:paraId="0BF47C90"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D5B6A1E"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27B6" id="Légende encadrée 1 604" o:spid="_x0000_s1107" type="#_x0000_t47" style="position:absolute;left:0;text-align:left;margin-left:335.4pt;margin-top:12.5pt;width:174.75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" adj="-4650,43200" fillcolor="window" strokecolor="#8064a2" strokeweight="2pt">
                <v:textbox>
                  <w:txbxContent>
                    <w:p w14:paraId="188D9E09"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7030A0"/>
                          <w:sz w:val="28"/>
                          <w:szCs w:val="28"/>
                          <w:rtl/>
                        </w:rPr>
                        <w:t>مصلحة الطرق</w:t>
                      </w:r>
                      <w:r w:rsidRPr="005D6128">
                        <w:rPr>
                          <w:rFonts w:ascii="Calibri" w:eastAsia="Calibri" w:hAnsi="Calibri" w:cs="Boahmed AlHarf"/>
                          <w:color w:val="000000"/>
                          <w:sz w:val="28"/>
                          <w:szCs w:val="28"/>
                          <w:rtl/>
                        </w:rPr>
                        <w:tab/>
                      </w:r>
                    </w:p>
                    <w:p w14:paraId="0BF47C90"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3D5B6A1E"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ABD1135" w14:textId="77777777" w:rsidR="00C3761F" w:rsidRPr="00C3761F" w:rsidRDefault="00C3761F" w:rsidP="00C3761F">
      <w:pPr>
        <w:bidi/>
        <w:spacing w:after="0" w:line="240" w:lineRule="auto"/>
        <w:contextualSpacing/>
        <w:jc w:val="both"/>
        <w:rPr>
          <w:rFonts w:ascii="Calibri" w:eastAsia="Calibri" w:hAnsi="Calibri" w:cs="Calibri"/>
          <w:sz w:val="32"/>
          <w:szCs w:val="32"/>
        </w:rPr>
      </w:pPr>
    </w:p>
    <w:p w14:paraId="5249FDF0" w14:textId="77777777" w:rsidR="00C3761F" w:rsidRPr="00C3761F" w:rsidRDefault="00C3761F" w:rsidP="00C3761F">
      <w:pPr>
        <w:bidi/>
        <w:spacing w:after="0" w:line="240" w:lineRule="auto"/>
        <w:contextualSpacing/>
        <w:jc w:val="both"/>
        <w:rPr>
          <w:rFonts w:ascii="Calibri" w:eastAsia="Calibri" w:hAnsi="Calibri" w:cs="Calibri"/>
          <w:sz w:val="32"/>
          <w:szCs w:val="32"/>
        </w:rPr>
      </w:pPr>
    </w:p>
    <w:p w14:paraId="7B9FB84D" w14:textId="77777777" w:rsidR="00C3761F" w:rsidRPr="00C3761F" w:rsidRDefault="00C3761F" w:rsidP="00C3761F">
      <w:pPr>
        <w:bidi/>
        <w:spacing w:after="160" w:line="240" w:lineRule="auto"/>
        <w:jc w:val="both"/>
        <w:rPr>
          <w:rFonts w:ascii="Calibri" w:eastAsia="Calibri" w:hAnsi="Calibri" w:cs="Calibri"/>
          <w:sz w:val="20"/>
          <w:szCs w:val="20"/>
          <w:highlight w:val="darkGreen"/>
          <w:u w:val="single"/>
          <w:rtl/>
        </w:rPr>
      </w:pPr>
    </w:p>
    <w:p w14:paraId="396E5331"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587A43F5"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الأشغال المتعلقة ببناء وتهيئة طرق جديدة تبعا لتصميم التهيئة،</w:t>
      </w:r>
    </w:p>
    <w:p w14:paraId="658E00F1"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الأشغال المتعلقة بإعادة تهيئة الطرق داخل تراب الجماعة،</w:t>
      </w:r>
    </w:p>
    <w:p w14:paraId="13C70FD2"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الأشغال المتعلقة بتوسعة الطرق داخل تراب الجماعة،</w:t>
      </w:r>
    </w:p>
    <w:p w14:paraId="56B69ED7"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أشغال التبليط، التزليج ووضع الحجر اللاصق بالطرقات والأزقة،</w:t>
      </w:r>
    </w:p>
    <w:p w14:paraId="36F876BF"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إحداث </w:t>
      </w:r>
      <w:proofErr w:type="spellStart"/>
      <w:r w:rsidRPr="00C3761F">
        <w:rPr>
          <w:rFonts w:ascii="Sakkal Majalla" w:hAnsi="Sakkal Majalla" w:cs="Sakkal Majalla"/>
          <w:sz w:val="28"/>
          <w:szCs w:val="28"/>
          <w:rtl/>
        </w:rPr>
        <w:t>الولوجيات</w:t>
      </w:r>
      <w:proofErr w:type="spellEnd"/>
      <w:r w:rsidRPr="00C3761F">
        <w:rPr>
          <w:rFonts w:ascii="Sakkal Majalla" w:hAnsi="Sakkal Majalla" w:cs="Sakkal Majalla"/>
          <w:sz w:val="28"/>
          <w:szCs w:val="28"/>
          <w:rtl/>
        </w:rPr>
        <w:t xml:space="preserve"> لفائدة الأشخاص ذوي الاحتياجات الخاصة بالطرقات العمومية،</w:t>
      </w:r>
    </w:p>
    <w:p w14:paraId="74F052A7"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proofErr w:type="spellStart"/>
      <w:r w:rsidRPr="00C3761F">
        <w:rPr>
          <w:rFonts w:ascii="Sakkal Majalla" w:hAnsi="Sakkal Majalla" w:cs="Sakkal Majalla"/>
          <w:sz w:val="28"/>
          <w:szCs w:val="28"/>
          <w:rtl/>
        </w:rPr>
        <w:t>تدبيرصيانة</w:t>
      </w:r>
      <w:proofErr w:type="spellEnd"/>
      <w:r w:rsidRPr="00C3761F">
        <w:rPr>
          <w:rFonts w:ascii="Sakkal Majalla" w:hAnsi="Sakkal Majalla" w:cs="Sakkal Majalla"/>
          <w:sz w:val="28"/>
          <w:szCs w:val="28"/>
          <w:rtl/>
        </w:rPr>
        <w:t xml:space="preserve"> الشبكة الطرقية للمدينة،</w:t>
      </w:r>
    </w:p>
    <w:p w14:paraId="429FC5A2"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الخاصة بإنجاز بعض المشاريع التابعة للمصلحة والتي يقوم القسم بدراستها ذاتيا،</w:t>
      </w:r>
    </w:p>
    <w:p w14:paraId="066DA029"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برمجة دراسة وإعداد دفاتر التحملات المتعلقة بأشغال صيانة الطرق،</w:t>
      </w:r>
    </w:p>
    <w:p w14:paraId="36A6033C"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حضور أشغال فتح الأغلفة الخاصة بالصفقات العمومية التابعة للمصلحة،</w:t>
      </w:r>
    </w:p>
    <w:p w14:paraId="19D6F36F"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التتبع التقني والمراقبة التقنية لإنجاز صفقات الأشغال المذكورة،</w:t>
      </w:r>
    </w:p>
    <w:p w14:paraId="6645AC9C"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وفحص جداول المنجزات وكشوفات الحسابات الخاصة بالصفقات العمومية التابعة للمصلحة،</w:t>
      </w:r>
    </w:p>
    <w:p w14:paraId="19FBBADC"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التنسيق مع قسم الميزانية والصفقات واللوجستيك في عمليات أداء مستحقات المقاولات الخاصة بالصفقات العمومية التابعة للمصلحة مع العمل على تقليص آجالها.</w:t>
      </w:r>
    </w:p>
    <w:p w14:paraId="693C49C2" w14:textId="77777777" w:rsidR="00C3761F" w:rsidRPr="00C3761F" w:rsidRDefault="00C3761F" w:rsidP="00C3761F">
      <w:pPr>
        <w:bidi/>
        <w:spacing w:after="0" w:line="240" w:lineRule="auto"/>
        <w:ind w:left="720"/>
        <w:contextualSpacing/>
        <w:jc w:val="both"/>
        <w:rPr>
          <w:rFonts w:ascii="Sakkal Majalla" w:hAnsi="Sakkal Majalla" w:cs="Sakkal Majalla"/>
          <w:sz w:val="28"/>
          <w:szCs w:val="28"/>
        </w:rPr>
      </w:pPr>
    </w:p>
    <w:p w14:paraId="48E68E63"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w:lastRenderedPageBreak/>
        <mc:AlternateContent>
          <mc:Choice Requires="wps">
            <w:drawing>
              <wp:anchor distT="0" distB="0" distL="114300" distR="114300" simplePos="0" relativeHeight="251755520" behindDoc="0" locked="0" layoutInCell="1" allowOverlap="1" wp14:anchorId="303FBC95" wp14:editId="26AC7C47">
                <wp:simplePos x="0" y="0"/>
                <wp:positionH relativeFrom="column">
                  <wp:posOffset>4335780</wp:posOffset>
                </wp:positionH>
                <wp:positionV relativeFrom="paragraph">
                  <wp:posOffset>-66675</wp:posOffset>
                </wp:positionV>
                <wp:extent cx="2219325" cy="457200"/>
                <wp:effectExtent l="495300" t="0" r="28575" b="476250"/>
                <wp:wrapNone/>
                <wp:docPr id="605" name="Légende encadrée 1 605"/>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8064A2"/>
                          </a:solidFill>
                          <a:prstDash val="solid"/>
                        </a:ln>
                        <a:effectLst/>
                      </wps:spPr>
                      <wps:txbx>
                        <w:txbxContent>
                          <w:p w14:paraId="4312BBE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7030A0"/>
                                <w:sz w:val="28"/>
                                <w:szCs w:val="28"/>
                                <w:rtl/>
                              </w:rPr>
                              <w:t>مصلحة المناطق الخضراء والنظافة</w:t>
                            </w:r>
                            <w:r w:rsidRPr="005D6128">
                              <w:rPr>
                                <w:rFonts w:ascii="Calibri" w:eastAsia="Calibri" w:hAnsi="Calibri" w:cs="Boahmed AlHarf"/>
                                <w:color w:val="000000"/>
                                <w:sz w:val="28"/>
                                <w:szCs w:val="28"/>
                                <w:rtl/>
                              </w:rPr>
                              <w:tab/>
                            </w:r>
                          </w:p>
                          <w:p w14:paraId="40BF0B0C"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7C179071"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FBC95" id="Légende encadrée 1 605" o:spid="_x0000_s1108" type="#_x0000_t47" style="position:absolute;left:0;text-align:left;margin-left:341.4pt;margin-top:-5.25pt;width:174.75pt;height:3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" adj="-4650,43200" fillcolor="window" strokecolor="#8064a2" strokeweight="2pt">
                <v:textbox>
                  <w:txbxContent>
                    <w:p w14:paraId="4312BBE5"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7030A0"/>
                          <w:sz w:val="28"/>
                          <w:szCs w:val="28"/>
                          <w:rtl/>
                        </w:rPr>
                        <w:t>مصلحة المناطق الخضراء والنظافة</w:t>
                      </w:r>
                      <w:r w:rsidRPr="005D6128">
                        <w:rPr>
                          <w:rFonts w:ascii="Calibri" w:eastAsia="Calibri" w:hAnsi="Calibri" w:cs="Boahmed AlHarf"/>
                          <w:color w:val="000000"/>
                          <w:sz w:val="28"/>
                          <w:szCs w:val="28"/>
                          <w:rtl/>
                        </w:rPr>
                        <w:tab/>
                      </w:r>
                    </w:p>
                    <w:p w14:paraId="40BF0B0C"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7C179071"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FF14FEB" w14:textId="77777777" w:rsidR="00C3761F" w:rsidRPr="00C3761F" w:rsidRDefault="00C3761F" w:rsidP="00C3761F">
      <w:pPr>
        <w:bidi/>
        <w:spacing w:after="0" w:line="240" w:lineRule="auto"/>
        <w:jc w:val="both"/>
        <w:rPr>
          <w:rFonts w:ascii="Calibri" w:eastAsia="Calibri" w:hAnsi="Calibri" w:cs="Calibri"/>
          <w:color w:val="7030A0"/>
          <w:sz w:val="28"/>
          <w:szCs w:val="28"/>
          <w:u w:val="single"/>
          <w:rtl/>
        </w:rPr>
      </w:pPr>
      <w:r w:rsidRPr="00C3761F">
        <w:rPr>
          <w:rFonts w:ascii="Calibri" w:eastAsia="Calibri" w:hAnsi="Calibri" w:cs="SKR HEAD1 Outlined" w:hint="cs"/>
          <w:color w:val="403152" w:themeColor="accent4" w:themeShade="80"/>
          <w:sz w:val="32"/>
          <w:szCs w:val="32"/>
          <w:rtl/>
        </w:rPr>
        <w:t>مكتب النظافة</w:t>
      </w:r>
    </w:p>
    <w:p w14:paraId="7793D00C"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7CA148DA" w14:textId="77777777" w:rsidR="00C3761F" w:rsidRPr="00C3761F" w:rsidRDefault="00C3761F" w:rsidP="00790257">
      <w:pPr>
        <w:numPr>
          <w:ilvl w:val="0"/>
          <w:numId w:val="105"/>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برمجة دراسة وإعداد دفاتر التحملات المتعلقة بتدبير قطاع النظافة،</w:t>
      </w:r>
    </w:p>
    <w:p w14:paraId="5274D3FF" w14:textId="77777777" w:rsidR="00C3761F" w:rsidRPr="00C3761F" w:rsidRDefault="00C3761F" w:rsidP="00790257">
      <w:pPr>
        <w:numPr>
          <w:ilvl w:val="0"/>
          <w:numId w:val="105"/>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حضور أشغال فتح الأغلفة الخاصة بالصفقات العمومية التابعة للمصلحة،</w:t>
      </w:r>
    </w:p>
    <w:p w14:paraId="66F5C0C4" w14:textId="77777777" w:rsidR="00C3761F" w:rsidRPr="00C3761F" w:rsidRDefault="00C3761F" w:rsidP="00790257">
      <w:pPr>
        <w:numPr>
          <w:ilvl w:val="0"/>
          <w:numId w:val="105"/>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التتبع التقني والمراقبة التقنية لإنجاز صفقات الأشغال المذكورة،</w:t>
      </w:r>
    </w:p>
    <w:p w14:paraId="7CF104F4" w14:textId="77777777" w:rsidR="00C3761F" w:rsidRPr="00C3761F" w:rsidRDefault="00C3761F" w:rsidP="00790257">
      <w:pPr>
        <w:numPr>
          <w:ilvl w:val="0"/>
          <w:numId w:val="105"/>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وفحص جداول المنجزات وكشوفات الحسابات الخاصة بالصفقات العمومية التابعة للمصلحة،</w:t>
      </w:r>
    </w:p>
    <w:p w14:paraId="4557F81B" w14:textId="77777777" w:rsidR="00C3761F" w:rsidRPr="00C3761F" w:rsidRDefault="00C3761F" w:rsidP="00790257">
      <w:pPr>
        <w:numPr>
          <w:ilvl w:val="0"/>
          <w:numId w:val="105"/>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التنسيق مع قسم الميزانية والصفقات واللوجستيك في عمليات أداء مستحقات المقاولات الخاصة بالصفقات العمومية التابعة للمصلحة مع العمل على تقليص آجالها.</w:t>
      </w:r>
    </w:p>
    <w:p w14:paraId="5AD5FA33" w14:textId="77777777" w:rsidR="00C3761F" w:rsidRPr="00C3761F" w:rsidRDefault="00C3761F" w:rsidP="00C3761F">
      <w:pPr>
        <w:bidi/>
        <w:spacing w:after="160" w:line="240" w:lineRule="auto"/>
        <w:jc w:val="both"/>
        <w:rPr>
          <w:rFonts w:ascii="Calibri" w:eastAsia="Calibri" w:hAnsi="Calibri" w:cs="Calibri"/>
          <w:sz w:val="28"/>
          <w:szCs w:val="28"/>
          <w:u w:val="single"/>
          <w:rtl/>
        </w:rPr>
      </w:pPr>
    </w:p>
    <w:p w14:paraId="5DEC60ED" w14:textId="77777777" w:rsidR="00C3761F" w:rsidRPr="00C3761F" w:rsidRDefault="00C3761F" w:rsidP="00C3761F">
      <w:pPr>
        <w:bidi/>
        <w:spacing w:after="0" w:line="240" w:lineRule="auto"/>
        <w:jc w:val="both"/>
        <w:rPr>
          <w:rFonts w:ascii="Calibri" w:eastAsia="Calibri" w:hAnsi="Calibri" w:cs="SKR HEAD1 Outlined"/>
          <w:color w:val="403152" w:themeColor="accent4" w:themeShade="80"/>
          <w:sz w:val="32"/>
          <w:szCs w:val="32"/>
          <w:rtl/>
        </w:rPr>
      </w:pPr>
      <w:r w:rsidRPr="00C3761F">
        <w:rPr>
          <w:rFonts w:ascii="Calibri" w:eastAsia="Calibri" w:hAnsi="Calibri" w:cs="SKR HEAD1 Outlined" w:hint="cs"/>
          <w:color w:val="403152" w:themeColor="accent4" w:themeShade="80"/>
          <w:sz w:val="32"/>
          <w:szCs w:val="32"/>
          <w:rtl/>
        </w:rPr>
        <w:t>مكتب المناطق</w:t>
      </w:r>
      <w:r w:rsidRPr="00C3761F">
        <w:rPr>
          <w:rFonts w:ascii="Calibri" w:eastAsia="Calibri" w:hAnsi="Calibri" w:cs="SKR HEAD1 Outlined"/>
          <w:color w:val="403152" w:themeColor="accent4" w:themeShade="80"/>
          <w:sz w:val="32"/>
          <w:szCs w:val="32"/>
          <w:rtl/>
        </w:rPr>
        <w:t xml:space="preserve"> الخضراء </w:t>
      </w:r>
    </w:p>
    <w:p w14:paraId="504F3B3D"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0AA07685"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تدبير الأشغال المتعلقة بإحداث تهيئة وإعادة تهيئة المناطق الخضراء،</w:t>
      </w:r>
    </w:p>
    <w:p w14:paraId="48EF7A3F"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حفر وتجهيز الآبار الخاصة بسقي المناطق الخضراء،</w:t>
      </w:r>
    </w:p>
    <w:p w14:paraId="2631A9FD"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 xml:space="preserve">تدبير الأشغال المتعلقة بإحداث وتهيئة </w:t>
      </w:r>
      <w:proofErr w:type="spellStart"/>
      <w:r w:rsidRPr="00C3761F">
        <w:rPr>
          <w:rFonts w:ascii="Sakkal Majalla" w:hAnsi="Sakkal Majalla" w:cs="Sakkal Majalla"/>
          <w:sz w:val="28"/>
          <w:szCs w:val="28"/>
          <w:rtl/>
        </w:rPr>
        <w:t>النافورات</w:t>
      </w:r>
      <w:proofErr w:type="spellEnd"/>
      <w:r w:rsidRPr="00C3761F">
        <w:rPr>
          <w:rFonts w:ascii="Sakkal Majalla" w:hAnsi="Sakkal Majalla" w:cs="Sakkal Majalla"/>
          <w:sz w:val="28"/>
          <w:szCs w:val="28"/>
          <w:rtl/>
        </w:rPr>
        <w:t>،</w:t>
      </w:r>
    </w:p>
    <w:p w14:paraId="5A53265A"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تدبير الصيانة الاعتيادية للمناطق الخضراء،</w:t>
      </w:r>
    </w:p>
    <w:p w14:paraId="42F3238F"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 xml:space="preserve">تدبير الصيانة الاعتيادية </w:t>
      </w:r>
      <w:proofErr w:type="spellStart"/>
      <w:r w:rsidRPr="00C3761F">
        <w:rPr>
          <w:rFonts w:ascii="Sakkal Majalla" w:hAnsi="Sakkal Majalla" w:cs="Sakkal Majalla"/>
          <w:sz w:val="28"/>
          <w:szCs w:val="28"/>
          <w:rtl/>
        </w:rPr>
        <w:t>للنافورات</w:t>
      </w:r>
      <w:proofErr w:type="spellEnd"/>
      <w:r w:rsidRPr="00C3761F">
        <w:rPr>
          <w:rFonts w:ascii="Sakkal Majalla" w:hAnsi="Sakkal Majalla" w:cs="Sakkal Majalla"/>
          <w:sz w:val="28"/>
          <w:szCs w:val="28"/>
          <w:rtl/>
        </w:rPr>
        <w:t>،</w:t>
      </w:r>
    </w:p>
    <w:p w14:paraId="04A80F20"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عملية التشجير والغرس وذلك باقتناء أشجار، شجيرات، أزهار وورود لأجل تشجيرها وغرسها في الحدائق العمومية، الشوارع، وبعض الساحات الفارغة والمخصصة لذلك الغرض،</w:t>
      </w:r>
    </w:p>
    <w:p w14:paraId="3E5900DD"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تسيير المشتل الجماعي، إنتاج وتكاثر النباتات،</w:t>
      </w:r>
    </w:p>
    <w:p w14:paraId="7782E7A3"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دفاتر التحملات الخاصة بإنجاز بعض المشاريع التابعة للمصلحة والتي يقوم القسم بدراستها ذاتيا،</w:t>
      </w:r>
    </w:p>
    <w:p w14:paraId="73FD51BF"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برمجة دراسة وإعداد دفاتر التحملات المتعلقة بأشغال صيانة المناطق الخضراء </w:t>
      </w:r>
      <w:proofErr w:type="spellStart"/>
      <w:r w:rsidRPr="00C3761F">
        <w:rPr>
          <w:rFonts w:ascii="Sakkal Majalla" w:hAnsi="Sakkal Majalla" w:cs="Sakkal Majalla"/>
          <w:sz w:val="28"/>
          <w:szCs w:val="28"/>
          <w:rtl/>
        </w:rPr>
        <w:t>والنافورات</w:t>
      </w:r>
      <w:proofErr w:type="spellEnd"/>
      <w:r w:rsidRPr="00C3761F">
        <w:rPr>
          <w:rFonts w:ascii="Sakkal Majalla" w:hAnsi="Sakkal Majalla" w:cs="Sakkal Majalla"/>
          <w:sz w:val="28"/>
          <w:szCs w:val="28"/>
          <w:rtl/>
        </w:rPr>
        <w:t>،</w:t>
      </w:r>
    </w:p>
    <w:p w14:paraId="5835FE34"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حضور أشغال فتح الأغلفة الخاصة بالصفقات العمومية التابعة للمصلحة،</w:t>
      </w:r>
    </w:p>
    <w:p w14:paraId="2A65E76F"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التتبع التقني والمراقبة التقنية لإنجاز صفقات الأشغال المذكورة،</w:t>
      </w:r>
    </w:p>
    <w:p w14:paraId="226C5F4C"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وفحص جداول المنجزات وكشوفات الحسابات الخاصة بالصفقات العمومية التابعة للمصلحة،</w:t>
      </w:r>
    </w:p>
    <w:p w14:paraId="3290B583" w14:textId="77777777" w:rsidR="00C3761F" w:rsidRPr="00C3761F" w:rsidRDefault="00C3761F" w:rsidP="00790257">
      <w:pPr>
        <w:numPr>
          <w:ilvl w:val="0"/>
          <w:numId w:val="106"/>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التنسيق مع قسم الميزانية والصفقات واللوجستيك في عمليات أداء مستحقات المقاولات الخاصة بالصفقات العمومية التابعة للمصلحة مع العمل على تقليص آجالها.</w:t>
      </w:r>
    </w:p>
    <w:p w14:paraId="74902054"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58352A21"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A9E1852"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6E17BD94"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1FD0D506"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2988FD34"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7668C4F"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705F2466"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D04455C"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56544" behindDoc="0" locked="0" layoutInCell="1" allowOverlap="1" wp14:anchorId="5F59407C" wp14:editId="7E0BC6EF">
                <wp:simplePos x="0" y="0"/>
                <wp:positionH relativeFrom="column">
                  <wp:posOffset>1336040</wp:posOffset>
                </wp:positionH>
                <wp:positionV relativeFrom="paragraph">
                  <wp:posOffset>153670</wp:posOffset>
                </wp:positionV>
                <wp:extent cx="3629025" cy="742950"/>
                <wp:effectExtent l="57150" t="38100" r="85725" b="95250"/>
                <wp:wrapNone/>
                <wp:docPr id="606" name="Étiquette 606"/>
                <wp:cNvGraphicFramePr/>
                <a:graphic xmlns:a="http://schemas.openxmlformats.org/drawingml/2006/main">
                  <a:graphicData uri="http://schemas.microsoft.com/office/word/2010/wordprocessingShape">
                    <wps:wsp>
                      <wps:cNvSpPr/>
                      <wps:spPr>
                        <a:xfrm>
                          <a:off x="0" y="0"/>
                          <a:ext cx="3629025" cy="742950"/>
                        </a:xfrm>
                        <a:prstGeom prst="plaque">
                          <a:avLst/>
                        </a:prstGeom>
                        <a:solidFill>
                          <a:srgbClr val="FF9900"/>
                        </a:soli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27385548"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قسم التعمير</w:t>
                            </w:r>
                            <w:r w:rsidRPr="00422ADB">
                              <w:rPr>
                                <w:rFonts w:ascii="Calibri" w:eastAsia="Calibri" w:hAnsi="Calibri" w:cs="Boahmed AlHarf" w:hint="cs"/>
                                <w:sz w:val="36"/>
                                <w:szCs w:val="36"/>
                                <w:rtl/>
                                <w:lang w:bidi="ar-MA"/>
                              </w:rPr>
                              <w:t xml:space="preserve"> والتهيئة الحضرية</w:t>
                            </w:r>
                            <w:r w:rsidRPr="00422ADB">
                              <w:rPr>
                                <w:rFonts w:ascii="Calibri" w:eastAsia="Calibri" w:hAnsi="Calibri" w:cs="Boahmed AlHarf"/>
                                <w:sz w:val="36"/>
                                <w:szCs w:val="36"/>
                                <w:lang w:bidi="ar-MA"/>
                              </w:rPr>
                              <w:t xml:space="preserve"> </w:t>
                            </w:r>
                          </w:p>
                          <w:p w14:paraId="372C654D"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3D371304" w14:textId="77777777" w:rsidR="00C3761F" w:rsidRPr="00717BCE" w:rsidRDefault="00C3761F" w:rsidP="00C3761F">
                            <w:pPr>
                              <w:bidi/>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9407C" id="Étiquette 606" o:spid="_x0000_s1109" type="#_x0000_t21" style="position:absolute;left:0;text-align:left;margin-left:105.2pt;margin-top:12.1pt;width:285.75pt;height:5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" fillcolor="#f90" strokecolor="#f69240">
                <v:shadow on="t" color="black" opacity="24903f" origin=",.5" offset="0,.55556mm"/>
                <v:textbox>
                  <w:txbxContent>
                    <w:p w14:paraId="27385548"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قسم التعمير</w:t>
                      </w:r>
                      <w:r w:rsidRPr="00422ADB">
                        <w:rPr>
                          <w:rFonts w:ascii="Calibri" w:eastAsia="Calibri" w:hAnsi="Calibri" w:cs="Boahmed AlHarf" w:hint="cs"/>
                          <w:sz w:val="36"/>
                          <w:szCs w:val="36"/>
                          <w:rtl/>
                          <w:lang w:bidi="ar-MA"/>
                        </w:rPr>
                        <w:t xml:space="preserve"> والتهيئة الحضرية</w:t>
                      </w:r>
                      <w:r w:rsidRPr="00422ADB">
                        <w:rPr>
                          <w:rFonts w:ascii="Calibri" w:eastAsia="Calibri" w:hAnsi="Calibri" w:cs="Boahmed AlHarf"/>
                          <w:sz w:val="36"/>
                          <w:szCs w:val="36"/>
                          <w:lang w:bidi="ar-MA"/>
                        </w:rPr>
                        <w:t xml:space="preserve"> </w:t>
                      </w:r>
                    </w:p>
                    <w:p w14:paraId="372C654D"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3D371304" w14:textId="77777777" w:rsidR="00C3761F" w:rsidRPr="00717BCE" w:rsidRDefault="00C3761F" w:rsidP="00C3761F">
                      <w:pPr>
                        <w:bidi/>
                        <w:jc w:val="center"/>
                        <w:rPr>
                          <w:sz w:val="36"/>
                          <w:szCs w:val="36"/>
                        </w:rPr>
                      </w:pPr>
                    </w:p>
                  </w:txbxContent>
                </v:textbox>
              </v:shape>
            </w:pict>
          </mc:Fallback>
        </mc:AlternateContent>
      </w:r>
    </w:p>
    <w:p w14:paraId="77E587E6"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p>
    <w:p w14:paraId="3B9B8C93"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57568" behindDoc="0" locked="0" layoutInCell="1" allowOverlap="1" wp14:anchorId="24DBC2A0" wp14:editId="1DC63B16">
                <wp:simplePos x="0" y="0"/>
                <wp:positionH relativeFrom="column">
                  <wp:posOffset>4364355</wp:posOffset>
                </wp:positionH>
                <wp:positionV relativeFrom="paragraph">
                  <wp:posOffset>274955</wp:posOffset>
                </wp:positionV>
                <wp:extent cx="2219325" cy="457200"/>
                <wp:effectExtent l="495300" t="0" r="28575" b="476250"/>
                <wp:wrapNone/>
                <wp:docPr id="607" name="Légende encadrée 1 607"/>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FF9900"/>
                          </a:solidFill>
                          <a:prstDash val="solid"/>
                        </a:ln>
                        <a:effectLst/>
                      </wps:spPr>
                      <wps:txbx>
                        <w:txbxContent>
                          <w:p w14:paraId="510786CF" w14:textId="77777777" w:rsidR="00C3761F" w:rsidRPr="008F29AC" w:rsidRDefault="00C3761F" w:rsidP="00C3761F">
                            <w:pPr>
                              <w:bidi/>
                              <w:spacing w:after="160" w:line="240" w:lineRule="auto"/>
                              <w:jc w:val="center"/>
                              <w:rPr>
                                <w:rFonts w:ascii="Calibri" w:eastAsia="Calibri" w:hAnsi="Calibri" w:cs="Boahmed AlHarf"/>
                                <w:color w:val="E68900"/>
                                <w:sz w:val="28"/>
                                <w:szCs w:val="28"/>
                                <w:rtl/>
                              </w:rPr>
                            </w:pPr>
                            <w:r w:rsidRPr="008F29AC">
                              <w:rPr>
                                <w:rFonts w:ascii="Calibri" w:eastAsia="Calibri" w:hAnsi="Calibri" w:cs="Boahmed AlHarf"/>
                                <w:color w:val="E68900"/>
                                <w:sz w:val="28"/>
                                <w:szCs w:val="28"/>
                                <w:rtl/>
                              </w:rPr>
                              <w:t>مصلحة التهيئة الحضرية</w:t>
                            </w:r>
                            <w:r w:rsidRPr="008F29AC">
                              <w:rPr>
                                <w:rFonts w:ascii="Calibri" w:eastAsia="Calibri" w:hAnsi="Calibri" w:cs="Boahmed AlHarf" w:hint="cs"/>
                                <w:color w:val="E68900"/>
                                <w:sz w:val="28"/>
                                <w:szCs w:val="28"/>
                                <w:rtl/>
                              </w:rPr>
                              <w:t xml:space="preserve"> والعنونة</w:t>
                            </w:r>
                          </w:p>
                          <w:p w14:paraId="28CB9ECC"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2697CBA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286CB3D0"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BC2A0" id="Légende encadrée 1 607" o:spid="_x0000_s1110" type="#_x0000_t47" style="position:absolute;left:0;text-align:left;margin-left:343.65pt;margin-top:21.65pt;width:174.75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" adj="-4650,43200" fillcolor="window" strokecolor="#f90" strokeweight="2pt">
                <v:textbox>
                  <w:txbxContent>
                    <w:p w14:paraId="510786CF" w14:textId="77777777" w:rsidR="00C3761F" w:rsidRPr="008F29AC" w:rsidRDefault="00C3761F" w:rsidP="00C3761F">
                      <w:pPr>
                        <w:bidi/>
                        <w:spacing w:after="160" w:line="240" w:lineRule="auto"/>
                        <w:jc w:val="center"/>
                        <w:rPr>
                          <w:rFonts w:ascii="Calibri" w:eastAsia="Calibri" w:hAnsi="Calibri" w:cs="Boahmed AlHarf"/>
                          <w:color w:val="E68900"/>
                          <w:sz w:val="28"/>
                          <w:szCs w:val="28"/>
                          <w:rtl/>
                        </w:rPr>
                      </w:pPr>
                      <w:r w:rsidRPr="008F29AC">
                        <w:rPr>
                          <w:rFonts w:ascii="Calibri" w:eastAsia="Calibri" w:hAnsi="Calibri" w:cs="Boahmed AlHarf"/>
                          <w:color w:val="E68900"/>
                          <w:sz w:val="28"/>
                          <w:szCs w:val="28"/>
                          <w:rtl/>
                        </w:rPr>
                        <w:t>مصلحة التهيئة الحضرية</w:t>
                      </w:r>
                      <w:r w:rsidRPr="008F29AC">
                        <w:rPr>
                          <w:rFonts w:ascii="Calibri" w:eastAsia="Calibri" w:hAnsi="Calibri" w:cs="Boahmed AlHarf" w:hint="cs"/>
                          <w:color w:val="E68900"/>
                          <w:sz w:val="28"/>
                          <w:szCs w:val="28"/>
                          <w:rtl/>
                        </w:rPr>
                        <w:t xml:space="preserve"> والعنونة</w:t>
                      </w:r>
                    </w:p>
                    <w:p w14:paraId="28CB9ECC"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2697CBA8"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286CB3D0"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596CAD5B"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3943609D"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68DE37BB"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300CF2D3"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وإعداد وثائق التعمير بشكل تشاركي مع جميع المتدخلين في دراسة وإعداد مختلف وثائق التعمير،</w:t>
      </w:r>
    </w:p>
    <w:p w14:paraId="7BCC6616"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البث في مختلف المراسلات الواردة على القسم،</w:t>
      </w:r>
    </w:p>
    <w:p w14:paraId="6B75473C" w14:textId="77777777" w:rsidR="00C3761F" w:rsidRPr="00C3761F" w:rsidRDefault="00C3761F" w:rsidP="00790257">
      <w:pPr>
        <w:numPr>
          <w:ilvl w:val="0"/>
          <w:numId w:val="108"/>
        </w:numPr>
        <w:bidi/>
        <w:spacing w:after="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عنونة الأزقة والشوارع والساحات العمومية.</w:t>
      </w:r>
    </w:p>
    <w:p w14:paraId="0D3AC2B5"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58592" behindDoc="0" locked="0" layoutInCell="1" allowOverlap="1" wp14:anchorId="58D56EFE" wp14:editId="0F0FE25D">
                <wp:simplePos x="0" y="0"/>
                <wp:positionH relativeFrom="column">
                  <wp:posOffset>4364355</wp:posOffset>
                </wp:positionH>
                <wp:positionV relativeFrom="paragraph">
                  <wp:posOffset>207645</wp:posOffset>
                </wp:positionV>
                <wp:extent cx="2219325" cy="457200"/>
                <wp:effectExtent l="495300" t="0" r="28575" b="476250"/>
                <wp:wrapNone/>
                <wp:docPr id="608" name="Légende encadrée 1 608"/>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FF9900"/>
                          </a:solidFill>
                          <a:prstDash val="solid"/>
                        </a:ln>
                        <a:effectLst/>
                      </wps:spPr>
                      <wps:txbx>
                        <w:txbxContent>
                          <w:p w14:paraId="0D68DC51" w14:textId="77777777" w:rsidR="00C3761F" w:rsidRPr="008F29AC" w:rsidRDefault="00C3761F" w:rsidP="00C3761F">
                            <w:pPr>
                              <w:bidi/>
                              <w:spacing w:after="160" w:line="240" w:lineRule="auto"/>
                              <w:jc w:val="center"/>
                              <w:rPr>
                                <w:rFonts w:ascii="Calibri" w:eastAsia="Calibri" w:hAnsi="Calibri" w:cs="Boahmed AlHarf"/>
                                <w:color w:val="E68900"/>
                                <w:sz w:val="28"/>
                                <w:szCs w:val="28"/>
                                <w:rtl/>
                              </w:rPr>
                            </w:pPr>
                            <w:r w:rsidRPr="008F29AC">
                              <w:rPr>
                                <w:rFonts w:ascii="Calibri" w:eastAsia="Calibri" w:hAnsi="Calibri" w:cs="Boahmed AlHarf"/>
                                <w:color w:val="E68900"/>
                                <w:sz w:val="28"/>
                                <w:szCs w:val="28"/>
                                <w:rtl/>
                              </w:rPr>
                              <w:t xml:space="preserve">مصلحة </w:t>
                            </w:r>
                            <w:r w:rsidRPr="008F29AC">
                              <w:rPr>
                                <w:rFonts w:ascii="Calibri" w:eastAsia="Calibri" w:hAnsi="Calibri" w:cs="Boahmed AlHarf" w:hint="cs"/>
                                <w:color w:val="E68900"/>
                                <w:sz w:val="28"/>
                                <w:szCs w:val="28"/>
                                <w:rtl/>
                              </w:rPr>
                              <w:t>الشباك</w:t>
                            </w:r>
                            <w:r w:rsidRPr="008F29AC">
                              <w:rPr>
                                <w:rFonts w:ascii="Calibri" w:eastAsia="Calibri" w:hAnsi="Calibri" w:cs="Boahmed AlHarf"/>
                                <w:color w:val="E68900"/>
                                <w:sz w:val="28"/>
                                <w:szCs w:val="28"/>
                                <w:rtl/>
                              </w:rPr>
                              <w:t xml:space="preserve"> </w:t>
                            </w:r>
                            <w:r w:rsidRPr="008F29AC">
                              <w:rPr>
                                <w:rFonts w:ascii="Calibri" w:eastAsia="Calibri" w:hAnsi="Calibri" w:cs="Boahmed AlHarf" w:hint="cs"/>
                                <w:color w:val="E68900"/>
                                <w:sz w:val="28"/>
                                <w:szCs w:val="28"/>
                                <w:rtl/>
                              </w:rPr>
                              <w:t>الوحيد</w:t>
                            </w:r>
                          </w:p>
                          <w:p w14:paraId="0AD8D018"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3AB3D2D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1FABEC01"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2189A5CD"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56EFE" id="Légende encadrée 1 608" o:spid="_x0000_s1111" type="#_x0000_t47" style="position:absolute;left:0;text-align:left;margin-left:343.65pt;margin-top:16.35pt;width:174.75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" adj="-4650,43200" fillcolor="window" strokecolor="#f90" strokeweight="2pt">
                <v:textbox>
                  <w:txbxContent>
                    <w:p w14:paraId="0D68DC51" w14:textId="77777777" w:rsidR="00C3761F" w:rsidRPr="008F29AC" w:rsidRDefault="00C3761F" w:rsidP="00C3761F">
                      <w:pPr>
                        <w:bidi/>
                        <w:spacing w:after="160" w:line="240" w:lineRule="auto"/>
                        <w:jc w:val="center"/>
                        <w:rPr>
                          <w:rFonts w:ascii="Calibri" w:eastAsia="Calibri" w:hAnsi="Calibri" w:cs="Boahmed AlHarf"/>
                          <w:color w:val="E68900"/>
                          <w:sz w:val="28"/>
                          <w:szCs w:val="28"/>
                          <w:rtl/>
                        </w:rPr>
                      </w:pPr>
                      <w:r w:rsidRPr="008F29AC">
                        <w:rPr>
                          <w:rFonts w:ascii="Calibri" w:eastAsia="Calibri" w:hAnsi="Calibri" w:cs="Boahmed AlHarf"/>
                          <w:color w:val="E68900"/>
                          <w:sz w:val="28"/>
                          <w:szCs w:val="28"/>
                          <w:rtl/>
                        </w:rPr>
                        <w:t xml:space="preserve">مصلحة </w:t>
                      </w:r>
                      <w:r w:rsidRPr="008F29AC">
                        <w:rPr>
                          <w:rFonts w:ascii="Calibri" w:eastAsia="Calibri" w:hAnsi="Calibri" w:cs="Boahmed AlHarf" w:hint="cs"/>
                          <w:color w:val="E68900"/>
                          <w:sz w:val="28"/>
                          <w:szCs w:val="28"/>
                          <w:rtl/>
                        </w:rPr>
                        <w:t>الشباك</w:t>
                      </w:r>
                      <w:r w:rsidRPr="008F29AC">
                        <w:rPr>
                          <w:rFonts w:ascii="Calibri" w:eastAsia="Calibri" w:hAnsi="Calibri" w:cs="Boahmed AlHarf"/>
                          <w:color w:val="E68900"/>
                          <w:sz w:val="28"/>
                          <w:szCs w:val="28"/>
                          <w:rtl/>
                        </w:rPr>
                        <w:t xml:space="preserve"> </w:t>
                      </w:r>
                      <w:r w:rsidRPr="008F29AC">
                        <w:rPr>
                          <w:rFonts w:ascii="Calibri" w:eastAsia="Calibri" w:hAnsi="Calibri" w:cs="Boahmed AlHarf" w:hint="cs"/>
                          <w:color w:val="E68900"/>
                          <w:sz w:val="28"/>
                          <w:szCs w:val="28"/>
                          <w:rtl/>
                        </w:rPr>
                        <w:t>الوحيد</w:t>
                      </w:r>
                    </w:p>
                    <w:p w14:paraId="0AD8D018"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3AB3D2D4"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1FABEC01"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2189A5CD"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224C619D"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67497EED"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tl/>
          <w:lang w:bidi="ar-MA"/>
        </w:rPr>
      </w:pPr>
      <w:r w:rsidRPr="00C3761F">
        <w:rPr>
          <w:rFonts w:ascii="Calibri" w:eastAsia="Calibri" w:hAnsi="Calibri" w:cs="SKR HEAD1 Outlined" w:hint="cs"/>
          <w:color w:val="632423" w:themeColor="accent2" w:themeShade="80"/>
          <w:sz w:val="32"/>
          <w:szCs w:val="32"/>
          <w:u w:val="single"/>
          <w:rtl/>
        </w:rPr>
        <w:t>المهــــام:</w:t>
      </w:r>
    </w:p>
    <w:p w14:paraId="09974176"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طلبات الرخص،</w:t>
      </w:r>
    </w:p>
    <w:p w14:paraId="0AB70CE9"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إذن بإحداث </w:t>
      </w:r>
      <w:proofErr w:type="spellStart"/>
      <w:r w:rsidRPr="00C3761F">
        <w:rPr>
          <w:rFonts w:ascii="Sakkal Majalla" w:hAnsi="Sakkal Majalla" w:cs="Sakkal Majalla"/>
          <w:sz w:val="28"/>
          <w:szCs w:val="28"/>
          <w:rtl/>
        </w:rPr>
        <w:t>التجزئات</w:t>
      </w:r>
      <w:proofErr w:type="spellEnd"/>
      <w:r w:rsidRPr="00C3761F">
        <w:rPr>
          <w:rFonts w:ascii="Sakkal Majalla" w:hAnsi="Sakkal Majalla" w:cs="Sakkal Majalla"/>
          <w:sz w:val="28"/>
          <w:szCs w:val="28"/>
          <w:rtl/>
        </w:rPr>
        <w:t xml:space="preserve"> العقارية،</w:t>
      </w:r>
    </w:p>
    <w:p w14:paraId="2B76ED3C"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إذن بإحداث المجموعة السكنية،</w:t>
      </w:r>
    </w:p>
    <w:p w14:paraId="0C77DF2E"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رخص تقسيم العقارات،</w:t>
      </w:r>
    </w:p>
    <w:p w14:paraId="6DB9AD04"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رخص البناء،</w:t>
      </w:r>
    </w:p>
    <w:p w14:paraId="072F7355"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رخص التهيئة، </w:t>
      </w:r>
    </w:p>
    <w:p w14:paraId="4268478A"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 xml:space="preserve">شواهد التسليم المؤقت، </w:t>
      </w:r>
    </w:p>
    <w:p w14:paraId="358D53CC"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رخص السكن،</w:t>
      </w:r>
    </w:p>
    <w:p w14:paraId="09D48AB6"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رخص المطابقة،</w:t>
      </w:r>
    </w:p>
    <w:p w14:paraId="39DA142D"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دراسة الملفات المتعلقة بمشاريع الاستثمار باللجنة الموحدة للاستثمار.</w:t>
      </w:r>
    </w:p>
    <w:p w14:paraId="7E44D4B1"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31A07C0B"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74C381A4"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B517402"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4EDC14EB"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6C1B4AF1"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6E16FC01"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02CEA755" w14:textId="77777777" w:rsidR="00C3761F" w:rsidRPr="00C3761F" w:rsidRDefault="00C3761F" w:rsidP="00C3761F">
      <w:pPr>
        <w:bidi/>
        <w:spacing w:after="0" w:line="240" w:lineRule="auto"/>
        <w:contextualSpacing/>
        <w:jc w:val="both"/>
        <w:rPr>
          <w:rFonts w:ascii="Sakkal Majalla" w:eastAsia="Calibri" w:hAnsi="Sakkal Majalla" w:cs="Sakkal Majalla"/>
          <w:sz w:val="28"/>
          <w:szCs w:val="28"/>
          <w:rtl/>
        </w:rPr>
      </w:pPr>
    </w:p>
    <w:p w14:paraId="4CF609D2" w14:textId="77777777" w:rsidR="00C3761F" w:rsidRPr="00C3761F" w:rsidRDefault="00C3761F" w:rsidP="00C3761F">
      <w:pPr>
        <w:bidi/>
        <w:spacing w:after="0" w:line="240" w:lineRule="auto"/>
        <w:contextualSpacing/>
        <w:jc w:val="both"/>
        <w:rPr>
          <w:rFonts w:ascii="Calibri" w:eastAsia="Calibri" w:hAnsi="Calibri" w:cs="Calibri"/>
          <w:sz w:val="28"/>
          <w:szCs w:val="28"/>
        </w:rPr>
      </w:pPr>
    </w:p>
    <w:p w14:paraId="15E3A1FF" w14:textId="77777777" w:rsidR="00C3761F" w:rsidRPr="00C3761F" w:rsidRDefault="00C3761F" w:rsidP="00C3761F">
      <w:pPr>
        <w:bidi/>
        <w:spacing w:after="160" w:line="240" w:lineRule="auto"/>
        <w:contextualSpacing/>
        <w:jc w:val="both"/>
        <w:rPr>
          <w:rFonts w:ascii="Calibri" w:eastAsia="Calibri" w:hAnsi="Calibri" w:cs="Calibri"/>
          <w:sz w:val="16"/>
          <w:szCs w:val="16"/>
          <w:rtl/>
        </w:rPr>
      </w:pPr>
    </w:p>
    <w:p w14:paraId="58CA82E9"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59616" behindDoc="0" locked="0" layoutInCell="1" allowOverlap="1" wp14:anchorId="6F6BC653" wp14:editId="14A4555E">
                <wp:simplePos x="0" y="0"/>
                <wp:positionH relativeFrom="column">
                  <wp:posOffset>1240790</wp:posOffset>
                </wp:positionH>
                <wp:positionV relativeFrom="paragraph">
                  <wp:posOffset>20955</wp:posOffset>
                </wp:positionV>
                <wp:extent cx="3629025" cy="742950"/>
                <wp:effectExtent l="57150" t="38100" r="85725" b="95250"/>
                <wp:wrapNone/>
                <wp:docPr id="609" name="Étiquette 609"/>
                <wp:cNvGraphicFramePr/>
                <a:graphic xmlns:a="http://schemas.openxmlformats.org/drawingml/2006/main">
                  <a:graphicData uri="http://schemas.microsoft.com/office/word/2010/wordprocessingShape">
                    <wps:wsp>
                      <wps:cNvSpPr/>
                      <wps:spPr>
                        <a:xfrm>
                          <a:off x="0" y="0"/>
                          <a:ext cx="3629025" cy="742950"/>
                        </a:xfrm>
                        <a:prstGeom prst="plaqu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D7A0864"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 xml:space="preserve">قسم </w:t>
                            </w:r>
                            <w:r w:rsidRPr="00422ADB">
                              <w:rPr>
                                <w:rFonts w:ascii="Calibri" w:eastAsia="Calibri" w:hAnsi="Calibri" w:cs="Boahmed AlHarf" w:hint="cs"/>
                                <w:sz w:val="36"/>
                                <w:szCs w:val="36"/>
                                <w:rtl/>
                                <w:lang w:bidi="ar-MA"/>
                              </w:rPr>
                              <w:t>المرافق واللوجستيك</w:t>
                            </w:r>
                          </w:p>
                          <w:p w14:paraId="4DA0DBFD"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2F2455E6" w14:textId="77777777" w:rsidR="00C3761F" w:rsidRPr="00717BCE" w:rsidRDefault="00C3761F" w:rsidP="00C3761F">
                            <w:pPr>
                              <w:bidi/>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BC653" id="Étiquette 609" o:spid="_x0000_s1112" type="#_x0000_t21" style="position:absolute;left:0;text-align:left;margin-left:97.7pt;margin-top:1.65pt;width:285.75pt;height:5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" fillcolor="#9eeaff" strokecolor="#46aac5">
                <v:fill color2="#e4f9ff" rotate="t" angle="180" colors="0 #9eeaff;22938f #bbefff;1 #e4f9ff" focus="100%" type="gradient"/>
                <v:shadow on="t" color="black" opacity="24903f" origin=",.5" offset="0,.55556mm"/>
                <v:textbox>
                  <w:txbxContent>
                    <w:p w14:paraId="7D7A0864"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 xml:space="preserve">قسم </w:t>
                      </w:r>
                      <w:r w:rsidRPr="00422ADB">
                        <w:rPr>
                          <w:rFonts w:ascii="Calibri" w:eastAsia="Calibri" w:hAnsi="Calibri" w:cs="Boahmed AlHarf" w:hint="cs"/>
                          <w:sz w:val="36"/>
                          <w:szCs w:val="36"/>
                          <w:rtl/>
                          <w:lang w:bidi="ar-MA"/>
                        </w:rPr>
                        <w:t>المرافق واللوجستيك</w:t>
                      </w:r>
                    </w:p>
                    <w:p w14:paraId="4DA0DBFD"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2F2455E6" w14:textId="77777777" w:rsidR="00C3761F" w:rsidRPr="00717BCE" w:rsidRDefault="00C3761F" w:rsidP="00C3761F">
                      <w:pPr>
                        <w:bidi/>
                        <w:jc w:val="center"/>
                        <w:rPr>
                          <w:sz w:val="36"/>
                          <w:szCs w:val="36"/>
                        </w:rPr>
                      </w:pPr>
                    </w:p>
                  </w:txbxContent>
                </v:textbox>
              </v:shape>
            </w:pict>
          </mc:Fallback>
        </mc:AlternateContent>
      </w:r>
    </w:p>
    <w:p w14:paraId="6C0D053A"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p>
    <w:p w14:paraId="4A8E6114" w14:textId="77777777" w:rsidR="00C3761F" w:rsidRPr="00C3761F" w:rsidRDefault="00C3761F" w:rsidP="00C3761F">
      <w:pPr>
        <w:bidi/>
        <w:spacing w:after="160" w:line="240" w:lineRule="auto"/>
        <w:jc w:val="center"/>
        <w:rPr>
          <w:rFonts w:ascii="Calibri" w:eastAsia="Calibri" w:hAnsi="Calibri" w:cs="Calibri"/>
          <w:color w:val="000000"/>
          <w:sz w:val="48"/>
          <w:szCs w:val="48"/>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60640" behindDoc="0" locked="0" layoutInCell="1" allowOverlap="1" wp14:anchorId="7F6BAA52" wp14:editId="60720E50">
                <wp:simplePos x="0" y="0"/>
                <wp:positionH relativeFrom="column">
                  <wp:posOffset>3726815</wp:posOffset>
                </wp:positionH>
                <wp:positionV relativeFrom="paragraph">
                  <wp:posOffset>26035</wp:posOffset>
                </wp:positionV>
                <wp:extent cx="2876550" cy="457200"/>
                <wp:effectExtent l="628650" t="0" r="19050" b="476250"/>
                <wp:wrapNone/>
                <wp:docPr id="610" name="Légende encadrée 1 610"/>
                <wp:cNvGraphicFramePr/>
                <a:graphic xmlns:a="http://schemas.openxmlformats.org/drawingml/2006/main">
                  <a:graphicData uri="http://schemas.microsoft.com/office/word/2010/wordprocessingShape">
                    <wps:wsp>
                      <wps:cNvSpPr/>
                      <wps:spPr>
                        <a:xfrm>
                          <a:off x="0" y="0"/>
                          <a:ext cx="2876550"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4BACC6"/>
                          </a:solidFill>
                          <a:prstDash val="solid"/>
                        </a:ln>
                        <a:effectLst/>
                      </wps:spPr>
                      <wps:txbx>
                        <w:txbxContent>
                          <w:p w14:paraId="3F3EA508"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215868" w:themeColor="accent5" w:themeShade="80"/>
                                <w:sz w:val="28"/>
                                <w:szCs w:val="28"/>
                                <w:rtl/>
                              </w:rPr>
                              <w:t>مصلحة تتبع شركات التنمية المحلية والمؤسسات</w:t>
                            </w:r>
                            <w:r w:rsidRPr="005D6128">
                              <w:rPr>
                                <w:rFonts w:ascii="Calibri" w:eastAsia="Calibri" w:hAnsi="Calibri" w:cs="Boahmed AlHarf"/>
                                <w:color w:val="000000"/>
                                <w:sz w:val="28"/>
                                <w:szCs w:val="28"/>
                                <w:rtl/>
                              </w:rPr>
                              <w:tab/>
                            </w:r>
                          </w:p>
                          <w:p w14:paraId="614E01D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8AA72F3"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BAA52" id="Légende encadrée 1 610" o:spid="_x0000_s1113" type="#_x0000_t47" style="position:absolute;left:0;text-align:left;margin-left:293.45pt;margin-top:2.05pt;width:226.5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" adj="-4650,43200" fillcolor="window" strokecolor="#4bacc6" strokeweight="2pt">
                <v:textbox>
                  <w:txbxContent>
                    <w:p w14:paraId="3F3EA508"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8F29AC">
                        <w:rPr>
                          <w:rFonts w:ascii="Calibri" w:eastAsia="Calibri" w:hAnsi="Calibri" w:cs="Boahmed AlHarf"/>
                          <w:color w:val="215868" w:themeColor="accent5" w:themeShade="80"/>
                          <w:sz w:val="28"/>
                          <w:szCs w:val="28"/>
                          <w:rtl/>
                        </w:rPr>
                        <w:t>مصلحة تتبع شركات التنمية المحلية والمؤسسات</w:t>
                      </w:r>
                      <w:r w:rsidRPr="005D6128">
                        <w:rPr>
                          <w:rFonts w:ascii="Calibri" w:eastAsia="Calibri" w:hAnsi="Calibri" w:cs="Boahmed AlHarf"/>
                          <w:color w:val="000000"/>
                          <w:sz w:val="28"/>
                          <w:szCs w:val="28"/>
                          <w:rtl/>
                        </w:rPr>
                        <w:tab/>
                      </w:r>
                    </w:p>
                    <w:p w14:paraId="614E01D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8AA72F3"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532F2264" w14:textId="77777777" w:rsidR="00C3761F" w:rsidRPr="00C3761F" w:rsidRDefault="00C3761F" w:rsidP="00C3761F">
      <w:pPr>
        <w:bidi/>
        <w:spacing w:after="160" w:line="240" w:lineRule="auto"/>
        <w:jc w:val="both"/>
        <w:rPr>
          <w:rFonts w:ascii="Calibri" w:eastAsia="Calibri" w:hAnsi="Calibri" w:cs="Calibri"/>
          <w:sz w:val="2"/>
          <w:szCs w:val="2"/>
          <w:highlight w:val="darkGreen"/>
          <w:u w:val="single"/>
          <w:rtl/>
        </w:rPr>
      </w:pPr>
    </w:p>
    <w:p w14:paraId="52474645"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rPr>
      </w:pPr>
      <w:r w:rsidRPr="00C3761F">
        <w:rPr>
          <w:rFonts w:ascii="Calibri" w:eastAsia="Calibri" w:hAnsi="Calibri" w:cs="SKR HEAD1 Outlined" w:hint="cs"/>
          <w:color w:val="632423" w:themeColor="accent2" w:themeShade="80"/>
          <w:sz w:val="32"/>
          <w:szCs w:val="32"/>
          <w:u w:val="single"/>
          <w:rtl/>
        </w:rPr>
        <w:t>المهــــام:</w:t>
      </w:r>
    </w:p>
    <w:p w14:paraId="135FAD25" w14:textId="77777777" w:rsidR="00C3761F" w:rsidRPr="00C3761F" w:rsidRDefault="00C3761F" w:rsidP="00790257">
      <w:pPr>
        <w:numPr>
          <w:ilvl w:val="0"/>
          <w:numId w:val="109"/>
        </w:numPr>
        <w:bidi/>
        <w:spacing w:after="0" w:line="240" w:lineRule="auto"/>
        <w:contextualSpacing/>
        <w:jc w:val="both"/>
        <w:rPr>
          <w:rFonts w:ascii="Sakkal Majalla" w:hAnsi="Sakkal Majalla" w:cs="Sakkal Majalla"/>
          <w:b/>
          <w:bCs/>
          <w:sz w:val="28"/>
          <w:szCs w:val="28"/>
        </w:rPr>
      </w:pPr>
      <w:r w:rsidRPr="00C3761F">
        <w:rPr>
          <w:rFonts w:ascii="Sakkal Majalla" w:hAnsi="Sakkal Majalla" w:cs="Sakkal Majalla"/>
          <w:sz w:val="28"/>
          <w:szCs w:val="28"/>
          <w:rtl/>
          <w:lang w:bidi="ar-MA"/>
        </w:rPr>
        <w:t>إعداد دفاتر التحملات الخاصة بإحداث مختلف شركات التنمية المحلية بتنسيق مع مختلف باقي الأقسام المعنية بالقطاع وتتبع مساراتها،</w:t>
      </w:r>
    </w:p>
    <w:p w14:paraId="58822361" w14:textId="77777777" w:rsidR="00C3761F" w:rsidRPr="00C3761F" w:rsidRDefault="00C3761F" w:rsidP="00790257">
      <w:pPr>
        <w:numPr>
          <w:ilvl w:val="0"/>
          <w:numId w:val="109"/>
        </w:numPr>
        <w:bidi/>
        <w:spacing w:after="0" w:line="240" w:lineRule="auto"/>
        <w:contextualSpacing/>
        <w:jc w:val="both"/>
        <w:rPr>
          <w:rFonts w:ascii="Sakkal Majalla" w:hAnsi="Sakkal Majalla" w:cs="Sakkal Majalla"/>
          <w:b/>
          <w:bCs/>
          <w:sz w:val="28"/>
          <w:szCs w:val="28"/>
          <w:u w:val="double"/>
        </w:rPr>
      </w:pPr>
      <w:r w:rsidRPr="00C3761F">
        <w:rPr>
          <w:rFonts w:ascii="Sakkal Majalla" w:hAnsi="Sakkal Majalla" w:cs="Sakkal Majalla"/>
          <w:sz w:val="28"/>
          <w:szCs w:val="28"/>
          <w:rtl/>
          <w:lang w:bidi="ar-MA"/>
        </w:rPr>
        <w:t>السهر على تنظيم وتتبع أشغال المجالس الإدارية واللجن الخاصة بهذه الشركات،</w:t>
      </w:r>
    </w:p>
    <w:p w14:paraId="13943042" w14:textId="77777777" w:rsidR="00C3761F" w:rsidRPr="00C3761F" w:rsidRDefault="00C3761F" w:rsidP="00790257">
      <w:pPr>
        <w:numPr>
          <w:ilvl w:val="0"/>
          <w:numId w:val="109"/>
        </w:numPr>
        <w:bidi/>
        <w:spacing w:after="0" w:line="240" w:lineRule="auto"/>
        <w:contextualSpacing/>
        <w:jc w:val="both"/>
        <w:rPr>
          <w:rFonts w:ascii="Sakkal Majalla" w:hAnsi="Sakkal Majalla" w:cs="Sakkal Majalla"/>
          <w:b/>
          <w:bCs/>
          <w:sz w:val="28"/>
          <w:szCs w:val="28"/>
          <w:u w:val="double"/>
        </w:rPr>
      </w:pPr>
      <w:r w:rsidRPr="00C3761F">
        <w:rPr>
          <w:rFonts w:ascii="Sakkal Majalla" w:hAnsi="Sakkal Majalla" w:cs="Sakkal Majalla"/>
          <w:sz w:val="28"/>
          <w:szCs w:val="28"/>
          <w:rtl/>
          <w:lang w:bidi="ar-MA"/>
        </w:rPr>
        <w:t>تقييم مرحلي لعمل هذه الشركات وتقديم تقارير في الموضوع،</w:t>
      </w:r>
    </w:p>
    <w:p w14:paraId="370C1CA8" w14:textId="77777777" w:rsidR="00C3761F" w:rsidRPr="00C3761F" w:rsidRDefault="00C3761F" w:rsidP="00790257">
      <w:pPr>
        <w:numPr>
          <w:ilvl w:val="0"/>
          <w:numId w:val="109"/>
        </w:numPr>
        <w:bidi/>
        <w:spacing w:after="0" w:line="240" w:lineRule="auto"/>
        <w:contextualSpacing/>
        <w:jc w:val="both"/>
        <w:rPr>
          <w:rFonts w:ascii="Sakkal Majalla" w:hAnsi="Sakkal Majalla" w:cs="Sakkal Majalla"/>
          <w:b/>
          <w:bCs/>
          <w:sz w:val="28"/>
          <w:szCs w:val="28"/>
          <w:u w:val="double"/>
        </w:rPr>
      </w:pPr>
      <w:r w:rsidRPr="00C3761F">
        <w:rPr>
          <w:rFonts w:ascii="Sakkal Majalla" w:hAnsi="Sakkal Majalla" w:cs="Sakkal Majalla"/>
          <w:sz w:val="28"/>
          <w:szCs w:val="28"/>
          <w:rtl/>
          <w:lang w:bidi="ar-MA"/>
        </w:rPr>
        <w:t xml:space="preserve">التنسيق مع مصلحة شركات التنمية المحلية ومجموعة الجماعات ومؤسسة التعاون في إحداث وتدبير بتراب الجماعة </w:t>
      </w:r>
      <w:r w:rsidRPr="00C3761F">
        <w:rPr>
          <w:rFonts w:ascii="Sakkal Majalla" w:hAnsi="Sakkal Majalla" w:cs="Sakkal Majalla" w:hint="cs"/>
          <w:sz w:val="28"/>
          <w:szCs w:val="28"/>
          <w:rtl/>
          <w:lang w:bidi="ar-MA"/>
        </w:rPr>
        <w:t>قطاع:</w:t>
      </w:r>
    </w:p>
    <w:p w14:paraId="66B43A36" w14:textId="77777777" w:rsidR="00C3761F" w:rsidRPr="00C3761F" w:rsidRDefault="00C3761F" w:rsidP="00790257">
      <w:pPr>
        <w:numPr>
          <w:ilvl w:val="0"/>
          <w:numId w:val="89"/>
        </w:numPr>
        <w:bidi/>
        <w:spacing w:after="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 xml:space="preserve">الإنارة العمومية، </w:t>
      </w:r>
    </w:p>
    <w:p w14:paraId="2B2A1A03" w14:textId="77777777" w:rsidR="00C3761F" w:rsidRPr="00C3761F" w:rsidRDefault="00C3761F" w:rsidP="00790257">
      <w:pPr>
        <w:numPr>
          <w:ilvl w:val="0"/>
          <w:numId w:val="89"/>
        </w:numPr>
        <w:bidi/>
        <w:spacing w:after="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 xml:space="preserve">النقل، </w:t>
      </w:r>
    </w:p>
    <w:p w14:paraId="0934AA41" w14:textId="77777777" w:rsidR="00C3761F" w:rsidRPr="00C3761F" w:rsidRDefault="00C3761F" w:rsidP="00790257">
      <w:pPr>
        <w:numPr>
          <w:ilvl w:val="0"/>
          <w:numId w:val="89"/>
        </w:numPr>
        <w:bidi/>
        <w:spacing w:after="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 xml:space="preserve">المطرح النفايات. </w:t>
      </w:r>
    </w:p>
    <w:p w14:paraId="447425D4" w14:textId="77777777" w:rsidR="00C3761F" w:rsidRPr="00C3761F" w:rsidRDefault="00C3761F" w:rsidP="00790257">
      <w:pPr>
        <w:numPr>
          <w:ilvl w:val="0"/>
          <w:numId w:val="110"/>
        </w:numPr>
        <w:bidi/>
        <w:spacing w:after="0" w:line="240" w:lineRule="auto"/>
        <w:contextualSpacing/>
        <w:jc w:val="both"/>
        <w:rPr>
          <w:rFonts w:ascii="Sakkal Majalla" w:hAnsi="Sakkal Majalla" w:cs="Sakkal Majalla"/>
          <w:sz w:val="26"/>
          <w:szCs w:val="26"/>
          <w:lang w:bidi="ar-MA"/>
        </w:rPr>
      </w:pPr>
      <w:r w:rsidRPr="00C3761F">
        <w:rPr>
          <w:rFonts w:ascii="Sakkal Majalla" w:hAnsi="Sakkal Majalla" w:cs="Sakkal Majalla"/>
          <w:sz w:val="28"/>
          <w:szCs w:val="28"/>
          <w:rtl/>
          <w:lang w:bidi="ar-MA"/>
        </w:rPr>
        <w:t xml:space="preserve">إعداد </w:t>
      </w:r>
      <w:r w:rsidRPr="00C3761F">
        <w:rPr>
          <w:rFonts w:ascii="Sakkal Majalla" w:hAnsi="Sakkal Majalla" w:cs="Sakkal Majalla"/>
          <w:sz w:val="26"/>
          <w:szCs w:val="26"/>
          <w:rtl/>
          <w:lang w:bidi="ar-MA"/>
        </w:rPr>
        <w:t>دفاتر التحملات المتعلقة بتوسيع شبكة الإنارة العمومية وصيانتها مع إعداد قاعدة بيانات في مجال الإنارة العمومية بالجماعة،</w:t>
      </w:r>
    </w:p>
    <w:p w14:paraId="36DC01EB" w14:textId="77777777" w:rsidR="00C3761F" w:rsidRPr="00C3761F" w:rsidRDefault="00C3761F" w:rsidP="00790257">
      <w:pPr>
        <w:numPr>
          <w:ilvl w:val="0"/>
          <w:numId w:val="110"/>
        </w:numPr>
        <w:bidi/>
        <w:spacing w:after="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 xml:space="preserve">إعداد الدراسات المتعلقة باستعمال الطاقة البديلة في مجال الإنارة العمومية، </w:t>
      </w:r>
    </w:p>
    <w:p w14:paraId="31426E49" w14:textId="77777777" w:rsidR="00C3761F" w:rsidRPr="00C3761F" w:rsidRDefault="00C3761F" w:rsidP="00790257">
      <w:pPr>
        <w:numPr>
          <w:ilvl w:val="0"/>
          <w:numId w:val="110"/>
        </w:numPr>
        <w:bidi/>
        <w:spacing w:after="0" w:line="240" w:lineRule="auto"/>
        <w:contextualSpacing/>
        <w:jc w:val="both"/>
        <w:rPr>
          <w:rFonts w:ascii="Sakkal Majalla" w:hAnsi="Sakkal Majalla" w:cs="Sakkal Majalla"/>
          <w:sz w:val="28"/>
          <w:szCs w:val="28"/>
          <w:lang w:bidi="ar-MA"/>
        </w:rPr>
      </w:pPr>
      <w:r w:rsidRPr="00C3761F">
        <w:rPr>
          <w:rFonts w:ascii="Sakkal Majalla" w:hAnsi="Sakkal Majalla" w:cs="Sakkal Majalla"/>
          <w:sz w:val="28"/>
          <w:szCs w:val="28"/>
          <w:rtl/>
          <w:lang w:bidi="ar-MA"/>
        </w:rPr>
        <w:t>إعداد مخطط في مجال النجاعة الطاقية بالجماعة مع ضبط الحاجيات وتوفير التجهيزات والأدوات الخاصة بالإنارة.</w:t>
      </w:r>
    </w:p>
    <w:p w14:paraId="5C8DBF29"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61664" behindDoc="0" locked="0" layoutInCell="1" allowOverlap="1" wp14:anchorId="129BFD17" wp14:editId="05490FA9">
                <wp:simplePos x="0" y="0"/>
                <wp:positionH relativeFrom="column">
                  <wp:posOffset>4383405</wp:posOffset>
                </wp:positionH>
                <wp:positionV relativeFrom="paragraph">
                  <wp:posOffset>128905</wp:posOffset>
                </wp:positionV>
                <wp:extent cx="2219325" cy="457200"/>
                <wp:effectExtent l="495300" t="0" r="28575" b="476250"/>
                <wp:wrapNone/>
                <wp:docPr id="611" name="Légende encadrée 1 611"/>
                <wp:cNvGraphicFramePr/>
                <a:graphic xmlns:a="http://schemas.openxmlformats.org/drawingml/2006/main">
                  <a:graphicData uri="http://schemas.microsoft.com/office/word/2010/wordprocessingShape">
                    <wps:wsp>
                      <wps:cNvSpPr/>
                      <wps:spPr>
                        <a:xfrm>
                          <a:off x="0" y="0"/>
                          <a:ext cx="22193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4BACC6"/>
                          </a:solidFill>
                          <a:prstDash val="solid"/>
                        </a:ln>
                        <a:effectLst/>
                      </wps:spPr>
                      <wps:txbx>
                        <w:txbxContent>
                          <w:p w14:paraId="78C2A37B" w14:textId="77777777" w:rsidR="00C3761F" w:rsidRPr="008F29AC" w:rsidRDefault="00C3761F" w:rsidP="00C3761F">
                            <w:pPr>
                              <w:bidi/>
                              <w:spacing w:after="160" w:line="240" w:lineRule="auto"/>
                              <w:jc w:val="center"/>
                              <w:rPr>
                                <w:rFonts w:ascii="Calibri" w:eastAsia="Calibri" w:hAnsi="Calibri" w:cs="Boahmed AlHarf"/>
                                <w:color w:val="215868" w:themeColor="accent5" w:themeShade="80"/>
                                <w:sz w:val="28"/>
                                <w:szCs w:val="28"/>
                                <w:rtl/>
                              </w:rPr>
                            </w:pPr>
                            <w:r w:rsidRPr="008F29AC">
                              <w:rPr>
                                <w:rFonts w:ascii="Calibri" w:eastAsia="Calibri" w:hAnsi="Calibri" w:cs="Boahmed AlHarf"/>
                                <w:color w:val="215868" w:themeColor="accent5" w:themeShade="80"/>
                                <w:sz w:val="28"/>
                                <w:szCs w:val="28"/>
                                <w:rtl/>
                              </w:rPr>
                              <w:t>مصلحة اللوجستيك</w:t>
                            </w:r>
                          </w:p>
                          <w:p w14:paraId="5E0695ED"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3DB282D5"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4520823"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BFD17" id="Légende encadrée 1 611" o:spid="_x0000_s1114" type="#_x0000_t47" style="position:absolute;left:0;text-align:left;margin-left:345.15pt;margin-top:10.15pt;width:174.75pt;height:3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" adj="-4650,43200" fillcolor="window" strokecolor="#4bacc6" strokeweight="2pt">
                <v:textbox>
                  <w:txbxContent>
                    <w:p w14:paraId="78C2A37B" w14:textId="77777777" w:rsidR="00C3761F" w:rsidRPr="008F29AC" w:rsidRDefault="00C3761F" w:rsidP="00C3761F">
                      <w:pPr>
                        <w:bidi/>
                        <w:spacing w:after="160" w:line="240" w:lineRule="auto"/>
                        <w:jc w:val="center"/>
                        <w:rPr>
                          <w:rFonts w:ascii="Calibri" w:eastAsia="Calibri" w:hAnsi="Calibri" w:cs="Boahmed AlHarf"/>
                          <w:color w:val="215868" w:themeColor="accent5" w:themeShade="80"/>
                          <w:sz w:val="28"/>
                          <w:szCs w:val="28"/>
                          <w:rtl/>
                        </w:rPr>
                      </w:pPr>
                      <w:r w:rsidRPr="008F29AC">
                        <w:rPr>
                          <w:rFonts w:ascii="Calibri" w:eastAsia="Calibri" w:hAnsi="Calibri" w:cs="Boahmed AlHarf"/>
                          <w:color w:val="215868" w:themeColor="accent5" w:themeShade="80"/>
                          <w:sz w:val="28"/>
                          <w:szCs w:val="28"/>
                          <w:rtl/>
                        </w:rPr>
                        <w:t>مصلحة اللوجستيك</w:t>
                      </w:r>
                    </w:p>
                    <w:p w14:paraId="5E0695ED"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3DB282D5"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04520823"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44EB5D2A" w14:textId="77777777" w:rsidR="00C3761F" w:rsidRPr="00C3761F" w:rsidRDefault="00C3761F" w:rsidP="00C3761F">
      <w:pPr>
        <w:bidi/>
        <w:spacing w:after="160" w:line="240" w:lineRule="auto"/>
        <w:jc w:val="both"/>
        <w:rPr>
          <w:rFonts w:ascii="Calibri" w:eastAsia="Calibri" w:hAnsi="Calibri" w:cs="Calibri"/>
          <w:sz w:val="40"/>
          <w:szCs w:val="40"/>
          <w:u w:val="single"/>
          <w:rtl/>
        </w:rPr>
      </w:pPr>
    </w:p>
    <w:p w14:paraId="1461E2DC" w14:textId="77777777" w:rsidR="00C3761F" w:rsidRPr="00C3761F" w:rsidRDefault="00C3761F" w:rsidP="00C3761F">
      <w:pPr>
        <w:bidi/>
        <w:spacing w:after="0" w:line="240" w:lineRule="auto"/>
        <w:jc w:val="both"/>
        <w:rPr>
          <w:rFonts w:ascii="Calibri" w:eastAsia="Calibri" w:hAnsi="Calibri" w:cs="SKR HEAD1 Outlined"/>
          <w:color w:val="403152" w:themeColor="accent4" w:themeShade="80"/>
          <w:sz w:val="32"/>
          <w:szCs w:val="32"/>
        </w:rPr>
      </w:pPr>
      <w:r w:rsidRPr="00C3761F">
        <w:rPr>
          <w:rFonts w:ascii="Calibri" w:eastAsia="Calibri" w:hAnsi="Calibri" w:cs="SKR HEAD1 Outlined" w:hint="cs"/>
          <w:color w:val="403152" w:themeColor="accent4" w:themeShade="80"/>
          <w:sz w:val="32"/>
          <w:szCs w:val="32"/>
          <w:rtl/>
        </w:rPr>
        <w:t xml:space="preserve">مكتب </w:t>
      </w:r>
      <w:proofErr w:type="spellStart"/>
      <w:r w:rsidRPr="00C3761F">
        <w:rPr>
          <w:rFonts w:ascii="Calibri" w:eastAsia="Calibri" w:hAnsi="Calibri" w:cs="SKR HEAD1 Outlined"/>
          <w:color w:val="403152" w:themeColor="accent4" w:themeShade="80"/>
          <w:sz w:val="32"/>
          <w:szCs w:val="32"/>
          <w:rtl/>
        </w:rPr>
        <w:t>المرآب</w:t>
      </w:r>
      <w:proofErr w:type="spellEnd"/>
      <w:r w:rsidRPr="00C3761F">
        <w:rPr>
          <w:rFonts w:ascii="Calibri" w:eastAsia="Calibri" w:hAnsi="Calibri" w:cs="SKR HEAD1 Outlined"/>
          <w:color w:val="403152" w:themeColor="accent4" w:themeShade="80"/>
          <w:sz w:val="32"/>
          <w:szCs w:val="32"/>
          <w:rtl/>
        </w:rPr>
        <w:t xml:space="preserve"> الجماعي </w:t>
      </w:r>
    </w:p>
    <w:p w14:paraId="0A48DA28" w14:textId="77777777" w:rsidR="00C3761F" w:rsidRPr="00C3761F" w:rsidRDefault="00C3761F" w:rsidP="00790257">
      <w:pPr>
        <w:numPr>
          <w:ilvl w:val="0"/>
          <w:numId w:val="101"/>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تسيير مرآب وحظيرة السيارات والشاحنات الجماعية، والإشراف على عملية تزويدها بالوقود والزيوت</w:t>
      </w:r>
      <w:r w:rsidRPr="00C3761F">
        <w:rPr>
          <w:rFonts w:ascii="Sakkal Majalla" w:hAnsi="Sakkal Majalla" w:cs="Sakkal Majalla" w:hint="cs"/>
          <w:sz w:val="28"/>
          <w:szCs w:val="28"/>
          <w:rtl/>
        </w:rPr>
        <w:t>،</w:t>
      </w:r>
      <w:r w:rsidRPr="00C3761F">
        <w:rPr>
          <w:rFonts w:ascii="Sakkal Majalla" w:hAnsi="Sakkal Majalla" w:cs="Sakkal Majalla"/>
          <w:sz w:val="28"/>
          <w:szCs w:val="28"/>
          <w:rtl/>
        </w:rPr>
        <w:t xml:space="preserve"> </w:t>
      </w:r>
    </w:p>
    <w:p w14:paraId="27E5E7E8"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قاعدة بيانات لجرد مختلف آليات الجماعة</w:t>
      </w:r>
      <w:r w:rsidRPr="00C3761F">
        <w:rPr>
          <w:rFonts w:ascii="Sakkal Majalla" w:hAnsi="Sakkal Majalla" w:cs="Sakkal Majalla" w:hint="cs"/>
          <w:sz w:val="28"/>
          <w:szCs w:val="28"/>
          <w:rtl/>
        </w:rPr>
        <w:t>،</w:t>
      </w:r>
    </w:p>
    <w:p w14:paraId="39FE6BAD"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إصلاح السيارات والشاحنات التابعة للجماعة</w:t>
      </w:r>
      <w:r w:rsidRPr="00C3761F">
        <w:rPr>
          <w:rFonts w:ascii="Sakkal Majalla" w:hAnsi="Sakkal Majalla" w:cs="Sakkal Majalla" w:hint="cs"/>
          <w:sz w:val="28"/>
          <w:szCs w:val="28"/>
          <w:rtl/>
        </w:rPr>
        <w:t>،</w:t>
      </w:r>
    </w:p>
    <w:p w14:paraId="70758EC2"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اتخاذ تدابير التأمين على السيارات والشاحنات والدرجات النارية التابعة للجماعة</w:t>
      </w:r>
      <w:r w:rsidRPr="00C3761F">
        <w:rPr>
          <w:rFonts w:ascii="Sakkal Majalla" w:hAnsi="Sakkal Majalla" w:cs="Sakkal Majalla" w:hint="cs"/>
          <w:sz w:val="28"/>
          <w:szCs w:val="28"/>
          <w:rtl/>
        </w:rPr>
        <w:t>،</w:t>
      </w:r>
    </w:p>
    <w:p w14:paraId="68F28A2E"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أداء الضريبة السنوية على السيارات التابعة للجماعة</w:t>
      </w:r>
      <w:r w:rsidRPr="00C3761F">
        <w:rPr>
          <w:rFonts w:ascii="Sakkal Majalla" w:hAnsi="Sakkal Majalla" w:cs="Sakkal Majalla" w:hint="cs"/>
          <w:sz w:val="28"/>
          <w:szCs w:val="28"/>
          <w:rtl/>
        </w:rPr>
        <w:t>،</w:t>
      </w:r>
    </w:p>
    <w:p w14:paraId="3BAC0185"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تسيير مخزن قطع الغيار والزيوت للسيارات والشاحنات الجماعية</w:t>
      </w:r>
      <w:r w:rsidRPr="00C3761F">
        <w:rPr>
          <w:rFonts w:ascii="Sakkal Majalla" w:hAnsi="Sakkal Majalla" w:cs="Sakkal Majalla" w:hint="cs"/>
          <w:sz w:val="28"/>
          <w:szCs w:val="28"/>
          <w:rtl/>
        </w:rPr>
        <w:t>،</w:t>
      </w:r>
    </w:p>
    <w:p w14:paraId="50C319FE"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التنسيق مع المقاطعات بخصوص الآليات الموضوعة رهن إشارتها من طرف المجلس الجماعي</w:t>
      </w:r>
      <w:r w:rsidRPr="00C3761F">
        <w:rPr>
          <w:rFonts w:ascii="Sakkal Majalla" w:hAnsi="Sakkal Majalla" w:cs="Sakkal Majalla" w:hint="cs"/>
          <w:sz w:val="28"/>
          <w:szCs w:val="28"/>
          <w:rtl/>
        </w:rPr>
        <w:t>.</w:t>
      </w:r>
    </w:p>
    <w:p w14:paraId="67C8F478" w14:textId="77777777" w:rsidR="00C3761F" w:rsidRPr="00C3761F" w:rsidRDefault="00C3761F" w:rsidP="00C3761F">
      <w:pPr>
        <w:bidi/>
        <w:spacing w:after="0" w:line="240" w:lineRule="auto"/>
        <w:jc w:val="both"/>
        <w:rPr>
          <w:rFonts w:ascii="Calibri" w:eastAsia="Calibri" w:hAnsi="Calibri" w:cs="SKR HEAD1 Outlined"/>
          <w:color w:val="403152" w:themeColor="accent4" w:themeShade="80"/>
          <w:sz w:val="32"/>
          <w:szCs w:val="32"/>
          <w:rtl/>
        </w:rPr>
      </w:pPr>
      <w:r w:rsidRPr="00C3761F">
        <w:rPr>
          <w:rFonts w:ascii="Calibri" w:eastAsia="Calibri" w:hAnsi="Calibri" w:cs="SKR HEAD1 Outlined" w:hint="cs"/>
          <w:color w:val="403152" w:themeColor="accent4" w:themeShade="80"/>
          <w:sz w:val="32"/>
          <w:szCs w:val="32"/>
          <w:rtl/>
        </w:rPr>
        <w:t xml:space="preserve">مكتب </w:t>
      </w:r>
      <w:r w:rsidRPr="00C3761F">
        <w:rPr>
          <w:rFonts w:ascii="Calibri" w:eastAsia="Calibri" w:hAnsi="Calibri" w:cs="SKR HEAD1 Outlined"/>
          <w:color w:val="403152" w:themeColor="accent4" w:themeShade="80"/>
          <w:sz w:val="32"/>
          <w:szCs w:val="32"/>
          <w:rtl/>
        </w:rPr>
        <w:t xml:space="preserve">التخزين والتجهيز المكتبي </w:t>
      </w:r>
    </w:p>
    <w:p w14:paraId="23579F93" w14:textId="77777777" w:rsidR="00C3761F" w:rsidRPr="00C3761F" w:rsidRDefault="00C3761F" w:rsidP="00790257">
      <w:pPr>
        <w:numPr>
          <w:ilvl w:val="0"/>
          <w:numId w:val="101"/>
        </w:numPr>
        <w:bidi/>
        <w:spacing w:after="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اقتناء وصيانة الأجهزة المكتبية والعتاد المعلوماتي</w:t>
      </w:r>
    </w:p>
    <w:p w14:paraId="7391872B"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تزويد مصالح الجماعة بالمطبوعات والأدوات المكتبية</w:t>
      </w:r>
    </w:p>
    <w:p w14:paraId="30FB6260"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تسيير مخزن الأدوات والمطبوعات</w:t>
      </w:r>
    </w:p>
    <w:p w14:paraId="36F9CA20" w14:textId="77777777" w:rsidR="00C3761F" w:rsidRPr="00C3761F" w:rsidRDefault="00C3761F" w:rsidP="00790257">
      <w:pPr>
        <w:numPr>
          <w:ilvl w:val="0"/>
          <w:numId w:val="10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إصلاح وصيانة آلات النسخ بالجماعة والأثاث المكتبي</w:t>
      </w:r>
    </w:p>
    <w:p w14:paraId="27CC11E1" w14:textId="77777777" w:rsidR="00C3761F" w:rsidRPr="00C3761F" w:rsidRDefault="00C3761F" w:rsidP="00790257">
      <w:pPr>
        <w:numPr>
          <w:ilvl w:val="0"/>
          <w:numId w:val="101"/>
        </w:numPr>
        <w:bidi/>
        <w:spacing w:after="160" w:line="240" w:lineRule="auto"/>
        <w:contextualSpacing/>
        <w:jc w:val="both"/>
        <w:rPr>
          <w:rFonts w:ascii="Sakkal Majalla" w:eastAsia="Calibri" w:hAnsi="Sakkal Majalla" w:cs="Sakkal Majalla"/>
          <w:sz w:val="28"/>
          <w:szCs w:val="28"/>
          <w:rtl/>
        </w:rPr>
      </w:pPr>
      <w:r w:rsidRPr="00C3761F">
        <w:rPr>
          <w:rFonts w:ascii="Sakkal Majalla" w:hAnsi="Sakkal Majalla" w:cs="Sakkal Majalla"/>
          <w:sz w:val="28"/>
          <w:szCs w:val="28"/>
          <w:rtl/>
        </w:rPr>
        <w:t>إعداد قاعدة البيانات لجرد مختلف التجهيزات الإدارية والمكتبية</w:t>
      </w:r>
    </w:p>
    <w:p w14:paraId="5AD6BFED"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r w:rsidRPr="00C3761F">
        <w:rPr>
          <w:rFonts w:ascii="Calibri" w:eastAsia="Calibri" w:hAnsi="Calibri" w:cs="Calibri" w:hint="cs"/>
          <w:noProof/>
          <w:color w:val="000000"/>
          <w:sz w:val="48"/>
          <w:szCs w:val="48"/>
          <w:rtl/>
          <w:lang w:eastAsia="fr-FR"/>
        </w:rPr>
        <w:lastRenderedPageBreak/>
        <mc:AlternateContent>
          <mc:Choice Requires="wps">
            <w:drawing>
              <wp:anchor distT="0" distB="0" distL="114300" distR="114300" simplePos="0" relativeHeight="251762688" behindDoc="0" locked="0" layoutInCell="1" allowOverlap="1" wp14:anchorId="5EEA71A0" wp14:editId="6315FFE8">
                <wp:simplePos x="0" y="0"/>
                <wp:positionH relativeFrom="column">
                  <wp:posOffset>1412240</wp:posOffset>
                </wp:positionH>
                <wp:positionV relativeFrom="paragraph">
                  <wp:posOffset>31750</wp:posOffset>
                </wp:positionV>
                <wp:extent cx="3629025" cy="742950"/>
                <wp:effectExtent l="57150" t="38100" r="85725" b="95250"/>
                <wp:wrapNone/>
                <wp:docPr id="612" name="Étiquette 612"/>
                <wp:cNvGraphicFramePr/>
                <a:graphic xmlns:a="http://schemas.openxmlformats.org/drawingml/2006/main">
                  <a:graphicData uri="http://schemas.microsoft.com/office/word/2010/wordprocessingShape">
                    <wps:wsp>
                      <wps:cNvSpPr/>
                      <wps:spPr>
                        <a:xfrm>
                          <a:off x="0" y="0"/>
                          <a:ext cx="3629025" cy="742950"/>
                        </a:xfrm>
                        <a:prstGeom prst="plaque">
                          <a:avLst/>
                        </a:prstGeom>
                        <a:solidFill>
                          <a:srgbClr val="FFC000"/>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92580D6"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قسم الدراسات</w:t>
                            </w:r>
                            <w:r w:rsidRPr="00422ADB">
                              <w:rPr>
                                <w:rFonts w:ascii="Calibri" w:eastAsia="Calibri" w:hAnsi="Calibri" w:cs="Boahmed AlHarf"/>
                                <w:sz w:val="36"/>
                                <w:szCs w:val="36"/>
                                <w:lang w:bidi="ar-MA"/>
                              </w:rPr>
                              <w:t xml:space="preserve"> </w:t>
                            </w:r>
                            <w:r w:rsidRPr="00422ADB">
                              <w:rPr>
                                <w:rFonts w:ascii="Calibri" w:eastAsia="Calibri" w:hAnsi="Calibri" w:cs="Boahmed AlHarf"/>
                                <w:sz w:val="36"/>
                                <w:szCs w:val="36"/>
                                <w:rtl/>
                                <w:lang w:bidi="ar-MA"/>
                              </w:rPr>
                              <w:t>والتخطيط</w:t>
                            </w:r>
                            <w:r w:rsidRPr="00422ADB">
                              <w:rPr>
                                <w:rFonts w:ascii="Calibri" w:eastAsia="Calibri" w:hAnsi="Calibri" w:cs="Boahmed AlHarf"/>
                                <w:sz w:val="36"/>
                                <w:szCs w:val="36"/>
                                <w:lang w:bidi="ar-MA"/>
                              </w:rPr>
                              <w:t xml:space="preserve"> </w:t>
                            </w:r>
                            <w:r w:rsidRPr="00422ADB">
                              <w:rPr>
                                <w:rFonts w:ascii="Calibri" w:eastAsia="Calibri" w:hAnsi="Calibri" w:cs="Boahmed AlHarf" w:hint="cs"/>
                                <w:sz w:val="36"/>
                                <w:szCs w:val="36"/>
                                <w:rtl/>
                                <w:lang w:bidi="ar-MA"/>
                              </w:rPr>
                              <w:t>والتحول الرقمي</w:t>
                            </w:r>
                            <w:r w:rsidRPr="00422ADB">
                              <w:rPr>
                                <w:rFonts w:ascii="Calibri" w:eastAsia="Calibri" w:hAnsi="Calibri" w:cs="Boahmed AlHarf"/>
                                <w:sz w:val="36"/>
                                <w:szCs w:val="36"/>
                                <w:lang w:bidi="ar-MA"/>
                              </w:rPr>
                              <w:t xml:space="preserve"> </w:t>
                            </w:r>
                          </w:p>
                          <w:p w14:paraId="7ECC3FD2"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p>
                          <w:p w14:paraId="7CB95053"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6C4B75DD" w14:textId="77777777" w:rsidR="00C3761F" w:rsidRPr="00717BCE" w:rsidRDefault="00C3761F" w:rsidP="00C3761F">
                            <w:pPr>
                              <w:bidi/>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71A0" id="Étiquette 612" o:spid="_x0000_s1115" type="#_x0000_t21" style="position:absolute;left:0;text-align:left;margin-left:111.2pt;margin-top:2.5pt;width:285.75pt;height:5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" fillcolor="#ffc000">
                <v:shadow on="t" color="black" opacity="24903f" origin=",.5" offset="0,.55556mm"/>
                <v:textbox>
                  <w:txbxContent>
                    <w:p w14:paraId="092580D6"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r w:rsidRPr="00422ADB">
                        <w:rPr>
                          <w:rFonts w:ascii="Calibri" w:eastAsia="Calibri" w:hAnsi="Calibri" w:cs="Boahmed AlHarf"/>
                          <w:sz w:val="36"/>
                          <w:szCs w:val="36"/>
                          <w:rtl/>
                          <w:lang w:bidi="ar-MA"/>
                        </w:rPr>
                        <w:t>قسم الدراسات</w:t>
                      </w:r>
                      <w:r w:rsidRPr="00422ADB">
                        <w:rPr>
                          <w:rFonts w:ascii="Calibri" w:eastAsia="Calibri" w:hAnsi="Calibri" w:cs="Boahmed AlHarf"/>
                          <w:sz w:val="36"/>
                          <w:szCs w:val="36"/>
                          <w:lang w:bidi="ar-MA"/>
                        </w:rPr>
                        <w:t xml:space="preserve"> </w:t>
                      </w:r>
                      <w:r w:rsidRPr="00422ADB">
                        <w:rPr>
                          <w:rFonts w:ascii="Calibri" w:eastAsia="Calibri" w:hAnsi="Calibri" w:cs="Boahmed AlHarf"/>
                          <w:sz w:val="36"/>
                          <w:szCs w:val="36"/>
                          <w:rtl/>
                          <w:lang w:bidi="ar-MA"/>
                        </w:rPr>
                        <w:t>والتخطيط</w:t>
                      </w:r>
                      <w:r w:rsidRPr="00422ADB">
                        <w:rPr>
                          <w:rFonts w:ascii="Calibri" w:eastAsia="Calibri" w:hAnsi="Calibri" w:cs="Boahmed AlHarf"/>
                          <w:sz w:val="36"/>
                          <w:szCs w:val="36"/>
                          <w:lang w:bidi="ar-MA"/>
                        </w:rPr>
                        <w:t xml:space="preserve"> </w:t>
                      </w:r>
                      <w:r w:rsidRPr="00422ADB">
                        <w:rPr>
                          <w:rFonts w:ascii="Calibri" w:eastAsia="Calibri" w:hAnsi="Calibri" w:cs="Boahmed AlHarf" w:hint="cs"/>
                          <w:sz w:val="36"/>
                          <w:szCs w:val="36"/>
                          <w:rtl/>
                          <w:lang w:bidi="ar-MA"/>
                        </w:rPr>
                        <w:t>والتحول الرقمي</w:t>
                      </w:r>
                      <w:r w:rsidRPr="00422ADB">
                        <w:rPr>
                          <w:rFonts w:ascii="Calibri" w:eastAsia="Calibri" w:hAnsi="Calibri" w:cs="Boahmed AlHarf"/>
                          <w:sz w:val="36"/>
                          <w:szCs w:val="36"/>
                          <w:lang w:bidi="ar-MA"/>
                        </w:rPr>
                        <w:t xml:space="preserve"> </w:t>
                      </w:r>
                    </w:p>
                    <w:p w14:paraId="7ECC3FD2" w14:textId="77777777" w:rsidR="00C3761F" w:rsidRPr="00422ADB" w:rsidRDefault="00C3761F" w:rsidP="00C3761F">
                      <w:pPr>
                        <w:bidi/>
                        <w:spacing w:after="160" w:line="240" w:lineRule="auto"/>
                        <w:jc w:val="center"/>
                        <w:rPr>
                          <w:rFonts w:ascii="Calibri" w:eastAsia="Calibri" w:hAnsi="Calibri" w:cs="Boahmed AlHarf"/>
                          <w:sz w:val="36"/>
                          <w:szCs w:val="36"/>
                          <w:rtl/>
                          <w:lang w:bidi="ar-MA"/>
                        </w:rPr>
                      </w:pPr>
                    </w:p>
                    <w:p w14:paraId="7CB95053" w14:textId="77777777" w:rsidR="00C3761F" w:rsidRPr="005D6128" w:rsidRDefault="00C3761F" w:rsidP="00C3761F">
                      <w:pPr>
                        <w:bidi/>
                        <w:spacing w:after="160" w:line="240" w:lineRule="auto"/>
                        <w:jc w:val="center"/>
                        <w:rPr>
                          <w:rFonts w:ascii="Calibri" w:eastAsia="Calibri" w:hAnsi="Calibri" w:cs="Boahmed AlHarf"/>
                          <w:sz w:val="36"/>
                          <w:szCs w:val="36"/>
                          <w:rtl/>
                          <w:lang w:bidi="ar-MA"/>
                        </w:rPr>
                      </w:pPr>
                    </w:p>
                    <w:p w14:paraId="6C4B75DD" w14:textId="77777777" w:rsidR="00C3761F" w:rsidRPr="00717BCE" w:rsidRDefault="00C3761F" w:rsidP="00C3761F">
                      <w:pPr>
                        <w:bidi/>
                        <w:jc w:val="center"/>
                        <w:rPr>
                          <w:sz w:val="36"/>
                          <w:szCs w:val="36"/>
                        </w:rPr>
                      </w:pPr>
                    </w:p>
                  </w:txbxContent>
                </v:textbox>
              </v:shape>
            </w:pict>
          </mc:Fallback>
        </mc:AlternateContent>
      </w:r>
    </w:p>
    <w:p w14:paraId="7B8DC31B" w14:textId="77777777" w:rsidR="00C3761F" w:rsidRPr="00C3761F" w:rsidRDefault="00C3761F" w:rsidP="00C3761F">
      <w:pPr>
        <w:bidi/>
        <w:spacing w:after="160" w:line="240" w:lineRule="auto"/>
        <w:jc w:val="center"/>
        <w:rPr>
          <w:rFonts w:ascii="Calibri" w:eastAsia="Calibri" w:hAnsi="Calibri" w:cs="Calibri"/>
          <w:color w:val="000000"/>
          <w:sz w:val="48"/>
          <w:szCs w:val="48"/>
          <w:rtl/>
        </w:rPr>
      </w:pPr>
    </w:p>
    <w:p w14:paraId="0882E51D" w14:textId="77777777" w:rsidR="00C3761F" w:rsidRPr="00C3761F" w:rsidRDefault="00C3761F" w:rsidP="00C3761F">
      <w:pPr>
        <w:bidi/>
        <w:spacing w:after="160" w:line="240" w:lineRule="auto"/>
        <w:jc w:val="center"/>
        <w:rPr>
          <w:rFonts w:ascii="Calibri" w:eastAsia="Calibri" w:hAnsi="Calibri" w:cs="Calibri"/>
          <w:color w:val="000000"/>
          <w:sz w:val="48"/>
          <w:szCs w:val="48"/>
          <w:highlight w:val="cyan"/>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63712" behindDoc="0" locked="0" layoutInCell="1" allowOverlap="1" wp14:anchorId="5E075FFD" wp14:editId="5BFA5EA6">
                <wp:simplePos x="0" y="0"/>
                <wp:positionH relativeFrom="column">
                  <wp:posOffset>3850641</wp:posOffset>
                </wp:positionH>
                <wp:positionV relativeFrom="paragraph">
                  <wp:posOffset>329565</wp:posOffset>
                </wp:positionV>
                <wp:extent cx="2628900" cy="457200"/>
                <wp:effectExtent l="571500" t="0" r="19050" b="476250"/>
                <wp:wrapNone/>
                <wp:docPr id="613" name="Légende encadrée 1 613"/>
                <wp:cNvGraphicFramePr/>
                <a:graphic xmlns:a="http://schemas.openxmlformats.org/drawingml/2006/main">
                  <a:graphicData uri="http://schemas.microsoft.com/office/word/2010/wordprocessingShape">
                    <wps:wsp>
                      <wps:cNvSpPr/>
                      <wps:spPr>
                        <a:xfrm>
                          <a:off x="0" y="0"/>
                          <a:ext cx="2628900"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C09200"/>
                          </a:solidFill>
                          <a:prstDash val="solid"/>
                        </a:ln>
                        <a:effectLst/>
                      </wps:spPr>
                      <wps:txbx>
                        <w:txbxContent>
                          <w:p w14:paraId="57457A93" w14:textId="77777777" w:rsidR="00C3761F" w:rsidRPr="008F29AC" w:rsidRDefault="00C3761F" w:rsidP="00C3761F">
                            <w:pPr>
                              <w:bidi/>
                              <w:spacing w:after="160" w:line="240" w:lineRule="auto"/>
                              <w:jc w:val="center"/>
                              <w:rPr>
                                <w:rFonts w:ascii="Calibri" w:eastAsia="Calibri" w:hAnsi="Calibri" w:cs="Boahmed AlHarf"/>
                                <w:color w:val="C09200"/>
                                <w:sz w:val="28"/>
                                <w:szCs w:val="28"/>
                                <w:rtl/>
                              </w:rPr>
                            </w:pPr>
                            <w:r w:rsidRPr="008F29AC">
                              <w:rPr>
                                <w:rFonts w:ascii="Calibri" w:eastAsia="Calibri" w:hAnsi="Calibri" w:cs="Boahmed AlHarf"/>
                                <w:color w:val="C09200"/>
                                <w:sz w:val="28"/>
                                <w:szCs w:val="28"/>
                                <w:rtl/>
                              </w:rPr>
                              <w:t xml:space="preserve">مصلحة التخطيط </w:t>
                            </w:r>
                            <w:r w:rsidRPr="008F29AC">
                              <w:rPr>
                                <w:rFonts w:ascii="Calibri" w:eastAsia="Calibri" w:hAnsi="Calibri" w:cs="Boahmed AlHarf" w:hint="cs"/>
                                <w:color w:val="C09200"/>
                                <w:sz w:val="28"/>
                                <w:szCs w:val="28"/>
                                <w:rtl/>
                              </w:rPr>
                              <w:t>والبرمجة والتحول الرقمي</w:t>
                            </w:r>
                            <w:r w:rsidRPr="008F29AC">
                              <w:rPr>
                                <w:rFonts w:ascii="Calibri" w:eastAsia="Calibri" w:hAnsi="Calibri" w:cs="Calibri" w:hint="cs"/>
                                <w:color w:val="C09200"/>
                                <w:sz w:val="40"/>
                                <w:szCs w:val="40"/>
                                <w:highlight w:val="darkGreen"/>
                                <w:u w:val="single"/>
                                <w:rtl/>
                              </w:rPr>
                              <w:t xml:space="preserve"> </w:t>
                            </w:r>
                            <w:r w:rsidRPr="008F29AC">
                              <w:rPr>
                                <w:rFonts w:ascii="Calibri" w:eastAsia="Calibri" w:hAnsi="Calibri" w:cs="Calibri"/>
                                <w:color w:val="C09200"/>
                                <w:sz w:val="40"/>
                                <w:szCs w:val="40"/>
                                <w:highlight w:val="darkGreen"/>
                                <w:u w:val="single"/>
                                <w:rtl/>
                              </w:rPr>
                              <w:t xml:space="preserve"> </w:t>
                            </w:r>
                          </w:p>
                          <w:p w14:paraId="1F7C42C1"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7D19A86C"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5C5F2DEB"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4A7185C9"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75FFD" id="Légende encadrée 1 613" o:spid="_x0000_s1116" type="#_x0000_t47" style="position:absolute;left:0;text-align:left;margin-left:303.2pt;margin-top:25.95pt;width:207pt;height:3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" adj="-4650,43200" fillcolor="window" strokecolor="#c09200" strokeweight="2pt">
                <v:textbox>
                  <w:txbxContent>
                    <w:p w14:paraId="57457A93" w14:textId="77777777" w:rsidR="00C3761F" w:rsidRPr="008F29AC" w:rsidRDefault="00C3761F" w:rsidP="00C3761F">
                      <w:pPr>
                        <w:bidi/>
                        <w:spacing w:after="160" w:line="240" w:lineRule="auto"/>
                        <w:jc w:val="center"/>
                        <w:rPr>
                          <w:rFonts w:ascii="Calibri" w:eastAsia="Calibri" w:hAnsi="Calibri" w:cs="Boahmed AlHarf"/>
                          <w:color w:val="C09200"/>
                          <w:sz w:val="28"/>
                          <w:szCs w:val="28"/>
                          <w:rtl/>
                        </w:rPr>
                      </w:pPr>
                      <w:r w:rsidRPr="008F29AC">
                        <w:rPr>
                          <w:rFonts w:ascii="Calibri" w:eastAsia="Calibri" w:hAnsi="Calibri" w:cs="Boahmed AlHarf"/>
                          <w:color w:val="C09200"/>
                          <w:sz w:val="28"/>
                          <w:szCs w:val="28"/>
                          <w:rtl/>
                        </w:rPr>
                        <w:t xml:space="preserve">مصلحة التخطيط </w:t>
                      </w:r>
                      <w:r w:rsidRPr="008F29AC">
                        <w:rPr>
                          <w:rFonts w:ascii="Calibri" w:eastAsia="Calibri" w:hAnsi="Calibri" w:cs="Boahmed AlHarf" w:hint="cs"/>
                          <w:color w:val="C09200"/>
                          <w:sz w:val="28"/>
                          <w:szCs w:val="28"/>
                          <w:rtl/>
                        </w:rPr>
                        <w:t>والبرمجة والتحول الرقمي</w:t>
                      </w:r>
                      <w:r w:rsidRPr="008F29AC">
                        <w:rPr>
                          <w:rFonts w:ascii="Calibri" w:eastAsia="Calibri" w:hAnsi="Calibri" w:cs="Calibri" w:hint="cs"/>
                          <w:color w:val="C09200"/>
                          <w:sz w:val="40"/>
                          <w:szCs w:val="40"/>
                          <w:highlight w:val="darkGreen"/>
                          <w:u w:val="single"/>
                          <w:rtl/>
                        </w:rPr>
                        <w:t xml:space="preserve"> </w:t>
                      </w:r>
                      <w:r w:rsidRPr="008F29AC">
                        <w:rPr>
                          <w:rFonts w:ascii="Calibri" w:eastAsia="Calibri" w:hAnsi="Calibri" w:cs="Calibri"/>
                          <w:color w:val="C09200"/>
                          <w:sz w:val="40"/>
                          <w:szCs w:val="40"/>
                          <w:highlight w:val="darkGreen"/>
                          <w:u w:val="single"/>
                          <w:rtl/>
                        </w:rPr>
                        <w:t xml:space="preserve"> </w:t>
                      </w:r>
                    </w:p>
                    <w:p w14:paraId="1F7C42C1"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7D19A86C"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5C5F2DEB"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4A7185C9"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209C3838"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2425760A"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4C2E323A"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lang w:bidi="ar-MA"/>
        </w:rPr>
      </w:pPr>
      <w:r w:rsidRPr="00C3761F">
        <w:rPr>
          <w:rFonts w:ascii="Calibri" w:eastAsia="Calibri" w:hAnsi="Calibri" w:cs="SKR HEAD1 Outlined" w:hint="cs"/>
          <w:color w:val="632423" w:themeColor="accent2" w:themeShade="80"/>
          <w:sz w:val="32"/>
          <w:szCs w:val="32"/>
          <w:u w:val="single"/>
          <w:rtl/>
        </w:rPr>
        <w:t>المهــــام:</w:t>
      </w:r>
    </w:p>
    <w:p w14:paraId="2349B7AF"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مختلف المخططات والبرامج التي تقوم بها الجماعة،</w:t>
      </w:r>
    </w:p>
    <w:p w14:paraId="5E187B88"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إعداد الرؤية الاستراتيجية في برمجة المشاريع،</w:t>
      </w:r>
    </w:p>
    <w:p w14:paraId="6C47EAC4"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المساهمة الفعالة في إعداد وتنفيذ وتقييم برنامج عمل الجماعة،</w:t>
      </w:r>
    </w:p>
    <w:p w14:paraId="1E0663A8"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اعداد الحصائل البينية،</w:t>
      </w:r>
    </w:p>
    <w:p w14:paraId="7629E0A5"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التخطيط</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وإدارة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ومواكبة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تعميم</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رقمنه</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مختلف</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مصالح</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الجماعة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والخدمات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الجماعية،</w:t>
      </w:r>
    </w:p>
    <w:p w14:paraId="3F9C181F"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إدارة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الشبكة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المعلوماتية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والأنظمة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المعلوماتية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بالجماعة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مع</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توفير</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تطبيقات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وحلول</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معلوماتية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لمصالح الجماعة،</w:t>
      </w:r>
    </w:p>
    <w:p w14:paraId="6256329A"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صيانة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الأجهزة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والشبكة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المعلوماتية،</w:t>
      </w:r>
    </w:p>
    <w:p w14:paraId="1FE039E1"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الإشراف</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التقني</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على</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تشغيل</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برمجيات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التدبير</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المعتمدة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من</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طرف</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الجماعة،</w:t>
      </w:r>
    </w:p>
    <w:p w14:paraId="781930D8"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إعداد وتتبع نظام</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معلوماتي</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جغرافي</w:t>
      </w:r>
      <w:r w:rsidRPr="00C3761F">
        <w:rPr>
          <w:rFonts w:ascii="Sakkal Majalla" w:hAnsi="Sakkal Majalla" w:cs="Sakkal Majalla"/>
          <w:sz w:val="28"/>
          <w:szCs w:val="28"/>
        </w:rPr>
        <w:t xml:space="preserve"> " SIG " </w:t>
      </w:r>
      <w:r w:rsidRPr="00C3761F">
        <w:rPr>
          <w:rFonts w:ascii="Sakkal Majalla" w:hAnsi="Sakkal Majalla" w:cs="Sakkal Majalla"/>
          <w:sz w:val="28"/>
          <w:szCs w:val="28"/>
          <w:rtl/>
        </w:rPr>
        <w:t>يتضمن</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كافة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المعلومات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والمعطيات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المتعلقة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بالمكونات</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الترابية</w:t>
      </w:r>
      <w:r w:rsidRPr="00C3761F">
        <w:rPr>
          <w:rFonts w:ascii="Sakkal Majalla" w:hAnsi="Sakkal Majalla" w:cs="Sakkal Majalla"/>
          <w:sz w:val="28"/>
          <w:szCs w:val="28"/>
        </w:rPr>
        <w:t xml:space="preserve"> </w:t>
      </w:r>
      <w:r w:rsidRPr="00C3761F">
        <w:rPr>
          <w:rFonts w:ascii="Sakkal Majalla" w:hAnsi="Sakkal Majalla" w:cs="Sakkal Majalla"/>
          <w:sz w:val="28"/>
          <w:szCs w:val="28"/>
          <w:rtl/>
        </w:rPr>
        <w:t>لمجال المدينة</w:t>
      </w:r>
      <w:r w:rsidRPr="00C3761F">
        <w:rPr>
          <w:rFonts w:ascii="Sakkal Majalla" w:hAnsi="Sakkal Majalla" w:cs="Sakkal Majalla"/>
          <w:sz w:val="28"/>
          <w:szCs w:val="28"/>
        </w:rPr>
        <w:t>.</w:t>
      </w:r>
    </w:p>
    <w:p w14:paraId="7973D2F0"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r w:rsidRPr="00C3761F">
        <w:rPr>
          <w:rFonts w:ascii="Calibri" w:eastAsia="Calibri" w:hAnsi="Calibri" w:cs="Calibri" w:hint="cs"/>
          <w:noProof/>
          <w:color w:val="000000"/>
          <w:sz w:val="52"/>
          <w:szCs w:val="52"/>
          <w:rtl/>
          <w:lang w:eastAsia="fr-FR"/>
        </w:rPr>
        <mc:AlternateContent>
          <mc:Choice Requires="wps">
            <w:drawing>
              <wp:anchor distT="0" distB="0" distL="114300" distR="114300" simplePos="0" relativeHeight="251764736" behindDoc="0" locked="0" layoutInCell="1" allowOverlap="1" wp14:anchorId="2F0DFC2B" wp14:editId="468FCCBF">
                <wp:simplePos x="0" y="0"/>
                <wp:positionH relativeFrom="column">
                  <wp:posOffset>4831714</wp:posOffset>
                </wp:positionH>
                <wp:positionV relativeFrom="paragraph">
                  <wp:posOffset>231140</wp:posOffset>
                </wp:positionV>
                <wp:extent cx="1647825" cy="457200"/>
                <wp:effectExtent l="361950" t="0" r="28575" b="476250"/>
                <wp:wrapNone/>
                <wp:docPr id="614" name="Légende encadrée 1 614"/>
                <wp:cNvGraphicFramePr/>
                <a:graphic xmlns:a="http://schemas.openxmlformats.org/drawingml/2006/main">
                  <a:graphicData uri="http://schemas.microsoft.com/office/word/2010/wordprocessingShape">
                    <wps:wsp>
                      <wps:cNvSpPr/>
                      <wps:spPr>
                        <a:xfrm>
                          <a:off x="0" y="0"/>
                          <a:ext cx="1647825" cy="457200"/>
                        </a:xfrm>
                        <a:prstGeom prst="borderCallout1">
                          <a:avLst>
                            <a:gd name="adj1" fmla="val 18750"/>
                            <a:gd name="adj2" fmla="val -8333"/>
                            <a:gd name="adj3" fmla="val 200000"/>
                            <a:gd name="adj4" fmla="val -21530"/>
                          </a:avLst>
                        </a:prstGeom>
                        <a:solidFill>
                          <a:sysClr val="window" lastClr="FFFFFF"/>
                        </a:solidFill>
                        <a:ln w="25400" cap="flat" cmpd="sng" algn="ctr">
                          <a:solidFill>
                            <a:srgbClr val="C09200"/>
                          </a:solidFill>
                          <a:prstDash val="solid"/>
                        </a:ln>
                        <a:effectLst/>
                      </wps:spPr>
                      <wps:txbx>
                        <w:txbxContent>
                          <w:p w14:paraId="55CD0709" w14:textId="77777777" w:rsidR="00C3761F" w:rsidRPr="008F29AC" w:rsidRDefault="00C3761F" w:rsidP="00C3761F">
                            <w:pPr>
                              <w:bidi/>
                              <w:spacing w:after="160" w:line="240" w:lineRule="auto"/>
                              <w:jc w:val="center"/>
                              <w:rPr>
                                <w:rFonts w:ascii="Calibri" w:eastAsia="Calibri" w:hAnsi="Calibri" w:cs="Boahmed AlHarf"/>
                                <w:color w:val="C09200"/>
                                <w:sz w:val="28"/>
                                <w:szCs w:val="28"/>
                                <w:rtl/>
                              </w:rPr>
                            </w:pPr>
                            <w:r w:rsidRPr="008F29AC">
                              <w:rPr>
                                <w:rFonts w:ascii="Calibri" w:eastAsia="Calibri" w:hAnsi="Calibri" w:cs="Boahmed AlHarf"/>
                                <w:color w:val="C09200"/>
                                <w:sz w:val="28"/>
                                <w:szCs w:val="28"/>
                                <w:rtl/>
                              </w:rPr>
                              <w:t xml:space="preserve">مصلحة </w:t>
                            </w:r>
                            <w:r w:rsidRPr="008F29AC">
                              <w:rPr>
                                <w:rFonts w:ascii="Calibri" w:eastAsia="Calibri" w:hAnsi="Calibri" w:cs="Boahmed AlHarf" w:hint="cs"/>
                                <w:color w:val="C09200"/>
                                <w:sz w:val="28"/>
                                <w:szCs w:val="28"/>
                                <w:rtl/>
                              </w:rPr>
                              <w:t>الدراسات</w:t>
                            </w:r>
                          </w:p>
                          <w:p w14:paraId="3593C946"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019D64F7"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0E3705B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6FE3EB5D" w14:textId="77777777" w:rsidR="00C3761F" w:rsidRPr="009E5710" w:rsidRDefault="00C3761F" w:rsidP="00C3761F">
                            <w:pPr>
                              <w:bidi/>
                              <w:jc w:val="center"/>
                              <w:rPr>
                                <w:rFonts w:cs="Boahmed AlHarf"/>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DFC2B" id="Légende encadrée 1 614" o:spid="_x0000_s1117" type="#_x0000_t47" style="position:absolute;left:0;text-align:left;margin-left:380.45pt;margin-top:18.2pt;width:129.7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" adj="-4650,43200" fillcolor="window" strokecolor="#c09200" strokeweight="2pt">
                <v:textbox>
                  <w:txbxContent>
                    <w:p w14:paraId="55CD0709" w14:textId="77777777" w:rsidR="00C3761F" w:rsidRPr="008F29AC" w:rsidRDefault="00C3761F" w:rsidP="00C3761F">
                      <w:pPr>
                        <w:bidi/>
                        <w:spacing w:after="160" w:line="240" w:lineRule="auto"/>
                        <w:jc w:val="center"/>
                        <w:rPr>
                          <w:rFonts w:ascii="Calibri" w:eastAsia="Calibri" w:hAnsi="Calibri" w:cs="Boahmed AlHarf"/>
                          <w:color w:val="C09200"/>
                          <w:sz w:val="28"/>
                          <w:szCs w:val="28"/>
                          <w:rtl/>
                        </w:rPr>
                      </w:pPr>
                      <w:r w:rsidRPr="008F29AC">
                        <w:rPr>
                          <w:rFonts w:ascii="Calibri" w:eastAsia="Calibri" w:hAnsi="Calibri" w:cs="Boahmed AlHarf"/>
                          <w:color w:val="C09200"/>
                          <w:sz w:val="28"/>
                          <w:szCs w:val="28"/>
                          <w:rtl/>
                        </w:rPr>
                        <w:t xml:space="preserve">مصلحة </w:t>
                      </w:r>
                      <w:r w:rsidRPr="008F29AC">
                        <w:rPr>
                          <w:rFonts w:ascii="Calibri" w:eastAsia="Calibri" w:hAnsi="Calibri" w:cs="Boahmed AlHarf" w:hint="cs"/>
                          <w:color w:val="C09200"/>
                          <w:sz w:val="28"/>
                          <w:szCs w:val="28"/>
                          <w:rtl/>
                        </w:rPr>
                        <w:t>الدراسات</w:t>
                      </w:r>
                    </w:p>
                    <w:p w14:paraId="3593C946" w14:textId="77777777" w:rsidR="00C3761F" w:rsidRPr="00422ADB" w:rsidRDefault="00C3761F" w:rsidP="00C3761F">
                      <w:pPr>
                        <w:bidi/>
                        <w:spacing w:after="160" w:line="240" w:lineRule="auto"/>
                        <w:jc w:val="center"/>
                        <w:rPr>
                          <w:rFonts w:ascii="Calibri" w:eastAsia="Calibri" w:hAnsi="Calibri" w:cs="Boahmed AlHarf"/>
                          <w:color w:val="000000"/>
                          <w:sz w:val="28"/>
                          <w:szCs w:val="28"/>
                          <w:rtl/>
                        </w:rPr>
                      </w:pPr>
                    </w:p>
                    <w:p w14:paraId="019D64F7" w14:textId="77777777" w:rsidR="00C3761F" w:rsidRPr="00E33249" w:rsidRDefault="00C3761F" w:rsidP="00C3761F">
                      <w:pPr>
                        <w:bidi/>
                        <w:spacing w:after="160" w:line="240" w:lineRule="auto"/>
                        <w:jc w:val="center"/>
                        <w:rPr>
                          <w:rFonts w:ascii="Calibri" w:eastAsia="Calibri" w:hAnsi="Calibri" w:cs="Boahmed AlHarf"/>
                          <w:color w:val="000000"/>
                          <w:sz w:val="28"/>
                          <w:szCs w:val="28"/>
                          <w:rtl/>
                        </w:rPr>
                      </w:pPr>
                      <w:r w:rsidRPr="005D6128">
                        <w:rPr>
                          <w:rFonts w:ascii="Calibri" w:eastAsia="Calibri" w:hAnsi="Calibri" w:cs="Boahmed AlHarf"/>
                          <w:color w:val="000000"/>
                          <w:sz w:val="28"/>
                          <w:szCs w:val="28"/>
                          <w:rtl/>
                        </w:rPr>
                        <w:tab/>
                      </w:r>
                    </w:p>
                    <w:p w14:paraId="0E3705BD" w14:textId="77777777" w:rsidR="00C3761F" w:rsidRPr="004229BB" w:rsidRDefault="00C3761F" w:rsidP="00C3761F">
                      <w:pPr>
                        <w:bidi/>
                        <w:spacing w:after="160" w:line="240" w:lineRule="auto"/>
                        <w:jc w:val="center"/>
                        <w:rPr>
                          <w:rFonts w:ascii="Calibri" w:eastAsia="Calibri" w:hAnsi="Calibri" w:cs="Boahmed AlHarf"/>
                          <w:color w:val="000000"/>
                          <w:sz w:val="28"/>
                          <w:szCs w:val="28"/>
                          <w:rtl/>
                        </w:rPr>
                      </w:pPr>
                    </w:p>
                    <w:p w14:paraId="6FE3EB5D" w14:textId="77777777" w:rsidR="00C3761F" w:rsidRPr="009E5710" w:rsidRDefault="00C3761F" w:rsidP="00C3761F">
                      <w:pPr>
                        <w:bidi/>
                        <w:jc w:val="center"/>
                        <w:rPr>
                          <w:rFonts w:cs="Boahmed AlHarf"/>
                          <w:sz w:val="36"/>
                          <w:szCs w:val="36"/>
                        </w:rPr>
                      </w:pPr>
                    </w:p>
                  </w:txbxContent>
                </v:textbox>
                <o:callout v:ext="edit" minusy="t"/>
              </v:shape>
            </w:pict>
          </mc:Fallback>
        </mc:AlternateContent>
      </w:r>
    </w:p>
    <w:p w14:paraId="6B7046C8"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4D5861C3" w14:textId="77777777" w:rsidR="00C3761F" w:rsidRPr="00C3761F" w:rsidRDefault="00C3761F" w:rsidP="00C3761F">
      <w:pPr>
        <w:bidi/>
        <w:spacing w:after="160" w:line="240" w:lineRule="auto"/>
        <w:jc w:val="both"/>
        <w:rPr>
          <w:rFonts w:ascii="Calibri" w:eastAsia="Calibri" w:hAnsi="Calibri" w:cs="Calibri"/>
          <w:sz w:val="40"/>
          <w:szCs w:val="40"/>
          <w:highlight w:val="darkGreen"/>
          <w:u w:val="single"/>
          <w:rtl/>
        </w:rPr>
      </w:pPr>
    </w:p>
    <w:p w14:paraId="52AB6076" w14:textId="77777777" w:rsidR="00C3761F" w:rsidRPr="00C3761F" w:rsidRDefault="00C3761F" w:rsidP="00C3761F">
      <w:pPr>
        <w:bidi/>
        <w:spacing w:after="0" w:line="240" w:lineRule="auto"/>
        <w:ind w:left="139"/>
        <w:contextualSpacing/>
        <w:jc w:val="both"/>
        <w:rPr>
          <w:rFonts w:ascii="Sakkal Majalla" w:eastAsia="Calibri" w:hAnsi="Sakkal Majalla" w:cs="Sakkal Majalla"/>
          <w:sz w:val="28"/>
          <w:szCs w:val="28"/>
          <w:lang w:bidi="ar-MA"/>
        </w:rPr>
      </w:pPr>
      <w:r w:rsidRPr="00C3761F">
        <w:rPr>
          <w:rFonts w:ascii="Calibri" w:eastAsia="Calibri" w:hAnsi="Calibri" w:cs="SKR HEAD1 Outlined" w:hint="cs"/>
          <w:color w:val="632423" w:themeColor="accent2" w:themeShade="80"/>
          <w:sz w:val="32"/>
          <w:szCs w:val="32"/>
          <w:u w:val="single"/>
          <w:rtl/>
        </w:rPr>
        <w:t>المهــــام:</w:t>
      </w:r>
    </w:p>
    <w:p w14:paraId="13A07AEB"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الإشراف والتتبع الخاص بإنجاز كل الدراسات التقنية المرتبطة ببرامج ومشاريع الجماعة،</w:t>
      </w:r>
    </w:p>
    <w:p w14:paraId="0E983A01"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التنسيق التام مع باقي الاقسام والمصالح في مختلف مراحل تتبع وإنجاز المشاريع،</w:t>
      </w:r>
    </w:p>
    <w:p w14:paraId="00F5E76C" w14:textId="77777777" w:rsidR="00C3761F" w:rsidRPr="00C3761F" w:rsidRDefault="00C3761F" w:rsidP="00790257">
      <w:pPr>
        <w:numPr>
          <w:ilvl w:val="0"/>
          <w:numId w:val="111"/>
        </w:numPr>
        <w:bidi/>
        <w:spacing w:after="16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 xml:space="preserve">دراسة الملفات التقنية المتعلقة </w:t>
      </w:r>
      <w:proofErr w:type="spellStart"/>
      <w:r w:rsidRPr="00C3761F">
        <w:rPr>
          <w:rFonts w:ascii="Sakkal Majalla" w:hAnsi="Sakkal Majalla" w:cs="Sakkal Majalla"/>
          <w:sz w:val="28"/>
          <w:szCs w:val="28"/>
          <w:rtl/>
        </w:rPr>
        <w:t>بالتجزئات</w:t>
      </w:r>
      <w:proofErr w:type="spellEnd"/>
      <w:r w:rsidRPr="00C3761F">
        <w:rPr>
          <w:rFonts w:ascii="Sakkal Majalla" w:hAnsi="Sakkal Majalla" w:cs="Sakkal Majalla"/>
          <w:sz w:val="28"/>
          <w:szCs w:val="28"/>
          <w:rtl/>
        </w:rPr>
        <w:t xml:space="preserve"> العقارية والمجموعات السكنية والتأشير عليها من طرف موظف يعين من قسم الدراسات والتخطيط والانظمة المعلوماتية قبل اصدار الأذون بتنسيق تام مع المصالح المعنية</w:t>
      </w:r>
    </w:p>
    <w:p w14:paraId="74BBD068" w14:textId="77777777" w:rsidR="00C3761F" w:rsidRPr="00C3761F" w:rsidRDefault="00C3761F" w:rsidP="00C3761F">
      <w:pPr>
        <w:bidi/>
        <w:spacing w:after="160" w:line="240" w:lineRule="auto"/>
        <w:jc w:val="both"/>
        <w:rPr>
          <w:rFonts w:ascii="Calibri" w:eastAsia="Calibri" w:hAnsi="Calibri" w:cs="Calibri"/>
          <w:sz w:val="32"/>
          <w:szCs w:val="32"/>
          <w:u w:val="single"/>
          <w:rtl/>
        </w:rPr>
      </w:pPr>
    </w:p>
    <w:p w14:paraId="64370C22" w14:textId="77777777" w:rsidR="00C3761F" w:rsidRPr="00C3761F" w:rsidRDefault="00C3761F" w:rsidP="00C3761F">
      <w:pPr>
        <w:bidi/>
        <w:spacing w:line="360" w:lineRule="auto"/>
        <w:contextualSpacing/>
        <w:jc w:val="center"/>
        <w:rPr>
          <w:rFonts w:ascii="Sakkal Majalla" w:hAnsi="Sakkal Majalla" w:cs="Sakkal Majalla"/>
          <w:b/>
          <w:bCs/>
          <w:sz w:val="44"/>
          <w:szCs w:val="44"/>
          <w:rtl/>
        </w:rPr>
      </w:pPr>
      <w:r w:rsidRPr="00C3761F">
        <w:rPr>
          <w:rFonts w:ascii="Sakkal Majalla" w:hAnsi="Sakkal Majalla" w:cs="Sakkal Majalla" w:hint="cs"/>
          <w:b/>
          <w:bCs/>
          <w:sz w:val="44"/>
          <w:szCs w:val="44"/>
          <w:rtl/>
        </w:rPr>
        <w:t>*     *     *</w:t>
      </w:r>
    </w:p>
    <w:p w14:paraId="2ED95E60" w14:textId="77777777" w:rsidR="00C3761F" w:rsidRPr="00C3761F" w:rsidRDefault="00C3761F" w:rsidP="00C3761F">
      <w:pPr>
        <w:bidi/>
        <w:spacing w:line="240" w:lineRule="auto"/>
        <w:jc w:val="both"/>
        <w:rPr>
          <w:rFonts w:ascii="Sakkal Majalla" w:hAnsi="Sakkal Majalla" w:cs="Sakkal Majalla"/>
          <w:sz w:val="28"/>
          <w:szCs w:val="28"/>
          <w:u w:val="single"/>
          <w:rtl/>
        </w:rPr>
      </w:pPr>
    </w:p>
    <w:p w14:paraId="64066389" w14:textId="77777777" w:rsidR="00C3761F" w:rsidRPr="00C3761F" w:rsidRDefault="00C3761F" w:rsidP="00C3761F">
      <w:pPr>
        <w:bidi/>
        <w:spacing w:line="240" w:lineRule="auto"/>
        <w:jc w:val="both"/>
        <w:rPr>
          <w:rFonts w:ascii="Sakkal Majalla" w:hAnsi="Sakkal Majalla" w:cs="Sakkal Majalla"/>
          <w:sz w:val="28"/>
          <w:szCs w:val="28"/>
          <w:u w:val="single"/>
          <w:rtl/>
        </w:rPr>
      </w:pPr>
    </w:p>
    <w:p w14:paraId="642576BA" w14:textId="77777777" w:rsidR="00C3761F" w:rsidRPr="00C3761F" w:rsidRDefault="00C3761F" w:rsidP="00C3761F">
      <w:pPr>
        <w:bidi/>
        <w:spacing w:line="240" w:lineRule="auto"/>
        <w:jc w:val="both"/>
        <w:rPr>
          <w:rFonts w:ascii="Sakkal Majalla" w:hAnsi="Sakkal Majalla" w:cs="Sakkal Majalla"/>
          <w:sz w:val="28"/>
          <w:szCs w:val="28"/>
          <w:u w:val="single"/>
          <w:rtl/>
        </w:rPr>
      </w:pPr>
      <w:r w:rsidRPr="00C3761F">
        <w:rPr>
          <w:rFonts w:ascii="Calibri" w:eastAsia="Calibri" w:hAnsi="Calibri" w:cs="SKR HEAD1 Outlined"/>
          <w:color w:val="632423" w:themeColor="accent2" w:themeShade="80"/>
          <w:sz w:val="32"/>
          <w:szCs w:val="32"/>
          <w:u w:val="single"/>
          <w:rtl/>
        </w:rPr>
        <w:lastRenderedPageBreak/>
        <w:t xml:space="preserve">الارتباط الإداري والتسلسلي لهذه الأقسام </w:t>
      </w:r>
      <w:r w:rsidRPr="00C3761F">
        <w:rPr>
          <w:rFonts w:ascii="Calibri" w:eastAsia="Calibri" w:hAnsi="Calibri" w:cs="SKR HEAD1 Outlined" w:hint="cs"/>
          <w:color w:val="632423" w:themeColor="accent2" w:themeShade="80"/>
          <w:sz w:val="32"/>
          <w:szCs w:val="32"/>
          <w:u w:val="single"/>
          <w:rtl/>
        </w:rPr>
        <w:t>والمصالح:</w:t>
      </w:r>
    </w:p>
    <w:p w14:paraId="0C48B65C" w14:textId="77777777" w:rsidR="00C3761F" w:rsidRPr="00C3761F" w:rsidRDefault="00C3761F" w:rsidP="00790257">
      <w:pPr>
        <w:numPr>
          <w:ilvl w:val="0"/>
          <w:numId w:val="112"/>
        </w:numPr>
        <w:bidi/>
        <w:spacing w:after="160" w:line="240" w:lineRule="auto"/>
        <w:contextualSpacing/>
        <w:jc w:val="both"/>
        <w:rPr>
          <w:rFonts w:ascii="Sakkal Majalla" w:hAnsi="Sakkal Majalla" w:cs="Sakkal Majalla"/>
          <w:sz w:val="28"/>
          <w:szCs w:val="28"/>
        </w:rPr>
      </w:pPr>
      <w:r w:rsidRPr="00C3761F">
        <w:rPr>
          <w:rFonts w:ascii="Sakkal Majalla" w:hAnsi="Sakkal Majalla" w:cs="Sakkal Majalla"/>
          <w:sz w:val="28"/>
          <w:szCs w:val="28"/>
          <w:rtl/>
        </w:rPr>
        <w:t>يتبع رؤساء الأقسام والمصالح السالفة الذكر إلى المدير العام للمصالح مباشرة،</w:t>
      </w:r>
    </w:p>
    <w:p w14:paraId="5C889367" w14:textId="77777777" w:rsidR="00C3761F" w:rsidRPr="00C3761F" w:rsidRDefault="00C3761F" w:rsidP="00790257">
      <w:pPr>
        <w:numPr>
          <w:ilvl w:val="0"/>
          <w:numId w:val="112"/>
        </w:numPr>
        <w:bidi/>
        <w:spacing w:after="160" w:line="240" w:lineRule="auto"/>
        <w:contextualSpacing/>
        <w:jc w:val="both"/>
        <w:rPr>
          <w:rFonts w:ascii="Sakkal Majalla" w:hAnsi="Sakkal Majalla" w:cs="Sakkal Majalla"/>
          <w:sz w:val="28"/>
          <w:szCs w:val="28"/>
          <w:rtl/>
        </w:rPr>
      </w:pPr>
      <w:r w:rsidRPr="00C3761F">
        <w:rPr>
          <w:rFonts w:ascii="Sakkal Majalla" w:hAnsi="Sakkal Majalla" w:cs="Sakkal Majalla"/>
          <w:sz w:val="28"/>
          <w:szCs w:val="28"/>
          <w:rtl/>
        </w:rPr>
        <w:t>ويتبع رؤساء المصالح إلى رئيس القسم المعني.</w:t>
      </w:r>
    </w:p>
    <w:p w14:paraId="7E8BC828" w14:textId="77777777" w:rsidR="00C3761F" w:rsidRPr="00C3761F" w:rsidRDefault="00C3761F" w:rsidP="00C3761F">
      <w:pPr>
        <w:bidi/>
        <w:spacing w:after="160" w:line="240" w:lineRule="auto"/>
        <w:jc w:val="both"/>
        <w:rPr>
          <w:rFonts w:ascii="Sakkal Majalla" w:hAnsi="Sakkal Majalla" w:cs="Sakkal Majalla"/>
          <w:sz w:val="28"/>
          <w:szCs w:val="28"/>
          <w:u w:val="single"/>
        </w:rPr>
      </w:pPr>
      <w:r w:rsidRPr="00C3761F">
        <w:rPr>
          <w:rFonts w:ascii="Calibri" w:eastAsia="Calibri" w:hAnsi="Calibri" w:cs="SKR HEAD1 Outlined"/>
          <w:color w:val="632423" w:themeColor="accent2" w:themeShade="80"/>
          <w:sz w:val="32"/>
          <w:szCs w:val="32"/>
          <w:u w:val="single"/>
          <w:rtl/>
        </w:rPr>
        <w:t xml:space="preserve">العلاقات </w:t>
      </w:r>
      <w:r w:rsidRPr="00C3761F">
        <w:rPr>
          <w:rFonts w:ascii="Calibri" w:eastAsia="Calibri" w:hAnsi="Calibri" w:cs="SKR HEAD1 Outlined" w:hint="cs"/>
          <w:color w:val="632423" w:themeColor="accent2" w:themeShade="80"/>
          <w:sz w:val="32"/>
          <w:szCs w:val="32"/>
          <w:u w:val="single"/>
          <w:rtl/>
        </w:rPr>
        <w:t>الوظيفية:</w:t>
      </w:r>
    </w:p>
    <w:p w14:paraId="538A9C65" w14:textId="77777777" w:rsidR="00C3761F" w:rsidRPr="00C3761F" w:rsidRDefault="00C3761F" w:rsidP="00790257">
      <w:pPr>
        <w:numPr>
          <w:ilvl w:val="0"/>
          <w:numId w:val="112"/>
        </w:numPr>
        <w:bidi/>
        <w:spacing w:after="160" w:line="240" w:lineRule="auto"/>
        <w:contextualSpacing/>
        <w:jc w:val="both"/>
        <w:rPr>
          <w:rFonts w:ascii="Sakkal Majalla" w:hAnsi="Sakkal Majalla" w:cs="Sakkal Majalla"/>
          <w:sz w:val="28"/>
          <w:szCs w:val="28"/>
        </w:rPr>
      </w:pPr>
      <w:r w:rsidRPr="00C3761F">
        <w:rPr>
          <w:rFonts w:ascii="Sakkal Majalla" w:hAnsi="Sakkal Majalla" w:cs="SKR HEAD1 Decorative"/>
          <w:color w:val="4F6228" w:themeColor="accent3" w:themeShade="80"/>
          <w:sz w:val="28"/>
          <w:szCs w:val="28"/>
          <w:u w:val="single"/>
          <w:rtl/>
        </w:rPr>
        <w:t xml:space="preserve">العلاقات </w:t>
      </w:r>
      <w:r w:rsidRPr="00C3761F">
        <w:rPr>
          <w:rFonts w:ascii="Sakkal Majalla" w:hAnsi="Sakkal Majalla" w:cs="SKR HEAD1 Decorative" w:hint="cs"/>
          <w:color w:val="4F6228" w:themeColor="accent3" w:themeShade="80"/>
          <w:sz w:val="28"/>
          <w:szCs w:val="28"/>
          <w:u w:val="single"/>
          <w:rtl/>
        </w:rPr>
        <w:t>الداخلية</w:t>
      </w:r>
      <w:r w:rsidRPr="00C3761F">
        <w:rPr>
          <w:rFonts w:ascii="Sakkal Majalla" w:hAnsi="Sakkal Majalla" w:cs="Sakkal Majalla" w:hint="cs"/>
          <w:sz w:val="28"/>
          <w:szCs w:val="28"/>
          <w:rtl/>
        </w:rPr>
        <w:t>:</w:t>
      </w:r>
      <w:r w:rsidRPr="00C3761F">
        <w:rPr>
          <w:rFonts w:ascii="Sakkal Majalla" w:hAnsi="Sakkal Majalla" w:cs="Sakkal Majalla"/>
          <w:sz w:val="28"/>
          <w:szCs w:val="28"/>
          <w:rtl/>
        </w:rPr>
        <w:t xml:space="preserve"> التواصل والتعامل والتعاون مع مختلف الهياكل الإدارية الداخلية للجماعة (الرئيس</w:t>
      </w:r>
      <w:r w:rsidRPr="00C3761F">
        <w:rPr>
          <w:rFonts w:ascii="Sakkal Majalla" w:hAnsi="Sakkal Majalla" w:cs="Sakkal Majalla" w:hint="cs"/>
          <w:sz w:val="28"/>
          <w:szCs w:val="28"/>
          <w:rtl/>
        </w:rPr>
        <w:t>ة</w:t>
      </w:r>
      <w:r w:rsidRPr="00C3761F">
        <w:rPr>
          <w:rFonts w:ascii="Sakkal Majalla" w:hAnsi="Sakkal Majalla" w:cs="Sakkal Majalla"/>
          <w:sz w:val="28"/>
          <w:szCs w:val="28"/>
          <w:rtl/>
        </w:rPr>
        <w:t xml:space="preserve"> ونوابه</w:t>
      </w:r>
      <w:r w:rsidRPr="00C3761F">
        <w:rPr>
          <w:rFonts w:ascii="Sakkal Majalla" w:hAnsi="Sakkal Majalla" w:cs="Sakkal Majalla" w:hint="cs"/>
          <w:sz w:val="28"/>
          <w:szCs w:val="28"/>
          <w:rtl/>
        </w:rPr>
        <w:t>ا</w:t>
      </w:r>
      <w:r w:rsidRPr="00C3761F">
        <w:rPr>
          <w:rFonts w:ascii="Sakkal Majalla" w:hAnsi="Sakkal Majalla" w:cs="Sakkal Majalla"/>
          <w:sz w:val="28"/>
          <w:szCs w:val="28"/>
          <w:rtl/>
        </w:rPr>
        <w:t>، رؤساء اللجان ونوابهم، رئيس الديوان، المدير العام للمصالح، رؤساء الأقسام والمصالح، مدراء ومنسقي المشاريع)،</w:t>
      </w:r>
    </w:p>
    <w:p w14:paraId="079E9DE5" w14:textId="77777777" w:rsidR="00C3761F" w:rsidRPr="00C3761F" w:rsidRDefault="00C3761F" w:rsidP="00790257">
      <w:pPr>
        <w:numPr>
          <w:ilvl w:val="0"/>
          <w:numId w:val="112"/>
        </w:numPr>
        <w:bidi/>
        <w:spacing w:after="160" w:line="240" w:lineRule="auto"/>
        <w:contextualSpacing/>
        <w:jc w:val="both"/>
        <w:rPr>
          <w:rFonts w:ascii="Sakkal Majalla" w:hAnsi="Sakkal Majalla" w:cs="Sakkal Majalla"/>
          <w:sz w:val="28"/>
          <w:szCs w:val="28"/>
        </w:rPr>
      </w:pPr>
      <w:r w:rsidRPr="00C3761F">
        <w:rPr>
          <w:rFonts w:ascii="Sakkal Majalla" w:hAnsi="Sakkal Majalla" w:cs="SKR HEAD1 Decorative"/>
          <w:color w:val="4F6228" w:themeColor="accent3" w:themeShade="80"/>
          <w:sz w:val="28"/>
          <w:szCs w:val="28"/>
          <w:u w:val="single"/>
          <w:rtl/>
        </w:rPr>
        <w:t xml:space="preserve">العلاقات </w:t>
      </w:r>
      <w:r w:rsidRPr="00C3761F">
        <w:rPr>
          <w:rFonts w:ascii="Sakkal Majalla" w:hAnsi="Sakkal Majalla" w:cs="SKR HEAD1 Decorative" w:hint="cs"/>
          <w:color w:val="4F6228" w:themeColor="accent3" w:themeShade="80"/>
          <w:sz w:val="28"/>
          <w:szCs w:val="28"/>
          <w:u w:val="single"/>
          <w:rtl/>
        </w:rPr>
        <w:t>الخارجية</w:t>
      </w:r>
      <w:r w:rsidRPr="00C3761F">
        <w:rPr>
          <w:rFonts w:ascii="Sakkal Majalla" w:hAnsi="Sakkal Majalla" w:cs="Sakkal Majalla" w:hint="cs"/>
          <w:sz w:val="28"/>
          <w:szCs w:val="28"/>
          <w:rtl/>
        </w:rPr>
        <w:t>:</w:t>
      </w:r>
      <w:r w:rsidRPr="00C3761F">
        <w:rPr>
          <w:rFonts w:ascii="Sakkal Majalla" w:hAnsi="Sakkal Majalla" w:cs="Sakkal Majalla"/>
          <w:sz w:val="28"/>
          <w:szCs w:val="28"/>
          <w:rtl/>
        </w:rPr>
        <w:t xml:space="preserve"> التواصل والتعامل والتعاون مع مختلف الشركاء المؤسساتيين.</w:t>
      </w:r>
    </w:p>
    <w:p w14:paraId="6B1C0D71" w14:textId="77777777" w:rsidR="00C3761F" w:rsidRPr="00C3761F" w:rsidRDefault="00C3761F" w:rsidP="00C3761F">
      <w:pPr>
        <w:bidi/>
        <w:spacing w:line="240" w:lineRule="auto"/>
        <w:jc w:val="both"/>
        <w:rPr>
          <w:rFonts w:ascii="Sakkal Majalla" w:hAnsi="Sakkal Majalla" w:cs="Sakkal Majalla"/>
          <w:b/>
          <w:bCs/>
          <w:sz w:val="28"/>
          <w:szCs w:val="28"/>
          <w:rtl/>
        </w:rPr>
      </w:pPr>
    </w:p>
    <w:p w14:paraId="2E3C8B2F" w14:textId="77777777" w:rsidR="00C3761F" w:rsidRPr="00C3761F" w:rsidRDefault="00C3761F" w:rsidP="00C3761F">
      <w:pPr>
        <w:bidi/>
        <w:spacing w:after="160" w:line="240" w:lineRule="auto"/>
        <w:ind w:left="-2"/>
        <w:contextualSpacing/>
        <w:jc w:val="both"/>
        <w:rPr>
          <w:rFonts w:ascii="Calibri" w:eastAsia="Calibri" w:hAnsi="Calibri" w:cs="Boahmed AlHarf"/>
          <w:color w:val="C00000"/>
          <w:sz w:val="36"/>
          <w:szCs w:val="36"/>
          <w:u w:val="single"/>
          <w:rtl/>
          <w:lang w:bidi="ar-MA"/>
        </w:rPr>
      </w:pPr>
      <w:r w:rsidRPr="00C3761F">
        <w:rPr>
          <w:rFonts w:ascii="Calibri" w:eastAsia="Calibri" w:hAnsi="Calibri" w:cs="Boahmed AlHarf" w:hint="cs"/>
          <w:color w:val="C00000"/>
          <w:sz w:val="36"/>
          <w:szCs w:val="36"/>
          <w:u w:val="single"/>
          <w:rtl/>
          <w:lang w:bidi="ar-MA"/>
        </w:rPr>
        <w:t>ملحوظة:</w:t>
      </w:r>
    </w:p>
    <w:p w14:paraId="63B44989" w14:textId="77777777" w:rsidR="00C3761F" w:rsidRPr="00C3761F" w:rsidRDefault="00C3761F" w:rsidP="00790257">
      <w:pPr>
        <w:numPr>
          <w:ilvl w:val="0"/>
          <w:numId w:val="113"/>
        </w:numPr>
        <w:bidi/>
        <w:spacing w:after="0" w:line="240" w:lineRule="auto"/>
        <w:jc w:val="both"/>
        <w:rPr>
          <w:rFonts w:ascii="Sakkal Majalla" w:hAnsi="Sakkal Majalla" w:cs="Sakkal Majalla"/>
          <w:sz w:val="28"/>
          <w:szCs w:val="28"/>
        </w:rPr>
      </w:pPr>
      <w:r w:rsidRPr="00C3761F">
        <w:rPr>
          <w:rFonts w:ascii="Sakkal Majalla" w:hAnsi="Sakkal Majalla" w:cs="Sakkal Majalla"/>
          <w:sz w:val="28"/>
          <w:szCs w:val="28"/>
          <w:rtl/>
        </w:rPr>
        <w:t>إضافة إلى هذه المنظومة المرتبطة بالهيكل الإداري للجماعة، سيتم بالموازاة مع ذلك وبقرارات من رئاسة المجلس تعيين رؤساء مكاتب إدارية للقيام بمهام محددة وكذا منسقي ومديري مشاريع معينة،</w:t>
      </w:r>
    </w:p>
    <w:p w14:paraId="16760735" w14:textId="77777777" w:rsidR="00C3761F" w:rsidRPr="00C3761F" w:rsidRDefault="00C3761F" w:rsidP="00790257">
      <w:pPr>
        <w:numPr>
          <w:ilvl w:val="0"/>
          <w:numId w:val="113"/>
        </w:numPr>
        <w:bidi/>
        <w:spacing w:after="0" w:line="240" w:lineRule="auto"/>
        <w:jc w:val="both"/>
        <w:rPr>
          <w:rFonts w:ascii="Sakkal Majalla" w:hAnsi="Sakkal Majalla" w:cs="Sakkal Majalla"/>
          <w:sz w:val="28"/>
          <w:szCs w:val="28"/>
        </w:rPr>
      </w:pPr>
      <w:r w:rsidRPr="00C3761F">
        <w:rPr>
          <w:rFonts w:ascii="Sakkal Majalla" w:hAnsi="Sakkal Majalla" w:cs="Sakkal Majalla"/>
          <w:sz w:val="28"/>
          <w:szCs w:val="28"/>
          <w:rtl/>
        </w:rPr>
        <w:t>يمكن لرئيسة المجلس الجماعي تكليف بعض رؤساء الأقسام والمصالح بمهام إضافية أو إضافة بعض المهام للمصالح والأقسام،</w:t>
      </w:r>
    </w:p>
    <w:p w14:paraId="48FF2816" w14:textId="77777777" w:rsidR="00C3761F" w:rsidRPr="00C3761F" w:rsidRDefault="00C3761F" w:rsidP="00790257">
      <w:pPr>
        <w:numPr>
          <w:ilvl w:val="0"/>
          <w:numId w:val="113"/>
        </w:numPr>
        <w:bidi/>
        <w:spacing w:after="0" w:line="240" w:lineRule="auto"/>
        <w:jc w:val="both"/>
        <w:rPr>
          <w:rFonts w:ascii="Sakkal Majalla" w:hAnsi="Sakkal Majalla" w:cs="Sakkal Majalla"/>
          <w:sz w:val="28"/>
          <w:szCs w:val="28"/>
        </w:rPr>
      </w:pPr>
      <w:r w:rsidRPr="00C3761F">
        <w:rPr>
          <w:rFonts w:ascii="Sakkal Majalla" w:hAnsi="Sakkal Majalla" w:cs="Sakkal Majalla"/>
          <w:sz w:val="28"/>
          <w:szCs w:val="28"/>
          <w:rtl/>
        </w:rPr>
        <w:t>يمكن تعيين مسؤولين لتدبير المرافق أو التجهيزات الإدارية،</w:t>
      </w:r>
    </w:p>
    <w:p w14:paraId="7FB1B7CB" w14:textId="77777777" w:rsidR="00C3761F" w:rsidRPr="00C3761F" w:rsidRDefault="00C3761F" w:rsidP="00790257">
      <w:pPr>
        <w:numPr>
          <w:ilvl w:val="0"/>
          <w:numId w:val="113"/>
        </w:numPr>
        <w:bidi/>
        <w:spacing w:after="0" w:line="240" w:lineRule="auto"/>
        <w:jc w:val="both"/>
        <w:rPr>
          <w:rFonts w:ascii="Sakkal Majalla" w:hAnsi="Sakkal Majalla" w:cs="Sakkal Majalla"/>
          <w:sz w:val="28"/>
          <w:szCs w:val="28"/>
        </w:rPr>
      </w:pPr>
      <w:r w:rsidRPr="00C3761F">
        <w:rPr>
          <w:rFonts w:ascii="Sakkal Majalla" w:hAnsi="Sakkal Majalla" w:cs="Sakkal Majalla"/>
          <w:sz w:val="28"/>
          <w:szCs w:val="28"/>
          <w:rtl/>
        </w:rPr>
        <w:t>ويمكن إحداث مكاتب أخرى لتنظيم بعض المهام داخل المصالح الجماعية.</w:t>
      </w:r>
    </w:p>
    <w:p w14:paraId="5FE4E4D9"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6B2C4DA5"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1DAB939A"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5A4A3AB5"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6CBB21B2"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620891BD"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7DCBE509"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121E8142" w14:textId="77777777" w:rsidR="00C3761F" w:rsidRPr="00C3761F" w:rsidRDefault="00C3761F" w:rsidP="00C3761F">
      <w:pPr>
        <w:bidi/>
        <w:spacing w:after="160" w:line="240" w:lineRule="auto"/>
        <w:jc w:val="both"/>
        <w:rPr>
          <w:rFonts w:ascii="Arabic Typesetting" w:eastAsia="Calibri" w:hAnsi="Arabic Typesetting" w:cs="Arabic Typesetting"/>
          <w:b/>
          <w:bCs/>
          <w:sz w:val="36"/>
          <w:szCs w:val="36"/>
          <w:rtl/>
        </w:rPr>
      </w:pPr>
    </w:p>
    <w:p w14:paraId="37518589" w14:textId="77777777" w:rsidR="00C3761F" w:rsidRPr="00C3761F" w:rsidRDefault="00C3761F" w:rsidP="00C3761F">
      <w:pPr>
        <w:bidi/>
        <w:spacing w:after="160" w:line="240" w:lineRule="auto"/>
        <w:contextualSpacing/>
        <w:jc w:val="both"/>
        <w:rPr>
          <w:rFonts w:ascii="Calibri" w:eastAsia="Calibri" w:hAnsi="Calibri" w:cs="Calibri"/>
          <w:b/>
          <w:bCs/>
          <w:sz w:val="26"/>
          <w:szCs w:val="26"/>
          <w:rtl/>
        </w:rPr>
        <w:sectPr w:rsidR="00C3761F" w:rsidRPr="00C3761F" w:rsidSect="00C3761F">
          <w:pgSz w:w="11906" w:h="16838"/>
          <w:pgMar w:top="851" w:right="851" w:bottom="851" w:left="851" w:header="709" w:footer="139" w:gutter="0"/>
          <w:cols w:space="708"/>
          <w:rtlGutter/>
          <w:docGrid w:linePitch="360"/>
        </w:sectPr>
      </w:pPr>
    </w:p>
    <w:p w14:paraId="4D7CBA53" w14:textId="77777777" w:rsidR="00C3761F" w:rsidRPr="00C3761F" w:rsidRDefault="00C3761F" w:rsidP="00C3761F">
      <w:pPr>
        <w:bidi/>
        <w:spacing w:after="160" w:line="240" w:lineRule="auto"/>
        <w:contextualSpacing/>
        <w:jc w:val="both"/>
        <w:rPr>
          <w:rFonts w:ascii="Calibri" w:eastAsia="Calibri" w:hAnsi="Calibri" w:cs="Calibri"/>
          <w:b/>
          <w:bCs/>
          <w:sz w:val="26"/>
          <w:szCs w:val="26"/>
          <w:rtl/>
        </w:rPr>
        <w:sectPr w:rsidR="00C3761F" w:rsidRPr="00C3761F" w:rsidSect="00C3761F">
          <w:pgSz w:w="16838" w:h="11906" w:orient="landscape"/>
          <w:pgMar w:top="851" w:right="851" w:bottom="851" w:left="851" w:header="709" w:footer="709" w:gutter="0"/>
          <w:cols w:space="708"/>
          <w:rtlGutter/>
          <w:docGrid w:linePitch="360"/>
        </w:sectPr>
      </w:pPr>
      <w:r w:rsidRPr="00C3761F">
        <w:rPr>
          <w:noProof/>
          <w:lang w:eastAsia="fr-FR"/>
        </w:rPr>
        <w:lastRenderedPageBreak/>
        <w:drawing>
          <wp:inline distT="0" distB="0" distL="0" distR="0" wp14:anchorId="15AE8E09" wp14:editId="648BB028">
            <wp:extent cx="9753600" cy="5638800"/>
            <wp:effectExtent l="0" t="0" r="0" b="0"/>
            <wp:docPr id="617" name="Imag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9754637" cy="5639400"/>
                    </a:xfrm>
                    <a:prstGeom prst="rect">
                      <a:avLst/>
                    </a:prstGeom>
                  </pic:spPr>
                </pic:pic>
              </a:graphicData>
            </a:graphic>
          </wp:inline>
        </w:drawing>
      </w:r>
    </w:p>
    <w:p w14:paraId="4504EF06" w14:textId="77777777" w:rsidR="00C3761F" w:rsidRPr="00C3761F" w:rsidRDefault="00C3761F" w:rsidP="00C3761F">
      <w:pPr>
        <w:shd w:val="clear" w:color="auto" w:fill="FFFFFF"/>
        <w:bidi/>
        <w:spacing w:after="0" w:line="240" w:lineRule="auto"/>
        <w:jc w:val="both"/>
        <w:textAlignment w:val="baseline"/>
        <w:rPr>
          <w:rFonts w:cs="Boahmed AlHarf"/>
          <w:color w:val="002060"/>
          <w:sz w:val="26"/>
          <w:szCs w:val="26"/>
          <w:u w:val="single"/>
          <w:rtl/>
          <w:lang w:bidi="ar-MA"/>
        </w:rPr>
      </w:pPr>
      <w:r w:rsidRPr="00C3761F">
        <w:rPr>
          <w:rFonts w:cs="Boahmed AlHarf" w:hint="cs"/>
          <w:color w:val="002060"/>
          <w:sz w:val="26"/>
          <w:szCs w:val="26"/>
          <w:u w:val="single"/>
          <w:rtl/>
          <w:lang w:bidi="ar-MA"/>
        </w:rPr>
        <w:lastRenderedPageBreak/>
        <w:t xml:space="preserve">النقطة رقم </w:t>
      </w:r>
      <w:r w:rsidRPr="00C3761F">
        <w:rPr>
          <w:rFonts w:cs="Boahmed AlHarf" w:hint="cs"/>
          <w:color w:val="002060"/>
          <w:sz w:val="24"/>
          <w:szCs w:val="24"/>
          <w:u w:val="single"/>
          <w:rtl/>
          <w:lang w:bidi="ar-MA"/>
        </w:rPr>
        <w:t xml:space="preserve">15 </w:t>
      </w:r>
      <w:r w:rsidRPr="00C3761F">
        <w:rPr>
          <w:rFonts w:cs="Boahmed AlHarf" w:hint="cs"/>
          <w:color w:val="002060"/>
          <w:sz w:val="26"/>
          <w:szCs w:val="26"/>
          <w:u w:val="single"/>
          <w:rtl/>
          <w:lang w:bidi="ar-MA"/>
        </w:rPr>
        <w:t>من جدول أعمال الدورة العادية لشهر فبراير 2023 لمجلس جماعة مراكش:</w:t>
      </w:r>
    </w:p>
    <w:p w14:paraId="69529018" w14:textId="77777777" w:rsidR="00C3761F" w:rsidRPr="00C3761F" w:rsidRDefault="00C3761F" w:rsidP="00C3761F">
      <w:pPr>
        <w:bidi/>
        <w:ind w:right="-851" w:firstLine="708"/>
        <w:jc w:val="both"/>
        <w:rPr>
          <w:rFonts w:ascii="Sakkal Majalla" w:hAnsi="Sakkal Majalla" w:cs="Sakkal Majalla"/>
          <w:b/>
          <w:bCs/>
          <w:color w:val="0070C0"/>
          <w:sz w:val="28"/>
          <w:szCs w:val="28"/>
          <w:u w:val="single"/>
          <w:rtl/>
          <w:lang w:bidi="ar-MA"/>
        </w:rPr>
      </w:pPr>
      <w:r w:rsidRPr="00C3761F">
        <w:rPr>
          <w:rFonts w:ascii="Sakkal Majalla" w:hAnsi="Sakkal Majalla" w:cs="Sakkal Majalla"/>
          <w:b/>
          <w:bCs/>
          <w:color w:val="0070C0"/>
          <w:sz w:val="28"/>
          <w:szCs w:val="28"/>
          <w:u w:val="single"/>
          <w:rtl/>
          <w:lang w:bidi="ar-MA"/>
        </w:rPr>
        <w:t>الغاء مقرر مجلس جماعة مراكش عدد 424/10/2019 بتاريخ 10/10/2019 القاضي بالمصادقة على تنظيم وتحديد اختصاصات ادارة جماعة مراكش في شكلها المعدل بثمانية (8) اقسام وخمسة وعشرون (25) مصلحة.</w:t>
      </w:r>
    </w:p>
    <w:p w14:paraId="1F6EDD89" w14:textId="77777777" w:rsidR="00C3761F" w:rsidRPr="00C3761F" w:rsidRDefault="00C3761F" w:rsidP="00C3761F">
      <w:pPr>
        <w:bidi/>
        <w:ind w:right="-851" w:firstLine="708"/>
        <w:jc w:val="both"/>
        <w:rPr>
          <w:rFonts w:ascii="Sakkal Majalla" w:hAnsi="Sakkal Majalla" w:cs="Sakkal Majalla"/>
          <w:b/>
          <w:bCs/>
          <w:sz w:val="28"/>
          <w:szCs w:val="28"/>
          <w:rtl/>
          <w:lang w:bidi="ar-MA"/>
        </w:rPr>
      </w:pPr>
      <w:r w:rsidRPr="00C3761F">
        <w:rPr>
          <w:rFonts w:ascii="Sakkal Majalla" w:hAnsi="Sakkal Majalla" w:cs="Sakkal Majalla" w:hint="cs"/>
          <w:b/>
          <w:bCs/>
          <w:sz w:val="28"/>
          <w:szCs w:val="28"/>
          <w:rtl/>
          <w:lang w:bidi="ar-MA"/>
        </w:rPr>
        <w:t>علاقة بالنقطة رقم 14 من جدول اعمال الدورة العادية لشهر فبراير 2023 والمتعلقة ب</w:t>
      </w:r>
      <w:r w:rsidRPr="00C3761F">
        <w:rPr>
          <w:rFonts w:ascii="Sakkal Majalla" w:hAnsi="Sakkal Majalla" w:cs="Sakkal Majalla"/>
          <w:b/>
          <w:bCs/>
          <w:sz w:val="28"/>
          <w:szCs w:val="28"/>
          <w:rtl/>
          <w:lang w:bidi="ar-MA"/>
        </w:rPr>
        <w:t>الدراسة والمصادقة على تنظيم وتحديد اختصاصات ادارة جماعة مراكش</w:t>
      </w:r>
      <w:r w:rsidRPr="00C3761F">
        <w:rPr>
          <w:rFonts w:ascii="Sakkal Majalla" w:hAnsi="Sakkal Majalla" w:cs="Sakkal Majalla" w:hint="cs"/>
          <w:b/>
          <w:bCs/>
          <w:sz w:val="28"/>
          <w:szCs w:val="28"/>
          <w:rtl/>
          <w:lang w:bidi="ar-MA"/>
        </w:rPr>
        <w:t>، وبعد ان تمت الموافقة على مستوى اللجنة على ال</w:t>
      </w:r>
      <w:r w:rsidRPr="00C3761F">
        <w:rPr>
          <w:rFonts w:ascii="Sakkal Majalla" w:hAnsi="Sakkal Majalla" w:cs="Sakkal Majalla"/>
          <w:b/>
          <w:bCs/>
          <w:sz w:val="28"/>
          <w:szCs w:val="28"/>
          <w:rtl/>
          <w:lang w:bidi="ar-MA"/>
        </w:rPr>
        <w:t>هيكل</w:t>
      </w:r>
      <w:r w:rsidRPr="00C3761F">
        <w:rPr>
          <w:rFonts w:ascii="Sakkal Majalla" w:hAnsi="Sakkal Majalla" w:cs="Sakkal Majalla" w:hint="cs"/>
          <w:b/>
          <w:bCs/>
          <w:sz w:val="28"/>
          <w:szCs w:val="28"/>
          <w:rtl/>
          <w:lang w:bidi="ar-MA"/>
        </w:rPr>
        <w:t xml:space="preserve"> التنظيمي الخاص بتنظيم وتحديد اختصاصات</w:t>
      </w:r>
      <w:r w:rsidRPr="00C3761F">
        <w:rPr>
          <w:rFonts w:ascii="Sakkal Majalla" w:hAnsi="Sakkal Majalla" w:cs="Sakkal Majalla"/>
          <w:b/>
          <w:bCs/>
          <w:sz w:val="28"/>
          <w:szCs w:val="28"/>
          <w:rtl/>
          <w:lang w:bidi="ar-MA"/>
        </w:rPr>
        <w:t xml:space="preserve"> إدارة جماعة مراكش</w:t>
      </w:r>
      <w:r w:rsidRPr="00C3761F">
        <w:rPr>
          <w:rFonts w:ascii="Sakkal Majalla" w:hAnsi="Sakkal Majalla" w:cs="Sakkal Majalla" w:hint="cs"/>
          <w:b/>
          <w:bCs/>
          <w:sz w:val="28"/>
          <w:szCs w:val="28"/>
          <w:rtl/>
          <w:lang w:bidi="ar-MA"/>
        </w:rPr>
        <w:t xml:space="preserve">/ واعتبارا لمبدأ توازي الاشكال، حيث  ان هذه الموافقة تتطلب الغاء مقرر سابق في ذات الموضوع، </w:t>
      </w:r>
      <w:r w:rsidRPr="00C3761F">
        <w:rPr>
          <w:rFonts w:ascii="Sakkal Majalla" w:hAnsi="Sakkal Majalla" w:cs="Sakkal Majalla" w:hint="cs"/>
          <w:b/>
          <w:bCs/>
          <w:color w:val="0070C0"/>
          <w:sz w:val="28"/>
          <w:szCs w:val="28"/>
          <w:u w:val="single"/>
          <w:rtl/>
          <w:lang w:bidi="ar-MA"/>
        </w:rPr>
        <w:t xml:space="preserve">فقد ابدت اللجنة موافقتها على </w:t>
      </w:r>
      <w:r w:rsidRPr="00C3761F">
        <w:rPr>
          <w:rFonts w:ascii="Sakkal Majalla" w:hAnsi="Sakkal Majalla" w:cs="Sakkal Majalla"/>
          <w:b/>
          <w:bCs/>
          <w:color w:val="0070C0"/>
          <w:sz w:val="28"/>
          <w:szCs w:val="28"/>
          <w:u w:val="single"/>
          <w:rtl/>
          <w:lang w:bidi="ar-MA"/>
        </w:rPr>
        <w:t>الغاء مقرر مجلس جماعة مراكش عدد 424/10/2019 بتاريخ 10/10/2019 القاضي بالمصادقة على تنظيم وتحديد اختصاصات ادارة جماعة مراكش في شكلها المعدل بثمانية (8) اقسام وخمسة وعشرون (25) مصلحة</w:t>
      </w:r>
      <w:r w:rsidRPr="00C3761F">
        <w:rPr>
          <w:rFonts w:ascii="Sakkal Majalla" w:hAnsi="Sakkal Majalla" w:cs="Sakkal Majalla"/>
          <w:b/>
          <w:bCs/>
          <w:sz w:val="28"/>
          <w:szCs w:val="28"/>
          <w:rtl/>
          <w:lang w:bidi="ar-MA"/>
        </w:rPr>
        <w:t>.</w:t>
      </w:r>
    </w:p>
    <w:p w14:paraId="7B358B0F" w14:textId="77777777" w:rsidR="00C3761F" w:rsidRPr="00C3761F" w:rsidRDefault="00C3761F" w:rsidP="00C3761F">
      <w:pPr>
        <w:bidi/>
        <w:ind w:left="4956" w:firstLine="708"/>
        <w:rPr>
          <w:rFonts w:cs="khalaad al-arabeh"/>
          <w:sz w:val="28"/>
          <w:szCs w:val="28"/>
          <w:rtl/>
          <w:lang w:bidi="ar-MA"/>
        </w:rPr>
      </w:pPr>
    </w:p>
    <w:p w14:paraId="5024CACA" w14:textId="77777777" w:rsidR="00C3761F" w:rsidRPr="00C3761F" w:rsidRDefault="00C3761F" w:rsidP="00C3761F">
      <w:pPr>
        <w:bidi/>
        <w:ind w:left="4956" w:firstLine="708"/>
        <w:rPr>
          <w:rFonts w:cs="khalaad al-arabeh"/>
          <w:sz w:val="28"/>
          <w:szCs w:val="28"/>
          <w:rtl/>
          <w:lang w:bidi="ar-MA"/>
        </w:rPr>
      </w:pPr>
      <w:r w:rsidRPr="00C3761F">
        <w:rPr>
          <w:rFonts w:cs="khalaad al-arabeh" w:hint="cs"/>
          <w:sz w:val="28"/>
          <w:szCs w:val="28"/>
          <w:rtl/>
          <w:lang w:bidi="ar-MA"/>
        </w:rPr>
        <w:t>ولمجلسكم الموقر واسع النظر</w:t>
      </w:r>
    </w:p>
    <w:p w14:paraId="2E848977" w14:textId="77777777" w:rsidR="00C3761F" w:rsidRPr="00C3761F" w:rsidRDefault="00C3761F" w:rsidP="00C3761F">
      <w:pPr>
        <w:bidi/>
        <w:spacing w:after="0" w:line="240" w:lineRule="auto"/>
        <w:ind w:left="4956" w:right="-1134" w:firstLine="708"/>
        <w:jc w:val="center"/>
        <w:rPr>
          <w:rFonts w:ascii="Sakkal Majalla" w:hAnsi="Sakkal Majalla" w:cs="Sakkal Majalla"/>
          <w:b/>
          <w:bCs/>
          <w:sz w:val="24"/>
          <w:szCs w:val="24"/>
          <w:u w:val="single"/>
          <w:rtl/>
        </w:rPr>
      </w:pPr>
      <w:r w:rsidRPr="00C3761F">
        <w:rPr>
          <w:rFonts w:ascii="Sakkal Majalla" w:hAnsi="Sakkal Majalla" w:cs="Sakkal Majalla" w:hint="cs"/>
          <w:b/>
          <w:bCs/>
          <w:sz w:val="24"/>
          <w:szCs w:val="24"/>
          <w:u w:val="single"/>
          <w:rtl/>
        </w:rPr>
        <w:t>رئيس اللجنة المكلفة بتنظيم الإدارة الجماعية والتعاون اللامركزي</w:t>
      </w:r>
    </w:p>
    <w:p w14:paraId="2D9A6B28" w14:textId="77777777" w:rsidR="00C3761F" w:rsidRPr="00C3761F" w:rsidRDefault="00C3761F" w:rsidP="00C3761F">
      <w:pPr>
        <w:bidi/>
        <w:spacing w:after="0" w:line="240" w:lineRule="auto"/>
        <w:ind w:left="6372" w:firstLine="708"/>
        <w:rPr>
          <w:rFonts w:ascii="Sakkal Majalla" w:hAnsi="Sakkal Majalla" w:cs="Sakkal Majalla"/>
          <w:b/>
          <w:bCs/>
          <w:sz w:val="24"/>
          <w:szCs w:val="24"/>
          <w:rtl/>
        </w:rPr>
      </w:pPr>
      <w:r w:rsidRPr="00C3761F">
        <w:rPr>
          <w:rFonts w:ascii="Sakkal Majalla" w:hAnsi="Sakkal Majalla" w:cs="Sakkal Majalla" w:hint="cs"/>
          <w:b/>
          <w:bCs/>
          <w:sz w:val="24"/>
          <w:szCs w:val="24"/>
          <w:rtl/>
        </w:rPr>
        <w:t xml:space="preserve">                         سعيد </w:t>
      </w:r>
      <w:proofErr w:type="spellStart"/>
      <w:r w:rsidRPr="00C3761F">
        <w:rPr>
          <w:rFonts w:ascii="Sakkal Majalla" w:hAnsi="Sakkal Majalla" w:cs="Sakkal Majalla" w:hint="cs"/>
          <w:b/>
          <w:bCs/>
          <w:sz w:val="24"/>
          <w:szCs w:val="24"/>
          <w:rtl/>
        </w:rPr>
        <w:t>بوجاجة</w:t>
      </w:r>
      <w:proofErr w:type="spellEnd"/>
    </w:p>
    <w:p w14:paraId="180D979A" w14:textId="77777777" w:rsidR="00C3761F" w:rsidRPr="00C3761F" w:rsidRDefault="00C3761F" w:rsidP="00C3761F">
      <w:pPr>
        <w:tabs>
          <w:tab w:val="right" w:pos="6945"/>
        </w:tabs>
        <w:bidi/>
        <w:ind w:left="7087" w:right="-851"/>
        <w:jc w:val="both"/>
        <w:rPr>
          <w:rFonts w:ascii="Sakkal Majalla" w:hAnsi="Sakkal Majalla" w:cs="Sakkal Majalla"/>
          <w:b/>
          <w:bCs/>
          <w:sz w:val="28"/>
          <w:szCs w:val="28"/>
          <w:lang w:bidi="ar-MA"/>
        </w:rPr>
      </w:pPr>
      <w:r w:rsidRPr="00C3761F">
        <w:rPr>
          <w:noProof/>
          <w:lang w:eastAsia="fr-FR"/>
        </w:rPr>
        <w:drawing>
          <wp:inline distT="0" distB="0" distL="0" distR="0" wp14:anchorId="5DF1D3E8" wp14:editId="215B6245">
            <wp:extent cx="1695450" cy="1381125"/>
            <wp:effectExtent l="0" t="0" r="0" b="9525"/>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695450" cy="1381125"/>
                    </a:xfrm>
                    <a:prstGeom prst="rect">
                      <a:avLst/>
                    </a:prstGeom>
                  </pic:spPr>
                </pic:pic>
              </a:graphicData>
            </a:graphic>
          </wp:inline>
        </w:drawing>
      </w:r>
    </w:p>
    <w:p w14:paraId="5C7DC004" w14:textId="77777777" w:rsidR="00C3761F" w:rsidRPr="00C3761F" w:rsidRDefault="00C3761F" w:rsidP="00C3761F">
      <w:pPr>
        <w:bidi/>
        <w:rPr>
          <w:rFonts w:ascii="Sakkal Majalla" w:hAnsi="Sakkal Majalla" w:cs="Sakkal Majalla"/>
          <w:sz w:val="28"/>
          <w:szCs w:val="28"/>
          <w:lang w:bidi="ar-MA"/>
        </w:rPr>
      </w:pPr>
    </w:p>
    <w:p w14:paraId="5F3C47D2" w14:textId="77777777" w:rsidR="00C3761F" w:rsidRPr="00C3761F" w:rsidRDefault="00C3761F" w:rsidP="00C3761F">
      <w:pPr>
        <w:tabs>
          <w:tab w:val="left" w:pos="3055"/>
        </w:tabs>
        <w:bidi/>
        <w:rPr>
          <w:rFonts w:ascii="Sakkal Majalla" w:hAnsi="Sakkal Majalla" w:cs="Sakkal Majalla"/>
          <w:sz w:val="28"/>
          <w:szCs w:val="28"/>
          <w:rtl/>
          <w:lang w:bidi="ar-MA"/>
        </w:rPr>
      </w:pPr>
      <w:r w:rsidRPr="00C3761F">
        <w:rPr>
          <w:rFonts w:ascii="Sakkal Majalla" w:hAnsi="Sakkal Majalla" w:cs="Sakkal Majalla"/>
          <w:sz w:val="28"/>
          <w:szCs w:val="28"/>
          <w:rtl/>
          <w:lang w:bidi="ar-MA"/>
        </w:rPr>
        <w:tab/>
      </w:r>
    </w:p>
    <w:p w14:paraId="269C327C" w14:textId="77777777" w:rsidR="00C3761F" w:rsidRPr="00C3761F" w:rsidRDefault="00C3761F" w:rsidP="00C3761F">
      <w:pPr>
        <w:tabs>
          <w:tab w:val="left" w:pos="3055"/>
        </w:tabs>
        <w:bidi/>
        <w:rPr>
          <w:rFonts w:ascii="Sakkal Majalla" w:hAnsi="Sakkal Majalla" w:cs="Sakkal Majalla"/>
          <w:sz w:val="28"/>
          <w:szCs w:val="28"/>
          <w:rtl/>
          <w:lang w:bidi="ar-MA"/>
        </w:rPr>
      </w:pPr>
    </w:p>
    <w:p w14:paraId="514987CD" w14:textId="77777777" w:rsidR="00C3761F" w:rsidRPr="00C3761F" w:rsidRDefault="00C3761F" w:rsidP="00C3761F">
      <w:pPr>
        <w:tabs>
          <w:tab w:val="left" w:pos="3055"/>
        </w:tabs>
        <w:bidi/>
        <w:rPr>
          <w:rFonts w:ascii="Sakkal Majalla" w:hAnsi="Sakkal Majalla" w:cs="Sakkal Majalla"/>
          <w:sz w:val="28"/>
          <w:szCs w:val="28"/>
          <w:rtl/>
          <w:lang w:bidi="ar-MA"/>
        </w:rPr>
      </w:pPr>
    </w:p>
    <w:p w14:paraId="0CEBABA0" w14:textId="77777777" w:rsidR="00C3761F" w:rsidRPr="00C3761F" w:rsidRDefault="00C3761F" w:rsidP="00C3761F">
      <w:pPr>
        <w:tabs>
          <w:tab w:val="left" w:pos="3055"/>
        </w:tabs>
        <w:bidi/>
        <w:rPr>
          <w:rFonts w:ascii="Sakkal Majalla" w:hAnsi="Sakkal Majalla" w:cs="Sakkal Majalla"/>
          <w:sz w:val="28"/>
          <w:szCs w:val="28"/>
          <w:rtl/>
          <w:lang w:bidi="ar-MA"/>
        </w:rPr>
      </w:pPr>
    </w:p>
    <w:p w14:paraId="4823DF08" w14:textId="77777777" w:rsidR="00C3761F" w:rsidRPr="00C3761F" w:rsidRDefault="00C3761F" w:rsidP="00C3761F">
      <w:pPr>
        <w:tabs>
          <w:tab w:val="left" w:pos="3055"/>
        </w:tabs>
        <w:bidi/>
        <w:rPr>
          <w:rFonts w:ascii="Sakkal Majalla" w:hAnsi="Sakkal Majalla" w:cs="Sakkal Majalla"/>
          <w:sz w:val="28"/>
          <w:szCs w:val="28"/>
          <w:rtl/>
          <w:lang w:bidi="ar-MA"/>
        </w:rPr>
      </w:pPr>
    </w:p>
    <w:p w14:paraId="233021CE" w14:textId="77777777" w:rsidR="00C3761F" w:rsidRPr="00C3761F" w:rsidRDefault="00C3761F" w:rsidP="00C3761F">
      <w:pPr>
        <w:tabs>
          <w:tab w:val="left" w:pos="3055"/>
        </w:tabs>
        <w:bidi/>
        <w:rPr>
          <w:rFonts w:ascii="Sakkal Majalla" w:hAnsi="Sakkal Majalla" w:cs="Sakkal Majalla"/>
          <w:sz w:val="28"/>
          <w:szCs w:val="28"/>
          <w:rtl/>
          <w:lang w:bidi="ar-MA"/>
        </w:rPr>
      </w:pPr>
    </w:p>
    <w:p w14:paraId="1BAF4333" w14:textId="013E27C4" w:rsidR="00C3761F" w:rsidRDefault="00C3761F" w:rsidP="00C3761F">
      <w:pPr>
        <w:tabs>
          <w:tab w:val="left" w:pos="3055"/>
        </w:tabs>
        <w:bidi/>
        <w:rPr>
          <w:rFonts w:ascii="Sakkal Majalla" w:hAnsi="Sakkal Majalla" w:cs="Sakkal Majalla"/>
          <w:sz w:val="28"/>
          <w:szCs w:val="28"/>
          <w:lang w:bidi="ar-MA"/>
        </w:rPr>
      </w:pPr>
    </w:p>
    <w:p w14:paraId="48883D27" w14:textId="77777777" w:rsidR="00B127CC" w:rsidRPr="00C3761F" w:rsidRDefault="00B127CC" w:rsidP="00B127CC">
      <w:pPr>
        <w:tabs>
          <w:tab w:val="left" w:pos="3055"/>
        </w:tabs>
        <w:bidi/>
        <w:rPr>
          <w:rFonts w:ascii="Sakkal Majalla" w:hAnsi="Sakkal Majalla" w:cs="Sakkal Majalla"/>
          <w:sz w:val="8"/>
          <w:szCs w:val="8"/>
          <w:rtl/>
          <w:lang w:bidi="ar-MA"/>
        </w:rPr>
      </w:pPr>
    </w:p>
    <w:p w14:paraId="2DB1C290" w14:textId="77777777" w:rsidR="00C3761F" w:rsidRPr="00C3761F" w:rsidRDefault="00C3761F" w:rsidP="00C3761F">
      <w:pPr>
        <w:bidi/>
        <w:spacing w:after="0" w:line="240" w:lineRule="auto"/>
        <w:ind w:left="-625" w:right="-709"/>
        <w:jc w:val="lowKashida"/>
        <w:rPr>
          <w:rFonts w:cs="Arabic Transparent"/>
          <w:b/>
          <w:bCs/>
          <w:sz w:val="24"/>
          <w:szCs w:val="24"/>
          <w:lang w:bidi="ar-MA"/>
        </w:rPr>
      </w:pPr>
      <w:r w:rsidRPr="00C3761F">
        <w:rPr>
          <w:rFonts w:cs="Arabic Transparent"/>
          <w:b/>
          <w:bCs/>
          <w:sz w:val="24"/>
          <w:szCs w:val="24"/>
          <w:u w:val="single"/>
          <w:rtl/>
          <w:lang w:bidi="ar-MA"/>
        </w:rPr>
        <w:lastRenderedPageBreak/>
        <w:t>المجلس الجماعي لمراكش</w:t>
      </w:r>
      <w:r w:rsidRPr="00C3761F">
        <w:rPr>
          <w:rFonts w:cs="Arabic Transparent"/>
          <w:b/>
          <w:bCs/>
          <w:sz w:val="24"/>
          <w:szCs w:val="24"/>
          <w:rtl/>
          <w:lang w:bidi="ar-MA"/>
        </w:rPr>
        <w:tab/>
      </w:r>
      <w:r w:rsidRPr="00C3761F">
        <w:rPr>
          <w:rFonts w:cs="Arabic Transparent"/>
          <w:b/>
          <w:bCs/>
          <w:sz w:val="24"/>
          <w:szCs w:val="24"/>
          <w:rtl/>
          <w:lang w:bidi="ar-MA"/>
        </w:rPr>
        <w:tab/>
      </w:r>
      <w:r w:rsidRPr="00C3761F">
        <w:rPr>
          <w:rFonts w:cs="Arabic Transparent"/>
          <w:b/>
          <w:bCs/>
          <w:sz w:val="24"/>
          <w:szCs w:val="24"/>
          <w:rtl/>
          <w:lang w:bidi="ar-MA"/>
        </w:rPr>
        <w:tab/>
      </w:r>
    </w:p>
    <w:p w14:paraId="1781C949" w14:textId="77777777" w:rsidR="00C3761F" w:rsidRPr="00C3761F" w:rsidRDefault="00C3761F" w:rsidP="00C3761F">
      <w:pPr>
        <w:bidi/>
        <w:spacing w:after="0" w:line="240" w:lineRule="auto"/>
        <w:ind w:left="-648" w:right="-709"/>
        <w:jc w:val="center"/>
        <w:rPr>
          <w:rFonts w:ascii="Microsoft Sans Serif" w:hAnsi="Microsoft Sans Serif" w:cs="AL-Mateen"/>
          <w:b/>
          <w:bCs/>
          <w:sz w:val="28"/>
          <w:szCs w:val="28"/>
          <w:u w:val="single"/>
          <w:rtl/>
          <w:lang w:val="en-US"/>
        </w:rPr>
      </w:pPr>
      <w:r w:rsidRPr="00C3761F">
        <w:rPr>
          <w:rFonts w:ascii="Arial" w:hAnsi="Arial" w:cs="Arial"/>
          <w:b/>
          <w:bCs/>
          <w:sz w:val="36"/>
          <w:szCs w:val="36"/>
          <w:rtl/>
          <w:lang w:val="en-US" w:bidi="ar-MA"/>
        </w:rPr>
        <w:t xml:space="preserve">    </w:t>
      </w:r>
      <w:r w:rsidRPr="00C3761F">
        <w:rPr>
          <w:rFonts w:ascii="Microsoft Sans Serif" w:hAnsi="Microsoft Sans Serif" w:cs="AL-Mateen"/>
          <w:b/>
          <w:bCs/>
          <w:sz w:val="28"/>
          <w:szCs w:val="28"/>
          <w:u w:val="single"/>
          <w:rtl/>
          <w:lang w:val="en-US"/>
        </w:rPr>
        <w:t xml:space="preserve">مقرر عدد </w:t>
      </w:r>
      <w:r w:rsidRPr="00C3761F">
        <w:rPr>
          <w:rFonts w:ascii="Microsoft Sans Serif" w:hAnsi="Microsoft Sans Serif" w:cs="AL-Mateen" w:hint="cs"/>
          <w:b/>
          <w:bCs/>
          <w:u w:val="single"/>
          <w:rtl/>
          <w:lang w:val="en-US"/>
        </w:rPr>
        <w:t>424</w:t>
      </w:r>
      <w:r w:rsidRPr="00C3761F">
        <w:rPr>
          <w:rFonts w:ascii="Microsoft Sans Serif" w:hAnsi="Microsoft Sans Serif" w:cs="AL-Mateen"/>
          <w:b/>
          <w:bCs/>
          <w:u w:val="single"/>
          <w:rtl/>
          <w:lang w:val="en-US"/>
        </w:rPr>
        <w:t xml:space="preserve"> /</w:t>
      </w:r>
      <w:r w:rsidRPr="00C3761F">
        <w:rPr>
          <w:rFonts w:ascii="Microsoft Sans Serif" w:hAnsi="Microsoft Sans Serif" w:cs="AL-Mateen" w:hint="cs"/>
          <w:b/>
          <w:bCs/>
          <w:u w:val="single"/>
          <w:rtl/>
          <w:lang w:val="en-US"/>
        </w:rPr>
        <w:t>10</w:t>
      </w:r>
      <w:r w:rsidRPr="00C3761F">
        <w:rPr>
          <w:rFonts w:ascii="Microsoft Sans Serif" w:hAnsi="Microsoft Sans Serif" w:cs="AL-Mateen"/>
          <w:b/>
          <w:bCs/>
          <w:u w:val="single"/>
          <w:rtl/>
          <w:lang w:val="en-US"/>
        </w:rPr>
        <w:t>/</w:t>
      </w:r>
      <w:r w:rsidRPr="00C3761F">
        <w:rPr>
          <w:rFonts w:ascii="Microsoft Sans Serif" w:hAnsi="Microsoft Sans Serif" w:cs="AL-Mateen" w:hint="cs"/>
          <w:b/>
          <w:bCs/>
          <w:u w:val="single"/>
          <w:rtl/>
          <w:lang w:val="en-US"/>
        </w:rPr>
        <w:t>2019</w:t>
      </w:r>
      <w:r w:rsidRPr="00C3761F">
        <w:rPr>
          <w:rFonts w:ascii="Microsoft Sans Serif" w:hAnsi="Microsoft Sans Serif" w:cs="AL-Mateen"/>
          <w:b/>
          <w:bCs/>
          <w:sz w:val="28"/>
          <w:szCs w:val="28"/>
          <w:u w:val="single"/>
          <w:rtl/>
          <w:lang w:val="en-US"/>
        </w:rPr>
        <w:t xml:space="preserve"> بتاريخ </w:t>
      </w:r>
      <w:r w:rsidRPr="00C3761F">
        <w:rPr>
          <w:rFonts w:ascii="Microsoft Sans Serif" w:hAnsi="Microsoft Sans Serif" w:cs="AL-Mateen" w:hint="cs"/>
          <w:b/>
          <w:bCs/>
          <w:u w:val="single"/>
          <w:rtl/>
          <w:lang w:val="en-US"/>
        </w:rPr>
        <w:t>10</w:t>
      </w:r>
      <w:r w:rsidRPr="00C3761F">
        <w:rPr>
          <w:rFonts w:ascii="Microsoft Sans Serif" w:hAnsi="Microsoft Sans Serif" w:cs="AL-Mateen"/>
          <w:b/>
          <w:bCs/>
          <w:sz w:val="28"/>
          <w:szCs w:val="28"/>
          <w:u w:val="single"/>
          <w:rtl/>
          <w:lang w:val="en-US"/>
        </w:rPr>
        <w:t xml:space="preserve"> </w:t>
      </w:r>
      <w:r w:rsidRPr="00C3761F">
        <w:rPr>
          <w:rFonts w:ascii="Microsoft Sans Serif" w:hAnsi="Microsoft Sans Serif" w:cs="AL-Mateen" w:hint="cs"/>
          <w:b/>
          <w:bCs/>
          <w:sz w:val="28"/>
          <w:szCs w:val="28"/>
          <w:u w:val="single"/>
          <w:rtl/>
          <w:lang w:val="en-US"/>
        </w:rPr>
        <w:t>اكتوبر</w:t>
      </w:r>
      <w:r w:rsidRPr="00C3761F">
        <w:rPr>
          <w:rFonts w:ascii="Microsoft Sans Serif" w:hAnsi="Microsoft Sans Serif" w:cs="AL-Mateen"/>
          <w:b/>
          <w:bCs/>
          <w:sz w:val="28"/>
          <w:szCs w:val="28"/>
          <w:u w:val="single"/>
          <w:rtl/>
          <w:lang w:val="en-US"/>
        </w:rPr>
        <w:t xml:space="preserve"> </w:t>
      </w:r>
      <w:r w:rsidRPr="00C3761F">
        <w:rPr>
          <w:rFonts w:ascii="Microsoft Sans Serif" w:hAnsi="Microsoft Sans Serif" w:cs="AL-Mateen" w:hint="cs"/>
          <w:b/>
          <w:bCs/>
          <w:u w:val="single"/>
          <w:rtl/>
          <w:lang w:val="en-US"/>
        </w:rPr>
        <w:t>2019</w:t>
      </w:r>
    </w:p>
    <w:p w14:paraId="6913A71F" w14:textId="77777777" w:rsidR="00C3761F" w:rsidRPr="00C3761F" w:rsidRDefault="00C3761F" w:rsidP="00C3761F">
      <w:pPr>
        <w:bidi/>
        <w:spacing w:after="0" w:line="240" w:lineRule="auto"/>
        <w:ind w:left="-648" w:right="-709"/>
        <w:jc w:val="center"/>
        <w:rPr>
          <w:rFonts w:ascii="Microsoft Sans Serif" w:hAnsi="Microsoft Sans Serif" w:cs="AL-Mateen"/>
          <w:b/>
          <w:bCs/>
          <w:sz w:val="28"/>
          <w:szCs w:val="28"/>
          <w:u w:val="single"/>
          <w:rtl/>
          <w:lang w:val="en-US"/>
        </w:rPr>
      </w:pPr>
      <w:r w:rsidRPr="00C3761F">
        <w:rPr>
          <w:rFonts w:ascii="Microsoft Sans Serif" w:hAnsi="Microsoft Sans Serif" w:cs="AL-Mateen"/>
          <w:b/>
          <w:bCs/>
          <w:sz w:val="28"/>
          <w:szCs w:val="28"/>
          <w:rtl/>
          <w:lang w:val="en-US"/>
        </w:rPr>
        <w:t xml:space="preserve">           ا</w:t>
      </w:r>
      <w:r w:rsidRPr="00C3761F">
        <w:rPr>
          <w:rFonts w:ascii="Microsoft Sans Serif" w:hAnsi="Microsoft Sans Serif" w:cs="AL-Mateen"/>
          <w:b/>
          <w:bCs/>
          <w:sz w:val="28"/>
          <w:szCs w:val="28"/>
          <w:u w:val="single"/>
          <w:rtl/>
          <w:lang w:val="en-US"/>
        </w:rPr>
        <w:t xml:space="preserve">لنقطـة </w:t>
      </w:r>
      <w:r w:rsidRPr="00C3761F">
        <w:rPr>
          <w:rFonts w:ascii="Microsoft Sans Serif" w:hAnsi="Microsoft Sans Serif" w:cs="AL-Mateen" w:hint="cs"/>
          <w:b/>
          <w:bCs/>
          <w:sz w:val="28"/>
          <w:szCs w:val="28"/>
          <w:u w:val="single"/>
          <w:rtl/>
          <w:lang w:val="en-US"/>
        </w:rPr>
        <w:t xml:space="preserve">الرابعة عشرة </w:t>
      </w:r>
      <w:r w:rsidRPr="00C3761F">
        <w:rPr>
          <w:rFonts w:ascii="Microsoft Sans Serif" w:hAnsi="Microsoft Sans Serif" w:cs="AL-Mateen"/>
          <w:b/>
          <w:bCs/>
          <w:sz w:val="28"/>
          <w:szCs w:val="28"/>
          <w:u w:val="single"/>
          <w:rtl/>
          <w:lang w:val="en-US"/>
        </w:rPr>
        <w:t xml:space="preserve">من جدول أعمال الدورة </w:t>
      </w:r>
      <w:r w:rsidRPr="00C3761F">
        <w:rPr>
          <w:rFonts w:ascii="Microsoft Sans Serif" w:hAnsi="Microsoft Sans Serif" w:cs="AL-Mateen" w:hint="cs"/>
          <w:b/>
          <w:bCs/>
          <w:sz w:val="28"/>
          <w:szCs w:val="28"/>
          <w:u w:val="single"/>
          <w:rtl/>
          <w:lang w:val="en-US"/>
        </w:rPr>
        <w:t xml:space="preserve">العادية لشهر اكتوبر </w:t>
      </w:r>
      <w:r w:rsidRPr="00C3761F">
        <w:rPr>
          <w:rFonts w:ascii="Microsoft Sans Serif" w:hAnsi="Microsoft Sans Serif" w:cs="AL-Mateen" w:hint="cs"/>
          <w:b/>
          <w:bCs/>
          <w:u w:val="single"/>
          <w:rtl/>
          <w:lang w:val="en-US"/>
        </w:rPr>
        <w:t>2019</w:t>
      </w:r>
      <w:r w:rsidRPr="00C3761F">
        <w:rPr>
          <w:rFonts w:ascii="Microsoft Sans Serif" w:hAnsi="Microsoft Sans Serif" w:cs="AL-Mateen"/>
          <w:b/>
          <w:bCs/>
          <w:sz w:val="28"/>
          <w:szCs w:val="28"/>
          <w:u w:val="single"/>
          <w:rtl/>
          <w:lang w:val="en-US"/>
        </w:rPr>
        <w:t xml:space="preserve"> المتعلقـة:</w:t>
      </w:r>
      <w:r w:rsidRPr="00C3761F">
        <w:rPr>
          <w:rFonts w:ascii="Sakkal Majalla" w:hAnsi="Sakkal Majalla" w:cs="Sakkal Majalla"/>
          <w:b/>
          <w:bCs/>
          <w:sz w:val="30"/>
          <w:szCs w:val="30"/>
          <w:u w:val="single"/>
          <w:rtl/>
          <w:lang w:val="en-US" w:bidi="ar-MA"/>
        </w:rPr>
        <w:t xml:space="preserve">       </w:t>
      </w:r>
    </w:p>
    <w:p w14:paraId="31FF338B" w14:textId="77777777" w:rsidR="00C3761F" w:rsidRPr="00C3761F" w:rsidRDefault="00C3761F" w:rsidP="00C3761F">
      <w:pPr>
        <w:tabs>
          <w:tab w:val="right" w:pos="-341"/>
        </w:tabs>
        <w:bidi/>
        <w:spacing w:after="0" w:line="240" w:lineRule="auto"/>
        <w:ind w:left="-426" w:right="-709"/>
        <w:jc w:val="center"/>
        <w:rPr>
          <w:rFonts w:ascii="Sakkal Majalla" w:hAnsi="Sakkal Majalla" w:cs="Sakkal Majalla"/>
          <w:b/>
          <w:bCs/>
          <w:sz w:val="8"/>
          <w:szCs w:val="8"/>
          <w:u w:val="single"/>
          <w:rtl/>
          <w:lang w:val="en-US"/>
        </w:rPr>
      </w:pPr>
    </w:p>
    <w:p w14:paraId="266928D3" w14:textId="77777777" w:rsidR="00C3761F" w:rsidRPr="00C3761F" w:rsidRDefault="00C3761F" w:rsidP="00C3761F">
      <w:pPr>
        <w:tabs>
          <w:tab w:val="right" w:pos="-341"/>
        </w:tabs>
        <w:bidi/>
        <w:spacing w:after="0" w:line="240" w:lineRule="auto"/>
        <w:ind w:left="-426" w:right="-709"/>
        <w:jc w:val="center"/>
        <w:rPr>
          <w:rFonts w:ascii="Sakkal Majalla" w:hAnsi="Sakkal Majalla" w:cs="Sakkal Majalla"/>
          <w:b/>
          <w:bCs/>
          <w:sz w:val="32"/>
          <w:szCs w:val="32"/>
          <w:u w:val="single"/>
          <w:rtl/>
          <w:lang w:val="en-US" w:bidi="ar-MA"/>
        </w:rPr>
      </w:pPr>
      <w:r w:rsidRPr="00C3761F">
        <w:rPr>
          <w:rFonts w:ascii="Sakkal Majalla" w:hAnsi="Sakkal Majalla" w:cs="Sakkal Majalla" w:hint="cs"/>
          <w:b/>
          <w:bCs/>
          <w:sz w:val="32"/>
          <w:szCs w:val="32"/>
          <w:u w:val="single"/>
          <w:rtl/>
          <w:lang w:val="en-US" w:bidi="ar-MA"/>
        </w:rPr>
        <w:t>ب</w:t>
      </w:r>
      <w:r w:rsidRPr="00C3761F">
        <w:rPr>
          <w:rFonts w:ascii="Sakkal Majalla" w:hAnsi="Sakkal Majalla" w:cs="Sakkal Majalla"/>
          <w:b/>
          <w:bCs/>
          <w:sz w:val="32"/>
          <w:szCs w:val="32"/>
          <w:u w:val="single"/>
          <w:rtl/>
          <w:lang w:val="en-US" w:bidi="ar-MA"/>
        </w:rPr>
        <w:t>الدراسة والمصادقة على تنظيم وتحديد اختصاصات ادارة جماعة مراكش</w:t>
      </w:r>
      <w:r w:rsidRPr="00C3761F">
        <w:rPr>
          <w:rFonts w:ascii="Sakkal Majalla" w:hAnsi="Sakkal Majalla" w:cs="Sakkal Majalla" w:hint="cs"/>
          <w:b/>
          <w:bCs/>
          <w:sz w:val="32"/>
          <w:szCs w:val="32"/>
          <w:u w:val="single"/>
          <w:rtl/>
          <w:lang w:val="en-US" w:bidi="ar-MA"/>
        </w:rPr>
        <w:t>.</w:t>
      </w:r>
    </w:p>
    <w:p w14:paraId="2B4FEB83" w14:textId="77777777" w:rsidR="00C3761F" w:rsidRPr="00C3761F" w:rsidRDefault="00C3761F" w:rsidP="00C3761F">
      <w:pPr>
        <w:tabs>
          <w:tab w:val="right" w:pos="-341"/>
        </w:tabs>
        <w:bidi/>
        <w:spacing w:after="0" w:line="240" w:lineRule="auto"/>
        <w:ind w:left="-426" w:right="-709"/>
        <w:jc w:val="center"/>
        <w:rPr>
          <w:rFonts w:ascii="Sakkal Majalla" w:hAnsi="Sakkal Majalla" w:cs="Sakkal Majalla"/>
          <w:b/>
          <w:bCs/>
          <w:sz w:val="30"/>
          <w:szCs w:val="30"/>
          <w:u w:val="single"/>
          <w:rtl/>
          <w:lang w:val="en-US" w:bidi="ar-MA"/>
        </w:rPr>
      </w:pPr>
      <w:r w:rsidRPr="00C3761F">
        <w:rPr>
          <w:rFonts w:ascii="Sakkal Majalla" w:hAnsi="Sakkal Majalla" w:cs="Sakkal Majalla"/>
          <w:b/>
          <w:bCs/>
          <w:sz w:val="30"/>
          <w:szCs w:val="30"/>
          <w:u w:val="single"/>
          <w:rtl/>
          <w:lang w:val="en-US" w:bidi="ar-MA"/>
        </w:rPr>
        <w:t xml:space="preserve">                                     </w:t>
      </w:r>
    </w:p>
    <w:p w14:paraId="340AD7A8" w14:textId="77777777" w:rsidR="00C3761F" w:rsidRPr="00C3761F" w:rsidRDefault="00C3761F" w:rsidP="00C3761F">
      <w:pPr>
        <w:bidi/>
        <w:spacing w:after="0"/>
        <w:jc w:val="center"/>
        <w:rPr>
          <w:rFonts w:ascii="Sakkal Majalla" w:hAnsi="Sakkal Majalla" w:cs="Sakkal Majalla"/>
          <w:b/>
          <w:bCs/>
          <w:sz w:val="2"/>
          <w:szCs w:val="2"/>
          <w:u w:val="single"/>
          <w:rtl/>
          <w:lang w:val="en-US" w:bidi="ar-MA"/>
        </w:rPr>
      </w:pPr>
    </w:p>
    <w:p w14:paraId="1F00246C"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b/>
          <w:bCs/>
          <w:sz w:val="28"/>
          <w:szCs w:val="28"/>
          <w:rtl/>
          <w:lang w:val="en-US" w:eastAsia="fr-FR" w:bidi="ar-MA"/>
        </w:rPr>
        <w:t>إن مجلس جماع</w:t>
      </w:r>
      <w:r w:rsidRPr="00C3761F">
        <w:rPr>
          <w:rFonts w:eastAsiaTheme="minorEastAsia" w:hint="cs"/>
          <w:b/>
          <w:bCs/>
          <w:sz w:val="28"/>
          <w:szCs w:val="28"/>
          <w:rtl/>
          <w:lang w:val="en-US" w:eastAsia="fr-FR" w:bidi="ar-MA"/>
        </w:rPr>
        <w:t>ة</w:t>
      </w:r>
      <w:r w:rsidRPr="00C3761F">
        <w:rPr>
          <w:rFonts w:eastAsiaTheme="minorEastAsia"/>
          <w:b/>
          <w:bCs/>
          <w:sz w:val="28"/>
          <w:szCs w:val="28"/>
          <w:rtl/>
          <w:lang w:val="en-US" w:eastAsia="fr-FR" w:bidi="ar-MA"/>
        </w:rPr>
        <w:t xml:space="preserve"> مراك</w:t>
      </w:r>
      <w:r w:rsidRPr="00C3761F">
        <w:rPr>
          <w:rFonts w:eastAsiaTheme="minorEastAsia" w:hint="cs"/>
          <w:b/>
          <w:bCs/>
          <w:sz w:val="28"/>
          <w:szCs w:val="28"/>
          <w:rtl/>
          <w:lang w:val="en-US" w:eastAsia="fr-FR" w:bidi="ar-MA"/>
        </w:rPr>
        <w:t>ـ</w:t>
      </w:r>
      <w:r w:rsidRPr="00C3761F">
        <w:rPr>
          <w:rFonts w:eastAsiaTheme="minorEastAsia"/>
          <w:b/>
          <w:bCs/>
          <w:sz w:val="28"/>
          <w:szCs w:val="28"/>
          <w:rtl/>
          <w:lang w:val="en-US" w:eastAsia="fr-FR" w:bidi="ar-MA"/>
        </w:rPr>
        <w:t xml:space="preserve">ش المجتمع في دورته </w:t>
      </w:r>
      <w:r w:rsidRPr="00C3761F">
        <w:rPr>
          <w:rFonts w:eastAsiaTheme="minorEastAsia" w:hint="cs"/>
          <w:b/>
          <w:bCs/>
          <w:sz w:val="28"/>
          <w:szCs w:val="28"/>
          <w:rtl/>
          <w:lang w:val="en-US" w:eastAsia="fr-FR" w:bidi="ar-MA"/>
        </w:rPr>
        <w:t xml:space="preserve">العادية لشهر اكتوبر </w:t>
      </w:r>
      <w:r w:rsidRPr="00C3761F">
        <w:rPr>
          <w:rFonts w:eastAsiaTheme="minorEastAsia" w:hint="cs"/>
          <w:b/>
          <w:bCs/>
          <w:sz w:val="24"/>
          <w:szCs w:val="24"/>
          <w:rtl/>
          <w:lang w:val="en-US" w:eastAsia="fr-FR" w:bidi="ar-MA"/>
        </w:rPr>
        <w:t>2019</w:t>
      </w:r>
      <w:r w:rsidRPr="00C3761F">
        <w:rPr>
          <w:rFonts w:eastAsiaTheme="minorEastAsia"/>
          <w:b/>
          <w:bCs/>
          <w:sz w:val="28"/>
          <w:szCs w:val="28"/>
          <w:rtl/>
          <w:lang w:val="en-US" w:eastAsia="fr-FR" w:bidi="ar-MA"/>
        </w:rPr>
        <w:t xml:space="preserve"> خلال جلسته </w:t>
      </w:r>
      <w:r w:rsidRPr="00C3761F">
        <w:rPr>
          <w:rFonts w:eastAsiaTheme="minorEastAsia" w:hint="cs"/>
          <w:b/>
          <w:bCs/>
          <w:sz w:val="28"/>
          <w:szCs w:val="28"/>
          <w:rtl/>
          <w:lang w:val="en-US" w:eastAsia="fr-FR" w:bidi="ar-MA"/>
        </w:rPr>
        <w:t>الثانية</w:t>
      </w:r>
      <w:r w:rsidRPr="00C3761F">
        <w:rPr>
          <w:rFonts w:eastAsiaTheme="minorEastAsia"/>
          <w:b/>
          <w:bCs/>
          <w:sz w:val="28"/>
          <w:szCs w:val="28"/>
          <w:rtl/>
          <w:lang w:val="en-US" w:eastAsia="fr-FR" w:bidi="ar-MA"/>
        </w:rPr>
        <w:t xml:space="preserve"> العلنية المنعقدة بتاريخ </w:t>
      </w:r>
      <w:r w:rsidRPr="00C3761F">
        <w:rPr>
          <w:rFonts w:eastAsiaTheme="minorEastAsia" w:hint="cs"/>
          <w:b/>
          <w:bCs/>
          <w:sz w:val="24"/>
          <w:szCs w:val="24"/>
          <w:rtl/>
          <w:lang w:val="en-US" w:eastAsia="fr-FR" w:bidi="ar-MA"/>
        </w:rPr>
        <w:t>10</w:t>
      </w:r>
      <w:r w:rsidRPr="00C3761F">
        <w:rPr>
          <w:rFonts w:eastAsiaTheme="minorEastAsia"/>
          <w:b/>
          <w:bCs/>
          <w:sz w:val="28"/>
          <w:szCs w:val="28"/>
          <w:rtl/>
          <w:lang w:val="en-US" w:eastAsia="fr-FR" w:bidi="ar-MA"/>
        </w:rPr>
        <w:t xml:space="preserve"> </w:t>
      </w:r>
      <w:r w:rsidRPr="00C3761F">
        <w:rPr>
          <w:rFonts w:eastAsiaTheme="minorEastAsia" w:hint="cs"/>
          <w:b/>
          <w:bCs/>
          <w:sz w:val="28"/>
          <w:szCs w:val="28"/>
          <w:rtl/>
          <w:lang w:val="en-US" w:eastAsia="fr-FR" w:bidi="ar-MA"/>
        </w:rPr>
        <w:t>اكتوبر</w:t>
      </w:r>
      <w:r w:rsidRPr="00C3761F">
        <w:rPr>
          <w:rFonts w:eastAsiaTheme="minorEastAsia"/>
          <w:b/>
          <w:bCs/>
          <w:sz w:val="28"/>
          <w:szCs w:val="28"/>
          <w:rtl/>
          <w:lang w:val="en-US" w:eastAsia="fr-FR" w:bidi="ar-MA"/>
        </w:rPr>
        <w:t xml:space="preserve"> </w:t>
      </w:r>
      <w:r w:rsidRPr="00C3761F">
        <w:rPr>
          <w:rFonts w:eastAsiaTheme="minorEastAsia" w:hint="cs"/>
          <w:b/>
          <w:bCs/>
          <w:sz w:val="24"/>
          <w:szCs w:val="24"/>
          <w:rtl/>
          <w:lang w:val="en-US" w:eastAsia="fr-FR" w:bidi="ar-MA"/>
        </w:rPr>
        <w:t>2019</w:t>
      </w:r>
      <w:r w:rsidRPr="00C3761F">
        <w:rPr>
          <w:rFonts w:eastAsiaTheme="minorEastAsia"/>
          <w:b/>
          <w:bCs/>
          <w:sz w:val="28"/>
          <w:szCs w:val="28"/>
          <w:rtl/>
          <w:lang w:val="en-US" w:eastAsia="fr-FR" w:bidi="ar-MA"/>
        </w:rPr>
        <w:t xml:space="preserve"> بقاعة الجلسات الرسمية بشارع محمد السادس تحت رئاسة السيد </w:t>
      </w:r>
      <w:r w:rsidRPr="00C3761F">
        <w:rPr>
          <w:rFonts w:eastAsiaTheme="minorEastAsia" w:hint="cs"/>
          <w:b/>
          <w:bCs/>
          <w:sz w:val="28"/>
          <w:szCs w:val="28"/>
          <w:rtl/>
          <w:lang w:val="en-US" w:eastAsia="fr-FR" w:bidi="ar-MA"/>
        </w:rPr>
        <w:t xml:space="preserve">محمد العربي </w:t>
      </w:r>
      <w:proofErr w:type="spellStart"/>
      <w:r w:rsidRPr="00C3761F">
        <w:rPr>
          <w:rFonts w:eastAsiaTheme="minorEastAsia" w:hint="cs"/>
          <w:b/>
          <w:bCs/>
          <w:sz w:val="28"/>
          <w:szCs w:val="28"/>
          <w:rtl/>
          <w:lang w:val="en-US" w:eastAsia="fr-FR" w:bidi="ar-MA"/>
        </w:rPr>
        <w:t>بلقائد</w:t>
      </w:r>
      <w:proofErr w:type="spellEnd"/>
      <w:r w:rsidRPr="00C3761F">
        <w:rPr>
          <w:rFonts w:eastAsiaTheme="minorEastAsia"/>
          <w:b/>
          <w:bCs/>
          <w:sz w:val="28"/>
          <w:szCs w:val="28"/>
          <w:rtl/>
          <w:lang w:val="en-US" w:eastAsia="fr-FR" w:bidi="ar-MA"/>
        </w:rPr>
        <w:t xml:space="preserve"> رئيس المجلس الجماعي </w:t>
      </w:r>
      <w:r w:rsidRPr="00C3761F">
        <w:rPr>
          <w:rFonts w:eastAsiaTheme="minorEastAsia" w:hint="cs"/>
          <w:b/>
          <w:bCs/>
          <w:sz w:val="28"/>
          <w:szCs w:val="28"/>
          <w:rtl/>
          <w:lang w:val="en-US" w:eastAsia="fr-FR" w:bidi="ar-MA"/>
        </w:rPr>
        <w:t>ل</w:t>
      </w:r>
      <w:r w:rsidRPr="00C3761F">
        <w:rPr>
          <w:rFonts w:eastAsiaTheme="minorEastAsia"/>
          <w:b/>
          <w:bCs/>
          <w:sz w:val="28"/>
          <w:szCs w:val="28"/>
          <w:rtl/>
          <w:lang w:val="en-US" w:eastAsia="fr-FR" w:bidi="ar-MA"/>
        </w:rPr>
        <w:t xml:space="preserve">مراكش وبمحضر السيد </w:t>
      </w:r>
      <w:r w:rsidRPr="00C3761F">
        <w:rPr>
          <w:rFonts w:eastAsiaTheme="minorEastAsia" w:hint="cs"/>
          <w:b/>
          <w:bCs/>
          <w:sz w:val="28"/>
          <w:szCs w:val="28"/>
          <w:rtl/>
          <w:lang w:val="en-US" w:eastAsia="fr-FR" w:bidi="ar-MA"/>
        </w:rPr>
        <w:t xml:space="preserve">احمد </w:t>
      </w:r>
      <w:proofErr w:type="spellStart"/>
      <w:r w:rsidRPr="00C3761F">
        <w:rPr>
          <w:rFonts w:eastAsiaTheme="minorEastAsia" w:hint="cs"/>
          <w:b/>
          <w:bCs/>
          <w:sz w:val="28"/>
          <w:szCs w:val="28"/>
          <w:rtl/>
          <w:lang w:val="en-US" w:eastAsia="fr-FR" w:bidi="ar-MA"/>
        </w:rPr>
        <w:t>العطاري</w:t>
      </w:r>
      <w:proofErr w:type="spellEnd"/>
      <w:r w:rsidRPr="00C3761F">
        <w:rPr>
          <w:rFonts w:eastAsiaTheme="minorEastAsia"/>
          <w:b/>
          <w:bCs/>
          <w:sz w:val="28"/>
          <w:szCs w:val="28"/>
          <w:rtl/>
          <w:lang w:val="en-US" w:eastAsia="fr-FR" w:bidi="ar-MA"/>
        </w:rPr>
        <w:t xml:space="preserve"> رئيس </w:t>
      </w:r>
      <w:r w:rsidRPr="00C3761F">
        <w:rPr>
          <w:rFonts w:eastAsiaTheme="minorEastAsia" w:hint="cs"/>
          <w:b/>
          <w:bCs/>
          <w:sz w:val="28"/>
          <w:szCs w:val="28"/>
          <w:rtl/>
          <w:lang w:val="en-US" w:eastAsia="fr-FR" w:bidi="ar-MA"/>
        </w:rPr>
        <w:t>الدائرة الحضرية جامع لفنا</w:t>
      </w:r>
      <w:r w:rsidRPr="00C3761F">
        <w:rPr>
          <w:rFonts w:eastAsiaTheme="minorEastAsia"/>
          <w:b/>
          <w:bCs/>
          <w:sz w:val="28"/>
          <w:szCs w:val="28"/>
          <w:rtl/>
          <w:lang w:val="en-US" w:eastAsia="fr-FR" w:bidi="ar-MA"/>
        </w:rPr>
        <w:t xml:space="preserve"> ممثلا للسيد الوالي عامل عمالة </w:t>
      </w:r>
      <w:proofErr w:type="gramStart"/>
      <w:r w:rsidRPr="00C3761F">
        <w:rPr>
          <w:rFonts w:eastAsiaTheme="minorEastAsia"/>
          <w:b/>
          <w:bCs/>
          <w:sz w:val="28"/>
          <w:szCs w:val="28"/>
          <w:rtl/>
          <w:lang w:val="en-US" w:eastAsia="fr-FR" w:bidi="ar-MA"/>
        </w:rPr>
        <w:t>مراكش .</w:t>
      </w:r>
      <w:proofErr w:type="gramEnd"/>
    </w:p>
    <w:p w14:paraId="6381F549"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b/>
          <w:bCs/>
          <w:sz w:val="28"/>
          <w:szCs w:val="28"/>
          <w:rtl/>
          <w:lang w:val="en-US" w:eastAsia="fr-FR" w:bidi="ar-MA"/>
        </w:rPr>
        <w:t xml:space="preserve">وطبقـا لمقتضيات القانون التنظيمي رقم </w:t>
      </w:r>
      <w:r w:rsidRPr="00C3761F">
        <w:rPr>
          <w:rFonts w:eastAsiaTheme="minorEastAsia"/>
          <w:b/>
          <w:bCs/>
          <w:sz w:val="24"/>
          <w:szCs w:val="24"/>
          <w:rtl/>
          <w:lang w:val="en-US" w:eastAsia="fr-FR" w:bidi="ar-MA"/>
        </w:rPr>
        <w:t>113.14</w:t>
      </w:r>
      <w:r w:rsidRPr="00C3761F">
        <w:rPr>
          <w:rFonts w:eastAsiaTheme="minorEastAsia"/>
          <w:b/>
          <w:bCs/>
          <w:sz w:val="28"/>
          <w:szCs w:val="28"/>
          <w:rtl/>
          <w:lang w:val="en-US" w:eastAsia="fr-FR" w:bidi="ar-MA"/>
        </w:rPr>
        <w:t xml:space="preserve"> المتعلق بالجماعات وخاصة </w:t>
      </w:r>
      <w:r w:rsidRPr="00C3761F">
        <w:rPr>
          <w:rFonts w:eastAsiaTheme="minorEastAsia" w:hint="cs"/>
          <w:b/>
          <w:bCs/>
          <w:sz w:val="28"/>
          <w:szCs w:val="28"/>
          <w:rtl/>
          <w:lang w:val="en-US" w:eastAsia="fr-FR" w:bidi="ar-MA"/>
        </w:rPr>
        <w:t xml:space="preserve">المواد </w:t>
      </w:r>
      <w:r w:rsidRPr="00C3761F">
        <w:rPr>
          <w:rFonts w:eastAsiaTheme="minorEastAsia"/>
          <w:b/>
          <w:bCs/>
          <w:sz w:val="24"/>
          <w:szCs w:val="24"/>
          <w:rtl/>
          <w:lang w:val="en-US" w:eastAsia="fr-FR" w:bidi="ar-MA"/>
        </w:rPr>
        <w:t>92</w:t>
      </w:r>
      <w:r w:rsidRPr="00C3761F">
        <w:rPr>
          <w:rFonts w:eastAsiaTheme="minorEastAsia"/>
          <w:b/>
          <w:bCs/>
          <w:sz w:val="28"/>
          <w:szCs w:val="28"/>
          <w:rtl/>
          <w:lang w:val="en-US" w:eastAsia="fr-FR" w:bidi="ar-MA"/>
        </w:rPr>
        <w:t xml:space="preserve">، </w:t>
      </w:r>
      <w:r w:rsidRPr="00C3761F">
        <w:rPr>
          <w:rFonts w:eastAsiaTheme="minorEastAsia"/>
          <w:b/>
          <w:bCs/>
          <w:sz w:val="24"/>
          <w:szCs w:val="24"/>
          <w:rtl/>
          <w:lang w:val="en-US" w:eastAsia="fr-FR" w:bidi="ar-MA"/>
        </w:rPr>
        <w:t>94</w:t>
      </w:r>
      <w:r w:rsidRPr="00C3761F">
        <w:rPr>
          <w:rFonts w:eastAsiaTheme="minorEastAsia"/>
          <w:b/>
          <w:bCs/>
          <w:sz w:val="28"/>
          <w:szCs w:val="28"/>
          <w:rtl/>
          <w:lang w:val="en-US" w:eastAsia="fr-FR" w:bidi="ar-MA"/>
        </w:rPr>
        <w:t xml:space="preserve"> </w:t>
      </w:r>
      <w:r w:rsidRPr="00C3761F">
        <w:rPr>
          <w:rFonts w:eastAsiaTheme="minorEastAsia"/>
          <w:b/>
          <w:bCs/>
          <w:sz w:val="24"/>
          <w:szCs w:val="24"/>
          <w:rtl/>
          <w:lang w:val="en-US" w:eastAsia="fr-FR" w:bidi="ar-MA"/>
        </w:rPr>
        <w:t>و118</w:t>
      </w:r>
      <w:r w:rsidRPr="00C3761F">
        <w:rPr>
          <w:rFonts w:eastAsiaTheme="minorEastAsia"/>
          <w:b/>
          <w:bCs/>
          <w:sz w:val="28"/>
          <w:szCs w:val="28"/>
          <w:rtl/>
          <w:lang w:val="en-US" w:eastAsia="fr-FR" w:bidi="ar-MA"/>
        </w:rPr>
        <w:t>.</w:t>
      </w:r>
    </w:p>
    <w:p w14:paraId="0BABD840"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hint="cs"/>
          <w:b/>
          <w:bCs/>
          <w:sz w:val="28"/>
          <w:szCs w:val="28"/>
          <w:rtl/>
          <w:lang w:val="en-US" w:eastAsia="fr-FR" w:bidi="ar-MA"/>
        </w:rPr>
        <w:t xml:space="preserve">وطبقا لدورية وزير الداخلية </w:t>
      </w:r>
      <w:proofErr w:type="gramStart"/>
      <w:r w:rsidRPr="00C3761F">
        <w:rPr>
          <w:rFonts w:eastAsiaTheme="minorEastAsia" w:hint="cs"/>
          <w:b/>
          <w:bCs/>
          <w:sz w:val="28"/>
          <w:szCs w:val="28"/>
          <w:rtl/>
          <w:lang w:val="en-US" w:eastAsia="fr-FR" w:bidi="ar-MA"/>
        </w:rPr>
        <w:t xml:space="preserve">رقم  </w:t>
      </w:r>
      <w:r w:rsidRPr="00C3761F">
        <w:rPr>
          <w:rFonts w:eastAsiaTheme="minorEastAsia"/>
          <w:b/>
          <w:bCs/>
          <w:sz w:val="24"/>
          <w:szCs w:val="24"/>
          <w:lang w:val="en-US" w:eastAsia="fr-FR" w:bidi="ar-MA"/>
        </w:rPr>
        <w:t>D</w:t>
      </w:r>
      <w:proofErr w:type="gramEnd"/>
      <w:r w:rsidRPr="00C3761F">
        <w:rPr>
          <w:rFonts w:eastAsiaTheme="minorEastAsia"/>
          <w:b/>
          <w:bCs/>
          <w:sz w:val="28"/>
          <w:szCs w:val="28"/>
          <w:lang w:val="en-US" w:eastAsia="fr-FR" w:bidi="ar-MA"/>
        </w:rPr>
        <w:t xml:space="preserve"> </w:t>
      </w:r>
      <w:r w:rsidRPr="00C3761F">
        <w:rPr>
          <w:rFonts w:eastAsiaTheme="minorEastAsia"/>
          <w:b/>
          <w:bCs/>
          <w:sz w:val="24"/>
          <w:szCs w:val="24"/>
          <w:lang w:val="en-US" w:eastAsia="fr-FR" w:bidi="ar-MA"/>
        </w:rPr>
        <w:t>4790</w:t>
      </w:r>
      <w:r w:rsidRPr="00C3761F">
        <w:rPr>
          <w:rFonts w:eastAsiaTheme="minorEastAsia" w:hint="cs"/>
          <w:b/>
          <w:bCs/>
          <w:sz w:val="28"/>
          <w:szCs w:val="28"/>
          <w:rtl/>
          <w:lang w:val="en-US" w:eastAsia="fr-FR" w:bidi="ar-MA"/>
        </w:rPr>
        <w:t xml:space="preserve"> بتاريخ </w:t>
      </w:r>
      <w:r w:rsidRPr="00C3761F">
        <w:rPr>
          <w:rFonts w:eastAsiaTheme="minorEastAsia" w:hint="cs"/>
          <w:b/>
          <w:bCs/>
          <w:sz w:val="24"/>
          <w:szCs w:val="24"/>
          <w:rtl/>
          <w:lang w:val="en-US" w:eastAsia="fr-FR" w:bidi="ar-MA"/>
        </w:rPr>
        <w:t>31/07/2018</w:t>
      </w:r>
      <w:r w:rsidRPr="00C3761F">
        <w:rPr>
          <w:rFonts w:eastAsiaTheme="minorEastAsia" w:hint="cs"/>
          <w:b/>
          <w:bCs/>
          <w:sz w:val="28"/>
          <w:szCs w:val="28"/>
          <w:rtl/>
          <w:lang w:val="en-US" w:eastAsia="fr-FR" w:bidi="ar-MA"/>
        </w:rPr>
        <w:t xml:space="preserve"> حول التعيين في المناصب العليا بالدارات الجماعات الترابية وهيئاتها ونظام التعويضات عن المسؤولية.</w:t>
      </w:r>
    </w:p>
    <w:p w14:paraId="5A93C3D9"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hint="cs"/>
          <w:b/>
          <w:bCs/>
          <w:sz w:val="28"/>
          <w:szCs w:val="28"/>
          <w:rtl/>
          <w:lang w:val="en-US" w:eastAsia="fr-FR" w:bidi="ar-MA"/>
        </w:rPr>
        <w:t>وتطبيقا لمنطوق كتاب السيد وزير الداخلية الصادر تحت عدد</w:t>
      </w:r>
      <w:r w:rsidRPr="00C3761F">
        <w:rPr>
          <w:rFonts w:eastAsiaTheme="minorEastAsia" w:hint="cs"/>
          <w:b/>
          <w:bCs/>
          <w:sz w:val="28"/>
          <w:szCs w:val="28"/>
          <w:rtl/>
          <w:lang w:eastAsia="fr-FR"/>
        </w:rPr>
        <w:t xml:space="preserve"> </w:t>
      </w:r>
      <w:r w:rsidRPr="00C3761F">
        <w:rPr>
          <w:rFonts w:eastAsiaTheme="minorEastAsia" w:hint="cs"/>
          <w:b/>
          <w:bCs/>
          <w:sz w:val="24"/>
          <w:szCs w:val="24"/>
          <w:rtl/>
          <w:lang w:val="en-US" w:eastAsia="fr-FR" w:bidi="ar-MA"/>
        </w:rPr>
        <w:t>8038</w:t>
      </w:r>
      <w:r w:rsidRPr="00C3761F">
        <w:rPr>
          <w:rFonts w:eastAsiaTheme="minorEastAsia" w:hint="cs"/>
          <w:b/>
          <w:bCs/>
          <w:sz w:val="28"/>
          <w:szCs w:val="28"/>
          <w:rtl/>
          <w:lang w:eastAsia="fr-FR"/>
        </w:rPr>
        <w:t xml:space="preserve"> </w:t>
      </w:r>
      <w:r w:rsidRPr="00C3761F">
        <w:rPr>
          <w:rFonts w:eastAsiaTheme="minorEastAsia" w:hint="cs"/>
          <w:b/>
          <w:bCs/>
          <w:sz w:val="28"/>
          <w:szCs w:val="28"/>
          <w:rtl/>
          <w:lang w:val="en-US" w:eastAsia="fr-FR" w:bidi="ar-MA"/>
        </w:rPr>
        <w:t>بتاريخ</w:t>
      </w:r>
      <w:r w:rsidRPr="00C3761F">
        <w:rPr>
          <w:rFonts w:eastAsiaTheme="minorEastAsia" w:hint="cs"/>
          <w:b/>
          <w:bCs/>
          <w:sz w:val="28"/>
          <w:szCs w:val="28"/>
          <w:rtl/>
          <w:lang w:eastAsia="fr-FR"/>
        </w:rPr>
        <w:t xml:space="preserve"> </w:t>
      </w:r>
      <w:r w:rsidRPr="00C3761F">
        <w:rPr>
          <w:rFonts w:eastAsiaTheme="minorEastAsia" w:hint="cs"/>
          <w:b/>
          <w:bCs/>
          <w:sz w:val="24"/>
          <w:szCs w:val="24"/>
          <w:rtl/>
          <w:lang w:val="en-US" w:eastAsia="fr-FR" w:bidi="ar-MA"/>
        </w:rPr>
        <w:t>23</w:t>
      </w:r>
      <w:r w:rsidRPr="00C3761F">
        <w:rPr>
          <w:rFonts w:eastAsiaTheme="minorEastAsia" w:hint="cs"/>
          <w:b/>
          <w:bCs/>
          <w:sz w:val="28"/>
          <w:szCs w:val="28"/>
          <w:rtl/>
          <w:lang w:eastAsia="fr-FR"/>
        </w:rPr>
        <w:t xml:space="preserve"> شتنبر </w:t>
      </w:r>
      <w:r w:rsidRPr="00C3761F">
        <w:rPr>
          <w:rFonts w:eastAsiaTheme="minorEastAsia" w:hint="cs"/>
          <w:b/>
          <w:bCs/>
          <w:sz w:val="24"/>
          <w:szCs w:val="24"/>
          <w:rtl/>
          <w:lang w:val="en-US" w:eastAsia="fr-FR" w:bidi="ar-MA"/>
        </w:rPr>
        <w:t>2019</w:t>
      </w:r>
      <w:r w:rsidRPr="00C3761F">
        <w:rPr>
          <w:rFonts w:eastAsiaTheme="minorEastAsia" w:hint="cs"/>
          <w:b/>
          <w:bCs/>
          <w:sz w:val="28"/>
          <w:szCs w:val="28"/>
          <w:rtl/>
          <w:lang w:eastAsia="fr-FR"/>
        </w:rPr>
        <w:t xml:space="preserve"> يدعو فيه جماعة مراكش الى تعديل الهيكل التنظيمي للجماعة كما </w:t>
      </w:r>
      <w:proofErr w:type="gramStart"/>
      <w:r w:rsidRPr="00C3761F">
        <w:rPr>
          <w:rFonts w:eastAsiaTheme="minorEastAsia" w:hint="cs"/>
          <w:b/>
          <w:bCs/>
          <w:sz w:val="28"/>
          <w:szCs w:val="28"/>
          <w:rtl/>
          <w:lang w:eastAsia="fr-FR"/>
        </w:rPr>
        <w:t>يلـــي :</w:t>
      </w:r>
      <w:proofErr w:type="gramEnd"/>
      <w:r w:rsidRPr="00C3761F">
        <w:rPr>
          <w:rFonts w:eastAsiaTheme="minorEastAsia" w:hint="cs"/>
          <w:b/>
          <w:bCs/>
          <w:sz w:val="28"/>
          <w:szCs w:val="28"/>
          <w:rtl/>
          <w:lang w:eastAsia="fr-FR"/>
        </w:rPr>
        <w:t xml:space="preserve"> ثمانية </w:t>
      </w:r>
      <w:r w:rsidRPr="00C3761F">
        <w:rPr>
          <w:rFonts w:eastAsiaTheme="minorEastAsia" w:hint="cs"/>
          <w:b/>
          <w:bCs/>
          <w:sz w:val="24"/>
          <w:szCs w:val="24"/>
          <w:rtl/>
          <w:lang w:val="en-US" w:eastAsia="fr-FR" w:bidi="ar-MA"/>
        </w:rPr>
        <w:t>(8)</w:t>
      </w:r>
      <w:r w:rsidRPr="00C3761F">
        <w:rPr>
          <w:rFonts w:eastAsiaTheme="minorEastAsia" w:hint="cs"/>
          <w:b/>
          <w:bCs/>
          <w:sz w:val="28"/>
          <w:szCs w:val="28"/>
          <w:rtl/>
          <w:lang w:eastAsia="fr-FR"/>
        </w:rPr>
        <w:t xml:space="preserve"> اقسام عوض خمسة </w:t>
      </w:r>
      <w:r w:rsidRPr="00C3761F">
        <w:rPr>
          <w:rFonts w:eastAsiaTheme="minorEastAsia" w:hint="cs"/>
          <w:b/>
          <w:bCs/>
          <w:sz w:val="24"/>
          <w:szCs w:val="24"/>
          <w:rtl/>
          <w:lang w:val="en-US" w:eastAsia="fr-FR" w:bidi="ar-MA"/>
        </w:rPr>
        <w:t>(5)</w:t>
      </w:r>
      <w:r w:rsidRPr="00C3761F">
        <w:rPr>
          <w:rFonts w:eastAsiaTheme="minorEastAsia" w:hint="cs"/>
          <w:b/>
          <w:bCs/>
          <w:sz w:val="28"/>
          <w:szCs w:val="28"/>
          <w:rtl/>
          <w:lang w:eastAsia="fr-FR"/>
        </w:rPr>
        <w:t xml:space="preserve"> و خمسة وعشرون </w:t>
      </w:r>
      <w:r w:rsidRPr="00C3761F">
        <w:rPr>
          <w:rFonts w:eastAsiaTheme="minorEastAsia" w:hint="cs"/>
          <w:b/>
          <w:bCs/>
          <w:sz w:val="24"/>
          <w:szCs w:val="24"/>
          <w:rtl/>
          <w:lang w:val="en-US" w:eastAsia="fr-FR" w:bidi="ar-MA"/>
        </w:rPr>
        <w:t>(25)</w:t>
      </w:r>
      <w:r w:rsidRPr="00C3761F">
        <w:rPr>
          <w:rFonts w:eastAsiaTheme="minorEastAsia" w:hint="cs"/>
          <w:b/>
          <w:bCs/>
          <w:sz w:val="28"/>
          <w:szCs w:val="28"/>
          <w:rtl/>
          <w:lang w:eastAsia="fr-FR"/>
        </w:rPr>
        <w:t xml:space="preserve"> مصلحة عوض خمسة عشرة </w:t>
      </w:r>
      <w:r w:rsidRPr="00C3761F">
        <w:rPr>
          <w:rFonts w:eastAsiaTheme="minorEastAsia" w:hint="cs"/>
          <w:b/>
          <w:bCs/>
          <w:sz w:val="24"/>
          <w:szCs w:val="24"/>
          <w:rtl/>
          <w:lang w:val="en-US" w:eastAsia="fr-FR" w:bidi="ar-MA"/>
        </w:rPr>
        <w:t>(15)</w:t>
      </w:r>
      <w:r w:rsidRPr="00C3761F">
        <w:rPr>
          <w:rFonts w:eastAsiaTheme="minorEastAsia" w:hint="cs"/>
          <w:b/>
          <w:bCs/>
          <w:sz w:val="28"/>
          <w:szCs w:val="28"/>
          <w:rtl/>
          <w:lang w:eastAsia="fr-FR"/>
        </w:rPr>
        <w:t xml:space="preserve"> مصلحة.</w:t>
      </w:r>
    </w:p>
    <w:p w14:paraId="71CD494D"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b/>
          <w:bCs/>
          <w:sz w:val="28"/>
          <w:szCs w:val="28"/>
          <w:rtl/>
          <w:lang w:val="en-US" w:eastAsia="fr-FR" w:bidi="ar-MA"/>
        </w:rPr>
        <w:t>وبع</w:t>
      </w:r>
      <w:r w:rsidRPr="00C3761F">
        <w:rPr>
          <w:rFonts w:eastAsiaTheme="minorEastAsia" w:hint="cs"/>
          <w:b/>
          <w:bCs/>
          <w:sz w:val="28"/>
          <w:szCs w:val="28"/>
          <w:rtl/>
          <w:lang w:val="en-US" w:eastAsia="fr-FR" w:bidi="ar-MA"/>
        </w:rPr>
        <w:t>ـ</w:t>
      </w:r>
      <w:r w:rsidRPr="00C3761F">
        <w:rPr>
          <w:rFonts w:eastAsiaTheme="minorEastAsia"/>
          <w:b/>
          <w:bCs/>
          <w:sz w:val="28"/>
          <w:szCs w:val="28"/>
          <w:rtl/>
          <w:lang w:val="en-US" w:eastAsia="fr-FR" w:bidi="ar-MA"/>
        </w:rPr>
        <w:t>د تقديم نص تقرير</w:t>
      </w:r>
      <w:r w:rsidRPr="00C3761F">
        <w:rPr>
          <w:rFonts w:eastAsiaTheme="minorEastAsia" w:hint="cs"/>
          <w:b/>
          <w:bCs/>
          <w:sz w:val="28"/>
          <w:szCs w:val="28"/>
          <w:rtl/>
          <w:lang w:val="en-US" w:eastAsia="fr-FR" w:bidi="ar-MA"/>
        </w:rPr>
        <w:t xml:space="preserve"> اجتماع اللجنة المكلفة بالشؤون القانونية وتنظيم الادارة والتعاون اللامركزي حول</w:t>
      </w:r>
      <w:r w:rsidRPr="00C3761F">
        <w:rPr>
          <w:rFonts w:eastAsiaTheme="minorEastAsia"/>
          <w:b/>
          <w:bCs/>
          <w:sz w:val="28"/>
          <w:szCs w:val="28"/>
          <w:rtl/>
          <w:lang w:val="en-US" w:eastAsia="fr-FR" w:bidi="ar-MA"/>
        </w:rPr>
        <w:t xml:space="preserve"> النقطة.</w:t>
      </w:r>
    </w:p>
    <w:p w14:paraId="6B81F745"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hint="cs"/>
          <w:b/>
          <w:bCs/>
          <w:sz w:val="28"/>
          <w:szCs w:val="28"/>
          <w:rtl/>
          <w:lang w:val="en-US" w:eastAsia="fr-FR" w:bidi="ar-MA"/>
        </w:rPr>
        <w:t>وبعـد تدخل السيد رئيس مجلس جماعة مراكش في الموضوع.</w:t>
      </w:r>
    </w:p>
    <w:p w14:paraId="73F80C46"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hint="cs"/>
          <w:b/>
          <w:bCs/>
          <w:sz w:val="28"/>
          <w:szCs w:val="28"/>
          <w:rtl/>
          <w:lang w:val="en-US" w:eastAsia="fr-FR" w:bidi="ar-MA"/>
        </w:rPr>
        <w:t>وبعـد فتح باب المناقشة وابداء الرأي حول النقطة.</w:t>
      </w:r>
    </w:p>
    <w:p w14:paraId="0DFBBD2A"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b/>
          <w:bCs/>
          <w:sz w:val="28"/>
          <w:szCs w:val="28"/>
          <w:rtl/>
          <w:lang w:val="en-US" w:eastAsia="fr-FR" w:bidi="ar-MA"/>
        </w:rPr>
        <w:t>وبعـد إجــراء التصويـت العلنـي طبقـا للقانــون.</w:t>
      </w:r>
    </w:p>
    <w:p w14:paraId="0D949EBF" w14:textId="77777777" w:rsidR="00C3761F" w:rsidRPr="00C3761F" w:rsidRDefault="00C3761F" w:rsidP="00790257">
      <w:pPr>
        <w:numPr>
          <w:ilvl w:val="0"/>
          <w:numId w:val="26"/>
        </w:numPr>
        <w:bidi/>
        <w:spacing w:after="0" w:line="240" w:lineRule="auto"/>
        <w:ind w:left="-426" w:right="-993" w:hanging="284"/>
        <w:contextualSpacing/>
        <w:jc w:val="both"/>
        <w:rPr>
          <w:rFonts w:eastAsiaTheme="minorEastAsia"/>
          <w:b/>
          <w:bCs/>
          <w:sz w:val="28"/>
          <w:szCs w:val="28"/>
          <w:lang w:val="en-US" w:eastAsia="fr-FR" w:bidi="ar-MA"/>
        </w:rPr>
      </w:pPr>
      <w:r w:rsidRPr="00C3761F">
        <w:rPr>
          <w:rFonts w:eastAsiaTheme="minorEastAsia"/>
          <w:b/>
          <w:bCs/>
          <w:sz w:val="28"/>
          <w:szCs w:val="28"/>
          <w:rtl/>
          <w:lang w:val="en-US" w:eastAsia="fr-FR" w:bidi="ar-MA"/>
        </w:rPr>
        <w:t xml:space="preserve">وحيـث أن عملية التصويت أسفـرت على ما </w:t>
      </w:r>
      <w:proofErr w:type="gramStart"/>
      <w:r w:rsidRPr="00C3761F">
        <w:rPr>
          <w:rFonts w:eastAsiaTheme="minorEastAsia"/>
          <w:b/>
          <w:bCs/>
          <w:sz w:val="28"/>
          <w:szCs w:val="28"/>
          <w:rtl/>
          <w:lang w:val="en-US" w:eastAsia="fr-FR" w:bidi="ar-MA"/>
        </w:rPr>
        <w:t>يلـــي :</w:t>
      </w:r>
      <w:proofErr w:type="gramEnd"/>
    </w:p>
    <w:p w14:paraId="199AB87E" w14:textId="77777777" w:rsidR="00C3761F" w:rsidRPr="00C3761F" w:rsidRDefault="00C3761F" w:rsidP="00C3761F">
      <w:pPr>
        <w:bidi/>
        <w:spacing w:after="0"/>
        <w:ind w:left="-426" w:right="-709"/>
        <w:contextualSpacing/>
        <w:jc w:val="both"/>
        <w:rPr>
          <w:rFonts w:eastAsiaTheme="minorEastAsia"/>
          <w:b/>
          <w:bCs/>
          <w:sz w:val="8"/>
          <w:szCs w:val="8"/>
          <w:lang w:val="en-US" w:eastAsia="fr-FR" w:bidi="ar-MA"/>
        </w:rPr>
      </w:pPr>
    </w:p>
    <w:p w14:paraId="5FA4689A" w14:textId="42D17BB1" w:rsidR="00C3761F" w:rsidRPr="00C3761F" w:rsidRDefault="00C3761F" w:rsidP="00C3761F">
      <w:pPr>
        <w:bidi/>
        <w:spacing w:after="0" w:line="360" w:lineRule="auto"/>
        <w:ind w:left="-142" w:right="-709"/>
        <w:contextualSpacing/>
        <w:jc w:val="both"/>
        <w:rPr>
          <w:rFonts w:ascii="Arial" w:eastAsiaTheme="minorEastAsia" w:hAnsi="Arial" w:cs="Arabic Transparent"/>
          <w:b/>
          <w:bCs/>
          <w:sz w:val="28"/>
          <w:szCs w:val="28"/>
          <w:lang w:eastAsia="fr-FR" w:bidi="ar-MA"/>
        </w:rPr>
      </w:pPr>
      <w:r w:rsidRPr="00C3761F">
        <w:rPr>
          <w:rFonts w:ascii="Arial" w:eastAsiaTheme="minorEastAsia" w:hAnsi="Arial" w:cs="Arabic Transparent"/>
          <w:b/>
          <w:bCs/>
          <w:sz w:val="28"/>
          <w:szCs w:val="28"/>
          <w:rtl/>
          <w:lang w:val="en-US" w:eastAsia="fr-FR"/>
        </w:rPr>
        <w:t xml:space="preserve">- </w:t>
      </w:r>
      <w:r w:rsidRPr="00C3761F">
        <w:rPr>
          <w:rFonts w:ascii="Arial" w:eastAsiaTheme="minorEastAsia" w:hAnsi="Arial" w:cs="Arabic Transparent"/>
          <w:b/>
          <w:bCs/>
          <w:sz w:val="28"/>
          <w:szCs w:val="28"/>
          <w:u w:val="single"/>
          <w:rtl/>
          <w:lang w:val="en-US" w:eastAsia="fr-FR"/>
        </w:rPr>
        <w:t>ع</w:t>
      </w:r>
      <w:r w:rsidRPr="00C3761F">
        <w:rPr>
          <w:rFonts w:ascii="Arial" w:eastAsiaTheme="minorEastAsia" w:hAnsi="Arial" w:cs="Arabic Transparent" w:hint="cs"/>
          <w:b/>
          <w:bCs/>
          <w:sz w:val="28"/>
          <w:szCs w:val="28"/>
          <w:u w:val="single"/>
          <w:rtl/>
          <w:lang w:val="en-US" w:eastAsia="fr-FR"/>
        </w:rPr>
        <w:t>ـ</w:t>
      </w:r>
      <w:r w:rsidRPr="00C3761F">
        <w:rPr>
          <w:rFonts w:ascii="Arial" w:eastAsiaTheme="minorEastAsia" w:hAnsi="Arial" w:cs="Arabic Transparent"/>
          <w:b/>
          <w:bCs/>
          <w:sz w:val="28"/>
          <w:szCs w:val="28"/>
          <w:u w:val="single"/>
          <w:rtl/>
          <w:lang w:val="en-US" w:eastAsia="fr-FR"/>
        </w:rPr>
        <w:t>دد الأعضاء الحاضريـن اثناء التصويت</w:t>
      </w:r>
      <w:r w:rsidRPr="00C3761F">
        <w:rPr>
          <w:rFonts w:ascii="Arial" w:eastAsiaTheme="minorEastAsia" w:hAnsi="Arial" w:cs="Arabic Transparent"/>
          <w:b/>
          <w:bCs/>
          <w:sz w:val="28"/>
          <w:szCs w:val="28"/>
          <w:rtl/>
          <w:lang w:val="en-US" w:eastAsia="fr-FR"/>
        </w:rPr>
        <w:tab/>
        <w:t>:</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hint="cs"/>
          <w:b/>
          <w:bCs/>
          <w:sz w:val="24"/>
          <w:szCs w:val="24"/>
          <w:u w:val="single"/>
          <w:rtl/>
          <w:lang w:val="en-US" w:eastAsia="fr-FR"/>
        </w:rPr>
        <w:t>41</w:t>
      </w:r>
      <w:r w:rsidRPr="00C3761F">
        <w:rPr>
          <w:rFonts w:ascii="Arial" w:eastAsiaTheme="minorEastAsia" w:hAnsi="Arial" w:cs="Arabic Transparent"/>
          <w:b/>
          <w:bCs/>
          <w:sz w:val="28"/>
          <w:szCs w:val="28"/>
          <w:rtl/>
          <w:lang w:val="en-US" w:eastAsia="fr-FR"/>
        </w:rPr>
        <w:tab/>
        <w:t>عضوا</w:t>
      </w:r>
    </w:p>
    <w:p w14:paraId="414DC9F1" w14:textId="73D0D25A" w:rsidR="00C3761F" w:rsidRPr="00C3761F" w:rsidRDefault="00C3761F" w:rsidP="00C3761F">
      <w:pPr>
        <w:bidi/>
        <w:spacing w:after="0" w:line="360" w:lineRule="auto"/>
        <w:ind w:left="-142" w:right="-709"/>
        <w:contextualSpacing/>
        <w:jc w:val="both"/>
        <w:rPr>
          <w:rFonts w:ascii="Arial" w:eastAsiaTheme="minorEastAsia" w:hAnsi="Arial" w:cs="Arabic Transparent"/>
          <w:b/>
          <w:bCs/>
          <w:sz w:val="28"/>
          <w:szCs w:val="28"/>
          <w:lang w:val="en-US" w:eastAsia="fr-FR"/>
        </w:rPr>
      </w:pPr>
      <w:r w:rsidRPr="00C3761F">
        <w:rPr>
          <w:rFonts w:ascii="Arial" w:eastAsiaTheme="minorEastAsia" w:hAnsi="Arial" w:cs="Arabic Transparent"/>
          <w:b/>
          <w:bCs/>
          <w:sz w:val="28"/>
          <w:szCs w:val="28"/>
          <w:rtl/>
          <w:lang w:val="en-US" w:eastAsia="fr-FR"/>
        </w:rPr>
        <w:t xml:space="preserve">- </w:t>
      </w:r>
      <w:r w:rsidRPr="00C3761F">
        <w:rPr>
          <w:rFonts w:ascii="Arial" w:eastAsiaTheme="minorEastAsia" w:hAnsi="Arial" w:cs="Arabic Transparent"/>
          <w:b/>
          <w:bCs/>
          <w:sz w:val="28"/>
          <w:szCs w:val="28"/>
          <w:u w:val="single"/>
          <w:rtl/>
          <w:lang w:val="en-US" w:eastAsia="fr-FR"/>
        </w:rPr>
        <w:t>ع</w:t>
      </w:r>
      <w:r w:rsidRPr="00C3761F">
        <w:rPr>
          <w:rFonts w:ascii="Arial" w:eastAsiaTheme="minorEastAsia" w:hAnsi="Arial" w:cs="Arabic Transparent" w:hint="cs"/>
          <w:b/>
          <w:bCs/>
          <w:sz w:val="28"/>
          <w:szCs w:val="28"/>
          <w:u w:val="single"/>
          <w:rtl/>
          <w:lang w:val="en-US" w:eastAsia="fr-FR"/>
        </w:rPr>
        <w:t>ـ</w:t>
      </w:r>
      <w:r w:rsidRPr="00C3761F">
        <w:rPr>
          <w:rFonts w:ascii="Arial" w:eastAsiaTheme="minorEastAsia" w:hAnsi="Arial" w:cs="Arabic Transparent"/>
          <w:b/>
          <w:bCs/>
          <w:sz w:val="28"/>
          <w:szCs w:val="28"/>
          <w:u w:val="single"/>
          <w:rtl/>
          <w:lang w:val="en-US" w:eastAsia="fr-FR"/>
        </w:rPr>
        <w:t>دد الأصـوات المعبـر عنها</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b/>
          <w:bCs/>
          <w:sz w:val="28"/>
          <w:szCs w:val="28"/>
          <w:rtl/>
          <w:lang w:val="en-US" w:eastAsia="fr-FR"/>
        </w:rPr>
        <w:tab/>
        <w:t>:</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hint="cs"/>
          <w:b/>
          <w:bCs/>
          <w:sz w:val="24"/>
          <w:szCs w:val="24"/>
          <w:u w:val="single"/>
          <w:rtl/>
          <w:lang w:val="en-US" w:eastAsia="fr-FR"/>
        </w:rPr>
        <w:t>41</w:t>
      </w:r>
      <w:r w:rsidRPr="00C3761F">
        <w:rPr>
          <w:rFonts w:ascii="Arial" w:eastAsiaTheme="minorEastAsia" w:hAnsi="Arial" w:cs="Arabic Transparent"/>
          <w:b/>
          <w:bCs/>
          <w:sz w:val="28"/>
          <w:szCs w:val="28"/>
          <w:rtl/>
          <w:lang w:val="en-US" w:eastAsia="fr-FR"/>
        </w:rPr>
        <w:t xml:space="preserve"> </w:t>
      </w:r>
      <w:r w:rsidRPr="00C3761F">
        <w:rPr>
          <w:rFonts w:ascii="Arial" w:eastAsiaTheme="minorEastAsia" w:hAnsi="Arial" w:cs="Arabic Transparent"/>
          <w:b/>
          <w:bCs/>
          <w:sz w:val="28"/>
          <w:szCs w:val="28"/>
          <w:rtl/>
          <w:lang w:val="en-US" w:eastAsia="fr-FR"/>
        </w:rPr>
        <w:tab/>
        <w:t>عضوا</w:t>
      </w:r>
    </w:p>
    <w:p w14:paraId="6048EEE7" w14:textId="7983015A" w:rsidR="00C3761F" w:rsidRPr="00C3761F" w:rsidRDefault="00C3761F" w:rsidP="00C3761F">
      <w:pPr>
        <w:bidi/>
        <w:spacing w:after="0" w:line="360" w:lineRule="auto"/>
        <w:ind w:left="-142" w:right="-709"/>
        <w:contextualSpacing/>
        <w:jc w:val="both"/>
        <w:rPr>
          <w:rFonts w:ascii="Arial" w:eastAsiaTheme="minorEastAsia" w:hAnsi="Arial" w:cs="Arabic Transparent"/>
          <w:b/>
          <w:bCs/>
          <w:sz w:val="28"/>
          <w:szCs w:val="28"/>
          <w:rtl/>
          <w:lang w:val="en-US" w:eastAsia="fr-FR"/>
        </w:rPr>
      </w:pPr>
      <w:r w:rsidRPr="00C3761F">
        <w:rPr>
          <w:rFonts w:ascii="Arial" w:eastAsiaTheme="minorEastAsia" w:hAnsi="Arial" w:cs="Arabic Transparent"/>
          <w:b/>
          <w:bCs/>
          <w:sz w:val="28"/>
          <w:szCs w:val="28"/>
          <w:rtl/>
          <w:lang w:val="en-US" w:eastAsia="fr-FR"/>
        </w:rPr>
        <w:t>-</w:t>
      </w:r>
      <w:r w:rsidRPr="00C3761F">
        <w:rPr>
          <w:rFonts w:ascii="Arial" w:eastAsiaTheme="minorEastAsia" w:hAnsi="Arial" w:cs="Arabic Transparent"/>
          <w:b/>
          <w:bCs/>
          <w:sz w:val="28"/>
          <w:szCs w:val="28"/>
          <w:u w:val="single"/>
          <w:rtl/>
          <w:lang w:val="en-US" w:eastAsia="fr-FR"/>
        </w:rPr>
        <w:t xml:space="preserve"> عـدد الأعضاء الموافقيـن</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b/>
          <w:bCs/>
          <w:sz w:val="28"/>
          <w:szCs w:val="28"/>
          <w:rtl/>
          <w:lang w:val="en-US" w:eastAsia="fr-FR"/>
        </w:rPr>
        <w:tab/>
        <w:t>:</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hint="cs"/>
          <w:b/>
          <w:bCs/>
          <w:sz w:val="24"/>
          <w:szCs w:val="24"/>
          <w:u w:val="single"/>
          <w:rtl/>
          <w:lang w:val="en-US" w:eastAsia="fr-FR"/>
        </w:rPr>
        <w:t>41</w:t>
      </w:r>
      <w:r w:rsidRPr="00C3761F">
        <w:rPr>
          <w:rFonts w:ascii="Arial" w:eastAsiaTheme="minorEastAsia" w:hAnsi="Arial" w:cs="Arabic Transparent"/>
          <w:b/>
          <w:bCs/>
          <w:sz w:val="28"/>
          <w:szCs w:val="28"/>
          <w:rtl/>
          <w:lang w:val="en-US" w:eastAsia="fr-FR"/>
        </w:rPr>
        <w:tab/>
        <w:t>عضوا</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hint="cs"/>
          <w:b/>
          <w:bCs/>
          <w:sz w:val="28"/>
          <w:szCs w:val="28"/>
          <w:rtl/>
          <w:lang w:val="en-US" w:eastAsia="fr-FR"/>
        </w:rPr>
        <w:tab/>
      </w:r>
      <w:r w:rsidRPr="00C3761F">
        <w:rPr>
          <w:rFonts w:ascii="Arial" w:eastAsiaTheme="minorEastAsia" w:hAnsi="Arial" w:cs="Arial"/>
          <w:b/>
          <w:bCs/>
          <w:sz w:val="28"/>
          <w:szCs w:val="28"/>
          <w:u w:val="single"/>
          <w:rtl/>
          <w:lang w:val="en-US" w:eastAsia="fr-FR"/>
        </w:rPr>
        <w:t>وهـم الســـادة</w:t>
      </w:r>
      <w:r w:rsidRPr="00C3761F">
        <w:rPr>
          <w:rFonts w:ascii="Arial" w:eastAsiaTheme="minorEastAsia" w:hAnsi="Arial" w:cs="Arial"/>
          <w:b/>
          <w:bCs/>
          <w:sz w:val="28"/>
          <w:szCs w:val="28"/>
          <w:rtl/>
          <w:lang w:val="en-US" w:eastAsia="fr-FR"/>
        </w:rPr>
        <w:t>:</w:t>
      </w:r>
    </w:p>
    <w:p w14:paraId="6901F147" w14:textId="77777777" w:rsidR="00C3761F" w:rsidRPr="00C3761F" w:rsidRDefault="00C3761F" w:rsidP="00C3761F">
      <w:pPr>
        <w:bidi/>
        <w:spacing w:after="0"/>
        <w:ind w:left="-142" w:right="-709"/>
        <w:contextualSpacing/>
        <w:jc w:val="both"/>
        <w:rPr>
          <w:rFonts w:ascii="Arial" w:eastAsiaTheme="minorEastAsia" w:hAnsi="Arial" w:cs="Arabic Transparent"/>
          <w:b/>
          <w:bCs/>
          <w:sz w:val="2"/>
          <w:szCs w:val="2"/>
          <w:lang w:val="en-US" w:eastAsia="fr-FR"/>
        </w:rPr>
      </w:pPr>
    </w:p>
    <w:p w14:paraId="0A921713" w14:textId="77777777" w:rsidR="00C3761F" w:rsidRPr="00C3761F" w:rsidRDefault="00C3761F" w:rsidP="00C3761F">
      <w:pPr>
        <w:bidi/>
        <w:spacing w:after="0"/>
        <w:ind w:left="502" w:right="-709"/>
        <w:contextualSpacing/>
        <w:jc w:val="both"/>
        <w:rPr>
          <w:rFonts w:ascii="Arial" w:eastAsiaTheme="minorEastAsia" w:hAnsi="Arial" w:cs="Arabic Transparent"/>
          <w:b/>
          <w:bCs/>
          <w:sz w:val="4"/>
          <w:szCs w:val="4"/>
          <w:u w:val="single"/>
          <w:rtl/>
          <w:lang w:val="en-US" w:eastAsia="fr-FR" w:bidi="ar-MA"/>
        </w:rPr>
      </w:pPr>
    </w:p>
    <w:p w14:paraId="218BE50F" w14:textId="77777777" w:rsidR="00C3761F" w:rsidRPr="00C3761F" w:rsidRDefault="00C3761F" w:rsidP="00C3761F">
      <w:pPr>
        <w:bidi/>
        <w:spacing w:after="0"/>
        <w:ind w:left="-426" w:right="-851"/>
        <w:contextualSpacing/>
        <w:jc w:val="both"/>
        <w:rPr>
          <w:rFonts w:ascii="Arial" w:eastAsiaTheme="minorEastAsia" w:hAnsi="Arial" w:cs="Arabic Transparent"/>
          <w:b/>
          <w:bCs/>
          <w:sz w:val="28"/>
          <w:szCs w:val="28"/>
          <w:rtl/>
          <w:lang w:val="en-US" w:eastAsia="fr-FR"/>
        </w:rPr>
      </w:pPr>
      <w:r w:rsidRPr="00C3761F">
        <w:rPr>
          <w:rFonts w:eastAsiaTheme="minorEastAsia" w:hint="cs"/>
          <w:b/>
          <w:bCs/>
          <w:sz w:val="26"/>
          <w:szCs w:val="26"/>
          <w:rtl/>
          <w:lang w:eastAsia="fr-FR"/>
        </w:rPr>
        <w:t xml:space="preserve">محمد العربي </w:t>
      </w:r>
      <w:proofErr w:type="spellStart"/>
      <w:r w:rsidRPr="00C3761F">
        <w:rPr>
          <w:rFonts w:eastAsiaTheme="minorEastAsia" w:hint="cs"/>
          <w:b/>
          <w:bCs/>
          <w:sz w:val="26"/>
          <w:szCs w:val="26"/>
          <w:rtl/>
          <w:lang w:eastAsia="fr-FR"/>
        </w:rPr>
        <w:t>بلقائد</w:t>
      </w:r>
      <w:proofErr w:type="spellEnd"/>
      <w:r w:rsidRPr="00C3761F">
        <w:rPr>
          <w:rFonts w:eastAsiaTheme="minorEastAsia" w:hint="cs"/>
          <w:b/>
          <w:bCs/>
          <w:sz w:val="26"/>
          <w:szCs w:val="26"/>
          <w:rtl/>
          <w:lang w:eastAsia="fr-FR"/>
        </w:rPr>
        <w:t xml:space="preserve">، يونس بن سليمان، عبد السلام سي كوري، احمد المتصدق، امال </w:t>
      </w:r>
      <w:proofErr w:type="spellStart"/>
      <w:r w:rsidRPr="00C3761F">
        <w:rPr>
          <w:rFonts w:eastAsiaTheme="minorEastAsia" w:hint="cs"/>
          <w:b/>
          <w:bCs/>
          <w:sz w:val="26"/>
          <w:szCs w:val="26"/>
          <w:rtl/>
          <w:lang w:eastAsia="fr-FR"/>
        </w:rPr>
        <w:t>ميصرة</w:t>
      </w:r>
      <w:proofErr w:type="spellEnd"/>
      <w:r w:rsidRPr="00C3761F">
        <w:rPr>
          <w:rFonts w:eastAsiaTheme="minorEastAsia" w:hint="cs"/>
          <w:b/>
          <w:bCs/>
          <w:sz w:val="26"/>
          <w:szCs w:val="26"/>
          <w:rtl/>
          <w:lang w:eastAsia="fr-FR"/>
        </w:rPr>
        <w:t xml:space="preserve">، محمـد </w:t>
      </w:r>
      <w:proofErr w:type="spellStart"/>
      <w:r w:rsidRPr="00C3761F">
        <w:rPr>
          <w:rFonts w:eastAsiaTheme="minorEastAsia" w:hint="cs"/>
          <w:b/>
          <w:bCs/>
          <w:sz w:val="26"/>
          <w:szCs w:val="26"/>
          <w:rtl/>
          <w:lang w:eastAsia="fr-FR"/>
        </w:rPr>
        <w:t>توفلة</w:t>
      </w:r>
      <w:proofErr w:type="spellEnd"/>
      <w:r w:rsidRPr="00C3761F">
        <w:rPr>
          <w:rFonts w:eastAsiaTheme="minorEastAsia" w:hint="cs"/>
          <w:b/>
          <w:bCs/>
          <w:sz w:val="26"/>
          <w:szCs w:val="26"/>
          <w:rtl/>
          <w:lang w:eastAsia="fr-FR"/>
        </w:rPr>
        <w:t xml:space="preserve">، عبـد الـرزاق جبـور، عبد المجيـد ايت القاضـي، محمد زراف، عبد الهـادي </w:t>
      </w:r>
      <w:proofErr w:type="spellStart"/>
      <w:r w:rsidRPr="00C3761F">
        <w:rPr>
          <w:rFonts w:eastAsiaTheme="minorEastAsia" w:hint="cs"/>
          <w:b/>
          <w:bCs/>
          <w:sz w:val="26"/>
          <w:szCs w:val="26"/>
          <w:rtl/>
          <w:lang w:eastAsia="fr-FR"/>
        </w:rPr>
        <w:t>ويسـلات</w:t>
      </w:r>
      <w:proofErr w:type="spellEnd"/>
      <w:r w:rsidRPr="00C3761F">
        <w:rPr>
          <w:rFonts w:eastAsiaTheme="minorEastAsia" w:hint="cs"/>
          <w:b/>
          <w:bCs/>
          <w:sz w:val="26"/>
          <w:szCs w:val="26"/>
          <w:rtl/>
          <w:lang w:eastAsia="fr-FR"/>
        </w:rPr>
        <w:t xml:space="preserve">، الحسـن </w:t>
      </w:r>
      <w:proofErr w:type="spellStart"/>
      <w:r w:rsidRPr="00C3761F">
        <w:rPr>
          <w:rFonts w:eastAsiaTheme="minorEastAsia" w:hint="cs"/>
          <w:b/>
          <w:bCs/>
          <w:sz w:val="26"/>
          <w:szCs w:val="26"/>
          <w:rtl/>
          <w:lang w:eastAsia="fr-FR"/>
        </w:rPr>
        <w:t>ببـاوي</w:t>
      </w:r>
      <w:proofErr w:type="spellEnd"/>
      <w:r w:rsidRPr="00C3761F">
        <w:rPr>
          <w:rFonts w:eastAsiaTheme="minorEastAsia" w:hint="cs"/>
          <w:b/>
          <w:bCs/>
          <w:sz w:val="26"/>
          <w:szCs w:val="26"/>
          <w:rtl/>
          <w:lang w:eastAsia="fr-FR"/>
        </w:rPr>
        <w:t xml:space="preserve">، حميد </w:t>
      </w:r>
      <w:proofErr w:type="spellStart"/>
      <w:r w:rsidRPr="00C3761F">
        <w:rPr>
          <w:rFonts w:eastAsiaTheme="minorEastAsia" w:hint="cs"/>
          <w:b/>
          <w:bCs/>
          <w:sz w:val="26"/>
          <w:szCs w:val="26"/>
          <w:rtl/>
          <w:lang w:eastAsia="fr-FR"/>
        </w:rPr>
        <w:t>خوزرك</w:t>
      </w:r>
      <w:proofErr w:type="spellEnd"/>
      <w:r w:rsidRPr="00C3761F">
        <w:rPr>
          <w:rFonts w:eastAsiaTheme="minorEastAsia" w:hint="cs"/>
          <w:b/>
          <w:bCs/>
          <w:sz w:val="26"/>
          <w:szCs w:val="26"/>
          <w:rtl/>
          <w:lang w:eastAsia="fr-FR"/>
        </w:rPr>
        <w:t xml:space="preserve">، احمد محفوظ، احمد عبيلة، اشراق </w:t>
      </w:r>
      <w:proofErr w:type="spellStart"/>
      <w:r w:rsidRPr="00C3761F">
        <w:rPr>
          <w:rFonts w:eastAsiaTheme="minorEastAsia" w:hint="cs"/>
          <w:b/>
          <w:bCs/>
          <w:sz w:val="26"/>
          <w:szCs w:val="26"/>
          <w:rtl/>
          <w:lang w:eastAsia="fr-FR"/>
        </w:rPr>
        <w:t>البويسفي</w:t>
      </w:r>
      <w:proofErr w:type="spellEnd"/>
      <w:r w:rsidRPr="00C3761F">
        <w:rPr>
          <w:rFonts w:eastAsiaTheme="minorEastAsia" w:hint="cs"/>
          <w:b/>
          <w:bCs/>
          <w:sz w:val="26"/>
          <w:szCs w:val="26"/>
          <w:rtl/>
          <w:lang w:eastAsia="fr-FR"/>
        </w:rPr>
        <w:t xml:space="preserve">، حفيظـة مجـدار، سعيـدة سلالـة، ثورية </w:t>
      </w:r>
      <w:proofErr w:type="spellStart"/>
      <w:r w:rsidRPr="00C3761F">
        <w:rPr>
          <w:rFonts w:eastAsiaTheme="minorEastAsia" w:hint="cs"/>
          <w:b/>
          <w:bCs/>
          <w:sz w:val="26"/>
          <w:szCs w:val="26"/>
          <w:rtl/>
          <w:lang w:eastAsia="fr-FR"/>
        </w:rPr>
        <w:t>بوعبـاد</w:t>
      </w:r>
      <w:proofErr w:type="spellEnd"/>
      <w:r w:rsidRPr="00C3761F">
        <w:rPr>
          <w:rFonts w:eastAsiaTheme="minorEastAsia" w:hint="cs"/>
          <w:b/>
          <w:bCs/>
          <w:sz w:val="26"/>
          <w:szCs w:val="26"/>
          <w:rtl/>
          <w:lang w:eastAsia="fr-FR"/>
        </w:rPr>
        <w:t xml:space="preserve">، احمـاد اطرحـي، خليفـة </w:t>
      </w:r>
      <w:proofErr w:type="spellStart"/>
      <w:r w:rsidRPr="00C3761F">
        <w:rPr>
          <w:rFonts w:eastAsiaTheme="minorEastAsia" w:hint="cs"/>
          <w:b/>
          <w:bCs/>
          <w:sz w:val="26"/>
          <w:szCs w:val="26"/>
          <w:rtl/>
          <w:lang w:eastAsia="fr-FR"/>
        </w:rPr>
        <w:t>الشحيمـي</w:t>
      </w:r>
      <w:proofErr w:type="spellEnd"/>
      <w:r w:rsidRPr="00C3761F">
        <w:rPr>
          <w:rFonts w:eastAsiaTheme="minorEastAsia" w:hint="cs"/>
          <w:b/>
          <w:bCs/>
          <w:sz w:val="26"/>
          <w:szCs w:val="26"/>
          <w:rtl/>
          <w:lang w:eastAsia="fr-FR"/>
        </w:rPr>
        <w:t xml:space="preserve">، عبد الهادي بن عـلا، عبـد الهـادي </w:t>
      </w:r>
      <w:proofErr w:type="spellStart"/>
      <w:r w:rsidRPr="00C3761F">
        <w:rPr>
          <w:rFonts w:eastAsiaTheme="minorEastAsia" w:hint="cs"/>
          <w:b/>
          <w:bCs/>
          <w:sz w:val="26"/>
          <w:szCs w:val="26"/>
          <w:rtl/>
          <w:lang w:eastAsia="fr-FR"/>
        </w:rPr>
        <w:t>تلماضـي</w:t>
      </w:r>
      <w:proofErr w:type="spellEnd"/>
      <w:r w:rsidRPr="00C3761F">
        <w:rPr>
          <w:rFonts w:eastAsiaTheme="minorEastAsia" w:hint="cs"/>
          <w:b/>
          <w:bCs/>
          <w:sz w:val="26"/>
          <w:szCs w:val="26"/>
          <w:rtl/>
          <w:lang w:eastAsia="fr-FR"/>
        </w:rPr>
        <w:t xml:space="preserve">، ي عبـد الحفيـظ المغــراوي، ي البشيـر طوبــا، حبيبـة </w:t>
      </w:r>
      <w:proofErr w:type="spellStart"/>
      <w:r w:rsidRPr="00C3761F">
        <w:rPr>
          <w:rFonts w:eastAsiaTheme="minorEastAsia" w:hint="cs"/>
          <w:b/>
          <w:bCs/>
          <w:sz w:val="26"/>
          <w:szCs w:val="26"/>
          <w:rtl/>
          <w:lang w:eastAsia="fr-FR"/>
        </w:rPr>
        <w:t>الكرشـال</w:t>
      </w:r>
      <w:proofErr w:type="spellEnd"/>
      <w:r w:rsidRPr="00C3761F">
        <w:rPr>
          <w:rFonts w:eastAsiaTheme="minorEastAsia" w:hint="cs"/>
          <w:b/>
          <w:bCs/>
          <w:sz w:val="26"/>
          <w:szCs w:val="26"/>
          <w:rtl/>
          <w:lang w:eastAsia="fr-FR"/>
        </w:rPr>
        <w:t xml:space="preserve">، يوسـف </w:t>
      </w:r>
      <w:proofErr w:type="spellStart"/>
      <w:r w:rsidRPr="00C3761F">
        <w:rPr>
          <w:rFonts w:eastAsiaTheme="minorEastAsia" w:hint="cs"/>
          <w:b/>
          <w:bCs/>
          <w:sz w:val="26"/>
          <w:szCs w:val="26"/>
          <w:rtl/>
          <w:lang w:eastAsia="fr-FR"/>
        </w:rPr>
        <w:t>أيـت</w:t>
      </w:r>
      <w:proofErr w:type="spellEnd"/>
      <w:r w:rsidRPr="00C3761F">
        <w:rPr>
          <w:rFonts w:eastAsiaTheme="minorEastAsia" w:hint="cs"/>
          <w:b/>
          <w:bCs/>
          <w:sz w:val="26"/>
          <w:szCs w:val="26"/>
          <w:rtl/>
          <w:lang w:eastAsia="fr-FR"/>
        </w:rPr>
        <w:t xml:space="preserve"> ريـاض، محمـد باقــة، محمد </w:t>
      </w:r>
      <w:proofErr w:type="spellStart"/>
      <w:r w:rsidRPr="00C3761F">
        <w:rPr>
          <w:rFonts w:eastAsiaTheme="minorEastAsia" w:hint="cs"/>
          <w:b/>
          <w:bCs/>
          <w:sz w:val="26"/>
          <w:szCs w:val="26"/>
          <w:rtl/>
          <w:lang w:eastAsia="fr-FR"/>
        </w:rPr>
        <w:t>بنلعروسي</w:t>
      </w:r>
      <w:proofErr w:type="spellEnd"/>
      <w:r w:rsidRPr="00C3761F">
        <w:rPr>
          <w:rFonts w:eastAsiaTheme="minorEastAsia" w:hint="cs"/>
          <w:b/>
          <w:bCs/>
          <w:sz w:val="26"/>
          <w:szCs w:val="26"/>
          <w:rtl/>
          <w:lang w:eastAsia="fr-FR"/>
        </w:rPr>
        <w:t xml:space="preserve">، ي </w:t>
      </w:r>
      <w:proofErr w:type="spellStart"/>
      <w:r w:rsidRPr="00C3761F">
        <w:rPr>
          <w:rFonts w:eastAsiaTheme="minorEastAsia" w:hint="cs"/>
          <w:b/>
          <w:bCs/>
          <w:sz w:val="26"/>
          <w:szCs w:val="26"/>
          <w:rtl/>
          <w:lang w:eastAsia="fr-FR"/>
        </w:rPr>
        <w:t>احفيظ</w:t>
      </w:r>
      <w:proofErr w:type="spellEnd"/>
      <w:r w:rsidRPr="00C3761F">
        <w:rPr>
          <w:rFonts w:eastAsiaTheme="minorEastAsia" w:hint="cs"/>
          <w:b/>
          <w:bCs/>
          <w:sz w:val="26"/>
          <w:szCs w:val="26"/>
          <w:rtl/>
          <w:lang w:eastAsia="fr-FR"/>
        </w:rPr>
        <w:t xml:space="preserve"> </w:t>
      </w:r>
      <w:proofErr w:type="spellStart"/>
      <w:r w:rsidRPr="00C3761F">
        <w:rPr>
          <w:rFonts w:eastAsiaTheme="minorEastAsia" w:hint="cs"/>
          <w:b/>
          <w:bCs/>
          <w:sz w:val="26"/>
          <w:szCs w:val="26"/>
          <w:rtl/>
          <w:lang w:eastAsia="fr-FR"/>
        </w:rPr>
        <w:t>قضاوي</w:t>
      </w:r>
      <w:proofErr w:type="spellEnd"/>
      <w:r w:rsidRPr="00C3761F">
        <w:rPr>
          <w:rFonts w:eastAsiaTheme="minorEastAsia" w:hint="cs"/>
          <w:b/>
          <w:bCs/>
          <w:sz w:val="26"/>
          <w:szCs w:val="26"/>
          <w:rtl/>
          <w:lang w:eastAsia="fr-FR"/>
        </w:rPr>
        <w:t xml:space="preserve"> العباسي، ي الحسن المنادي، محمد ايت </w:t>
      </w:r>
      <w:proofErr w:type="spellStart"/>
      <w:r w:rsidRPr="00C3761F">
        <w:rPr>
          <w:rFonts w:eastAsiaTheme="minorEastAsia" w:hint="cs"/>
          <w:b/>
          <w:bCs/>
          <w:sz w:val="26"/>
          <w:szCs w:val="26"/>
          <w:rtl/>
          <w:lang w:eastAsia="fr-FR"/>
        </w:rPr>
        <w:t>بويدو</w:t>
      </w:r>
      <w:proofErr w:type="spellEnd"/>
      <w:r w:rsidRPr="00C3761F">
        <w:rPr>
          <w:rFonts w:eastAsiaTheme="minorEastAsia" w:hint="cs"/>
          <w:b/>
          <w:bCs/>
          <w:sz w:val="26"/>
          <w:szCs w:val="26"/>
          <w:rtl/>
          <w:lang w:eastAsia="fr-FR"/>
        </w:rPr>
        <w:t xml:space="preserve">، محمد الادريسي، المصطفى الوجداني، محمد الحر،  السعيد ايت المحجـوب، عبد المجيد </w:t>
      </w:r>
      <w:proofErr w:type="spellStart"/>
      <w:r w:rsidRPr="00C3761F">
        <w:rPr>
          <w:rFonts w:eastAsiaTheme="minorEastAsia" w:hint="cs"/>
          <w:b/>
          <w:bCs/>
          <w:sz w:val="26"/>
          <w:szCs w:val="26"/>
          <w:rtl/>
          <w:lang w:eastAsia="fr-FR"/>
        </w:rPr>
        <w:t>ينانـي</w:t>
      </w:r>
      <w:proofErr w:type="spellEnd"/>
      <w:r w:rsidRPr="00C3761F">
        <w:rPr>
          <w:rFonts w:eastAsiaTheme="minorEastAsia" w:hint="cs"/>
          <w:b/>
          <w:bCs/>
          <w:sz w:val="26"/>
          <w:szCs w:val="26"/>
          <w:rtl/>
          <w:lang w:eastAsia="fr-FR"/>
        </w:rPr>
        <w:t xml:space="preserve">، خليل </w:t>
      </w:r>
      <w:proofErr w:type="spellStart"/>
      <w:r w:rsidRPr="00C3761F">
        <w:rPr>
          <w:rFonts w:eastAsiaTheme="minorEastAsia" w:hint="cs"/>
          <w:b/>
          <w:bCs/>
          <w:sz w:val="26"/>
          <w:szCs w:val="26"/>
          <w:rtl/>
          <w:lang w:eastAsia="fr-FR"/>
        </w:rPr>
        <w:t>بولحسـن</w:t>
      </w:r>
      <w:proofErr w:type="spellEnd"/>
      <w:r w:rsidRPr="00C3761F">
        <w:rPr>
          <w:rFonts w:eastAsiaTheme="minorEastAsia" w:hint="cs"/>
          <w:b/>
          <w:bCs/>
          <w:sz w:val="26"/>
          <w:szCs w:val="26"/>
          <w:rtl/>
          <w:lang w:eastAsia="fr-FR"/>
        </w:rPr>
        <w:t xml:space="preserve">، عبد الواحد </w:t>
      </w:r>
      <w:proofErr w:type="spellStart"/>
      <w:r w:rsidRPr="00C3761F">
        <w:rPr>
          <w:rFonts w:eastAsiaTheme="minorEastAsia" w:hint="cs"/>
          <w:b/>
          <w:bCs/>
          <w:sz w:val="26"/>
          <w:szCs w:val="26"/>
          <w:rtl/>
          <w:lang w:eastAsia="fr-FR"/>
        </w:rPr>
        <w:t>الشافقـي</w:t>
      </w:r>
      <w:proofErr w:type="spellEnd"/>
      <w:r w:rsidRPr="00C3761F">
        <w:rPr>
          <w:rFonts w:eastAsiaTheme="minorEastAsia" w:hint="cs"/>
          <w:b/>
          <w:bCs/>
          <w:sz w:val="26"/>
          <w:szCs w:val="26"/>
          <w:rtl/>
          <w:lang w:eastAsia="fr-FR"/>
        </w:rPr>
        <w:t xml:space="preserve">، عبد الالـه الغلـف، عبد الرحيـم </w:t>
      </w:r>
      <w:proofErr w:type="spellStart"/>
      <w:r w:rsidRPr="00C3761F">
        <w:rPr>
          <w:rFonts w:eastAsiaTheme="minorEastAsia" w:hint="cs"/>
          <w:b/>
          <w:bCs/>
          <w:sz w:val="26"/>
          <w:szCs w:val="26"/>
          <w:rtl/>
          <w:lang w:eastAsia="fr-FR"/>
        </w:rPr>
        <w:t>الفبرامـي</w:t>
      </w:r>
      <w:proofErr w:type="spellEnd"/>
      <w:r w:rsidRPr="00C3761F">
        <w:rPr>
          <w:rFonts w:eastAsiaTheme="minorEastAsia" w:hint="cs"/>
          <w:b/>
          <w:bCs/>
          <w:sz w:val="26"/>
          <w:szCs w:val="26"/>
          <w:rtl/>
          <w:lang w:eastAsia="fr-FR"/>
        </w:rPr>
        <w:t xml:space="preserve">، خالد الفتاوي.    </w:t>
      </w:r>
    </w:p>
    <w:p w14:paraId="0EDF29EC" w14:textId="77777777" w:rsidR="00C3761F" w:rsidRPr="00C3761F" w:rsidRDefault="00C3761F" w:rsidP="00C3761F">
      <w:pPr>
        <w:bidi/>
        <w:spacing w:after="0"/>
        <w:ind w:right="-567"/>
        <w:jc w:val="both"/>
        <w:rPr>
          <w:b/>
          <w:bCs/>
          <w:sz w:val="8"/>
          <w:szCs w:val="8"/>
          <w:rtl/>
        </w:rPr>
      </w:pPr>
    </w:p>
    <w:p w14:paraId="2258026D" w14:textId="2D22C0E8" w:rsidR="00C3761F" w:rsidRPr="00C3761F" w:rsidRDefault="00C3761F" w:rsidP="00C3761F">
      <w:pPr>
        <w:bidi/>
        <w:spacing w:after="0" w:line="360" w:lineRule="auto"/>
        <w:contextualSpacing/>
        <w:jc w:val="both"/>
        <w:rPr>
          <w:rFonts w:ascii="Arial" w:eastAsiaTheme="minorEastAsia" w:hAnsi="Arial" w:cs="Arabic Transparent"/>
          <w:b/>
          <w:bCs/>
          <w:sz w:val="16"/>
          <w:szCs w:val="16"/>
          <w:rtl/>
          <w:lang w:val="en-US" w:eastAsia="fr-FR"/>
        </w:rPr>
      </w:pPr>
      <w:r w:rsidRPr="00C3761F">
        <w:rPr>
          <w:rFonts w:ascii="Arial" w:eastAsiaTheme="minorEastAsia" w:hAnsi="Arial" w:cs="Arabic Transparent"/>
          <w:b/>
          <w:bCs/>
          <w:sz w:val="28"/>
          <w:szCs w:val="28"/>
          <w:rtl/>
          <w:lang w:val="en-US" w:eastAsia="fr-FR" w:bidi="ar-MA"/>
        </w:rPr>
        <w:t xml:space="preserve">- </w:t>
      </w:r>
      <w:r w:rsidRPr="00C3761F">
        <w:rPr>
          <w:rFonts w:ascii="Arial" w:eastAsiaTheme="minorEastAsia" w:hAnsi="Arial" w:cs="Arabic Transparent"/>
          <w:b/>
          <w:bCs/>
          <w:sz w:val="28"/>
          <w:szCs w:val="28"/>
          <w:u w:val="single"/>
          <w:rtl/>
          <w:lang w:val="en-US" w:eastAsia="fr-FR"/>
        </w:rPr>
        <w:t>عـدد الأعضاء الرافضيــن</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abic Transparent"/>
          <w:b/>
          <w:bCs/>
          <w:sz w:val="28"/>
          <w:szCs w:val="28"/>
          <w:rtl/>
          <w:lang w:val="en-US" w:eastAsia="fr-FR"/>
        </w:rPr>
        <w:tab/>
        <w:t>:</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ial" w:hint="cs"/>
          <w:b/>
          <w:bCs/>
          <w:sz w:val="28"/>
          <w:szCs w:val="28"/>
          <w:u w:val="single"/>
          <w:rtl/>
          <w:lang w:val="en-US" w:eastAsia="fr-FR"/>
        </w:rPr>
        <w:t>لا أحـــــد</w:t>
      </w:r>
      <w:r w:rsidRPr="00C3761F">
        <w:rPr>
          <w:rFonts w:ascii="Arial" w:eastAsiaTheme="minorEastAsia" w:hAnsi="Arial" w:cs="Arabic Transparent" w:hint="cs"/>
          <w:b/>
          <w:bCs/>
          <w:sz w:val="24"/>
          <w:szCs w:val="24"/>
          <w:u w:val="single"/>
          <w:rtl/>
          <w:lang w:val="en-US" w:eastAsia="fr-FR"/>
        </w:rPr>
        <w:t xml:space="preserve"> </w:t>
      </w:r>
      <w:r w:rsidRPr="00C3761F">
        <w:rPr>
          <w:rFonts w:ascii="Arial" w:eastAsiaTheme="minorEastAsia" w:hAnsi="Arial" w:cs="Arabic Transparent"/>
          <w:b/>
          <w:bCs/>
          <w:sz w:val="28"/>
          <w:szCs w:val="28"/>
          <w:rtl/>
          <w:lang w:val="en-US" w:eastAsia="fr-FR"/>
        </w:rPr>
        <w:t xml:space="preserve"> </w:t>
      </w:r>
    </w:p>
    <w:p w14:paraId="60964E13" w14:textId="2D9EEECA" w:rsidR="00B127CC" w:rsidRPr="00B127CC" w:rsidRDefault="00C3761F" w:rsidP="00B127CC">
      <w:pPr>
        <w:bidi/>
        <w:spacing w:after="0" w:line="360" w:lineRule="auto"/>
        <w:contextualSpacing/>
        <w:jc w:val="both"/>
        <w:rPr>
          <w:rFonts w:ascii="Arial" w:eastAsiaTheme="minorEastAsia" w:hAnsi="Arial" w:cs="Arabic Transparent"/>
          <w:b/>
          <w:bCs/>
          <w:sz w:val="28"/>
          <w:szCs w:val="28"/>
          <w:lang w:val="en-US" w:eastAsia="fr-FR"/>
        </w:rPr>
      </w:pPr>
      <w:r w:rsidRPr="00C3761F">
        <w:rPr>
          <w:rFonts w:ascii="Arial" w:eastAsiaTheme="minorEastAsia" w:hAnsi="Arial" w:cs="Arabic Transparent"/>
          <w:b/>
          <w:bCs/>
          <w:sz w:val="28"/>
          <w:szCs w:val="28"/>
          <w:rtl/>
          <w:lang w:val="en-US" w:eastAsia="fr-FR"/>
        </w:rPr>
        <w:t xml:space="preserve">- </w:t>
      </w:r>
      <w:r w:rsidRPr="00C3761F">
        <w:rPr>
          <w:rFonts w:ascii="Arial" w:eastAsiaTheme="minorEastAsia" w:hAnsi="Arial" w:cs="Arabic Transparent"/>
          <w:b/>
          <w:bCs/>
          <w:sz w:val="28"/>
          <w:szCs w:val="28"/>
          <w:u w:val="single"/>
          <w:rtl/>
          <w:lang w:val="en-US" w:eastAsia="fr-FR"/>
        </w:rPr>
        <w:t>عـدد الأعضاء الممتنعين عن التصويت</w:t>
      </w:r>
      <w:r w:rsidRPr="00C3761F">
        <w:rPr>
          <w:rFonts w:ascii="Arial" w:eastAsiaTheme="minorEastAsia" w:hAnsi="Arial" w:cs="Arabic Transparent"/>
          <w:b/>
          <w:bCs/>
          <w:sz w:val="28"/>
          <w:szCs w:val="28"/>
          <w:rtl/>
          <w:lang w:val="en-US" w:eastAsia="fr-FR"/>
        </w:rPr>
        <w:tab/>
        <w:t>:</w:t>
      </w:r>
      <w:r w:rsidRPr="00C3761F">
        <w:rPr>
          <w:rFonts w:ascii="Arial" w:eastAsiaTheme="minorEastAsia" w:hAnsi="Arial" w:cs="Arabic Transparent"/>
          <w:b/>
          <w:bCs/>
          <w:sz w:val="28"/>
          <w:szCs w:val="28"/>
          <w:rtl/>
          <w:lang w:val="en-US" w:eastAsia="fr-FR"/>
        </w:rPr>
        <w:tab/>
      </w:r>
      <w:r w:rsidRPr="00C3761F">
        <w:rPr>
          <w:rFonts w:ascii="Arial" w:eastAsiaTheme="minorEastAsia" w:hAnsi="Arial" w:cs="Arial" w:hint="cs"/>
          <w:b/>
          <w:bCs/>
          <w:sz w:val="28"/>
          <w:szCs w:val="28"/>
          <w:u w:val="single"/>
          <w:rtl/>
          <w:lang w:val="en-US" w:eastAsia="fr-FR"/>
        </w:rPr>
        <w:t>لا أحـــــد</w:t>
      </w:r>
      <w:r w:rsidRPr="00C3761F">
        <w:rPr>
          <w:rFonts w:ascii="Arial" w:eastAsiaTheme="minorEastAsia" w:hAnsi="Arial" w:cs="Arabic Transparent" w:hint="cs"/>
          <w:b/>
          <w:bCs/>
          <w:sz w:val="24"/>
          <w:szCs w:val="24"/>
          <w:u w:val="single"/>
          <w:rtl/>
          <w:lang w:val="en-US" w:eastAsia="fr-FR"/>
        </w:rPr>
        <w:t xml:space="preserve"> </w:t>
      </w:r>
      <w:r w:rsidRPr="00C3761F">
        <w:rPr>
          <w:rFonts w:ascii="Arial" w:eastAsiaTheme="minorEastAsia" w:hAnsi="Arial" w:cs="Arabic Transparent"/>
          <w:b/>
          <w:bCs/>
          <w:sz w:val="28"/>
          <w:szCs w:val="28"/>
          <w:rtl/>
          <w:lang w:val="en-US" w:eastAsia="fr-FR"/>
        </w:rPr>
        <w:t xml:space="preserve"> </w:t>
      </w:r>
    </w:p>
    <w:p w14:paraId="34CA2774" w14:textId="294F41A6" w:rsidR="00C3761F" w:rsidRPr="00C3761F" w:rsidRDefault="00C3761F" w:rsidP="00B127CC">
      <w:pPr>
        <w:bidi/>
        <w:spacing w:after="0"/>
        <w:ind w:right="-709"/>
        <w:jc w:val="center"/>
        <w:rPr>
          <w:rFonts w:ascii="Microsoft Sans Serif" w:hAnsi="Microsoft Sans Serif" w:cs="AL-Mateen"/>
          <w:b/>
          <w:bCs/>
          <w:sz w:val="36"/>
          <w:szCs w:val="36"/>
          <w:u w:val="single"/>
          <w:rtl/>
          <w:lang w:val="en-US"/>
        </w:rPr>
      </w:pPr>
      <w:r w:rsidRPr="00C3761F">
        <w:rPr>
          <w:rFonts w:ascii="Microsoft Sans Serif" w:hAnsi="Microsoft Sans Serif" w:cs="AL-Mateen"/>
          <w:b/>
          <w:bCs/>
          <w:sz w:val="36"/>
          <w:szCs w:val="36"/>
          <w:u w:val="single"/>
          <w:rtl/>
          <w:lang w:val="en-US"/>
        </w:rPr>
        <w:t>يقـرر</w:t>
      </w:r>
      <w:r w:rsidRPr="00C3761F">
        <w:rPr>
          <w:rFonts w:ascii="Microsoft Sans Serif" w:hAnsi="Microsoft Sans Serif" w:cs="AL-Mateen"/>
          <w:b/>
          <w:bCs/>
          <w:sz w:val="32"/>
          <w:szCs w:val="32"/>
          <w:u w:val="single"/>
          <w:rtl/>
          <w:lang w:val="en-US"/>
        </w:rPr>
        <w:t xml:space="preserve"> ما</w:t>
      </w:r>
      <w:r w:rsidRPr="00C3761F">
        <w:rPr>
          <w:rFonts w:ascii="Microsoft Sans Serif" w:hAnsi="Microsoft Sans Serif" w:cs="AL-Mateen"/>
          <w:b/>
          <w:bCs/>
          <w:sz w:val="36"/>
          <w:szCs w:val="36"/>
          <w:u w:val="single"/>
          <w:rtl/>
          <w:lang w:val="en-US"/>
        </w:rPr>
        <w:t xml:space="preserve"> يلـــي</w:t>
      </w:r>
    </w:p>
    <w:p w14:paraId="4A584BB5" w14:textId="77777777" w:rsidR="00C3761F" w:rsidRPr="00C3761F" w:rsidRDefault="00C3761F" w:rsidP="00C3761F">
      <w:pPr>
        <w:bidi/>
        <w:spacing w:after="0"/>
        <w:ind w:left="-426" w:right="-993" w:firstLine="426"/>
        <w:jc w:val="both"/>
        <w:rPr>
          <w:rFonts w:ascii="Times New Roman" w:eastAsia="Arial Unicode MS" w:hAnsi="Times New Roman" w:cs="AL-Mateen"/>
          <w:color w:val="984806"/>
          <w:sz w:val="36"/>
          <w:szCs w:val="36"/>
          <w:rtl/>
          <w:lang w:bidi="ar-MA"/>
        </w:rPr>
      </w:pPr>
      <w:r w:rsidRPr="00C3761F">
        <w:rPr>
          <w:rFonts w:ascii="Arial" w:hAnsi="Arial" w:cs="Arabic Transparent"/>
          <w:b/>
          <w:bCs/>
          <w:sz w:val="28"/>
          <w:szCs w:val="28"/>
          <w:rtl/>
          <w:lang w:val="en-US" w:bidi="ar-MA"/>
        </w:rPr>
        <w:t xml:space="preserve">صادق المجلس الجماعي لمراكش </w:t>
      </w:r>
      <w:r w:rsidRPr="00C3761F">
        <w:rPr>
          <w:rFonts w:ascii="Arial" w:hAnsi="Arial" w:cs="Arabic Transparent" w:hint="cs"/>
          <w:b/>
          <w:bCs/>
          <w:sz w:val="28"/>
          <w:szCs w:val="28"/>
          <w:rtl/>
          <w:lang w:val="en-US" w:bidi="ar-MA"/>
        </w:rPr>
        <w:t>بإجماع</w:t>
      </w:r>
      <w:r w:rsidRPr="00C3761F">
        <w:rPr>
          <w:rFonts w:ascii="Arial" w:hAnsi="Arial" w:cs="Arabic Transparent"/>
          <w:b/>
          <w:bCs/>
          <w:sz w:val="28"/>
          <w:szCs w:val="28"/>
          <w:rtl/>
          <w:lang w:val="en-US" w:bidi="ar-MA"/>
        </w:rPr>
        <w:t xml:space="preserve"> </w:t>
      </w:r>
      <w:r w:rsidRPr="00C3761F">
        <w:rPr>
          <w:rFonts w:ascii="Arial" w:hAnsi="Arial" w:cs="Arabic Transparent" w:hint="cs"/>
          <w:b/>
          <w:bCs/>
          <w:sz w:val="28"/>
          <w:szCs w:val="28"/>
          <w:rtl/>
          <w:lang w:val="en-US" w:bidi="ar-MA"/>
        </w:rPr>
        <w:t>الأصوات المعبر عنها ل</w:t>
      </w:r>
      <w:r w:rsidRPr="00C3761F">
        <w:rPr>
          <w:rFonts w:ascii="Arial" w:hAnsi="Arial" w:cs="Arabic Transparent"/>
          <w:b/>
          <w:bCs/>
          <w:sz w:val="28"/>
          <w:szCs w:val="28"/>
          <w:rtl/>
          <w:lang w:val="en-US" w:bidi="ar-MA"/>
        </w:rPr>
        <w:t xml:space="preserve">لأعضاء </w:t>
      </w:r>
      <w:r w:rsidRPr="00C3761F">
        <w:rPr>
          <w:rFonts w:ascii="Arial" w:hAnsi="Arial" w:cs="Arabic Transparent" w:hint="cs"/>
          <w:b/>
          <w:bCs/>
          <w:sz w:val="28"/>
          <w:szCs w:val="28"/>
          <w:rtl/>
          <w:lang w:val="en-US" w:bidi="ar-MA"/>
        </w:rPr>
        <w:t>الحاضرين</w:t>
      </w:r>
      <w:r w:rsidRPr="00C3761F">
        <w:rPr>
          <w:rFonts w:ascii="Arial" w:hAnsi="Arial" w:cs="Arabic Transparent"/>
          <w:b/>
          <w:bCs/>
          <w:sz w:val="28"/>
          <w:szCs w:val="28"/>
          <w:rtl/>
          <w:lang w:val="en-US" w:bidi="ar-MA"/>
        </w:rPr>
        <w:t xml:space="preserve"> على</w:t>
      </w:r>
      <w:r w:rsidRPr="00C3761F">
        <w:rPr>
          <w:rFonts w:ascii="Arial" w:hAnsi="Arial" w:cs="Arabic Transparent" w:hint="cs"/>
          <w:b/>
          <w:bCs/>
          <w:sz w:val="28"/>
          <w:szCs w:val="28"/>
          <w:rtl/>
          <w:lang w:val="en-US" w:bidi="ar-MA"/>
        </w:rPr>
        <w:t xml:space="preserve"> مقرر النقطة بتنظيم وتحديد اختصاصات ادارة جماعة مراكش في شكلها المعدل بثمانية </w:t>
      </w:r>
      <w:r w:rsidRPr="00C3761F">
        <w:rPr>
          <w:rFonts w:ascii="Arial" w:hAnsi="Arial" w:cs="Arabic Transparent" w:hint="cs"/>
          <w:b/>
          <w:bCs/>
          <w:sz w:val="24"/>
          <w:szCs w:val="24"/>
          <w:rtl/>
          <w:lang w:val="en-US" w:bidi="ar-MA"/>
        </w:rPr>
        <w:t>(8)</w:t>
      </w:r>
      <w:r w:rsidRPr="00C3761F">
        <w:rPr>
          <w:rFonts w:ascii="Arial" w:hAnsi="Arial" w:cs="Arabic Transparent" w:hint="cs"/>
          <w:b/>
          <w:bCs/>
          <w:sz w:val="28"/>
          <w:szCs w:val="28"/>
          <w:rtl/>
          <w:lang w:val="en-US" w:bidi="ar-MA"/>
        </w:rPr>
        <w:t xml:space="preserve"> اقسام وخمسة وعشرون</w:t>
      </w:r>
      <w:r w:rsidRPr="00C3761F">
        <w:rPr>
          <w:rFonts w:ascii="Arial" w:hAnsi="Arial" w:cs="Arabic Transparent" w:hint="cs"/>
          <w:b/>
          <w:bCs/>
          <w:sz w:val="24"/>
          <w:szCs w:val="24"/>
          <w:rtl/>
          <w:lang w:val="en-US" w:bidi="ar-MA"/>
        </w:rPr>
        <w:t xml:space="preserve"> (25)</w:t>
      </w:r>
      <w:r w:rsidRPr="00C3761F">
        <w:rPr>
          <w:rFonts w:ascii="Arial" w:hAnsi="Arial" w:cs="Arabic Transparent" w:hint="cs"/>
          <w:b/>
          <w:bCs/>
          <w:sz w:val="28"/>
          <w:szCs w:val="28"/>
          <w:rtl/>
          <w:lang w:val="en-US" w:bidi="ar-MA"/>
        </w:rPr>
        <w:t xml:space="preserve"> مصلحة على الشكل المرفق بتقرير اللجنة المكلفة بالشؤون القانونية وتنظيم الادارة والتعاون اللامركزي والاتية تفاصيله كالاتي:</w:t>
      </w:r>
    </w:p>
    <w:p w14:paraId="385D2BEE" w14:textId="77777777" w:rsidR="00C3761F" w:rsidRPr="00C3761F" w:rsidRDefault="00C3761F" w:rsidP="00C3761F">
      <w:pPr>
        <w:bidi/>
        <w:spacing w:after="0" w:line="240" w:lineRule="auto"/>
        <w:ind w:right="-993"/>
        <w:jc w:val="both"/>
        <w:rPr>
          <w:rFonts w:ascii="Arial" w:hAnsi="Arial" w:cs="Arabic Transparent"/>
          <w:b/>
          <w:bCs/>
          <w:sz w:val="16"/>
          <w:szCs w:val="16"/>
          <w:rtl/>
          <w:lang w:val="en-US"/>
        </w:rPr>
      </w:pPr>
    </w:p>
    <w:p w14:paraId="696B26BF" w14:textId="77777777" w:rsidR="00C3761F" w:rsidRPr="00C3761F" w:rsidRDefault="00C3761F" w:rsidP="00C3761F">
      <w:pPr>
        <w:bidi/>
        <w:spacing w:after="0" w:line="240" w:lineRule="auto"/>
        <w:ind w:left="-426" w:right="-993" w:firstLine="426"/>
        <w:jc w:val="both"/>
        <w:rPr>
          <w:rFonts w:ascii="Arial" w:hAnsi="Arial" w:cs="Arabic Transparent"/>
          <w:b/>
          <w:bCs/>
          <w:sz w:val="16"/>
          <w:szCs w:val="16"/>
          <w:u w:val="single"/>
          <w:rtl/>
          <w:lang w:val="en-US"/>
        </w:rPr>
      </w:pPr>
    </w:p>
    <w:p w14:paraId="4506CE89" w14:textId="77777777" w:rsidR="00C3761F" w:rsidRPr="00C3761F" w:rsidRDefault="00C3761F" w:rsidP="00C3761F">
      <w:pPr>
        <w:tabs>
          <w:tab w:val="left" w:pos="1444"/>
        </w:tabs>
        <w:bidi/>
        <w:spacing w:line="420" w:lineRule="exact"/>
        <w:rPr>
          <w:rtl/>
          <w:lang w:bidi="ar-MA"/>
        </w:rPr>
      </w:pPr>
    </w:p>
    <w:p w14:paraId="312E34FD" w14:textId="77777777" w:rsidR="00C3761F" w:rsidRPr="00C3761F" w:rsidRDefault="00C3761F" w:rsidP="00C3761F">
      <w:pPr>
        <w:tabs>
          <w:tab w:val="left" w:pos="1444"/>
        </w:tabs>
        <w:bidi/>
        <w:spacing w:line="420" w:lineRule="exact"/>
        <w:rPr>
          <w:rtl/>
          <w:lang w:bidi="ar-MA"/>
        </w:rPr>
      </w:pPr>
    </w:p>
    <w:p w14:paraId="54B391DF" w14:textId="77777777" w:rsidR="00C3761F" w:rsidRPr="00C3761F" w:rsidRDefault="00C3761F" w:rsidP="00C3761F">
      <w:pPr>
        <w:tabs>
          <w:tab w:val="left" w:pos="1444"/>
        </w:tabs>
        <w:bidi/>
        <w:spacing w:line="420" w:lineRule="exact"/>
        <w:rPr>
          <w:rtl/>
          <w:lang w:bidi="ar-MA"/>
        </w:rPr>
      </w:pPr>
      <w:r w:rsidRPr="00C3761F">
        <w:rPr>
          <w:noProof/>
          <w:rtl/>
          <w:lang w:eastAsia="fr-FR"/>
        </w:rPr>
        <mc:AlternateContent>
          <mc:Choice Requires="wps">
            <w:drawing>
              <wp:anchor distT="0" distB="0" distL="114300" distR="114300" simplePos="0" relativeHeight="251765760" behindDoc="0" locked="0" layoutInCell="1" allowOverlap="1" wp14:anchorId="49D5B5A0" wp14:editId="26A59CAF">
                <wp:simplePos x="0" y="0"/>
                <wp:positionH relativeFrom="margin">
                  <wp:align>center</wp:align>
                </wp:positionH>
                <wp:positionV relativeFrom="paragraph">
                  <wp:posOffset>47625</wp:posOffset>
                </wp:positionV>
                <wp:extent cx="4881245" cy="584835"/>
                <wp:effectExtent l="0" t="0" r="0" b="5715"/>
                <wp:wrapNone/>
                <wp:docPr id="253" name="Titr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881245" cy="584835"/>
                        </a:xfrm>
                        <a:prstGeom prst="rect">
                          <a:avLst/>
                        </a:prstGeom>
                        <a:solidFill>
                          <a:srgbClr val="549E39"/>
                        </a:solidFill>
                      </wps:spPr>
                      <wps:txbx>
                        <w:txbxContent>
                          <w:p w14:paraId="67A73904" w14:textId="77777777" w:rsidR="00C3761F" w:rsidRPr="001117EC" w:rsidRDefault="00C3761F" w:rsidP="00C3761F">
                            <w:pPr>
                              <w:pStyle w:val="NormalWeb"/>
                              <w:bidi/>
                              <w:spacing w:before="200" w:beforeAutospacing="0" w:after="0" w:afterAutospacing="0"/>
                              <w:jc w:val="center"/>
                              <w:rPr>
                                <w:sz w:val="12"/>
                                <w:szCs w:val="12"/>
                              </w:rPr>
                            </w:pPr>
                            <w:r w:rsidRPr="001117EC">
                              <w:rPr>
                                <w:rFonts w:ascii="Calibri" w:eastAsia="+mj-ea" w:hAnsi="Calibri"/>
                                <w:color w:val="FFFFFF"/>
                                <w:kern w:val="24"/>
                                <w:sz w:val="40"/>
                                <w:szCs w:val="40"/>
                                <w:rtl/>
                                <w:lang w:bidi="ar-MA"/>
                              </w:rPr>
                              <w:t xml:space="preserve">هيـاكـــل الإدارة الجماعية </w:t>
                            </w:r>
                          </w:p>
                        </w:txbxContent>
                      </wps:txbx>
                      <wps:bodyPr vert="horz" wrap="square" lIns="91440" tIns="45720" rIns="91440" bIns="4572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9D5B5A0" id="Titre 1" o:spid="_x0000_s1118" style="position:absolute;left:0;text-align:left;margin-left:0;margin-top:3.75pt;width:384.35pt;height:46.05pt;z-index:251765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" fillcolor="#549e39" stroked="f">
                <o:lock v:ext="edit" grouping="t"/>
                <v:textbox>
                  <w:txbxContent>
                    <w:p w14:paraId="67A73904" w14:textId="77777777" w:rsidR="00C3761F" w:rsidRPr="001117EC" w:rsidRDefault="00C3761F" w:rsidP="00C3761F">
                      <w:pPr>
                        <w:pStyle w:val="NormalWeb"/>
                        <w:bidi/>
                        <w:spacing w:before="200" w:beforeAutospacing="0" w:after="0" w:afterAutospacing="0"/>
                        <w:jc w:val="center"/>
                        <w:rPr>
                          <w:sz w:val="12"/>
                          <w:szCs w:val="12"/>
                        </w:rPr>
                      </w:pPr>
                      <w:r w:rsidRPr="001117EC">
                        <w:rPr>
                          <w:rFonts w:ascii="Calibri" w:eastAsia="+mj-ea" w:hAnsi="Calibri"/>
                          <w:color w:val="FFFFFF"/>
                          <w:kern w:val="24"/>
                          <w:sz w:val="40"/>
                          <w:szCs w:val="40"/>
                          <w:rtl/>
                          <w:lang w:bidi="ar-MA"/>
                        </w:rPr>
                        <w:t xml:space="preserve">هيـاكـــل الإدارة الجماعية </w:t>
                      </w:r>
                    </w:p>
                  </w:txbxContent>
                </v:textbox>
                <w10:wrap anchorx="margin"/>
              </v:rect>
            </w:pict>
          </mc:Fallback>
        </mc:AlternateContent>
      </w:r>
    </w:p>
    <w:p w14:paraId="07EFE830" w14:textId="77777777" w:rsidR="00C3761F" w:rsidRPr="00C3761F" w:rsidRDefault="00C3761F" w:rsidP="00C3761F">
      <w:pPr>
        <w:tabs>
          <w:tab w:val="left" w:pos="1444"/>
        </w:tabs>
        <w:bidi/>
        <w:spacing w:line="420" w:lineRule="exact"/>
        <w:rPr>
          <w:rtl/>
          <w:lang w:bidi="ar-MA"/>
        </w:rPr>
      </w:pPr>
    </w:p>
    <w:p w14:paraId="19AB3A8E" w14:textId="77777777" w:rsidR="00C3761F" w:rsidRPr="00C3761F" w:rsidRDefault="00C3761F" w:rsidP="00C3761F">
      <w:pPr>
        <w:tabs>
          <w:tab w:val="left" w:pos="1444"/>
        </w:tabs>
        <w:bidi/>
        <w:spacing w:line="240" w:lineRule="auto"/>
        <w:rPr>
          <w:b/>
          <w:bCs/>
          <w:sz w:val="28"/>
          <w:szCs w:val="28"/>
          <w:lang w:bidi="ar-MA"/>
        </w:rPr>
      </w:pPr>
      <w:r w:rsidRPr="00C3761F">
        <w:rPr>
          <w:b/>
          <w:bCs/>
          <w:sz w:val="28"/>
          <w:szCs w:val="28"/>
          <w:rtl/>
          <w:lang w:bidi="ar-MA"/>
        </w:rPr>
        <w:t>تتكون الإدارة الجماعية من الهياكل التالية:</w:t>
      </w:r>
    </w:p>
    <w:p w14:paraId="58F20724" w14:textId="77777777" w:rsidR="00C3761F" w:rsidRPr="00C3761F" w:rsidRDefault="00C3761F" w:rsidP="00790257">
      <w:pPr>
        <w:numPr>
          <w:ilvl w:val="1"/>
          <w:numId w:val="91"/>
        </w:numPr>
        <w:bidi/>
        <w:spacing w:line="240" w:lineRule="auto"/>
        <w:rPr>
          <w:b/>
          <w:bCs/>
          <w:sz w:val="28"/>
          <w:szCs w:val="28"/>
          <w:lang w:bidi="ar-MA"/>
        </w:rPr>
      </w:pPr>
      <w:r w:rsidRPr="00C3761F">
        <w:rPr>
          <w:b/>
          <w:bCs/>
          <w:sz w:val="28"/>
          <w:szCs w:val="28"/>
          <w:rtl/>
          <w:lang w:bidi="ar-MA"/>
        </w:rPr>
        <w:t>الرئيس؛</w:t>
      </w:r>
    </w:p>
    <w:p w14:paraId="5808DAB3" w14:textId="77777777" w:rsidR="00C3761F" w:rsidRPr="00C3761F" w:rsidRDefault="00C3761F" w:rsidP="00790257">
      <w:pPr>
        <w:numPr>
          <w:ilvl w:val="1"/>
          <w:numId w:val="91"/>
        </w:numPr>
        <w:bidi/>
        <w:spacing w:line="240" w:lineRule="auto"/>
        <w:rPr>
          <w:b/>
          <w:bCs/>
          <w:sz w:val="28"/>
          <w:szCs w:val="28"/>
          <w:lang w:bidi="ar-MA"/>
        </w:rPr>
      </w:pPr>
      <w:r w:rsidRPr="00C3761F">
        <w:rPr>
          <w:b/>
          <w:bCs/>
          <w:sz w:val="28"/>
          <w:szCs w:val="28"/>
          <w:rtl/>
          <w:lang w:bidi="ar-MA"/>
        </w:rPr>
        <w:t>الديوان؛</w:t>
      </w:r>
    </w:p>
    <w:p w14:paraId="66BAF112" w14:textId="77777777" w:rsidR="00C3761F" w:rsidRPr="00C3761F" w:rsidRDefault="00C3761F" w:rsidP="00790257">
      <w:pPr>
        <w:numPr>
          <w:ilvl w:val="1"/>
          <w:numId w:val="91"/>
        </w:numPr>
        <w:bidi/>
        <w:spacing w:line="240" w:lineRule="auto"/>
        <w:rPr>
          <w:b/>
          <w:bCs/>
          <w:sz w:val="28"/>
          <w:szCs w:val="28"/>
          <w:lang w:bidi="ar-MA"/>
        </w:rPr>
      </w:pPr>
      <w:r w:rsidRPr="00C3761F">
        <w:rPr>
          <w:b/>
          <w:bCs/>
          <w:sz w:val="28"/>
          <w:szCs w:val="28"/>
          <w:rtl/>
          <w:lang w:bidi="ar-MA"/>
        </w:rPr>
        <w:t>المدير العام للمصالح؛</w:t>
      </w:r>
    </w:p>
    <w:p w14:paraId="2CBF3CE5" w14:textId="77777777" w:rsidR="00C3761F" w:rsidRPr="00C3761F" w:rsidRDefault="00C3761F" w:rsidP="00790257">
      <w:pPr>
        <w:numPr>
          <w:ilvl w:val="1"/>
          <w:numId w:val="91"/>
        </w:numPr>
        <w:bidi/>
        <w:spacing w:line="240" w:lineRule="auto"/>
        <w:rPr>
          <w:b/>
          <w:bCs/>
          <w:sz w:val="28"/>
          <w:szCs w:val="28"/>
          <w:lang w:bidi="ar-MA"/>
        </w:rPr>
      </w:pPr>
      <w:r w:rsidRPr="00C3761F">
        <w:rPr>
          <w:b/>
          <w:bCs/>
          <w:sz w:val="28"/>
          <w:szCs w:val="28"/>
          <w:rtl/>
          <w:lang w:bidi="ar-MA"/>
        </w:rPr>
        <w:t>الأقسام وعددها ثمانية (08)؛</w:t>
      </w:r>
    </w:p>
    <w:p w14:paraId="3F8FF29C" w14:textId="77777777" w:rsidR="00C3761F" w:rsidRPr="00C3761F" w:rsidRDefault="00C3761F" w:rsidP="00790257">
      <w:pPr>
        <w:numPr>
          <w:ilvl w:val="1"/>
          <w:numId w:val="91"/>
        </w:numPr>
        <w:bidi/>
        <w:spacing w:line="240" w:lineRule="auto"/>
        <w:rPr>
          <w:b/>
          <w:bCs/>
          <w:sz w:val="28"/>
          <w:szCs w:val="28"/>
          <w:lang w:bidi="ar-MA"/>
        </w:rPr>
      </w:pPr>
      <w:r w:rsidRPr="00C3761F">
        <w:rPr>
          <w:b/>
          <w:bCs/>
          <w:sz w:val="28"/>
          <w:szCs w:val="28"/>
          <w:rtl/>
          <w:lang w:bidi="ar-MA"/>
        </w:rPr>
        <w:t>والمصالح وعددها خمس وعشرون (25).</w:t>
      </w:r>
    </w:p>
    <w:p w14:paraId="105B2736" w14:textId="77777777" w:rsidR="00C3761F" w:rsidRPr="00C3761F" w:rsidRDefault="00C3761F" w:rsidP="00C3761F">
      <w:pPr>
        <w:tabs>
          <w:tab w:val="left" w:pos="1444"/>
        </w:tabs>
        <w:bidi/>
        <w:spacing w:line="240" w:lineRule="auto"/>
        <w:rPr>
          <w:b/>
          <w:bCs/>
          <w:sz w:val="28"/>
          <w:szCs w:val="28"/>
          <w:rtl/>
          <w:lang w:bidi="ar-MA"/>
        </w:rPr>
      </w:pPr>
    </w:p>
    <w:p w14:paraId="13FC029C" w14:textId="77777777" w:rsidR="00C3761F" w:rsidRPr="00C3761F" w:rsidRDefault="00C3761F" w:rsidP="00C3761F">
      <w:pPr>
        <w:tabs>
          <w:tab w:val="left" w:pos="1444"/>
        </w:tabs>
        <w:bidi/>
        <w:spacing w:line="240" w:lineRule="auto"/>
        <w:rPr>
          <w:b/>
          <w:bCs/>
          <w:sz w:val="28"/>
          <w:szCs w:val="28"/>
          <w:rtl/>
          <w:lang w:bidi="ar-MA"/>
        </w:rPr>
      </w:pPr>
    </w:p>
    <w:p w14:paraId="45FCD2CB" w14:textId="77777777" w:rsidR="00C3761F" w:rsidRPr="00C3761F" w:rsidRDefault="00C3761F" w:rsidP="00C3761F">
      <w:pPr>
        <w:tabs>
          <w:tab w:val="left" w:pos="1444"/>
        </w:tabs>
        <w:bidi/>
        <w:spacing w:line="240" w:lineRule="auto"/>
        <w:rPr>
          <w:b/>
          <w:bCs/>
          <w:sz w:val="28"/>
          <w:szCs w:val="28"/>
          <w:rtl/>
          <w:lang w:bidi="ar-MA"/>
        </w:rPr>
      </w:pPr>
    </w:p>
    <w:p w14:paraId="0F2F9176" w14:textId="77777777" w:rsidR="00C3761F" w:rsidRPr="00C3761F" w:rsidRDefault="00C3761F" w:rsidP="00C3761F">
      <w:pPr>
        <w:tabs>
          <w:tab w:val="left" w:pos="1444"/>
        </w:tabs>
        <w:bidi/>
        <w:spacing w:line="240" w:lineRule="auto"/>
        <w:rPr>
          <w:b/>
          <w:bCs/>
          <w:sz w:val="28"/>
          <w:szCs w:val="28"/>
          <w:rtl/>
          <w:lang w:bidi="ar-MA"/>
        </w:rPr>
      </w:pPr>
    </w:p>
    <w:p w14:paraId="2EEC1BEF" w14:textId="77777777" w:rsidR="00C3761F" w:rsidRPr="00C3761F" w:rsidRDefault="00C3761F" w:rsidP="00C3761F">
      <w:pPr>
        <w:tabs>
          <w:tab w:val="left" w:pos="1444"/>
        </w:tabs>
        <w:bidi/>
        <w:spacing w:line="240" w:lineRule="auto"/>
        <w:rPr>
          <w:b/>
          <w:bCs/>
          <w:sz w:val="28"/>
          <w:szCs w:val="28"/>
          <w:rtl/>
          <w:lang w:bidi="ar-MA"/>
        </w:rPr>
      </w:pPr>
    </w:p>
    <w:p w14:paraId="32F85EEA" w14:textId="77777777" w:rsidR="00C3761F" w:rsidRPr="00C3761F" w:rsidRDefault="00C3761F" w:rsidP="00C3761F">
      <w:pPr>
        <w:tabs>
          <w:tab w:val="left" w:pos="1444"/>
        </w:tabs>
        <w:bidi/>
        <w:spacing w:line="240" w:lineRule="auto"/>
        <w:rPr>
          <w:b/>
          <w:bCs/>
          <w:sz w:val="28"/>
          <w:szCs w:val="28"/>
          <w:rtl/>
          <w:lang w:bidi="ar-MA"/>
        </w:rPr>
      </w:pPr>
    </w:p>
    <w:p w14:paraId="7D5E0E98" w14:textId="77777777" w:rsidR="00C3761F" w:rsidRPr="00C3761F" w:rsidRDefault="00C3761F" w:rsidP="00C3761F">
      <w:pPr>
        <w:tabs>
          <w:tab w:val="left" w:pos="1444"/>
        </w:tabs>
        <w:bidi/>
        <w:spacing w:line="240" w:lineRule="auto"/>
        <w:rPr>
          <w:b/>
          <w:bCs/>
          <w:sz w:val="28"/>
          <w:szCs w:val="28"/>
          <w:rtl/>
          <w:lang w:bidi="ar-MA"/>
        </w:rPr>
      </w:pPr>
    </w:p>
    <w:p w14:paraId="1C62EA63" w14:textId="77777777" w:rsidR="00C3761F" w:rsidRPr="00C3761F" w:rsidRDefault="00C3761F" w:rsidP="00C3761F">
      <w:pPr>
        <w:tabs>
          <w:tab w:val="left" w:pos="1444"/>
        </w:tabs>
        <w:bidi/>
        <w:spacing w:line="240" w:lineRule="auto"/>
        <w:rPr>
          <w:b/>
          <w:bCs/>
          <w:sz w:val="28"/>
          <w:szCs w:val="28"/>
          <w:rtl/>
          <w:lang w:bidi="ar-MA"/>
        </w:rPr>
      </w:pPr>
    </w:p>
    <w:p w14:paraId="19C69389" w14:textId="77777777" w:rsidR="00C3761F" w:rsidRPr="00C3761F" w:rsidRDefault="00C3761F" w:rsidP="00C3761F">
      <w:pPr>
        <w:tabs>
          <w:tab w:val="left" w:pos="1444"/>
        </w:tabs>
        <w:bidi/>
        <w:spacing w:line="240" w:lineRule="auto"/>
        <w:rPr>
          <w:b/>
          <w:bCs/>
          <w:sz w:val="28"/>
          <w:szCs w:val="28"/>
          <w:rtl/>
          <w:lang w:bidi="ar-MA"/>
        </w:rPr>
      </w:pPr>
    </w:p>
    <w:p w14:paraId="7216B1C1" w14:textId="77777777" w:rsidR="00C3761F" w:rsidRPr="00C3761F" w:rsidRDefault="00C3761F" w:rsidP="00C3761F">
      <w:pPr>
        <w:tabs>
          <w:tab w:val="left" w:pos="1444"/>
        </w:tabs>
        <w:bidi/>
        <w:spacing w:line="240" w:lineRule="auto"/>
        <w:rPr>
          <w:b/>
          <w:bCs/>
          <w:sz w:val="28"/>
          <w:szCs w:val="28"/>
          <w:rtl/>
          <w:lang w:bidi="ar-MA"/>
        </w:rPr>
        <w:sectPr w:rsidR="00C3761F" w:rsidRPr="00C3761F" w:rsidSect="00C3761F">
          <w:pgSz w:w="11906" w:h="16838"/>
          <w:pgMar w:top="709" w:right="1417" w:bottom="709" w:left="1417" w:header="708" w:footer="708" w:gutter="0"/>
          <w:cols w:space="708"/>
          <w:docGrid w:linePitch="360"/>
        </w:sectPr>
      </w:pPr>
    </w:p>
    <w:p w14:paraId="6BAE21C9" w14:textId="77777777" w:rsidR="00C3761F" w:rsidRPr="00C3761F" w:rsidRDefault="00C3761F" w:rsidP="00C3761F">
      <w:pPr>
        <w:tabs>
          <w:tab w:val="left" w:pos="1444"/>
        </w:tabs>
        <w:bidi/>
        <w:spacing w:line="240" w:lineRule="auto"/>
        <w:rPr>
          <w:b/>
          <w:bCs/>
          <w:sz w:val="28"/>
          <w:szCs w:val="28"/>
          <w:rtl/>
          <w:lang w:bidi="ar-MA"/>
        </w:rPr>
        <w:sectPr w:rsidR="00C3761F" w:rsidRPr="00C3761F" w:rsidSect="00C3761F">
          <w:pgSz w:w="16838" w:h="11906" w:orient="landscape"/>
          <w:pgMar w:top="142" w:right="709" w:bottom="1417" w:left="709" w:header="708" w:footer="708" w:gutter="0"/>
          <w:cols w:space="708"/>
          <w:docGrid w:linePitch="360"/>
        </w:sectPr>
      </w:pPr>
      <w:r w:rsidRPr="00C3761F">
        <w:rPr>
          <w:noProof/>
          <w:rtl/>
          <w:lang w:eastAsia="fr-FR"/>
        </w:rPr>
        <w:lastRenderedPageBreak/>
        <w:drawing>
          <wp:anchor distT="0" distB="0" distL="114300" distR="114300" simplePos="0" relativeHeight="251779072" behindDoc="1" locked="0" layoutInCell="1" allowOverlap="1" wp14:anchorId="3A78AC15" wp14:editId="426E788C">
            <wp:simplePos x="0" y="0"/>
            <wp:positionH relativeFrom="margin">
              <wp:posOffset>-284480</wp:posOffset>
            </wp:positionH>
            <wp:positionV relativeFrom="paragraph">
              <wp:posOffset>266065</wp:posOffset>
            </wp:positionV>
            <wp:extent cx="10402570" cy="6459855"/>
            <wp:effectExtent l="0" t="0" r="0" b="0"/>
            <wp:wrapTight wrapText="bothSides">
              <wp:wrapPolygon edited="0">
                <wp:start x="0" y="0"/>
                <wp:lineTo x="0" y="21530"/>
                <wp:lineTo x="20806" y="21530"/>
                <wp:lineTo x="21360" y="21403"/>
                <wp:lineTo x="21558" y="21148"/>
                <wp:lineTo x="21558" y="18409"/>
                <wp:lineTo x="20806" y="18345"/>
                <wp:lineTo x="21558" y="18090"/>
                <wp:lineTo x="21558" y="17581"/>
                <wp:lineTo x="20806" y="17326"/>
                <wp:lineTo x="21558" y="17326"/>
                <wp:lineTo x="21558" y="15288"/>
                <wp:lineTo x="20806" y="15288"/>
                <wp:lineTo x="21558" y="15033"/>
                <wp:lineTo x="21558" y="14523"/>
                <wp:lineTo x="20806" y="14268"/>
                <wp:lineTo x="21558" y="14268"/>
                <wp:lineTo x="21558" y="12230"/>
                <wp:lineTo x="20806" y="12230"/>
                <wp:lineTo x="21558" y="11975"/>
                <wp:lineTo x="21558" y="11466"/>
                <wp:lineTo x="20806" y="11211"/>
                <wp:lineTo x="21558" y="11211"/>
                <wp:lineTo x="21558" y="9173"/>
                <wp:lineTo x="20806" y="9173"/>
                <wp:lineTo x="21558" y="8918"/>
                <wp:lineTo x="21558" y="8408"/>
                <wp:lineTo x="20806" y="8153"/>
                <wp:lineTo x="21558" y="8153"/>
                <wp:lineTo x="21558" y="4140"/>
                <wp:lineTo x="21360" y="4077"/>
                <wp:lineTo x="21558" y="3822"/>
                <wp:lineTo x="21558" y="0"/>
                <wp:lineTo x="0" y="0"/>
              </wp:wrapPolygon>
            </wp:wrapTight>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402570" cy="6459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312C9" w14:textId="77777777" w:rsidR="00C3761F" w:rsidRPr="00C3761F" w:rsidRDefault="00C3761F" w:rsidP="00C3761F">
      <w:pPr>
        <w:tabs>
          <w:tab w:val="left" w:pos="1444"/>
        </w:tabs>
        <w:bidi/>
        <w:spacing w:line="240" w:lineRule="auto"/>
        <w:rPr>
          <w:b/>
          <w:bCs/>
          <w:sz w:val="16"/>
          <w:szCs w:val="16"/>
          <w:rtl/>
          <w:lang w:bidi="ar-MA"/>
        </w:rPr>
      </w:pPr>
      <w:r w:rsidRPr="00C3761F">
        <w:rPr>
          <w:rFonts w:ascii="Times New Roman" w:eastAsia="Times New Roman" w:hAnsi="Times New Roman" w:cs="Times New Roman"/>
          <w:noProof/>
          <w:sz w:val="32"/>
          <w:szCs w:val="32"/>
          <w:u w:val="single"/>
          <w:rtl/>
          <w:lang w:eastAsia="fr-FR"/>
        </w:rPr>
        <w:lastRenderedPageBreak/>
        <mc:AlternateContent>
          <mc:Choice Requires="wps">
            <w:drawing>
              <wp:anchor distT="45720" distB="45720" distL="114300" distR="114300" simplePos="0" relativeHeight="251778048" behindDoc="1" locked="0" layoutInCell="1" allowOverlap="1" wp14:anchorId="23136150" wp14:editId="3988F45C">
                <wp:simplePos x="0" y="0"/>
                <wp:positionH relativeFrom="column">
                  <wp:posOffset>1869440</wp:posOffset>
                </wp:positionH>
                <wp:positionV relativeFrom="paragraph">
                  <wp:posOffset>78740</wp:posOffset>
                </wp:positionV>
                <wp:extent cx="2727960" cy="526415"/>
                <wp:effectExtent l="0" t="0" r="15240" b="26035"/>
                <wp:wrapSquare wrapText="bothSides"/>
                <wp:docPr id="2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526415"/>
                        </a:xfrm>
                        <a:prstGeom prst="rect">
                          <a:avLst/>
                        </a:prstGeom>
                        <a:solidFill>
                          <a:srgbClr val="92D050"/>
                        </a:solidFill>
                        <a:ln w="9525">
                          <a:solidFill>
                            <a:srgbClr val="000000"/>
                          </a:solidFill>
                          <a:miter lim="800000"/>
                          <a:headEnd/>
                          <a:tailEnd/>
                        </a:ln>
                      </wps:spPr>
                      <wps:txbx>
                        <w:txbxContent>
                          <w:p w14:paraId="51CE78F8"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eastAsia"/>
                                <w:b/>
                                <w:bCs/>
                                <w:kern w:val="24"/>
                                <w:sz w:val="36"/>
                                <w:szCs w:val="36"/>
                                <w:rtl/>
                                <w:lang w:bidi="ar-MA"/>
                              </w:rPr>
                              <w:t>الرئاسة</w:t>
                            </w:r>
                          </w:p>
                          <w:p w14:paraId="7903B063"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36150" id="Zone de texte 2" o:spid="_x0000_s1119" type="#_x0000_t202" style="position:absolute;left:0;text-align:left;margin-left:147.2pt;margin-top:6.2pt;width:214.8pt;height:41.45pt;z-index:-25153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" fillcolor="#92d050">
                <v:textbox>
                  <w:txbxContent>
                    <w:p w14:paraId="51CE78F8"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eastAsia"/>
                          <w:b/>
                          <w:bCs/>
                          <w:kern w:val="24"/>
                          <w:sz w:val="36"/>
                          <w:szCs w:val="36"/>
                          <w:rtl/>
                          <w:lang w:bidi="ar-MA"/>
                        </w:rPr>
                        <w:t>الرئاسة</w:t>
                      </w:r>
                    </w:p>
                    <w:p w14:paraId="7903B063" w14:textId="77777777" w:rsidR="00C3761F" w:rsidRDefault="00C3761F" w:rsidP="00C3761F"/>
                  </w:txbxContent>
                </v:textbox>
                <w10:wrap type="square"/>
              </v:shape>
            </w:pict>
          </mc:Fallback>
        </mc:AlternateContent>
      </w:r>
    </w:p>
    <w:p w14:paraId="180458C0" w14:textId="77777777" w:rsidR="00C3761F" w:rsidRPr="00C3761F" w:rsidRDefault="00C3761F" w:rsidP="00C3761F">
      <w:pPr>
        <w:bidi/>
        <w:spacing w:after="0" w:line="240" w:lineRule="auto"/>
        <w:rPr>
          <w:rFonts w:ascii="Arial" w:hAnsi="Arial" w:cs="Arabic Transparent"/>
          <w:b/>
          <w:bCs/>
          <w:sz w:val="26"/>
          <w:szCs w:val="26"/>
          <w:u w:val="single"/>
          <w:rtl/>
          <w:lang w:val="en-US"/>
        </w:rPr>
      </w:pPr>
    </w:p>
    <w:p w14:paraId="79CD8C46" w14:textId="77777777" w:rsidR="00C3761F" w:rsidRPr="00A87037" w:rsidRDefault="00C3761F" w:rsidP="00C3761F">
      <w:pPr>
        <w:bidi/>
        <w:spacing w:after="0" w:line="240" w:lineRule="auto"/>
        <w:rPr>
          <w:rFonts w:ascii="Times New Roman" w:eastAsia="Times New Roman" w:hAnsi="Times New Roman" w:cs="Times New Roman"/>
          <w:b/>
          <w:bCs/>
          <w:color w:val="074095"/>
          <w:sz w:val="16"/>
          <w:szCs w:val="16"/>
          <w:u w:val="single"/>
          <w:rtl/>
        </w:rPr>
      </w:pPr>
    </w:p>
    <w:p w14:paraId="5D8B410E" w14:textId="77777777" w:rsidR="00C3761F" w:rsidRPr="00C3761F" w:rsidRDefault="00C3761F" w:rsidP="00C3761F">
      <w:pPr>
        <w:bidi/>
        <w:spacing w:after="0" w:line="240" w:lineRule="auto"/>
        <w:ind w:right="567"/>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hint="cs"/>
          <w:b/>
          <w:bCs/>
          <w:color w:val="074095"/>
          <w:sz w:val="32"/>
          <w:szCs w:val="32"/>
          <w:u w:val="single"/>
          <w:rtl/>
        </w:rPr>
        <w:t>المهام</w:t>
      </w:r>
    </w:p>
    <w:p w14:paraId="424B9804" w14:textId="77777777" w:rsidR="00C3761F" w:rsidRPr="00C3761F" w:rsidRDefault="00C3761F" w:rsidP="00C3761F">
      <w:pPr>
        <w:bidi/>
        <w:spacing w:after="0" w:line="240" w:lineRule="auto"/>
        <w:ind w:left="360" w:right="567"/>
        <w:contextualSpacing/>
        <w:jc w:val="both"/>
        <w:rPr>
          <w:sz w:val="28"/>
          <w:szCs w:val="28"/>
          <w:lang w:bidi="ar-MA"/>
        </w:rPr>
      </w:pPr>
    </w:p>
    <w:p w14:paraId="6913BACD" w14:textId="77777777" w:rsidR="00C3761F" w:rsidRPr="00C3761F" w:rsidRDefault="00C3761F" w:rsidP="00790257">
      <w:pPr>
        <w:numPr>
          <w:ilvl w:val="0"/>
          <w:numId w:val="92"/>
        </w:numPr>
        <w:tabs>
          <w:tab w:val="right" w:pos="10630"/>
        </w:tabs>
        <w:bidi/>
        <w:spacing w:after="0"/>
        <w:ind w:left="139" w:right="142"/>
        <w:contextualSpacing/>
        <w:jc w:val="both"/>
        <w:rPr>
          <w:sz w:val="28"/>
          <w:szCs w:val="28"/>
          <w:lang w:bidi="ar-MA"/>
        </w:rPr>
      </w:pPr>
      <w:r w:rsidRPr="00C3761F">
        <w:rPr>
          <w:sz w:val="28"/>
          <w:szCs w:val="28"/>
          <w:rtl/>
          <w:lang w:bidi="ar-MA"/>
        </w:rPr>
        <w:t>يسير رئيس المجلس الجماعي المصالح الإدارية للجماعة، ويعتبر الرئيس التسلسلي للعاملين بها، ويسهر على تدبير شؤونهم، ويتولى التعيين في جميع المناصب بإدارة الجماعة طبقا للنصوص التشريعية والتنظيمية الجاري بها العمل.</w:t>
      </w:r>
    </w:p>
    <w:p w14:paraId="34F23326" w14:textId="77777777" w:rsidR="00C3761F" w:rsidRPr="00C3761F" w:rsidRDefault="00C3761F" w:rsidP="00790257">
      <w:pPr>
        <w:numPr>
          <w:ilvl w:val="0"/>
          <w:numId w:val="92"/>
        </w:numPr>
        <w:tabs>
          <w:tab w:val="right" w:pos="10630"/>
        </w:tabs>
        <w:bidi/>
        <w:spacing w:after="0"/>
        <w:ind w:left="139" w:right="142"/>
        <w:contextualSpacing/>
        <w:jc w:val="both"/>
        <w:rPr>
          <w:sz w:val="28"/>
          <w:szCs w:val="28"/>
          <w:lang w:bidi="ar-MA"/>
        </w:rPr>
      </w:pPr>
      <w:r w:rsidRPr="00C3761F">
        <w:rPr>
          <w:sz w:val="28"/>
          <w:szCs w:val="28"/>
          <w:rtl/>
          <w:lang w:bidi="ar-MA"/>
        </w:rPr>
        <w:t>يقوم الرئيس بتنفيذ مداولات المجلس ومقرراته ويتخذ القرارات المتعلقة بتنظيم الإدارة الجماعية وتحديد اختصاصاتها.</w:t>
      </w:r>
    </w:p>
    <w:p w14:paraId="4AA10921" w14:textId="77777777" w:rsidR="00C3761F" w:rsidRPr="00C3761F" w:rsidRDefault="00C3761F" w:rsidP="00790257">
      <w:pPr>
        <w:numPr>
          <w:ilvl w:val="0"/>
          <w:numId w:val="92"/>
        </w:numPr>
        <w:tabs>
          <w:tab w:val="right" w:pos="10630"/>
        </w:tabs>
        <w:bidi/>
        <w:spacing w:after="0"/>
        <w:ind w:left="139" w:right="142"/>
        <w:contextualSpacing/>
        <w:jc w:val="both"/>
        <w:rPr>
          <w:sz w:val="28"/>
          <w:szCs w:val="28"/>
          <w:lang w:bidi="ar-MA"/>
        </w:rPr>
      </w:pPr>
      <w:r w:rsidRPr="00C3761F">
        <w:rPr>
          <w:sz w:val="28"/>
          <w:szCs w:val="28"/>
          <w:rtl/>
          <w:lang w:bidi="ar-MA"/>
        </w:rPr>
        <w:t>يعين الرئيس ديوانا له يتكون من:</w:t>
      </w:r>
    </w:p>
    <w:p w14:paraId="1EE8060A" w14:textId="77777777" w:rsidR="00C3761F" w:rsidRPr="00C3761F" w:rsidRDefault="00C3761F" w:rsidP="00790257">
      <w:pPr>
        <w:numPr>
          <w:ilvl w:val="1"/>
          <w:numId w:val="93"/>
        </w:numPr>
        <w:tabs>
          <w:tab w:val="right" w:pos="10630"/>
        </w:tabs>
        <w:bidi/>
        <w:spacing w:after="0"/>
        <w:ind w:left="848" w:right="142" w:hanging="283"/>
        <w:contextualSpacing/>
        <w:jc w:val="both"/>
        <w:rPr>
          <w:sz w:val="28"/>
          <w:szCs w:val="28"/>
          <w:lang w:bidi="ar-MA"/>
        </w:rPr>
      </w:pPr>
      <w:r w:rsidRPr="00C3761F">
        <w:rPr>
          <w:sz w:val="28"/>
          <w:szCs w:val="28"/>
          <w:rtl/>
          <w:lang w:bidi="ar-MA"/>
        </w:rPr>
        <w:t>مدير للديوان؛</w:t>
      </w:r>
    </w:p>
    <w:p w14:paraId="463C794F" w14:textId="77777777" w:rsidR="00C3761F" w:rsidRPr="00C3761F" w:rsidRDefault="00C3761F" w:rsidP="00790257">
      <w:pPr>
        <w:numPr>
          <w:ilvl w:val="1"/>
          <w:numId w:val="93"/>
        </w:numPr>
        <w:tabs>
          <w:tab w:val="right" w:pos="10630"/>
        </w:tabs>
        <w:bidi/>
        <w:spacing w:after="0"/>
        <w:ind w:left="848" w:right="142" w:hanging="283"/>
        <w:contextualSpacing/>
        <w:jc w:val="both"/>
        <w:rPr>
          <w:sz w:val="28"/>
          <w:szCs w:val="28"/>
          <w:lang w:bidi="ar-MA"/>
        </w:rPr>
      </w:pPr>
      <w:r w:rsidRPr="00C3761F">
        <w:rPr>
          <w:sz w:val="28"/>
          <w:szCs w:val="28"/>
          <w:rtl/>
          <w:lang w:bidi="ar-MA"/>
        </w:rPr>
        <w:t>مكلف بمهمة؛</w:t>
      </w:r>
    </w:p>
    <w:p w14:paraId="1906B713" w14:textId="77777777" w:rsidR="00C3761F" w:rsidRPr="00C3761F" w:rsidRDefault="00C3761F" w:rsidP="00790257">
      <w:pPr>
        <w:numPr>
          <w:ilvl w:val="1"/>
          <w:numId w:val="93"/>
        </w:numPr>
        <w:tabs>
          <w:tab w:val="right" w:pos="10630"/>
        </w:tabs>
        <w:bidi/>
        <w:spacing w:after="0"/>
        <w:ind w:left="848" w:right="142" w:hanging="283"/>
        <w:contextualSpacing/>
        <w:jc w:val="both"/>
        <w:rPr>
          <w:sz w:val="28"/>
          <w:szCs w:val="28"/>
          <w:lang w:bidi="ar-MA"/>
        </w:rPr>
      </w:pPr>
      <w:r w:rsidRPr="00C3761F">
        <w:rPr>
          <w:sz w:val="28"/>
          <w:szCs w:val="28"/>
          <w:rtl/>
          <w:lang w:bidi="ar-MA"/>
        </w:rPr>
        <w:t>وأربعة مستشارين.</w:t>
      </w:r>
    </w:p>
    <w:p w14:paraId="31AA128B" w14:textId="77777777" w:rsidR="00C3761F" w:rsidRPr="00C3761F" w:rsidRDefault="00C3761F" w:rsidP="00790257">
      <w:pPr>
        <w:numPr>
          <w:ilvl w:val="0"/>
          <w:numId w:val="92"/>
        </w:numPr>
        <w:tabs>
          <w:tab w:val="right" w:pos="10630"/>
        </w:tabs>
        <w:bidi/>
        <w:spacing w:after="0"/>
        <w:ind w:left="139" w:right="142"/>
        <w:contextualSpacing/>
        <w:jc w:val="both"/>
        <w:rPr>
          <w:sz w:val="28"/>
          <w:szCs w:val="28"/>
          <w:lang w:bidi="ar-MA"/>
        </w:rPr>
      </w:pPr>
      <w:r w:rsidRPr="00C3761F">
        <w:rPr>
          <w:sz w:val="28"/>
          <w:szCs w:val="28"/>
          <w:rtl/>
          <w:lang w:bidi="ar-MA"/>
        </w:rPr>
        <w:t xml:space="preserve">وتلحق بالرئاسة مصلحتان </w:t>
      </w:r>
      <w:r w:rsidRPr="00C3761F">
        <w:rPr>
          <w:rFonts w:hint="cs"/>
          <w:sz w:val="28"/>
          <w:szCs w:val="28"/>
          <w:rtl/>
          <w:lang w:bidi="ar-MA"/>
        </w:rPr>
        <w:t>وهما:</w:t>
      </w:r>
    </w:p>
    <w:p w14:paraId="649632A3" w14:textId="77777777" w:rsidR="00C3761F" w:rsidRPr="00C3761F" w:rsidRDefault="00C3761F" w:rsidP="00790257">
      <w:pPr>
        <w:numPr>
          <w:ilvl w:val="1"/>
          <w:numId w:val="94"/>
        </w:numPr>
        <w:tabs>
          <w:tab w:val="right" w:pos="10630"/>
        </w:tabs>
        <w:bidi/>
        <w:spacing w:after="0"/>
        <w:ind w:left="848" w:right="142"/>
        <w:contextualSpacing/>
        <w:jc w:val="both"/>
        <w:rPr>
          <w:sz w:val="28"/>
          <w:szCs w:val="28"/>
          <w:lang w:bidi="ar-MA"/>
        </w:rPr>
      </w:pPr>
      <w:r w:rsidRPr="00C3761F">
        <w:rPr>
          <w:sz w:val="28"/>
          <w:szCs w:val="28"/>
          <w:rtl/>
          <w:lang w:bidi="ar-MA"/>
        </w:rPr>
        <w:t xml:space="preserve">مصلحة </w:t>
      </w:r>
      <w:proofErr w:type="spellStart"/>
      <w:r w:rsidRPr="00C3761F">
        <w:rPr>
          <w:sz w:val="28"/>
          <w:szCs w:val="28"/>
          <w:rtl/>
          <w:lang w:bidi="ar-MA"/>
        </w:rPr>
        <w:t>الإفتحاص</w:t>
      </w:r>
      <w:proofErr w:type="spellEnd"/>
      <w:r w:rsidRPr="00C3761F">
        <w:rPr>
          <w:sz w:val="28"/>
          <w:szCs w:val="28"/>
          <w:rtl/>
          <w:lang w:bidi="ar-MA"/>
        </w:rPr>
        <w:t xml:space="preserve"> الداخلي ومراقبة التدبير؛</w:t>
      </w:r>
    </w:p>
    <w:p w14:paraId="712196BD" w14:textId="77777777" w:rsidR="00C3761F" w:rsidRPr="00C3761F" w:rsidRDefault="00C3761F" w:rsidP="00790257">
      <w:pPr>
        <w:numPr>
          <w:ilvl w:val="1"/>
          <w:numId w:val="94"/>
        </w:numPr>
        <w:tabs>
          <w:tab w:val="right" w:pos="10630"/>
        </w:tabs>
        <w:bidi/>
        <w:spacing w:after="0"/>
        <w:ind w:left="848" w:right="142"/>
        <w:contextualSpacing/>
        <w:jc w:val="both"/>
        <w:rPr>
          <w:sz w:val="28"/>
          <w:szCs w:val="28"/>
          <w:lang w:bidi="ar-MA"/>
        </w:rPr>
      </w:pPr>
      <w:r w:rsidRPr="00C3761F">
        <w:rPr>
          <w:sz w:val="28"/>
          <w:szCs w:val="28"/>
          <w:rtl/>
          <w:lang w:bidi="ar-MA"/>
        </w:rPr>
        <w:t>مصلحة التعاون اللامركزي والشراكة والإعلام والتواصل.</w:t>
      </w:r>
    </w:p>
    <w:p w14:paraId="30A0D6B5" w14:textId="77777777" w:rsidR="00C3761F" w:rsidRPr="00C3761F" w:rsidRDefault="00C3761F" w:rsidP="00790257">
      <w:pPr>
        <w:numPr>
          <w:ilvl w:val="1"/>
          <w:numId w:val="94"/>
        </w:numPr>
        <w:tabs>
          <w:tab w:val="right" w:pos="10630"/>
        </w:tabs>
        <w:bidi/>
        <w:spacing w:after="0"/>
        <w:ind w:left="848" w:right="142"/>
        <w:contextualSpacing/>
        <w:jc w:val="both"/>
        <w:rPr>
          <w:sz w:val="28"/>
          <w:szCs w:val="28"/>
          <w:lang w:bidi="ar-MA"/>
        </w:rPr>
      </w:pPr>
      <w:r w:rsidRPr="00C3761F">
        <w:rPr>
          <w:sz w:val="28"/>
          <w:szCs w:val="28"/>
          <w:rtl/>
          <w:lang w:bidi="ar-MA"/>
        </w:rPr>
        <w:t>يتوفر الرئيس على كتابة خاصة، كما يمكنه إلحاق عدد من الموظفين الجماعيين بديوانه.</w:t>
      </w:r>
    </w:p>
    <w:p w14:paraId="2559B5F2" w14:textId="77777777" w:rsidR="00C3761F" w:rsidRPr="00C3761F" w:rsidRDefault="00C3761F" w:rsidP="00C3761F">
      <w:pPr>
        <w:bidi/>
        <w:spacing w:after="0" w:line="240" w:lineRule="auto"/>
        <w:ind w:right="-142"/>
        <w:contextualSpacing/>
        <w:jc w:val="both"/>
        <w:rPr>
          <w:sz w:val="28"/>
          <w:szCs w:val="28"/>
          <w:lang w:bidi="ar-MA"/>
        </w:rPr>
      </w:pPr>
      <w:r w:rsidRPr="00C3761F">
        <w:rPr>
          <w:rFonts w:ascii="Times New Roman" w:eastAsia="Times New Roman" w:hAnsi="Times New Roman" w:cs="Times New Roman"/>
          <w:noProof/>
          <w:sz w:val="32"/>
          <w:szCs w:val="32"/>
          <w:u w:val="single"/>
          <w:lang w:eastAsia="fr-FR"/>
        </w:rPr>
        <mc:AlternateContent>
          <mc:Choice Requires="wps">
            <w:drawing>
              <wp:anchor distT="45720" distB="45720" distL="114300" distR="114300" simplePos="0" relativeHeight="251767808" behindDoc="1" locked="0" layoutInCell="1" allowOverlap="1" wp14:anchorId="56132D09" wp14:editId="065FF2F5">
                <wp:simplePos x="0" y="0"/>
                <wp:positionH relativeFrom="margin">
                  <wp:posOffset>2005965</wp:posOffset>
                </wp:positionH>
                <wp:positionV relativeFrom="paragraph">
                  <wp:posOffset>85725</wp:posOffset>
                </wp:positionV>
                <wp:extent cx="2727960" cy="526415"/>
                <wp:effectExtent l="0" t="0" r="15240" b="26035"/>
                <wp:wrapSquare wrapText="bothSides"/>
                <wp:docPr id="2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526415"/>
                        </a:xfrm>
                        <a:prstGeom prst="rect">
                          <a:avLst/>
                        </a:prstGeom>
                        <a:solidFill>
                          <a:srgbClr val="92D050"/>
                        </a:solidFill>
                        <a:ln w="9525">
                          <a:solidFill>
                            <a:srgbClr val="000000"/>
                          </a:solidFill>
                          <a:miter lim="800000"/>
                          <a:headEnd/>
                          <a:tailEnd/>
                        </a:ln>
                      </wps:spPr>
                      <wps:txbx>
                        <w:txbxContent>
                          <w:p w14:paraId="1F315AC1"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cs"/>
                                <w:b/>
                                <w:bCs/>
                                <w:kern w:val="24"/>
                                <w:sz w:val="36"/>
                                <w:szCs w:val="36"/>
                                <w:rtl/>
                                <w:lang w:bidi="ar-MA"/>
                              </w:rPr>
                              <w:t>الديوان</w:t>
                            </w:r>
                          </w:p>
                          <w:p w14:paraId="4373667E"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32D09" id="_x0000_s1120" type="#_x0000_t202" style="position:absolute;left:0;text-align:left;margin-left:157.95pt;margin-top:6.75pt;width:214.8pt;height:41.45pt;z-index:-25154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" fillcolor="#92d050">
                <v:textbox>
                  <w:txbxContent>
                    <w:p w14:paraId="1F315AC1"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cs"/>
                          <w:b/>
                          <w:bCs/>
                          <w:kern w:val="24"/>
                          <w:sz w:val="36"/>
                          <w:szCs w:val="36"/>
                          <w:rtl/>
                          <w:lang w:bidi="ar-MA"/>
                        </w:rPr>
                        <w:t>الديوان</w:t>
                      </w:r>
                    </w:p>
                    <w:p w14:paraId="4373667E" w14:textId="77777777" w:rsidR="00C3761F" w:rsidRDefault="00C3761F" w:rsidP="00C3761F"/>
                  </w:txbxContent>
                </v:textbox>
                <w10:wrap type="square" anchorx="margin"/>
              </v:shape>
            </w:pict>
          </mc:Fallback>
        </mc:AlternateContent>
      </w:r>
    </w:p>
    <w:p w14:paraId="7DA5D6BB" w14:textId="77777777" w:rsidR="00C3761F" w:rsidRPr="00C3761F" w:rsidRDefault="00C3761F" w:rsidP="00C3761F">
      <w:pPr>
        <w:bidi/>
        <w:spacing w:after="0" w:line="240" w:lineRule="auto"/>
        <w:ind w:left="848" w:right="-142"/>
        <w:contextualSpacing/>
        <w:jc w:val="both"/>
        <w:rPr>
          <w:sz w:val="28"/>
          <w:szCs w:val="28"/>
          <w:lang w:bidi="ar-MA"/>
        </w:rPr>
      </w:pPr>
    </w:p>
    <w:p w14:paraId="5E2BD19F" w14:textId="77777777" w:rsidR="00C3761F" w:rsidRPr="00C3761F" w:rsidRDefault="00C3761F" w:rsidP="00C3761F">
      <w:pPr>
        <w:bidi/>
        <w:spacing w:after="0" w:line="240" w:lineRule="auto"/>
        <w:ind w:right="-142"/>
        <w:rPr>
          <w:rtl/>
          <w:lang w:bidi="ar-MA"/>
        </w:rPr>
      </w:pPr>
    </w:p>
    <w:p w14:paraId="5215AD2F" w14:textId="77777777" w:rsidR="00C3761F" w:rsidRPr="00C3761F" w:rsidRDefault="00C3761F" w:rsidP="00C3761F">
      <w:pPr>
        <w:bidi/>
        <w:spacing w:after="0" w:line="240" w:lineRule="auto"/>
        <w:ind w:right="-142"/>
        <w:rPr>
          <w:rtl/>
          <w:lang w:bidi="ar-MA"/>
        </w:rPr>
      </w:pPr>
    </w:p>
    <w:p w14:paraId="24A1B78C" w14:textId="77777777" w:rsidR="00C3761F" w:rsidRPr="00C3761F" w:rsidRDefault="00C3761F" w:rsidP="00C3761F">
      <w:pPr>
        <w:bidi/>
        <w:spacing w:after="0" w:line="240" w:lineRule="auto"/>
        <w:ind w:right="-142"/>
        <w:contextualSpacing/>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مدير الديوان</w:t>
      </w:r>
    </w:p>
    <w:p w14:paraId="6B0B36AC" w14:textId="77777777" w:rsidR="00C3761F" w:rsidRPr="00C3761F" w:rsidRDefault="00C3761F" w:rsidP="00C3761F">
      <w:pPr>
        <w:bidi/>
        <w:spacing w:after="0" w:line="240" w:lineRule="auto"/>
        <w:ind w:right="-142"/>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المهام</w:t>
      </w:r>
    </w:p>
    <w:p w14:paraId="283D42E5" w14:textId="77777777" w:rsidR="00C3761F" w:rsidRPr="00C3761F" w:rsidRDefault="00C3761F" w:rsidP="00C3761F">
      <w:pPr>
        <w:bidi/>
        <w:spacing w:after="0" w:line="240" w:lineRule="auto"/>
        <w:ind w:right="-142"/>
        <w:contextualSpacing/>
        <w:jc w:val="both"/>
        <w:rPr>
          <w:rFonts w:ascii="Times New Roman" w:eastAsia="Times New Roman" w:hAnsi="Times New Roman" w:cs="Times New Roman"/>
          <w:color w:val="549E39"/>
          <w:sz w:val="10"/>
          <w:szCs w:val="10"/>
          <w:u w:val="single"/>
          <w:rtl/>
        </w:rPr>
      </w:pPr>
    </w:p>
    <w:p w14:paraId="513C1FEF" w14:textId="77777777" w:rsidR="00C3761F" w:rsidRPr="00C3761F" w:rsidRDefault="00C3761F" w:rsidP="00C3761F">
      <w:pPr>
        <w:bidi/>
        <w:spacing w:after="0" w:line="240" w:lineRule="auto"/>
        <w:ind w:left="360" w:right="-142"/>
        <w:contextualSpacing/>
        <w:jc w:val="both"/>
        <w:rPr>
          <w:rFonts w:ascii="Times New Roman" w:eastAsia="Times New Roman" w:hAnsi="Times New Roman" w:cs="Times New Roman"/>
          <w:color w:val="549E39"/>
          <w:sz w:val="10"/>
          <w:szCs w:val="10"/>
          <w:u w:val="single"/>
        </w:rPr>
      </w:pPr>
    </w:p>
    <w:p w14:paraId="0AA1FE60"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 xml:space="preserve">مساعدة الرئيس في جميع مهامه؛ </w:t>
      </w:r>
    </w:p>
    <w:p w14:paraId="03A86798"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إدارة أجندة الرئيس ومتابعة أعماله وأنشطته؛</w:t>
      </w:r>
    </w:p>
    <w:p w14:paraId="6E9AE6F7"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متابعة بريد الرئيس وتوزيعه وإعداد الإجابات بشأنه؛</w:t>
      </w:r>
    </w:p>
    <w:p w14:paraId="479B8D23"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إعداد ملفات للرئيس بالتنسيق مع المكلف بالمهمة والمستشارين، والنواب ورؤساء اللجان، والمدير العام للمصالح ورؤساء الأقسام والمصالح، ورؤساء ومنسقي المشاريع، والشركاء المؤسساتيين الآخرون؛</w:t>
      </w:r>
    </w:p>
    <w:p w14:paraId="358257D9"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إعداد الأمور الخاصة بالرئاسة من مواعيد، واستقبالات، ومداخلات، وعروض وما إلى ذلك؛</w:t>
      </w:r>
    </w:p>
    <w:p w14:paraId="6470FB64"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تحضير اجتماعات المكتب (جداول الأعمال، وغيرها...) متابعتها (محاضر الاجتماعات ومتابعة القرارات)؛</w:t>
      </w:r>
    </w:p>
    <w:p w14:paraId="5D692A2E"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توجيه الدعوات لأعضاء المكتب ورؤساء اللجان، والمدير العام للمصالح ورؤساء الأقسام والمصالح، وباقي المدعوين لحضور اجتماعات المكتب؛</w:t>
      </w:r>
    </w:p>
    <w:p w14:paraId="26841468"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 xml:space="preserve">تدبير </w:t>
      </w:r>
      <w:r w:rsidRPr="00A87037">
        <w:rPr>
          <w:rFonts w:hint="cs"/>
          <w:sz w:val="26"/>
          <w:szCs w:val="26"/>
          <w:rtl/>
          <w:lang w:bidi="ar-MA"/>
        </w:rPr>
        <w:t>و</w:t>
      </w:r>
      <w:r w:rsidRPr="00A87037">
        <w:rPr>
          <w:sz w:val="26"/>
          <w:szCs w:val="26"/>
          <w:rtl/>
          <w:lang w:bidi="ar-MA"/>
        </w:rPr>
        <w:t>تنظيم المهام الرسم</w:t>
      </w:r>
      <w:r w:rsidRPr="00A87037">
        <w:rPr>
          <w:rFonts w:hint="cs"/>
          <w:sz w:val="26"/>
          <w:szCs w:val="26"/>
          <w:rtl/>
          <w:lang w:bidi="ar-MA"/>
        </w:rPr>
        <w:t>ي</w:t>
      </w:r>
      <w:r w:rsidRPr="00A87037">
        <w:rPr>
          <w:sz w:val="26"/>
          <w:szCs w:val="26"/>
          <w:rtl/>
          <w:lang w:bidi="ar-MA"/>
        </w:rPr>
        <w:t>ة للرئيس، واستقبال الوفود والاحتفالات الرسمية؛</w:t>
      </w:r>
    </w:p>
    <w:p w14:paraId="340FB0A0"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تأطير أعضاء ديوان الرئاسة المكون من الكتابة الخاصة للرئيس، والمكلف بالمهمة والمستشارين، والموظفين الجماعيين الملحقين بديوان الرئاسة؛</w:t>
      </w:r>
    </w:p>
    <w:p w14:paraId="58F7B19B" w14:textId="77777777" w:rsidR="00C3761F" w:rsidRPr="00A87037" w:rsidRDefault="00C3761F" w:rsidP="00790257">
      <w:pPr>
        <w:numPr>
          <w:ilvl w:val="1"/>
          <w:numId w:val="95"/>
        </w:numPr>
        <w:bidi/>
        <w:spacing w:after="0" w:line="240" w:lineRule="auto"/>
        <w:ind w:left="139" w:right="142"/>
        <w:contextualSpacing/>
        <w:jc w:val="both"/>
        <w:rPr>
          <w:sz w:val="26"/>
          <w:szCs w:val="26"/>
          <w:lang w:bidi="ar-MA"/>
        </w:rPr>
      </w:pPr>
      <w:r w:rsidRPr="00A87037">
        <w:rPr>
          <w:sz w:val="26"/>
          <w:szCs w:val="26"/>
          <w:rtl/>
          <w:lang w:bidi="ar-MA"/>
        </w:rPr>
        <w:t>تحرير بعض المراسلات.</w:t>
      </w:r>
    </w:p>
    <w:p w14:paraId="31656C17"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1AF06D9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يتبع مدير الديوان للرئيس مباشرة</w:t>
      </w:r>
      <w:r w:rsidRPr="00C3761F">
        <w:rPr>
          <w:rFonts w:hint="cs"/>
          <w:sz w:val="28"/>
          <w:szCs w:val="28"/>
          <w:rtl/>
          <w:lang w:bidi="ar-MA"/>
        </w:rPr>
        <w:t>؛</w:t>
      </w:r>
    </w:p>
    <w:p w14:paraId="14A945C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يشرف مدير الديوان ويؤطر عمل الكاتب الخاص للرئيس، والمكلف بالمهمة، والمستشارين، والموظفين الجماعيين الملحقين بديوان الرئاسة.</w:t>
      </w:r>
    </w:p>
    <w:p w14:paraId="3CE58EF2"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4DA9BC9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المدير العام للمصالح، ورؤساء الأقسام والمصالح، ومدراء ومنسقي المشاريع)</w:t>
      </w:r>
      <w:r w:rsidRPr="00C3761F">
        <w:rPr>
          <w:rFonts w:hint="cs"/>
          <w:sz w:val="28"/>
          <w:szCs w:val="28"/>
          <w:rtl/>
          <w:lang w:bidi="ar-MA"/>
        </w:rPr>
        <w:t>؛</w:t>
      </w:r>
    </w:p>
    <w:p w14:paraId="03B4F58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 الوطنيين والدوليين وهيئات المجتمع المدني.</w:t>
      </w:r>
    </w:p>
    <w:p w14:paraId="503BFB82" w14:textId="77777777" w:rsidR="00C3761F" w:rsidRPr="00C3761F" w:rsidRDefault="00C3761F" w:rsidP="00A87037">
      <w:pPr>
        <w:bidi/>
        <w:spacing w:after="0" w:line="240" w:lineRule="auto"/>
        <w:ind w:right="142"/>
        <w:rPr>
          <w:rtl/>
          <w:lang w:bidi="ar-MA"/>
        </w:rPr>
      </w:pPr>
    </w:p>
    <w:p w14:paraId="282C7E4C"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lang w:eastAsia="fr-FR"/>
        </w:rPr>
      </w:pPr>
      <w:r w:rsidRPr="00C3761F">
        <w:rPr>
          <w:rFonts w:ascii="Times New Roman" w:eastAsia="Times New Roman" w:hAnsi="Times New Roman" w:cs="Times New Roman"/>
          <w:b/>
          <w:bCs/>
          <w:color w:val="074095"/>
          <w:sz w:val="32"/>
          <w:szCs w:val="32"/>
          <w:u w:val="single"/>
          <w:rtl/>
          <w:lang w:eastAsia="fr-FR"/>
        </w:rPr>
        <w:t>المكلف بمهمة</w:t>
      </w:r>
    </w:p>
    <w:p w14:paraId="4DF5FBCE"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70C9F1A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القيام بالمهام المكلف بها من طرف الرئيس</w:t>
      </w:r>
      <w:r w:rsidRPr="00C3761F">
        <w:rPr>
          <w:sz w:val="28"/>
          <w:szCs w:val="28"/>
          <w:rtl/>
          <w:lang w:bidi="ar-MA"/>
        </w:rPr>
        <w:t>؛</w:t>
      </w:r>
    </w:p>
    <w:p w14:paraId="0E47F85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إعداد ملفات للرئيس بالتنسيق مع النواب ورؤساء اللجان ومدير الديوان والمدير العام للمصالح ورؤساء الأقسام والمصالح، ومختلف الشركاء المؤسساتية الأخرى</w:t>
      </w:r>
      <w:r w:rsidRPr="00C3761F">
        <w:rPr>
          <w:sz w:val="28"/>
          <w:szCs w:val="28"/>
          <w:rtl/>
          <w:lang w:bidi="ar-MA"/>
        </w:rPr>
        <w:t xml:space="preserve">؛ </w:t>
      </w:r>
    </w:p>
    <w:p w14:paraId="7A0E303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تحرير بعض المراسلات بالتنسيق مع مدير الديوان وتحت سلطته</w:t>
      </w:r>
      <w:r w:rsidRPr="00C3761F">
        <w:rPr>
          <w:sz w:val="28"/>
          <w:szCs w:val="28"/>
          <w:rtl/>
          <w:lang w:bidi="ar-MA"/>
        </w:rPr>
        <w:t>؛</w:t>
      </w:r>
    </w:p>
    <w:p w14:paraId="0D5D74D2"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rFonts w:hint="cs"/>
          <w:sz w:val="28"/>
          <w:szCs w:val="28"/>
          <w:rtl/>
          <w:lang w:bidi="ar-MA"/>
        </w:rPr>
        <w:t>المشاركة في اجتماعات المكتب</w:t>
      </w:r>
      <w:r w:rsidRPr="00C3761F">
        <w:rPr>
          <w:sz w:val="28"/>
          <w:szCs w:val="28"/>
          <w:rtl/>
          <w:lang w:bidi="ar-MA"/>
        </w:rPr>
        <w:t>.</w:t>
      </w:r>
    </w:p>
    <w:p w14:paraId="55575C0D"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13734EA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يتبع المكلف بالمهمة لمدير ديوان الرئاسة</w:t>
      </w:r>
      <w:r w:rsidRPr="00C3761F">
        <w:rPr>
          <w:rFonts w:hint="cs"/>
          <w:sz w:val="28"/>
          <w:szCs w:val="28"/>
          <w:rtl/>
          <w:lang w:bidi="ar-MA"/>
        </w:rPr>
        <w:t>؛</w:t>
      </w:r>
    </w:p>
    <w:p w14:paraId="499DB7D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يشرف المكلف بالمهمة ويؤطر عمل</w:t>
      </w:r>
      <w:r w:rsidRPr="00C3761F">
        <w:rPr>
          <w:sz w:val="28"/>
          <w:szCs w:val="28"/>
          <w:lang w:bidi="ar-MA"/>
        </w:rPr>
        <w:t xml:space="preserve"> </w:t>
      </w:r>
      <w:r w:rsidRPr="00C3761F">
        <w:rPr>
          <w:rFonts w:hint="cs"/>
          <w:sz w:val="28"/>
          <w:szCs w:val="28"/>
          <w:rtl/>
          <w:lang w:bidi="ar-MA"/>
        </w:rPr>
        <w:t>الموظفين</w:t>
      </w:r>
      <w:r w:rsidRPr="00C3761F">
        <w:rPr>
          <w:sz w:val="40"/>
          <w:szCs w:val="40"/>
          <w:rtl/>
          <w:lang w:bidi="ar-MA"/>
        </w:rPr>
        <w:t xml:space="preserve"> </w:t>
      </w:r>
      <w:r w:rsidRPr="00C3761F">
        <w:rPr>
          <w:sz w:val="28"/>
          <w:szCs w:val="28"/>
          <w:rtl/>
          <w:lang w:bidi="ar-MA"/>
        </w:rPr>
        <w:t xml:space="preserve">الجماعيين الملحقين بديوان الرئاسة في </w:t>
      </w:r>
      <w:r w:rsidRPr="00C3761F">
        <w:rPr>
          <w:rFonts w:hint="cs"/>
          <w:sz w:val="28"/>
          <w:szCs w:val="28"/>
          <w:rtl/>
          <w:lang w:bidi="ar-MA"/>
        </w:rPr>
        <w:t>مختلف ال</w:t>
      </w:r>
      <w:r w:rsidRPr="00C3761F">
        <w:rPr>
          <w:sz w:val="28"/>
          <w:szCs w:val="28"/>
          <w:rtl/>
          <w:lang w:bidi="ar-MA"/>
        </w:rPr>
        <w:t>مجال</w:t>
      </w:r>
      <w:r w:rsidRPr="00C3761F">
        <w:rPr>
          <w:rFonts w:hint="cs"/>
          <w:sz w:val="28"/>
          <w:szCs w:val="28"/>
          <w:rtl/>
          <w:lang w:bidi="ar-MA"/>
        </w:rPr>
        <w:t>ات</w:t>
      </w:r>
      <w:r w:rsidRPr="00C3761F">
        <w:rPr>
          <w:sz w:val="28"/>
          <w:szCs w:val="28"/>
          <w:rtl/>
          <w:lang w:bidi="ar-MA"/>
        </w:rPr>
        <w:t>.</w:t>
      </w:r>
    </w:p>
    <w:p w14:paraId="42A24BAF" w14:textId="77777777" w:rsidR="00C3761F" w:rsidRPr="00C3761F" w:rsidRDefault="00C3761F" w:rsidP="00A87037">
      <w:pPr>
        <w:bidi/>
        <w:spacing w:after="0" w:line="240" w:lineRule="auto"/>
        <w:ind w:right="142"/>
        <w:contextualSpacing/>
        <w:jc w:val="both"/>
        <w:rPr>
          <w:sz w:val="28"/>
          <w:szCs w:val="28"/>
          <w:rtl/>
          <w:lang w:bidi="ar-MA"/>
        </w:rPr>
      </w:pPr>
    </w:p>
    <w:p w14:paraId="673E423A" w14:textId="77777777" w:rsidR="00C3761F" w:rsidRPr="00C3761F" w:rsidRDefault="00C3761F" w:rsidP="00A87037">
      <w:pPr>
        <w:bidi/>
        <w:spacing w:after="0" w:line="240" w:lineRule="auto"/>
        <w:ind w:right="142"/>
        <w:contextualSpacing/>
        <w:jc w:val="both"/>
        <w:rPr>
          <w:sz w:val="28"/>
          <w:szCs w:val="28"/>
          <w:lang w:bidi="ar-MA"/>
        </w:rPr>
      </w:pPr>
    </w:p>
    <w:p w14:paraId="5A7F9A1D"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6C482BB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مدير الديوان، المدير العام للمصالح، ورؤساء الأقسام والمصالح، ومدراء ومنسقي المشاريع)</w:t>
      </w:r>
      <w:r w:rsidRPr="00C3761F">
        <w:rPr>
          <w:rFonts w:hint="cs"/>
          <w:sz w:val="28"/>
          <w:szCs w:val="28"/>
          <w:rtl/>
          <w:lang w:bidi="ar-MA"/>
        </w:rPr>
        <w:t>؛</w:t>
      </w:r>
    </w:p>
    <w:p w14:paraId="27C1FBE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 الوطنيين والدوليين وهيئات المجتمع المدني.</w:t>
      </w:r>
    </w:p>
    <w:p w14:paraId="57E88588" w14:textId="77777777" w:rsidR="00C3761F" w:rsidRPr="00C3761F" w:rsidRDefault="00C3761F" w:rsidP="00A87037">
      <w:pPr>
        <w:bidi/>
        <w:spacing w:after="0" w:line="240" w:lineRule="auto"/>
        <w:ind w:right="142"/>
        <w:rPr>
          <w:rtl/>
          <w:lang w:bidi="ar-MA"/>
        </w:rPr>
      </w:pPr>
    </w:p>
    <w:p w14:paraId="0E57A559"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lang w:eastAsia="fr-FR"/>
        </w:rPr>
      </w:pPr>
      <w:r w:rsidRPr="00C3761F">
        <w:rPr>
          <w:rFonts w:ascii="Times New Roman" w:eastAsia="Times New Roman" w:hAnsi="Times New Roman" w:cs="Times New Roman"/>
          <w:b/>
          <w:bCs/>
          <w:color w:val="074095"/>
          <w:sz w:val="32"/>
          <w:szCs w:val="32"/>
          <w:u w:val="single"/>
          <w:rtl/>
          <w:lang w:eastAsia="fr-FR"/>
        </w:rPr>
        <w:t>الم</w:t>
      </w:r>
      <w:r w:rsidRPr="00C3761F">
        <w:rPr>
          <w:rFonts w:ascii="Times New Roman" w:eastAsia="Times New Roman" w:hAnsi="Times New Roman" w:cs="Times New Roman" w:hint="cs"/>
          <w:b/>
          <w:bCs/>
          <w:color w:val="074095"/>
          <w:sz w:val="32"/>
          <w:szCs w:val="32"/>
          <w:u w:val="single"/>
          <w:rtl/>
          <w:lang w:eastAsia="fr-FR"/>
        </w:rPr>
        <w:t>ستشارون</w:t>
      </w:r>
    </w:p>
    <w:p w14:paraId="536F133C"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6741BEB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تقديم الاستشارة التقنية والقانونية والسياسية للرئيس في المهام المكلف بها؛ </w:t>
      </w:r>
    </w:p>
    <w:p w14:paraId="603E24C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ملفات للرئيس بالتنسيق مع والنواب ورؤساء اللجان، مدير الديوان، والمدير العام للمصالح ورؤساء الأقسام والمصالح، ورؤساء ومنسقي المشاريع، والشركاء المؤسساتيين الآخرون؛</w:t>
      </w:r>
    </w:p>
    <w:p w14:paraId="4B14FBB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تحرير بعض المراسلات بالتنسيق مع مدير الديوان وتحت سلطته</w:t>
      </w:r>
      <w:r w:rsidRPr="00C3761F">
        <w:rPr>
          <w:rFonts w:hint="cs"/>
          <w:sz w:val="28"/>
          <w:szCs w:val="28"/>
          <w:rtl/>
          <w:lang w:bidi="ar-MA"/>
        </w:rPr>
        <w:t>؛</w:t>
      </w:r>
    </w:p>
    <w:p w14:paraId="7F0A9CFC"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المشاركة في اجتماعات المكتب.</w:t>
      </w:r>
    </w:p>
    <w:p w14:paraId="55355E24"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7B6968C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يتبع المستشار للرئيس </w:t>
      </w:r>
      <w:r w:rsidRPr="00C3761F">
        <w:rPr>
          <w:rFonts w:hint="cs"/>
          <w:sz w:val="28"/>
          <w:szCs w:val="28"/>
          <w:rtl/>
          <w:lang w:bidi="ar-MA"/>
        </w:rPr>
        <w:t>ويعمل</w:t>
      </w:r>
      <w:r w:rsidRPr="00C3761F">
        <w:rPr>
          <w:sz w:val="28"/>
          <w:szCs w:val="28"/>
          <w:rtl/>
          <w:lang w:bidi="ar-MA"/>
        </w:rPr>
        <w:t xml:space="preserve"> تحت اشراف مدير الديوان.</w:t>
      </w:r>
    </w:p>
    <w:p w14:paraId="15E6D652"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53B8CAD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مدير الديوان، المدير العام للمصالح، ورؤساء الأقسام والمصالح، ومدراء ومنسقي المشاريع)</w:t>
      </w:r>
      <w:r w:rsidRPr="00C3761F">
        <w:rPr>
          <w:rFonts w:hint="cs"/>
          <w:sz w:val="28"/>
          <w:szCs w:val="28"/>
          <w:rtl/>
          <w:lang w:bidi="ar-MA"/>
        </w:rPr>
        <w:t>؛</w:t>
      </w:r>
    </w:p>
    <w:p w14:paraId="734AD67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 الوطنيين والدوليين وهيئات المجتمع المدني.</w:t>
      </w:r>
    </w:p>
    <w:p w14:paraId="1912D286" w14:textId="77777777" w:rsidR="00C3761F" w:rsidRPr="00C3761F" w:rsidRDefault="00C3761F" w:rsidP="00C3761F">
      <w:pPr>
        <w:bidi/>
        <w:spacing w:after="0" w:line="240" w:lineRule="auto"/>
        <w:ind w:right="567"/>
        <w:contextualSpacing/>
        <w:jc w:val="both"/>
        <w:rPr>
          <w:sz w:val="28"/>
          <w:szCs w:val="28"/>
          <w:rtl/>
          <w:lang w:bidi="ar-MA"/>
        </w:rPr>
      </w:pPr>
    </w:p>
    <w:p w14:paraId="02232E2F" w14:textId="77777777" w:rsidR="00C3761F" w:rsidRPr="00C3761F" w:rsidRDefault="00C3761F" w:rsidP="00C3761F">
      <w:pPr>
        <w:bidi/>
        <w:spacing w:after="0" w:line="240" w:lineRule="auto"/>
        <w:ind w:right="567"/>
        <w:contextualSpacing/>
        <w:jc w:val="both"/>
        <w:rPr>
          <w:sz w:val="28"/>
          <w:szCs w:val="28"/>
          <w:rtl/>
          <w:lang w:bidi="ar-MA"/>
        </w:rPr>
      </w:pPr>
    </w:p>
    <w:p w14:paraId="1AAF69D6" w14:textId="77777777" w:rsidR="00C3761F" w:rsidRDefault="00C3761F" w:rsidP="00C3761F">
      <w:pPr>
        <w:bidi/>
        <w:spacing w:after="0" w:line="240" w:lineRule="auto"/>
        <w:ind w:right="567"/>
        <w:contextualSpacing/>
        <w:jc w:val="both"/>
        <w:rPr>
          <w:sz w:val="28"/>
          <w:szCs w:val="28"/>
          <w:rtl/>
          <w:lang w:bidi="ar-MA"/>
        </w:rPr>
      </w:pPr>
    </w:p>
    <w:p w14:paraId="29F85515" w14:textId="77777777" w:rsidR="00A87037" w:rsidRDefault="00A87037" w:rsidP="00A87037">
      <w:pPr>
        <w:bidi/>
        <w:spacing w:after="0" w:line="240" w:lineRule="auto"/>
        <w:ind w:right="567"/>
        <w:contextualSpacing/>
        <w:jc w:val="both"/>
        <w:rPr>
          <w:sz w:val="28"/>
          <w:szCs w:val="28"/>
          <w:rtl/>
          <w:lang w:bidi="ar-MA"/>
        </w:rPr>
      </w:pPr>
    </w:p>
    <w:p w14:paraId="36E4C352" w14:textId="77777777" w:rsidR="00A87037" w:rsidRDefault="00A87037" w:rsidP="00A87037">
      <w:pPr>
        <w:bidi/>
        <w:spacing w:after="0" w:line="240" w:lineRule="auto"/>
        <w:ind w:right="567"/>
        <w:contextualSpacing/>
        <w:jc w:val="both"/>
        <w:rPr>
          <w:sz w:val="28"/>
          <w:szCs w:val="28"/>
          <w:rtl/>
          <w:lang w:bidi="ar-MA"/>
        </w:rPr>
      </w:pPr>
    </w:p>
    <w:p w14:paraId="0125FF94" w14:textId="77777777" w:rsidR="00A87037" w:rsidRDefault="00A87037" w:rsidP="00A87037">
      <w:pPr>
        <w:bidi/>
        <w:spacing w:after="0" w:line="240" w:lineRule="auto"/>
        <w:ind w:right="567"/>
        <w:contextualSpacing/>
        <w:jc w:val="both"/>
        <w:rPr>
          <w:sz w:val="28"/>
          <w:szCs w:val="28"/>
          <w:rtl/>
          <w:lang w:bidi="ar-MA"/>
        </w:rPr>
      </w:pPr>
    </w:p>
    <w:p w14:paraId="29CA7BA0" w14:textId="77777777" w:rsidR="00A87037" w:rsidRDefault="00A87037" w:rsidP="00A87037">
      <w:pPr>
        <w:bidi/>
        <w:spacing w:after="0" w:line="240" w:lineRule="auto"/>
        <w:ind w:right="567"/>
        <w:contextualSpacing/>
        <w:jc w:val="both"/>
        <w:rPr>
          <w:sz w:val="28"/>
          <w:szCs w:val="28"/>
          <w:rtl/>
          <w:lang w:bidi="ar-MA"/>
        </w:rPr>
      </w:pPr>
    </w:p>
    <w:p w14:paraId="57F57F11" w14:textId="77777777" w:rsidR="00A87037" w:rsidRDefault="00A87037" w:rsidP="00A87037">
      <w:pPr>
        <w:bidi/>
        <w:spacing w:after="0" w:line="240" w:lineRule="auto"/>
        <w:ind w:right="567"/>
        <w:contextualSpacing/>
        <w:jc w:val="both"/>
        <w:rPr>
          <w:sz w:val="28"/>
          <w:szCs w:val="28"/>
          <w:rtl/>
          <w:lang w:bidi="ar-MA"/>
        </w:rPr>
      </w:pPr>
    </w:p>
    <w:p w14:paraId="0018A1A2" w14:textId="77777777" w:rsidR="00A87037" w:rsidRDefault="00A87037" w:rsidP="00A87037">
      <w:pPr>
        <w:bidi/>
        <w:spacing w:after="0" w:line="240" w:lineRule="auto"/>
        <w:ind w:right="567"/>
        <w:contextualSpacing/>
        <w:jc w:val="both"/>
        <w:rPr>
          <w:sz w:val="28"/>
          <w:szCs w:val="28"/>
          <w:rtl/>
          <w:lang w:bidi="ar-MA"/>
        </w:rPr>
      </w:pPr>
    </w:p>
    <w:p w14:paraId="4BFD759B" w14:textId="77777777" w:rsidR="00A87037" w:rsidRDefault="00A87037" w:rsidP="00A87037">
      <w:pPr>
        <w:bidi/>
        <w:spacing w:after="0" w:line="240" w:lineRule="auto"/>
        <w:ind w:right="567"/>
        <w:contextualSpacing/>
        <w:jc w:val="both"/>
        <w:rPr>
          <w:sz w:val="28"/>
          <w:szCs w:val="28"/>
          <w:rtl/>
          <w:lang w:bidi="ar-MA"/>
        </w:rPr>
      </w:pPr>
    </w:p>
    <w:p w14:paraId="5595862A" w14:textId="77777777" w:rsidR="00A87037" w:rsidRPr="00C3761F" w:rsidRDefault="00A87037" w:rsidP="00A87037">
      <w:pPr>
        <w:bidi/>
        <w:spacing w:after="0" w:line="240" w:lineRule="auto"/>
        <w:ind w:right="567"/>
        <w:contextualSpacing/>
        <w:jc w:val="both"/>
        <w:rPr>
          <w:sz w:val="28"/>
          <w:szCs w:val="28"/>
          <w:rtl/>
          <w:lang w:bidi="ar-MA"/>
        </w:rPr>
      </w:pPr>
    </w:p>
    <w:p w14:paraId="567C0964" w14:textId="77777777" w:rsidR="00C3761F" w:rsidRPr="00C3761F" w:rsidRDefault="00C3761F" w:rsidP="00C3761F">
      <w:pPr>
        <w:bidi/>
        <w:spacing w:after="0" w:line="240" w:lineRule="auto"/>
        <w:ind w:right="567"/>
        <w:contextualSpacing/>
        <w:jc w:val="both"/>
        <w:rPr>
          <w:sz w:val="28"/>
          <w:szCs w:val="28"/>
          <w:rtl/>
          <w:lang w:bidi="ar-MA"/>
        </w:rPr>
      </w:pPr>
    </w:p>
    <w:p w14:paraId="6F811937" w14:textId="77777777" w:rsidR="00C3761F" w:rsidRPr="00C3761F" w:rsidRDefault="00C3761F" w:rsidP="00C3761F">
      <w:pPr>
        <w:bidi/>
        <w:spacing w:after="0" w:line="240" w:lineRule="auto"/>
        <w:ind w:right="567"/>
        <w:rPr>
          <w:lang w:bidi="ar-MA"/>
        </w:rPr>
      </w:pPr>
      <w:r w:rsidRPr="00C3761F">
        <w:rPr>
          <w:rFonts w:ascii="Times New Roman" w:eastAsia="Times New Roman" w:hAnsi="Times New Roman" w:cs="Times New Roman"/>
          <w:noProof/>
          <w:sz w:val="32"/>
          <w:szCs w:val="32"/>
          <w:u w:val="single"/>
          <w:lang w:eastAsia="fr-FR"/>
        </w:rPr>
        <mc:AlternateContent>
          <mc:Choice Requires="wps">
            <w:drawing>
              <wp:anchor distT="45720" distB="45720" distL="114300" distR="114300" simplePos="0" relativeHeight="251766784" behindDoc="1" locked="0" layoutInCell="1" allowOverlap="1" wp14:anchorId="5C4C31BF" wp14:editId="721D50F0">
                <wp:simplePos x="0" y="0"/>
                <wp:positionH relativeFrom="column">
                  <wp:posOffset>1621790</wp:posOffset>
                </wp:positionH>
                <wp:positionV relativeFrom="paragraph">
                  <wp:posOffset>9525</wp:posOffset>
                </wp:positionV>
                <wp:extent cx="2727960" cy="526415"/>
                <wp:effectExtent l="0" t="0" r="15240" b="26035"/>
                <wp:wrapSquare wrapText="bothSides"/>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526415"/>
                        </a:xfrm>
                        <a:prstGeom prst="rect">
                          <a:avLst/>
                        </a:prstGeom>
                        <a:solidFill>
                          <a:srgbClr val="92D050"/>
                        </a:solidFill>
                        <a:ln w="9525">
                          <a:solidFill>
                            <a:srgbClr val="000000"/>
                          </a:solidFill>
                          <a:miter lim="800000"/>
                          <a:headEnd/>
                          <a:tailEnd/>
                        </a:ln>
                      </wps:spPr>
                      <wps:txbx>
                        <w:txbxContent>
                          <w:p w14:paraId="70027EED"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cs"/>
                                <w:b/>
                                <w:bCs/>
                                <w:kern w:val="24"/>
                                <w:sz w:val="36"/>
                                <w:szCs w:val="36"/>
                                <w:rtl/>
                                <w:lang w:bidi="ar-MA"/>
                              </w:rPr>
                              <w:t>المصالح التابعة للرئاسة</w:t>
                            </w:r>
                          </w:p>
                          <w:p w14:paraId="2ACC341F"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C31BF" id="_x0000_s1121" type="#_x0000_t202" style="position:absolute;left:0;text-align:left;margin-left:127.7pt;margin-top:.75pt;width:214.8pt;height:41.45pt;z-index:-25154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" fillcolor="#92d050">
                <v:textbox>
                  <w:txbxContent>
                    <w:p w14:paraId="70027EED" w14:textId="77777777" w:rsidR="00C3761F" w:rsidRPr="00576B1F" w:rsidRDefault="00C3761F" w:rsidP="00C3761F">
                      <w:pPr>
                        <w:pStyle w:val="NormalWeb"/>
                        <w:bidi/>
                        <w:spacing w:before="200" w:beforeAutospacing="0" w:after="0" w:afterAutospacing="0"/>
                        <w:jc w:val="center"/>
                        <w:rPr>
                          <w:b/>
                          <w:bCs/>
                          <w:sz w:val="10"/>
                          <w:szCs w:val="10"/>
                        </w:rPr>
                      </w:pPr>
                      <w:r w:rsidRPr="004B6213">
                        <w:rPr>
                          <w:rFonts w:ascii="Calibri" w:eastAsia="+mj-ea" w:hAnsi="Calibri" w:hint="cs"/>
                          <w:b/>
                          <w:bCs/>
                          <w:kern w:val="24"/>
                          <w:sz w:val="36"/>
                          <w:szCs w:val="36"/>
                          <w:rtl/>
                          <w:lang w:bidi="ar-MA"/>
                        </w:rPr>
                        <w:t>المصالح التابعة للرئاسة</w:t>
                      </w:r>
                    </w:p>
                    <w:p w14:paraId="2ACC341F" w14:textId="77777777" w:rsidR="00C3761F" w:rsidRDefault="00C3761F" w:rsidP="00C3761F"/>
                  </w:txbxContent>
                </v:textbox>
                <w10:wrap type="square"/>
              </v:shape>
            </w:pict>
          </mc:Fallback>
        </mc:AlternateContent>
      </w:r>
    </w:p>
    <w:p w14:paraId="46B155A8" w14:textId="77777777" w:rsidR="00C3761F" w:rsidRPr="00C3761F" w:rsidRDefault="00C3761F" w:rsidP="00C3761F">
      <w:pPr>
        <w:bidi/>
        <w:spacing w:line="240" w:lineRule="auto"/>
        <w:ind w:right="-284"/>
        <w:rPr>
          <w:lang w:bidi="ar-MA"/>
        </w:rPr>
      </w:pPr>
    </w:p>
    <w:p w14:paraId="1C2FDF7B" w14:textId="77777777" w:rsidR="00C3761F" w:rsidRPr="00C3761F" w:rsidRDefault="00C3761F" w:rsidP="00C3761F">
      <w:pPr>
        <w:bidi/>
        <w:spacing w:line="240" w:lineRule="auto"/>
        <w:ind w:right="567"/>
        <w:rPr>
          <w:lang w:bidi="ar-MA"/>
        </w:rPr>
      </w:pPr>
      <w:r w:rsidRPr="00C3761F">
        <w:rPr>
          <w:rFonts w:hint="cs"/>
          <w:rtl/>
          <w:lang w:bidi="ar-MA"/>
        </w:rPr>
        <w:t xml:space="preserve">                                 </w:t>
      </w:r>
    </w:p>
    <w:p w14:paraId="739D362A" w14:textId="77777777" w:rsidR="00C3761F" w:rsidRPr="00C3761F" w:rsidRDefault="00C3761F" w:rsidP="00C3761F">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 xml:space="preserve">مصلحة </w:t>
      </w:r>
      <w:proofErr w:type="spellStart"/>
      <w:r w:rsidRPr="00C3761F">
        <w:rPr>
          <w:rFonts w:ascii="Times New Roman" w:eastAsia="Times New Roman" w:hAnsi="Times New Roman" w:cs="Times New Roman"/>
          <w:b/>
          <w:bCs/>
          <w:color w:val="074095"/>
          <w:sz w:val="32"/>
          <w:szCs w:val="32"/>
          <w:u w:val="single"/>
          <w:rtl/>
        </w:rPr>
        <w:t>الإفتحاص</w:t>
      </w:r>
      <w:proofErr w:type="spellEnd"/>
      <w:r w:rsidRPr="00C3761F">
        <w:rPr>
          <w:rFonts w:ascii="Times New Roman" w:eastAsia="Times New Roman" w:hAnsi="Times New Roman" w:cs="Times New Roman"/>
          <w:b/>
          <w:bCs/>
          <w:color w:val="074095"/>
          <w:sz w:val="32"/>
          <w:szCs w:val="32"/>
          <w:u w:val="single"/>
          <w:rtl/>
        </w:rPr>
        <w:t xml:space="preserve"> الداخلي ومراقبة التدبير</w:t>
      </w:r>
    </w:p>
    <w:p w14:paraId="7133EA35" w14:textId="77777777" w:rsidR="00C3761F" w:rsidRPr="00C3761F" w:rsidRDefault="00C3761F" w:rsidP="00C3761F">
      <w:pPr>
        <w:bidi/>
        <w:spacing w:after="0" w:line="240" w:lineRule="auto"/>
        <w:ind w:right="567"/>
        <w:rPr>
          <w:rFonts w:ascii="Times New Roman" w:eastAsia="Times New Roman" w:hAnsi="Times New Roman" w:cs="Times New Roman"/>
          <w:b/>
          <w:bCs/>
          <w:color w:val="074095"/>
          <w:sz w:val="12"/>
          <w:szCs w:val="12"/>
          <w:u w:val="single"/>
          <w:rtl/>
        </w:rPr>
      </w:pPr>
    </w:p>
    <w:p w14:paraId="6FACE451" w14:textId="77777777" w:rsidR="00C3761F" w:rsidRPr="00C3761F" w:rsidRDefault="00C3761F" w:rsidP="00C3761F">
      <w:pPr>
        <w:bidi/>
        <w:spacing w:after="0" w:line="240" w:lineRule="auto"/>
        <w:ind w:right="567"/>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6BFFB6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وضع برنامج عمل يهدف إلى تقوية قدرات الإدارة الجماعية في مجال التدبير والحكامة؛</w:t>
      </w:r>
    </w:p>
    <w:p w14:paraId="1E1B66C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إعداد برنامج </w:t>
      </w:r>
      <w:proofErr w:type="spellStart"/>
      <w:r w:rsidRPr="00C3761F">
        <w:rPr>
          <w:sz w:val="28"/>
          <w:szCs w:val="28"/>
          <w:rtl/>
          <w:lang w:bidi="ar-MA"/>
        </w:rPr>
        <w:t>الإفتحاص</w:t>
      </w:r>
      <w:proofErr w:type="spellEnd"/>
      <w:r w:rsidRPr="00C3761F">
        <w:rPr>
          <w:sz w:val="28"/>
          <w:szCs w:val="28"/>
          <w:rtl/>
          <w:lang w:bidi="ar-MA"/>
        </w:rPr>
        <w:t xml:space="preserve"> والتدقيق الداخلي وتنفيذه؛</w:t>
      </w:r>
    </w:p>
    <w:p w14:paraId="1C4265B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إنجاز عمليات </w:t>
      </w:r>
      <w:proofErr w:type="spellStart"/>
      <w:r w:rsidRPr="00C3761F">
        <w:rPr>
          <w:sz w:val="28"/>
          <w:szCs w:val="28"/>
          <w:rtl/>
          <w:lang w:bidi="ar-MA"/>
        </w:rPr>
        <w:t>الإفتحاص</w:t>
      </w:r>
      <w:proofErr w:type="spellEnd"/>
      <w:r w:rsidRPr="00C3761F">
        <w:rPr>
          <w:sz w:val="28"/>
          <w:szCs w:val="28"/>
          <w:rtl/>
          <w:lang w:bidi="ar-MA"/>
        </w:rPr>
        <w:t xml:space="preserve"> والتدقيق ومراقبة التدبير الداخلي</w:t>
      </w:r>
      <w:r w:rsidRPr="00C3761F">
        <w:rPr>
          <w:rFonts w:hint="cs"/>
          <w:sz w:val="28"/>
          <w:szCs w:val="28"/>
          <w:rtl/>
          <w:lang w:bidi="ar-MA"/>
        </w:rPr>
        <w:t>؛</w:t>
      </w:r>
      <w:r w:rsidRPr="00C3761F">
        <w:rPr>
          <w:sz w:val="28"/>
          <w:szCs w:val="28"/>
          <w:rtl/>
          <w:lang w:bidi="ar-MA"/>
        </w:rPr>
        <w:t xml:space="preserve"> </w:t>
      </w:r>
    </w:p>
    <w:p w14:paraId="3A43EDC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إعداد </w:t>
      </w:r>
      <w:r w:rsidRPr="00C3761F">
        <w:rPr>
          <w:rFonts w:hint="cs"/>
          <w:sz w:val="28"/>
          <w:szCs w:val="28"/>
          <w:rtl/>
          <w:lang w:bidi="ar-MA"/>
        </w:rPr>
        <w:t>تقارير خاص</w:t>
      </w:r>
      <w:r w:rsidRPr="00C3761F">
        <w:rPr>
          <w:rFonts w:hint="eastAsia"/>
          <w:sz w:val="28"/>
          <w:szCs w:val="28"/>
          <w:rtl/>
          <w:lang w:bidi="ar-MA"/>
        </w:rPr>
        <w:t>ة</w:t>
      </w:r>
      <w:r w:rsidRPr="00C3761F">
        <w:rPr>
          <w:sz w:val="28"/>
          <w:szCs w:val="28"/>
          <w:rtl/>
          <w:lang w:bidi="ar-MA"/>
        </w:rPr>
        <w:t xml:space="preserve"> بتقييم أداء الجماعة وفقا لمبادئ الحكامة الجيدة والنجاعة؛</w:t>
      </w:r>
    </w:p>
    <w:p w14:paraId="5B05A0C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تنسيق إعداد أجوبة بخصوص ملاحظات المجلس الجهوي للحسابات ومختلف أجهزة التفتيش التابعة للدولة بالتنسيق مع أقسام ومصالح الجماعة</w:t>
      </w:r>
      <w:r w:rsidRPr="00C3761F">
        <w:rPr>
          <w:rFonts w:hint="cs"/>
          <w:sz w:val="28"/>
          <w:szCs w:val="28"/>
          <w:rtl/>
          <w:lang w:bidi="ar-MA"/>
        </w:rPr>
        <w:t>؛</w:t>
      </w:r>
    </w:p>
    <w:p w14:paraId="01F659C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متابعة تنفيذ التوصيات الصادرة عن مهام </w:t>
      </w:r>
      <w:proofErr w:type="spellStart"/>
      <w:r w:rsidRPr="00C3761F">
        <w:rPr>
          <w:sz w:val="28"/>
          <w:szCs w:val="28"/>
          <w:rtl/>
          <w:lang w:bidi="ar-MA"/>
        </w:rPr>
        <w:t>الإفتحاص</w:t>
      </w:r>
      <w:proofErr w:type="spellEnd"/>
      <w:r w:rsidRPr="00C3761F">
        <w:rPr>
          <w:sz w:val="28"/>
          <w:szCs w:val="28"/>
          <w:rtl/>
          <w:lang w:bidi="ar-MA"/>
        </w:rPr>
        <w:t xml:space="preserve"> والتدقيق الداخلي ومهام التفتيش والمراقبة التي تقوم هيئات الرقابة المؤسساتية (المجلس الجهوي للحسابات ومختلف أجهزة التفتيش التابعة للدولة)؛</w:t>
      </w:r>
    </w:p>
    <w:p w14:paraId="62DDD19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إعداد التقرير السنوي لعمليات التقييم </w:t>
      </w:r>
      <w:proofErr w:type="spellStart"/>
      <w:r w:rsidRPr="00C3761F">
        <w:rPr>
          <w:rFonts w:hint="cs"/>
          <w:sz w:val="28"/>
          <w:szCs w:val="28"/>
          <w:rtl/>
          <w:lang w:bidi="ar-MA"/>
        </w:rPr>
        <w:t>والإفتحاص</w:t>
      </w:r>
      <w:proofErr w:type="spellEnd"/>
      <w:r w:rsidRPr="00C3761F">
        <w:rPr>
          <w:rFonts w:hint="cs"/>
          <w:sz w:val="28"/>
          <w:szCs w:val="28"/>
          <w:rtl/>
          <w:lang w:bidi="ar-MA"/>
        </w:rPr>
        <w:t xml:space="preserve"> التي</w:t>
      </w:r>
      <w:r w:rsidRPr="00C3761F">
        <w:rPr>
          <w:sz w:val="28"/>
          <w:szCs w:val="28"/>
          <w:rtl/>
          <w:lang w:bidi="ar-MA"/>
        </w:rPr>
        <w:t xml:space="preserve"> تم القيام بها داخليا وخارجيا ومؤشرات حول الإجابة عن الملاحظات وتنفيذ التوصيات؛</w:t>
      </w:r>
    </w:p>
    <w:p w14:paraId="72BEB2EC"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إدارة نظام تدبير الجودة بالإدارة الجماعية</w:t>
      </w:r>
      <w:r w:rsidRPr="00C3761F">
        <w:rPr>
          <w:rFonts w:hint="cs"/>
          <w:sz w:val="28"/>
          <w:szCs w:val="28"/>
          <w:rtl/>
          <w:lang w:bidi="ar-MA"/>
        </w:rPr>
        <w:t>.</w:t>
      </w:r>
    </w:p>
    <w:p w14:paraId="18E2FE80"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574A243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يتبع رئيس (ة) مصلحة </w:t>
      </w:r>
      <w:proofErr w:type="spellStart"/>
      <w:r w:rsidRPr="00C3761F">
        <w:rPr>
          <w:sz w:val="28"/>
          <w:szCs w:val="28"/>
          <w:rtl/>
          <w:lang w:bidi="ar-MA"/>
        </w:rPr>
        <w:t>الإفتحاص</w:t>
      </w:r>
      <w:proofErr w:type="spellEnd"/>
      <w:r w:rsidRPr="00C3761F">
        <w:rPr>
          <w:sz w:val="28"/>
          <w:szCs w:val="28"/>
          <w:rtl/>
          <w:lang w:bidi="ar-MA"/>
        </w:rPr>
        <w:t xml:space="preserve"> الداخلي ومراقبة التدبير للرئيس مباشرة.</w:t>
      </w:r>
    </w:p>
    <w:p w14:paraId="525CB9F5"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4A56D3A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مدير الديوان، المدير العام للمصالح، ورؤساء الأقسام والمصالح، ومدراء ومنسقي المشاريع)</w:t>
      </w:r>
      <w:r w:rsidRPr="00C3761F">
        <w:rPr>
          <w:rFonts w:hint="cs"/>
          <w:sz w:val="28"/>
          <w:szCs w:val="28"/>
          <w:rtl/>
          <w:lang w:bidi="ar-MA"/>
        </w:rPr>
        <w:t>؛</w:t>
      </w:r>
    </w:p>
    <w:p w14:paraId="0001A95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w:t>
      </w:r>
    </w:p>
    <w:p w14:paraId="5ACA7759" w14:textId="77777777" w:rsidR="00C3761F" w:rsidRPr="00C3761F" w:rsidRDefault="00C3761F" w:rsidP="00A87037">
      <w:pPr>
        <w:bidi/>
        <w:spacing w:after="0" w:line="240" w:lineRule="auto"/>
        <w:ind w:right="142"/>
        <w:rPr>
          <w:rFonts w:ascii="Times New Roman" w:eastAsia="Times New Roman" w:hAnsi="Times New Roman" w:cs="Times New Roman"/>
          <w:color w:val="074095"/>
          <w:sz w:val="32"/>
          <w:szCs w:val="32"/>
          <w:u w:val="single"/>
          <w:rtl/>
        </w:rPr>
      </w:pPr>
    </w:p>
    <w:p w14:paraId="24517E22"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مصلحة التعاون اللامركزي والشراكة والإعلام والتواصل</w:t>
      </w:r>
    </w:p>
    <w:p w14:paraId="656095CC"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المهام:</w:t>
      </w:r>
    </w:p>
    <w:p w14:paraId="455F9CD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تتبع اتفاقيات الشراكة </w:t>
      </w:r>
      <w:r w:rsidRPr="00C3761F">
        <w:rPr>
          <w:rFonts w:hint="cs"/>
          <w:sz w:val="28"/>
          <w:szCs w:val="28"/>
          <w:rtl/>
          <w:lang w:bidi="ar-MA"/>
        </w:rPr>
        <w:t>والتعاون؛</w:t>
      </w:r>
    </w:p>
    <w:p w14:paraId="00107C8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تتبع عقود التوأمة</w:t>
      </w:r>
      <w:r w:rsidRPr="00C3761F">
        <w:rPr>
          <w:rFonts w:hint="cs"/>
          <w:sz w:val="28"/>
          <w:szCs w:val="28"/>
          <w:rtl/>
          <w:lang w:bidi="ar-MA"/>
        </w:rPr>
        <w:t>؛</w:t>
      </w:r>
    </w:p>
    <w:p w14:paraId="13864F7E"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البحث عن مصادر لتمويل المشاريع بتعاون مع الهيئات الشريكة</w:t>
      </w:r>
      <w:r w:rsidRPr="00C3761F">
        <w:rPr>
          <w:rFonts w:hint="cs"/>
          <w:sz w:val="28"/>
          <w:szCs w:val="28"/>
          <w:rtl/>
          <w:lang w:bidi="ar-MA"/>
        </w:rPr>
        <w:t>؛</w:t>
      </w:r>
    </w:p>
    <w:p w14:paraId="22A43F5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بحث فرص التكوين والتدريب لفائدة المنتخبين والأطر التقنية والإدارية</w:t>
      </w:r>
      <w:r w:rsidRPr="00C3761F">
        <w:rPr>
          <w:rFonts w:hint="cs"/>
          <w:sz w:val="28"/>
          <w:szCs w:val="28"/>
          <w:rtl/>
          <w:lang w:bidi="ar-MA"/>
        </w:rPr>
        <w:t>؛</w:t>
      </w:r>
    </w:p>
    <w:p w14:paraId="121E8DF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التحضير للقاءات الإقليمية والعربية والدولية المنعقدة في إطار المنظمات</w:t>
      </w:r>
      <w:r w:rsidRPr="00C3761F">
        <w:rPr>
          <w:rFonts w:hint="cs"/>
          <w:sz w:val="28"/>
          <w:szCs w:val="28"/>
          <w:rtl/>
          <w:lang w:bidi="ar-MA"/>
        </w:rPr>
        <w:t>؛</w:t>
      </w:r>
    </w:p>
    <w:p w14:paraId="39392E8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البحث على آفاق جديدة للتفاعل مع الجمعيات والمنظمات الدولية</w:t>
      </w:r>
      <w:r w:rsidRPr="00C3761F">
        <w:rPr>
          <w:rFonts w:hint="cs"/>
          <w:sz w:val="28"/>
          <w:szCs w:val="28"/>
          <w:rtl/>
          <w:lang w:bidi="ar-MA"/>
        </w:rPr>
        <w:t>؛</w:t>
      </w:r>
    </w:p>
    <w:p w14:paraId="61BB8753"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تفعيل انخراط المدينة في المنظمات غير الحكومية</w:t>
      </w:r>
      <w:r w:rsidRPr="00C3761F">
        <w:rPr>
          <w:rFonts w:hint="cs"/>
          <w:sz w:val="28"/>
          <w:szCs w:val="28"/>
          <w:rtl/>
          <w:lang w:bidi="ar-MA"/>
        </w:rPr>
        <w:t xml:space="preserve">، وذلك عبر </w:t>
      </w:r>
      <w:r w:rsidRPr="00C3761F">
        <w:rPr>
          <w:sz w:val="28"/>
          <w:szCs w:val="28"/>
          <w:rtl/>
          <w:lang w:bidi="ar-MA"/>
        </w:rPr>
        <w:t xml:space="preserve">دراسة ومتابعة </w:t>
      </w:r>
      <w:r w:rsidRPr="00C3761F">
        <w:rPr>
          <w:rFonts w:ascii="Calibri" w:eastAsia="+mn-ea" w:hAnsi="Calibri" w:cs="Times New Roman"/>
          <w:kern w:val="24"/>
          <w:sz w:val="28"/>
          <w:szCs w:val="28"/>
          <w:rtl/>
          <w:lang w:bidi="ar-MA"/>
        </w:rPr>
        <w:t>أنشطة المنظمات</w:t>
      </w:r>
    </w:p>
    <w:p w14:paraId="72436C84"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1FA6FD5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يتبع رئيس (ة) مصلحة التعاون اللامركزي والشراكة والإعلام والتواصل</w:t>
      </w:r>
      <w:r w:rsidRPr="00C3761F">
        <w:rPr>
          <w:rFonts w:hint="cs"/>
          <w:sz w:val="28"/>
          <w:szCs w:val="28"/>
          <w:rtl/>
          <w:lang w:bidi="ar-MA"/>
        </w:rPr>
        <w:t xml:space="preserve"> </w:t>
      </w:r>
      <w:r w:rsidRPr="00C3761F">
        <w:rPr>
          <w:sz w:val="28"/>
          <w:szCs w:val="28"/>
          <w:rtl/>
          <w:lang w:bidi="ar-MA"/>
        </w:rPr>
        <w:t>للرئيس مباشرة.</w:t>
      </w:r>
    </w:p>
    <w:p w14:paraId="6451AFF8"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2CD8B43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مدير الديوان، المدير العام للمصالح، ورؤساء الأقسام والمصالح، ومدراء ومنسقي المشاريع)</w:t>
      </w:r>
      <w:r w:rsidRPr="00C3761F">
        <w:rPr>
          <w:rFonts w:hint="cs"/>
          <w:sz w:val="28"/>
          <w:szCs w:val="28"/>
          <w:rtl/>
          <w:lang w:bidi="ar-MA"/>
        </w:rPr>
        <w:t>؛</w:t>
      </w:r>
    </w:p>
    <w:p w14:paraId="10870DEF" w14:textId="77777777" w:rsid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w:t>
      </w:r>
    </w:p>
    <w:p w14:paraId="676174E3" w14:textId="77777777" w:rsidR="00A87037" w:rsidRPr="00C3761F" w:rsidRDefault="00A87037" w:rsidP="00B127CC">
      <w:pPr>
        <w:bidi/>
        <w:spacing w:after="0" w:line="240" w:lineRule="auto"/>
        <w:ind w:right="142"/>
        <w:contextualSpacing/>
        <w:jc w:val="both"/>
        <w:rPr>
          <w:sz w:val="28"/>
          <w:szCs w:val="28"/>
          <w:lang w:bidi="ar-MA"/>
        </w:rPr>
      </w:pPr>
    </w:p>
    <w:p w14:paraId="282E3CC7" w14:textId="77777777" w:rsidR="00C3761F" w:rsidRPr="00C3761F" w:rsidRDefault="00C3761F" w:rsidP="00A87037">
      <w:pPr>
        <w:bidi/>
        <w:spacing w:after="0" w:line="240" w:lineRule="auto"/>
        <w:ind w:left="139" w:right="142"/>
        <w:contextualSpacing/>
        <w:jc w:val="both"/>
        <w:rPr>
          <w:sz w:val="28"/>
          <w:szCs w:val="28"/>
          <w:lang w:bidi="ar-MA"/>
        </w:rPr>
      </w:pPr>
    </w:p>
    <w:p w14:paraId="10DE658E" w14:textId="77777777" w:rsidR="00C3761F" w:rsidRPr="00C3761F" w:rsidRDefault="00C3761F" w:rsidP="00A87037">
      <w:pPr>
        <w:bidi/>
        <w:spacing w:line="240" w:lineRule="auto"/>
        <w:ind w:right="142"/>
        <w:rPr>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68832" behindDoc="1" locked="0" layoutInCell="1" allowOverlap="1" wp14:anchorId="69B6FE3F" wp14:editId="2C44A8DB">
                <wp:simplePos x="0" y="0"/>
                <wp:positionH relativeFrom="column">
                  <wp:posOffset>1459865</wp:posOffset>
                </wp:positionH>
                <wp:positionV relativeFrom="paragraph">
                  <wp:posOffset>20320</wp:posOffset>
                </wp:positionV>
                <wp:extent cx="2727960" cy="476250"/>
                <wp:effectExtent l="0" t="0" r="15240" b="19050"/>
                <wp:wrapSquare wrapText="bothSides"/>
                <wp:docPr id="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476250"/>
                        </a:xfrm>
                        <a:prstGeom prst="rect">
                          <a:avLst/>
                        </a:prstGeom>
                        <a:solidFill>
                          <a:srgbClr val="92D050"/>
                        </a:solidFill>
                        <a:ln w="9525">
                          <a:solidFill>
                            <a:srgbClr val="000000"/>
                          </a:solidFill>
                          <a:miter lim="800000"/>
                          <a:headEnd/>
                          <a:tailEnd/>
                        </a:ln>
                      </wps:spPr>
                      <wps:txbx>
                        <w:txbxContent>
                          <w:p w14:paraId="32212C91"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المديرية العامة للمصالح الجماعية</w:t>
                            </w:r>
                          </w:p>
                          <w:p w14:paraId="3DB78520"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6FE3F" id="_x0000_s1122" type="#_x0000_t202" style="position:absolute;left:0;text-align:left;margin-left:114.95pt;margin-top:1.6pt;width:214.8pt;height:37.5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" fillcolor="#92d050">
                <v:textbox>
                  <w:txbxContent>
                    <w:p w14:paraId="32212C91"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المديرية العامة للمصالح الجماعية</w:t>
                      </w:r>
                    </w:p>
                    <w:p w14:paraId="3DB78520" w14:textId="77777777" w:rsidR="00C3761F" w:rsidRDefault="00C3761F" w:rsidP="00C3761F"/>
                  </w:txbxContent>
                </v:textbox>
                <w10:wrap type="square"/>
              </v:shape>
            </w:pict>
          </mc:Fallback>
        </mc:AlternateContent>
      </w:r>
    </w:p>
    <w:p w14:paraId="3EEAA219" w14:textId="77777777" w:rsidR="00C3761F" w:rsidRPr="00C3761F" w:rsidRDefault="00C3761F" w:rsidP="00A87037">
      <w:pPr>
        <w:bidi/>
        <w:spacing w:line="240" w:lineRule="auto"/>
        <w:ind w:right="142"/>
        <w:rPr>
          <w:rtl/>
          <w:lang w:bidi="ar-MA"/>
        </w:rPr>
      </w:pPr>
    </w:p>
    <w:p w14:paraId="4A5964AF" w14:textId="77777777" w:rsidR="00C3761F" w:rsidRPr="00C3761F" w:rsidRDefault="00C3761F" w:rsidP="00A87037">
      <w:pPr>
        <w:bidi/>
        <w:spacing w:after="0" w:line="240" w:lineRule="auto"/>
        <w:ind w:right="142"/>
        <w:rPr>
          <w:rFonts w:ascii="Times New Roman" w:eastAsia="Times New Roman" w:hAnsi="Times New Roman" w:cs="Times New Roman"/>
          <w:color w:val="074095"/>
          <w:sz w:val="2"/>
          <w:szCs w:val="2"/>
          <w:u w:val="single"/>
          <w:rtl/>
        </w:rPr>
      </w:pPr>
    </w:p>
    <w:p w14:paraId="627871FA"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المدير العام للمصالح الجماعية</w:t>
      </w:r>
    </w:p>
    <w:p w14:paraId="41B96CF2"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2"/>
          <w:szCs w:val="2"/>
          <w:u w:val="single"/>
          <w:rtl/>
        </w:rPr>
      </w:pPr>
    </w:p>
    <w:p w14:paraId="019553B0"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8B83D42"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مساعدة السيد رئيس الجماعة في ممارسة صلاحياته طبقا لمقتضيات القانون التنظيمي 113-14</w:t>
      </w:r>
      <w:r w:rsidRPr="00C3761F">
        <w:rPr>
          <w:rFonts w:hint="cs"/>
          <w:sz w:val="28"/>
          <w:szCs w:val="28"/>
          <w:rtl/>
          <w:lang w:bidi="ar-MA"/>
        </w:rPr>
        <w:t>؛</w:t>
      </w:r>
    </w:p>
    <w:p w14:paraId="2F13014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الإشراف على الإدارة الجماعية</w:t>
      </w:r>
      <w:r w:rsidRPr="00C3761F">
        <w:rPr>
          <w:rFonts w:hint="cs"/>
          <w:sz w:val="28"/>
          <w:szCs w:val="28"/>
          <w:rtl/>
          <w:lang w:bidi="ar-MA"/>
        </w:rPr>
        <w:t>؛</w:t>
      </w:r>
    </w:p>
    <w:p w14:paraId="07246F6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إحكام تنسيق العمل بين الأقسام والمصالح التابعة للجماعة،</w:t>
      </w:r>
    </w:p>
    <w:p w14:paraId="1BD2E397"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التنسيق التام مع مديري المصالح التابعين ل</w:t>
      </w:r>
      <w:r w:rsidRPr="00C3761F">
        <w:rPr>
          <w:rFonts w:hint="cs"/>
          <w:sz w:val="28"/>
          <w:szCs w:val="28"/>
          <w:rtl/>
          <w:lang w:bidi="ar-MA"/>
        </w:rPr>
        <w:t>مجالس ا</w:t>
      </w:r>
      <w:r w:rsidRPr="00C3761F">
        <w:rPr>
          <w:sz w:val="28"/>
          <w:szCs w:val="28"/>
          <w:rtl/>
          <w:lang w:bidi="ar-MA"/>
        </w:rPr>
        <w:t xml:space="preserve">لمقاطعات لضمان الانسجام والتكاملية بين مكونات الجماعة. </w:t>
      </w:r>
    </w:p>
    <w:p w14:paraId="0471E689"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20A5BE9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يتبع </w:t>
      </w:r>
      <w:r w:rsidRPr="00C3761F">
        <w:rPr>
          <w:rFonts w:hint="cs"/>
          <w:sz w:val="28"/>
          <w:szCs w:val="28"/>
          <w:rtl/>
          <w:lang w:bidi="ar-MA"/>
        </w:rPr>
        <w:t>المدير العا</w:t>
      </w:r>
      <w:r w:rsidRPr="00C3761F">
        <w:rPr>
          <w:rFonts w:hint="eastAsia"/>
          <w:sz w:val="28"/>
          <w:szCs w:val="28"/>
          <w:rtl/>
          <w:lang w:bidi="ar-MA"/>
        </w:rPr>
        <w:t>م</w:t>
      </w:r>
      <w:r w:rsidRPr="00C3761F">
        <w:rPr>
          <w:sz w:val="28"/>
          <w:szCs w:val="28"/>
          <w:rtl/>
          <w:lang w:bidi="ar-MA"/>
        </w:rPr>
        <w:t xml:space="preserve"> للمصالح للرئيس مباشرة.</w:t>
      </w:r>
    </w:p>
    <w:p w14:paraId="118E19ED"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138555DE"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العلاقات الداخلية: </w:t>
      </w:r>
      <w:r w:rsidRPr="00C3761F">
        <w:rPr>
          <w:rFonts w:hint="cs"/>
          <w:sz w:val="28"/>
          <w:szCs w:val="28"/>
          <w:rtl/>
          <w:lang w:bidi="ar-MA"/>
        </w:rPr>
        <w:t>التنسيق و</w:t>
      </w:r>
      <w:r w:rsidRPr="00C3761F">
        <w:rPr>
          <w:sz w:val="28"/>
          <w:szCs w:val="28"/>
          <w:rtl/>
          <w:lang w:bidi="ar-MA"/>
        </w:rPr>
        <w:t>التواصل والتعامل والتعاون مع مختلف الهياكل الإدارية الداخلية للجماعة (الرئيس ونوابه، رؤساء اللجان ونوابهم، مدير الديوان، ورؤساء الأقسام والمصالح</w:t>
      </w:r>
      <w:r w:rsidRPr="00C3761F">
        <w:rPr>
          <w:rFonts w:hint="cs"/>
          <w:sz w:val="28"/>
          <w:szCs w:val="28"/>
          <w:rtl/>
          <w:lang w:bidi="ar-MA"/>
        </w:rPr>
        <w:t xml:space="preserve"> والمكاتب الإدارية</w:t>
      </w:r>
      <w:r w:rsidRPr="00C3761F">
        <w:rPr>
          <w:sz w:val="28"/>
          <w:szCs w:val="28"/>
          <w:rtl/>
          <w:lang w:bidi="ar-MA"/>
        </w:rPr>
        <w:t>، ومنسقي المشاريع</w:t>
      </w:r>
      <w:r w:rsidRPr="00C3761F">
        <w:rPr>
          <w:rFonts w:hint="cs"/>
          <w:sz w:val="28"/>
          <w:szCs w:val="28"/>
          <w:rtl/>
          <w:lang w:bidi="ar-MA"/>
        </w:rPr>
        <w:t xml:space="preserve"> وباقي الوحدات المقترحة في الهيكلة</w:t>
      </w:r>
      <w:r w:rsidRPr="00C3761F">
        <w:rPr>
          <w:sz w:val="28"/>
          <w:szCs w:val="28"/>
          <w:rtl/>
          <w:lang w:bidi="ar-MA"/>
        </w:rPr>
        <w:t>)</w:t>
      </w:r>
      <w:r w:rsidRPr="00C3761F">
        <w:rPr>
          <w:rFonts w:hint="cs"/>
          <w:sz w:val="28"/>
          <w:szCs w:val="28"/>
          <w:rtl/>
          <w:lang w:bidi="ar-MA"/>
        </w:rPr>
        <w:t>؛</w:t>
      </w:r>
    </w:p>
    <w:p w14:paraId="7D3BE509" w14:textId="77777777" w:rsidR="00C3761F" w:rsidRPr="00C3761F" w:rsidRDefault="00C3761F" w:rsidP="00A87037">
      <w:pPr>
        <w:bidi/>
        <w:spacing w:after="0" w:line="240" w:lineRule="auto"/>
        <w:ind w:right="142"/>
        <w:contextualSpacing/>
        <w:jc w:val="both"/>
        <w:rPr>
          <w:sz w:val="28"/>
          <w:szCs w:val="28"/>
          <w:rtl/>
          <w:lang w:bidi="ar-MA"/>
        </w:rPr>
      </w:pPr>
    </w:p>
    <w:p w14:paraId="7DCE7DBB" w14:textId="77777777" w:rsidR="00C3761F" w:rsidRPr="00C3761F" w:rsidRDefault="00C3761F" w:rsidP="00A87037">
      <w:pPr>
        <w:bidi/>
        <w:spacing w:after="0" w:line="240" w:lineRule="auto"/>
        <w:ind w:right="142"/>
        <w:contextualSpacing/>
        <w:jc w:val="both"/>
        <w:rPr>
          <w:sz w:val="28"/>
          <w:szCs w:val="28"/>
          <w:lang w:bidi="ar-MA"/>
        </w:rPr>
      </w:pPr>
    </w:p>
    <w:p w14:paraId="75BA6BB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والتعاون</w:t>
      </w:r>
      <w:r w:rsidRPr="00C3761F">
        <w:rPr>
          <w:rFonts w:hint="cs"/>
          <w:sz w:val="28"/>
          <w:szCs w:val="28"/>
          <w:rtl/>
          <w:lang w:bidi="ar-MA"/>
        </w:rPr>
        <w:t xml:space="preserve"> و</w:t>
      </w:r>
      <w:r w:rsidRPr="00C3761F">
        <w:rPr>
          <w:sz w:val="28"/>
          <w:szCs w:val="28"/>
          <w:rtl/>
          <w:lang w:bidi="ar-MA"/>
        </w:rPr>
        <w:t>الت</w:t>
      </w:r>
      <w:r w:rsidRPr="00C3761F">
        <w:rPr>
          <w:rFonts w:hint="cs"/>
          <w:sz w:val="28"/>
          <w:szCs w:val="28"/>
          <w:rtl/>
          <w:lang w:bidi="ar-MA"/>
        </w:rPr>
        <w:t>نسيق</w:t>
      </w:r>
      <w:r w:rsidRPr="00C3761F">
        <w:rPr>
          <w:sz w:val="28"/>
          <w:szCs w:val="28"/>
          <w:rtl/>
          <w:lang w:bidi="ar-MA"/>
        </w:rPr>
        <w:t xml:space="preserve"> مع مختلف الشركاء المؤسساتيين</w:t>
      </w:r>
      <w:r w:rsidRPr="00C3761F">
        <w:rPr>
          <w:rFonts w:hint="cs"/>
          <w:sz w:val="28"/>
          <w:szCs w:val="28"/>
          <w:rtl/>
          <w:lang w:bidi="ar-MA"/>
        </w:rPr>
        <w:t>:</w:t>
      </w:r>
    </w:p>
    <w:p w14:paraId="0BC2296A" w14:textId="77777777" w:rsidR="00C3761F" w:rsidRPr="00C3761F" w:rsidRDefault="00C3761F" w:rsidP="00790257">
      <w:pPr>
        <w:numPr>
          <w:ilvl w:val="1"/>
          <w:numId w:val="96"/>
        </w:numPr>
        <w:bidi/>
        <w:spacing w:after="0" w:line="240" w:lineRule="auto"/>
        <w:ind w:left="706" w:right="142"/>
        <w:contextualSpacing/>
        <w:rPr>
          <w:rFonts w:ascii="Calibri" w:eastAsia="+mn-ea" w:hAnsi="Calibri" w:cs="Times New Roman"/>
          <w:kern w:val="24"/>
          <w:sz w:val="28"/>
          <w:szCs w:val="28"/>
          <w:rtl/>
          <w:lang w:bidi="ar-MA"/>
        </w:rPr>
      </w:pPr>
      <w:r w:rsidRPr="00C3761F">
        <w:rPr>
          <w:rFonts w:ascii="Calibri" w:eastAsia="+mn-ea" w:hAnsi="Calibri" w:cs="Times New Roman" w:hint="cs"/>
          <w:kern w:val="24"/>
          <w:sz w:val="28"/>
          <w:szCs w:val="28"/>
          <w:rtl/>
          <w:lang w:bidi="ar-MA"/>
        </w:rPr>
        <w:t>السلطات المحلية والأمنية</w:t>
      </w:r>
    </w:p>
    <w:p w14:paraId="32BB7F55" w14:textId="77777777" w:rsidR="00C3761F" w:rsidRPr="00C3761F" w:rsidRDefault="00C3761F" w:rsidP="00790257">
      <w:pPr>
        <w:numPr>
          <w:ilvl w:val="1"/>
          <w:numId w:val="96"/>
        </w:numPr>
        <w:bidi/>
        <w:spacing w:after="0" w:line="240" w:lineRule="auto"/>
        <w:ind w:left="706" w:right="142"/>
        <w:contextualSpacing/>
        <w:rPr>
          <w:rFonts w:ascii="Calibri" w:eastAsia="+mn-ea" w:hAnsi="Calibri" w:cs="Times New Roman"/>
          <w:kern w:val="24"/>
          <w:sz w:val="28"/>
          <w:szCs w:val="28"/>
          <w:rtl/>
          <w:lang w:bidi="ar-MA"/>
        </w:rPr>
      </w:pPr>
      <w:r w:rsidRPr="00C3761F">
        <w:rPr>
          <w:rFonts w:ascii="Calibri" w:eastAsia="+mn-ea" w:hAnsi="Calibri" w:cs="Times New Roman" w:hint="cs"/>
          <w:kern w:val="24"/>
          <w:sz w:val="28"/>
          <w:szCs w:val="28"/>
          <w:rtl/>
          <w:lang w:bidi="ar-MA"/>
        </w:rPr>
        <w:t>مختلف المصالح الخارجية</w:t>
      </w:r>
    </w:p>
    <w:p w14:paraId="5E109FB7" w14:textId="77777777" w:rsidR="00C3761F" w:rsidRPr="00C3761F" w:rsidRDefault="00C3761F" w:rsidP="00790257">
      <w:pPr>
        <w:numPr>
          <w:ilvl w:val="1"/>
          <w:numId w:val="96"/>
        </w:numPr>
        <w:bidi/>
        <w:spacing w:after="0" w:line="240" w:lineRule="auto"/>
        <w:ind w:left="706" w:right="142"/>
        <w:contextualSpacing/>
        <w:rPr>
          <w:rFonts w:ascii="Calibri" w:eastAsia="+mn-ea" w:hAnsi="Calibri" w:cs="Times New Roman"/>
          <w:kern w:val="24"/>
          <w:sz w:val="28"/>
          <w:szCs w:val="28"/>
          <w:rtl/>
          <w:lang w:bidi="ar-MA"/>
        </w:rPr>
      </w:pPr>
      <w:r w:rsidRPr="00C3761F">
        <w:rPr>
          <w:rFonts w:ascii="Calibri" w:eastAsia="+mn-ea" w:hAnsi="Calibri" w:cs="Times New Roman" w:hint="cs"/>
          <w:kern w:val="24"/>
          <w:sz w:val="28"/>
          <w:szCs w:val="28"/>
          <w:rtl/>
          <w:lang w:bidi="ar-MA"/>
        </w:rPr>
        <w:t>الجامعة</w:t>
      </w:r>
    </w:p>
    <w:p w14:paraId="3ECC2664" w14:textId="77777777" w:rsidR="00C3761F" w:rsidRPr="00C3761F" w:rsidRDefault="00C3761F" w:rsidP="00790257">
      <w:pPr>
        <w:numPr>
          <w:ilvl w:val="1"/>
          <w:numId w:val="96"/>
        </w:numPr>
        <w:bidi/>
        <w:spacing w:after="0" w:line="240" w:lineRule="auto"/>
        <w:ind w:left="706" w:right="142"/>
        <w:contextualSpacing/>
        <w:rPr>
          <w:rFonts w:ascii="Calibri" w:eastAsia="+mn-ea" w:hAnsi="Calibri" w:cs="Times New Roman"/>
          <w:kern w:val="24"/>
          <w:sz w:val="28"/>
          <w:szCs w:val="28"/>
          <w:rtl/>
          <w:lang w:bidi="ar-MA"/>
        </w:rPr>
      </w:pPr>
      <w:r w:rsidRPr="00C3761F">
        <w:rPr>
          <w:rFonts w:ascii="Calibri" w:eastAsia="+mn-ea" w:hAnsi="Calibri" w:cs="Times New Roman" w:hint="cs"/>
          <w:kern w:val="24"/>
          <w:sz w:val="28"/>
          <w:szCs w:val="28"/>
          <w:rtl/>
          <w:lang w:bidi="ar-MA"/>
        </w:rPr>
        <w:t>جمعيات المجتمع المدني</w:t>
      </w:r>
    </w:p>
    <w:p w14:paraId="38E9AE49" w14:textId="77777777" w:rsidR="00C3761F" w:rsidRPr="00C3761F" w:rsidRDefault="00C3761F" w:rsidP="00790257">
      <w:pPr>
        <w:numPr>
          <w:ilvl w:val="1"/>
          <w:numId w:val="96"/>
        </w:numPr>
        <w:bidi/>
        <w:spacing w:after="0" w:line="240" w:lineRule="auto"/>
        <w:ind w:left="706" w:right="142"/>
        <w:contextualSpacing/>
        <w:rPr>
          <w:rFonts w:ascii="Calibri" w:eastAsia="+mn-ea" w:hAnsi="Calibri" w:cs="Times New Roman"/>
          <w:kern w:val="24"/>
          <w:sz w:val="28"/>
          <w:szCs w:val="28"/>
          <w:lang w:bidi="ar-MA"/>
        </w:rPr>
      </w:pPr>
      <w:r w:rsidRPr="00C3761F">
        <w:rPr>
          <w:rFonts w:ascii="Calibri" w:eastAsia="+mn-ea" w:hAnsi="Calibri" w:cs="Times New Roman" w:hint="cs"/>
          <w:kern w:val="24"/>
          <w:sz w:val="28"/>
          <w:szCs w:val="28"/>
          <w:rtl/>
          <w:lang w:bidi="ar-MA"/>
        </w:rPr>
        <w:t>القطاع الخاص</w:t>
      </w:r>
    </w:p>
    <w:p w14:paraId="77CFE5D5" w14:textId="77777777" w:rsidR="00C3761F" w:rsidRPr="00C3761F" w:rsidRDefault="00C3761F" w:rsidP="00A87037">
      <w:pPr>
        <w:bidi/>
        <w:spacing w:after="0" w:line="240" w:lineRule="auto"/>
        <w:ind w:left="706" w:right="142"/>
        <w:contextualSpacing/>
        <w:rPr>
          <w:rFonts w:ascii="Calibri" w:eastAsia="+mn-ea" w:hAnsi="Calibri" w:cs="Times New Roman"/>
          <w:kern w:val="24"/>
          <w:sz w:val="2"/>
          <w:szCs w:val="2"/>
          <w:rtl/>
          <w:lang w:bidi="ar-MA"/>
        </w:rPr>
      </w:pPr>
    </w:p>
    <w:p w14:paraId="7DB108DF"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مصلحة اعمال المجلس والارشيف والتوثيق</w:t>
      </w:r>
    </w:p>
    <w:p w14:paraId="0BAE53D1"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39D235B1" w14:textId="77777777" w:rsidR="00C3761F" w:rsidRPr="00C3761F" w:rsidRDefault="00C3761F" w:rsidP="00790257">
      <w:pPr>
        <w:numPr>
          <w:ilvl w:val="1"/>
          <w:numId w:val="95"/>
        </w:numPr>
        <w:bidi/>
        <w:spacing w:after="0" w:line="240" w:lineRule="auto"/>
        <w:ind w:left="139" w:right="142"/>
        <w:contextualSpacing/>
        <w:jc w:val="both"/>
        <w:rPr>
          <w:b/>
          <w:bCs/>
          <w:sz w:val="28"/>
          <w:szCs w:val="28"/>
          <w:u w:val="single"/>
          <w:lang w:bidi="ar-MA"/>
        </w:rPr>
      </w:pPr>
      <w:r w:rsidRPr="00C3761F">
        <w:rPr>
          <w:rFonts w:hint="cs"/>
          <w:b/>
          <w:bCs/>
          <w:sz w:val="28"/>
          <w:szCs w:val="28"/>
          <w:u w:val="single"/>
          <w:rtl/>
          <w:lang w:bidi="ar-MA"/>
        </w:rPr>
        <w:t xml:space="preserve">أعمال المجلس </w:t>
      </w:r>
    </w:p>
    <w:p w14:paraId="5062AD0D"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تنظيم وتهييئ اجتماعات مكتب المجلس الجماعي</w:t>
      </w:r>
      <w:r w:rsidRPr="00C3761F">
        <w:rPr>
          <w:rFonts w:hint="cs"/>
          <w:sz w:val="28"/>
          <w:szCs w:val="28"/>
          <w:rtl/>
          <w:lang w:bidi="ar-MA"/>
        </w:rPr>
        <w:t xml:space="preserve"> بتنسيق مع مختلف الأقسام والمصالح؛</w:t>
      </w:r>
    </w:p>
    <w:p w14:paraId="7495BF2F"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تنظيم وتهييئ أشغال الدورات العادية والاستثنائية</w:t>
      </w:r>
      <w:r w:rsidRPr="00C3761F">
        <w:rPr>
          <w:rFonts w:hint="cs"/>
          <w:sz w:val="28"/>
          <w:szCs w:val="28"/>
          <w:rtl/>
          <w:lang w:bidi="ar-MA"/>
        </w:rPr>
        <w:t>؛</w:t>
      </w:r>
    </w:p>
    <w:p w14:paraId="2FD46AC2"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 xml:space="preserve">تتبع أشغال اللجن الدائمة </w:t>
      </w:r>
      <w:proofErr w:type="spellStart"/>
      <w:r w:rsidRPr="00C3761F">
        <w:rPr>
          <w:sz w:val="28"/>
          <w:szCs w:val="28"/>
          <w:rtl/>
          <w:lang w:bidi="ar-MA"/>
        </w:rPr>
        <w:t>والموضوعاتية</w:t>
      </w:r>
      <w:proofErr w:type="spellEnd"/>
      <w:r w:rsidRPr="00C3761F">
        <w:rPr>
          <w:rFonts w:hint="cs"/>
          <w:sz w:val="28"/>
          <w:szCs w:val="28"/>
          <w:rtl/>
          <w:lang w:bidi="ar-MA"/>
        </w:rPr>
        <w:t>؛</w:t>
      </w:r>
    </w:p>
    <w:p w14:paraId="0310518C"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 xml:space="preserve">إعداد تقارير ومحاضر اجتماعات اللجن الدائمة </w:t>
      </w:r>
      <w:proofErr w:type="spellStart"/>
      <w:r w:rsidRPr="00C3761F">
        <w:rPr>
          <w:sz w:val="28"/>
          <w:szCs w:val="28"/>
          <w:rtl/>
          <w:lang w:bidi="ar-MA"/>
        </w:rPr>
        <w:t>والموضوعاتية</w:t>
      </w:r>
      <w:proofErr w:type="spellEnd"/>
      <w:r w:rsidRPr="00C3761F">
        <w:rPr>
          <w:sz w:val="28"/>
          <w:szCs w:val="28"/>
          <w:rtl/>
          <w:lang w:bidi="ar-MA"/>
        </w:rPr>
        <w:t xml:space="preserve"> والدورات</w:t>
      </w:r>
      <w:r w:rsidRPr="00C3761F">
        <w:rPr>
          <w:rFonts w:hint="cs"/>
          <w:sz w:val="28"/>
          <w:szCs w:val="28"/>
          <w:rtl/>
          <w:lang w:bidi="ar-MA"/>
        </w:rPr>
        <w:t>؛</w:t>
      </w:r>
    </w:p>
    <w:p w14:paraId="24151CC3"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مسك سجلات دورات المجلس الجماعي</w:t>
      </w:r>
      <w:r w:rsidRPr="00C3761F">
        <w:rPr>
          <w:rFonts w:hint="cs"/>
          <w:sz w:val="28"/>
          <w:szCs w:val="28"/>
          <w:rtl/>
          <w:lang w:bidi="ar-MA"/>
        </w:rPr>
        <w:t>؛</w:t>
      </w:r>
    </w:p>
    <w:p w14:paraId="58FD2175"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نشر المقررات والمحاضر المتخذة من طرف المجلس</w:t>
      </w:r>
      <w:r w:rsidRPr="00C3761F">
        <w:rPr>
          <w:rFonts w:hint="cs"/>
          <w:sz w:val="28"/>
          <w:szCs w:val="28"/>
          <w:rtl/>
          <w:lang w:bidi="ar-MA"/>
        </w:rPr>
        <w:t>؛</w:t>
      </w:r>
    </w:p>
    <w:p w14:paraId="01F97454"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تنسيق جميع الأجوبة على الأسئلة الكتابية الموجهة لرئيس المجلس الجماعي</w:t>
      </w:r>
      <w:r w:rsidRPr="00C3761F">
        <w:rPr>
          <w:rFonts w:hint="cs"/>
          <w:sz w:val="28"/>
          <w:szCs w:val="28"/>
          <w:rtl/>
          <w:lang w:bidi="ar-MA"/>
        </w:rPr>
        <w:t>؛</w:t>
      </w:r>
    </w:p>
    <w:p w14:paraId="59F0606E"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تحضير ندوة رؤساء المقاطعات</w:t>
      </w:r>
      <w:r w:rsidRPr="00C3761F">
        <w:rPr>
          <w:rFonts w:hint="cs"/>
          <w:sz w:val="28"/>
          <w:szCs w:val="28"/>
          <w:rtl/>
          <w:lang w:bidi="ar-MA"/>
        </w:rPr>
        <w:t>؛</w:t>
      </w:r>
    </w:p>
    <w:p w14:paraId="75B0325A"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تقديم الدعم اللازم لاشتغال الفرق</w:t>
      </w:r>
      <w:r w:rsidRPr="00C3761F">
        <w:rPr>
          <w:rFonts w:hint="cs"/>
          <w:sz w:val="28"/>
          <w:szCs w:val="28"/>
          <w:rtl/>
          <w:lang w:bidi="ar-MA"/>
        </w:rPr>
        <w:t>؛</w:t>
      </w:r>
    </w:p>
    <w:p w14:paraId="0388A81A" w14:textId="77777777" w:rsidR="00C3761F" w:rsidRPr="00C3761F" w:rsidRDefault="00C3761F" w:rsidP="00790257">
      <w:pPr>
        <w:numPr>
          <w:ilvl w:val="1"/>
          <w:numId w:val="97"/>
        </w:numPr>
        <w:bidi/>
        <w:spacing w:after="0" w:line="240" w:lineRule="auto"/>
        <w:ind w:left="565" w:right="142"/>
        <w:contextualSpacing/>
        <w:jc w:val="both"/>
        <w:rPr>
          <w:sz w:val="28"/>
          <w:szCs w:val="28"/>
          <w:rtl/>
          <w:lang w:bidi="ar-MA"/>
        </w:rPr>
      </w:pPr>
      <w:r w:rsidRPr="00C3761F">
        <w:rPr>
          <w:sz w:val="28"/>
          <w:szCs w:val="28"/>
          <w:rtl/>
          <w:lang w:bidi="ar-MA"/>
        </w:rPr>
        <w:t>تجميع الاقتراحات والتنسيق مع مجالس المقاطعات</w:t>
      </w:r>
      <w:r w:rsidRPr="00C3761F">
        <w:rPr>
          <w:rFonts w:hint="cs"/>
          <w:sz w:val="28"/>
          <w:szCs w:val="28"/>
          <w:rtl/>
          <w:lang w:bidi="ar-MA"/>
        </w:rPr>
        <w:t>؛</w:t>
      </w:r>
    </w:p>
    <w:p w14:paraId="2CA5953C" w14:textId="77777777" w:rsidR="00C3761F" w:rsidRP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مسك نسخ من مقررات مجالس المقاطعات</w:t>
      </w:r>
      <w:r w:rsidRPr="00C3761F">
        <w:rPr>
          <w:rFonts w:hint="cs"/>
          <w:sz w:val="28"/>
          <w:szCs w:val="28"/>
          <w:rtl/>
          <w:lang w:bidi="ar-MA"/>
        </w:rPr>
        <w:t>؛</w:t>
      </w:r>
    </w:p>
    <w:p w14:paraId="675AE394" w14:textId="77777777" w:rsidR="00C3761F" w:rsidRDefault="00C3761F" w:rsidP="00790257">
      <w:pPr>
        <w:numPr>
          <w:ilvl w:val="1"/>
          <w:numId w:val="97"/>
        </w:numPr>
        <w:bidi/>
        <w:spacing w:after="0" w:line="240" w:lineRule="auto"/>
        <w:ind w:left="565" w:right="142"/>
        <w:contextualSpacing/>
        <w:jc w:val="both"/>
        <w:rPr>
          <w:sz w:val="28"/>
          <w:szCs w:val="28"/>
          <w:lang w:bidi="ar-MA"/>
        </w:rPr>
      </w:pPr>
      <w:r w:rsidRPr="00C3761F">
        <w:rPr>
          <w:sz w:val="28"/>
          <w:szCs w:val="28"/>
          <w:rtl/>
          <w:lang w:bidi="ar-MA"/>
        </w:rPr>
        <w:t>استقبال الأسئلة الكتابية واقتراحات مجالس المقاطعات تدبير مسطرة الأجوبة عليها</w:t>
      </w:r>
      <w:r w:rsidRPr="00C3761F">
        <w:rPr>
          <w:rFonts w:hint="cs"/>
          <w:sz w:val="28"/>
          <w:szCs w:val="28"/>
          <w:rtl/>
          <w:lang w:bidi="ar-MA"/>
        </w:rPr>
        <w:t>.</w:t>
      </w:r>
    </w:p>
    <w:p w14:paraId="3FBD09C3" w14:textId="77777777" w:rsidR="00A87037" w:rsidRPr="00C3761F" w:rsidRDefault="00A87037" w:rsidP="00A87037">
      <w:pPr>
        <w:bidi/>
        <w:spacing w:after="0" w:line="240" w:lineRule="auto"/>
        <w:ind w:left="565" w:right="142"/>
        <w:contextualSpacing/>
        <w:jc w:val="both"/>
        <w:rPr>
          <w:sz w:val="28"/>
          <w:szCs w:val="28"/>
          <w:lang w:bidi="ar-MA"/>
        </w:rPr>
      </w:pPr>
    </w:p>
    <w:p w14:paraId="20CE1FD4" w14:textId="77777777" w:rsidR="00A87037" w:rsidRPr="00C3761F" w:rsidRDefault="00A87037" w:rsidP="00B127CC">
      <w:pPr>
        <w:bidi/>
        <w:spacing w:after="0" w:line="240" w:lineRule="auto"/>
        <w:ind w:right="142"/>
        <w:contextualSpacing/>
        <w:jc w:val="both"/>
        <w:rPr>
          <w:sz w:val="28"/>
          <w:szCs w:val="28"/>
          <w:lang w:bidi="ar-MA"/>
        </w:rPr>
      </w:pPr>
    </w:p>
    <w:p w14:paraId="4B24E094" w14:textId="77777777" w:rsidR="00C3761F" w:rsidRPr="00C3761F" w:rsidRDefault="00C3761F" w:rsidP="00790257">
      <w:pPr>
        <w:numPr>
          <w:ilvl w:val="1"/>
          <w:numId w:val="95"/>
        </w:numPr>
        <w:bidi/>
        <w:spacing w:after="0" w:line="240" w:lineRule="auto"/>
        <w:ind w:left="139" w:right="142"/>
        <w:contextualSpacing/>
        <w:jc w:val="both"/>
        <w:rPr>
          <w:b/>
          <w:bCs/>
          <w:sz w:val="28"/>
          <w:szCs w:val="28"/>
          <w:u w:val="single"/>
          <w:lang w:bidi="ar-MA"/>
        </w:rPr>
      </w:pPr>
      <w:r w:rsidRPr="00C3761F">
        <w:rPr>
          <w:rFonts w:hint="cs"/>
          <w:b/>
          <w:bCs/>
          <w:sz w:val="28"/>
          <w:szCs w:val="28"/>
          <w:u w:val="single"/>
          <w:rtl/>
          <w:lang w:bidi="ar-MA"/>
        </w:rPr>
        <w:t>مركز التوثيق والأرشيف</w:t>
      </w:r>
    </w:p>
    <w:p w14:paraId="60C865CE" w14:textId="77777777" w:rsidR="00C3761F" w:rsidRPr="00C3761F" w:rsidRDefault="00C3761F" w:rsidP="00790257">
      <w:pPr>
        <w:numPr>
          <w:ilvl w:val="0"/>
          <w:numId w:val="95"/>
        </w:numPr>
        <w:bidi/>
        <w:spacing w:after="0" w:line="240" w:lineRule="auto"/>
        <w:ind w:right="142"/>
        <w:contextualSpacing/>
        <w:jc w:val="both"/>
        <w:rPr>
          <w:rFonts w:eastAsiaTheme="minorEastAsia"/>
          <w:sz w:val="28"/>
          <w:szCs w:val="28"/>
          <w:lang w:eastAsia="fr-FR" w:bidi="ar-MA"/>
        </w:rPr>
      </w:pPr>
      <w:r w:rsidRPr="00C3761F">
        <w:rPr>
          <w:rFonts w:eastAsiaTheme="minorEastAsia" w:hint="cs"/>
          <w:sz w:val="28"/>
          <w:szCs w:val="28"/>
          <w:rtl/>
          <w:lang w:eastAsia="fr-FR" w:bidi="ar-MA"/>
        </w:rPr>
        <w:t>تدبير الأرشيف النهائي لصالح وتحت مراقبة أرشيف المغرب ذات الاختصاص، بهدف الحفاظ على ذاكرة المدينة؛</w:t>
      </w:r>
    </w:p>
    <w:p w14:paraId="02F67A17" w14:textId="77777777" w:rsidR="00C3761F" w:rsidRPr="00C3761F" w:rsidRDefault="00C3761F" w:rsidP="00790257">
      <w:pPr>
        <w:numPr>
          <w:ilvl w:val="0"/>
          <w:numId w:val="95"/>
        </w:numPr>
        <w:bidi/>
        <w:spacing w:after="0" w:line="240" w:lineRule="auto"/>
        <w:ind w:right="142"/>
        <w:contextualSpacing/>
        <w:rPr>
          <w:rFonts w:eastAsiaTheme="minorEastAsia"/>
          <w:sz w:val="28"/>
          <w:szCs w:val="28"/>
          <w:lang w:eastAsia="fr-FR" w:bidi="ar-MA"/>
        </w:rPr>
      </w:pPr>
      <w:r w:rsidRPr="00C3761F">
        <w:rPr>
          <w:rFonts w:eastAsiaTheme="minorEastAsia" w:hint="cs"/>
          <w:sz w:val="28"/>
          <w:szCs w:val="28"/>
          <w:rtl/>
          <w:lang w:eastAsia="fr-FR" w:bidi="ar-MA"/>
        </w:rPr>
        <w:t>تدبير الأرشيف الوسيط لمختلف المصالح والأقسام الجماعية وكذا المقاطعات.</w:t>
      </w:r>
    </w:p>
    <w:p w14:paraId="44B66732" w14:textId="77777777" w:rsidR="00C3761F" w:rsidRPr="00C3761F" w:rsidRDefault="00C3761F" w:rsidP="00790257">
      <w:pPr>
        <w:numPr>
          <w:ilvl w:val="0"/>
          <w:numId w:val="95"/>
        </w:numPr>
        <w:bidi/>
        <w:spacing w:after="0" w:line="240" w:lineRule="auto"/>
        <w:ind w:right="142"/>
        <w:contextualSpacing/>
        <w:rPr>
          <w:rFonts w:eastAsiaTheme="minorEastAsia"/>
          <w:sz w:val="28"/>
          <w:szCs w:val="28"/>
          <w:lang w:eastAsia="fr-FR" w:bidi="ar-MA"/>
        </w:rPr>
      </w:pPr>
      <w:r w:rsidRPr="00C3761F">
        <w:rPr>
          <w:rFonts w:eastAsiaTheme="minorEastAsia" w:hint="cs"/>
          <w:sz w:val="28"/>
          <w:szCs w:val="28"/>
          <w:rtl/>
          <w:lang w:eastAsia="fr-FR" w:bidi="ar-MA"/>
        </w:rPr>
        <w:t>تنظيم معرض دائم بالمركز للتعريف بتراث المدينة؛</w:t>
      </w:r>
    </w:p>
    <w:p w14:paraId="24A1D4C4" w14:textId="77777777" w:rsidR="00C3761F" w:rsidRPr="00C3761F" w:rsidRDefault="00C3761F" w:rsidP="00790257">
      <w:pPr>
        <w:numPr>
          <w:ilvl w:val="0"/>
          <w:numId w:val="95"/>
        </w:numPr>
        <w:bidi/>
        <w:spacing w:after="0" w:line="240" w:lineRule="auto"/>
        <w:ind w:right="142"/>
        <w:contextualSpacing/>
        <w:rPr>
          <w:rFonts w:eastAsiaTheme="minorEastAsia"/>
          <w:sz w:val="28"/>
          <w:szCs w:val="28"/>
          <w:lang w:eastAsia="fr-FR" w:bidi="ar-MA"/>
        </w:rPr>
      </w:pPr>
      <w:r w:rsidRPr="00C3761F">
        <w:rPr>
          <w:rFonts w:eastAsiaTheme="minorEastAsia" w:hint="cs"/>
          <w:sz w:val="28"/>
          <w:szCs w:val="28"/>
          <w:rtl/>
          <w:lang w:eastAsia="fr-FR" w:bidi="ar-MA"/>
        </w:rPr>
        <w:t>تنظيم ندوات دورية حول المواضيع المرتبط بالأرشيف والتوثيق؛</w:t>
      </w:r>
    </w:p>
    <w:p w14:paraId="6F6C2763" w14:textId="77777777" w:rsidR="00C3761F" w:rsidRPr="00C3761F" w:rsidRDefault="00C3761F" w:rsidP="00790257">
      <w:pPr>
        <w:numPr>
          <w:ilvl w:val="0"/>
          <w:numId w:val="95"/>
        </w:numPr>
        <w:bidi/>
        <w:spacing w:after="0" w:line="240" w:lineRule="auto"/>
        <w:ind w:right="142"/>
        <w:contextualSpacing/>
        <w:rPr>
          <w:rFonts w:eastAsiaTheme="minorEastAsia"/>
          <w:sz w:val="28"/>
          <w:szCs w:val="28"/>
          <w:lang w:eastAsia="fr-FR" w:bidi="ar-MA"/>
        </w:rPr>
      </w:pPr>
      <w:r w:rsidRPr="00C3761F">
        <w:rPr>
          <w:rFonts w:eastAsiaTheme="minorEastAsia" w:hint="cs"/>
          <w:sz w:val="28"/>
          <w:szCs w:val="28"/>
          <w:rtl/>
          <w:lang w:eastAsia="fr-FR" w:bidi="ar-MA"/>
        </w:rPr>
        <w:t>تنظيم ورشات للأطفال والمجتمع المدني للتعريف بالأرشيف؛</w:t>
      </w:r>
    </w:p>
    <w:p w14:paraId="232FE60C" w14:textId="77777777" w:rsidR="00C3761F" w:rsidRPr="00C3761F" w:rsidRDefault="00C3761F" w:rsidP="00790257">
      <w:pPr>
        <w:numPr>
          <w:ilvl w:val="0"/>
          <w:numId w:val="95"/>
        </w:numPr>
        <w:bidi/>
        <w:spacing w:after="0" w:line="240" w:lineRule="auto"/>
        <w:ind w:right="142"/>
        <w:contextualSpacing/>
        <w:rPr>
          <w:rFonts w:eastAsiaTheme="minorEastAsia"/>
          <w:sz w:val="28"/>
          <w:szCs w:val="28"/>
          <w:lang w:eastAsia="fr-FR" w:bidi="ar-MA"/>
        </w:rPr>
      </w:pPr>
      <w:r w:rsidRPr="00C3761F">
        <w:rPr>
          <w:rFonts w:eastAsiaTheme="minorEastAsia" w:hint="cs"/>
          <w:sz w:val="28"/>
          <w:szCs w:val="28"/>
          <w:rtl/>
          <w:lang w:eastAsia="fr-FR" w:bidi="ar-MA"/>
        </w:rPr>
        <w:t>توفير التكوين المستمر لموظفي المركز والجماعة في مجال التوثيق والأرشيف؛</w:t>
      </w:r>
    </w:p>
    <w:p w14:paraId="7F990F2E" w14:textId="77777777" w:rsidR="00C3761F" w:rsidRPr="00C3761F" w:rsidRDefault="00C3761F" w:rsidP="00790257">
      <w:pPr>
        <w:numPr>
          <w:ilvl w:val="0"/>
          <w:numId w:val="95"/>
        </w:numPr>
        <w:bidi/>
        <w:spacing w:after="0" w:line="240" w:lineRule="auto"/>
        <w:ind w:right="142"/>
        <w:contextualSpacing/>
        <w:rPr>
          <w:rFonts w:eastAsiaTheme="minorEastAsia"/>
          <w:sz w:val="28"/>
          <w:szCs w:val="28"/>
          <w:rtl/>
          <w:lang w:eastAsia="fr-FR" w:bidi="ar-MA"/>
        </w:rPr>
      </w:pPr>
      <w:r w:rsidRPr="00C3761F">
        <w:rPr>
          <w:rFonts w:eastAsiaTheme="minorEastAsia" w:hint="cs"/>
          <w:sz w:val="28"/>
          <w:szCs w:val="28"/>
          <w:rtl/>
          <w:lang w:eastAsia="fr-FR" w:bidi="ar-MA"/>
        </w:rPr>
        <w:t>تدبير رصيد وثائقي على شكل مكتبة متخصصة يستفيد منها الموظفون والمنتخبون والباحثون.</w:t>
      </w:r>
    </w:p>
    <w:p w14:paraId="522C585A" w14:textId="77777777" w:rsidR="00A87037" w:rsidRDefault="00A87037" w:rsidP="00B127CC">
      <w:pPr>
        <w:bidi/>
        <w:spacing w:before="200" w:after="0" w:line="240" w:lineRule="auto"/>
        <w:ind w:right="142"/>
        <w:rPr>
          <w:rFonts w:ascii="Times New Roman" w:eastAsia="Times New Roman" w:hAnsi="Times New Roman" w:cs="Times New Roman"/>
          <w:b/>
          <w:bCs/>
          <w:color w:val="074095"/>
          <w:sz w:val="32"/>
          <w:szCs w:val="32"/>
          <w:u w:val="single"/>
          <w:rtl/>
        </w:rPr>
      </w:pPr>
    </w:p>
    <w:p w14:paraId="45D4D9EE"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 xml:space="preserve">مصلحة </w:t>
      </w:r>
      <w:r w:rsidRPr="00C3761F">
        <w:rPr>
          <w:rFonts w:ascii="Times New Roman" w:eastAsia="Times New Roman" w:hAnsi="Times New Roman" w:cs="Times New Roman" w:hint="cs"/>
          <w:b/>
          <w:bCs/>
          <w:color w:val="074095"/>
          <w:sz w:val="32"/>
          <w:szCs w:val="32"/>
          <w:u w:val="single"/>
          <w:rtl/>
        </w:rPr>
        <w:t>الموارد البشرية</w:t>
      </w:r>
    </w:p>
    <w:p w14:paraId="11B9546F"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0DE8D90E" w14:textId="77777777" w:rsidR="00C3761F" w:rsidRPr="00C3761F" w:rsidRDefault="00C3761F" w:rsidP="00A87037">
      <w:pPr>
        <w:bidi/>
        <w:spacing w:before="200" w:after="0" w:line="240" w:lineRule="auto"/>
        <w:ind w:right="142"/>
        <w:rPr>
          <w:b/>
          <w:bCs/>
          <w:sz w:val="28"/>
          <w:szCs w:val="28"/>
          <w:u w:val="single"/>
          <w:lang w:bidi="ar-MA"/>
        </w:rPr>
      </w:pPr>
      <w:r w:rsidRPr="00C3761F">
        <w:rPr>
          <w:b/>
          <w:bCs/>
          <w:sz w:val="28"/>
          <w:szCs w:val="28"/>
          <w:u w:val="single"/>
          <w:rtl/>
          <w:lang w:bidi="ar-MA"/>
        </w:rPr>
        <w:t>تدبير شؤون الموظفين والأعوان</w:t>
      </w:r>
    </w:p>
    <w:p w14:paraId="38DBA07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تتبع المسار المهني للموظفين الجماعيين؛</w:t>
      </w:r>
    </w:p>
    <w:p w14:paraId="5CA6C4E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تدبير جميع ملفات الإلحاق وتجديد الإلحاق وإدماج الموظفين والموضوعين رهن الإشارة؛ </w:t>
      </w:r>
    </w:p>
    <w:p w14:paraId="04DD829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تدبير ملفات الإحالة على الاستيداع أو تجديد الاستيداع</w:t>
      </w:r>
      <w:r w:rsidRPr="00C3761F">
        <w:rPr>
          <w:rFonts w:hint="cs"/>
          <w:sz w:val="28"/>
          <w:szCs w:val="28"/>
          <w:rtl/>
          <w:lang w:bidi="ar-MA"/>
        </w:rPr>
        <w:t>؛</w:t>
      </w:r>
    </w:p>
    <w:p w14:paraId="40E7305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معالجة ملفات حوادث الشغل للموارد البشرية؛</w:t>
      </w:r>
    </w:p>
    <w:p w14:paraId="003786B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تهييئ جداول الترقية وإنجاز القرارات المرتبطة بها</w:t>
      </w:r>
      <w:r w:rsidRPr="00C3761F">
        <w:rPr>
          <w:rFonts w:hint="cs"/>
          <w:sz w:val="28"/>
          <w:szCs w:val="28"/>
          <w:rtl/>
          <w:lang w:bidi="ar-MA"/>
        </w:rPr>
        <w:t>؛</w:t>
      </w:r>
    </w:p>
    <w:p w14:paraId="6D385BB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التنسيق مع مصالح الصندوق المغربي للتقاعد بشأن ملفات الموظفين الجماعيين الذين سيحالون على التقاعد؛</w:t>
      </w:r>
    </w:p>
    <w:p w14:paraId="26238CF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تدبير الرخص الإدارية السنوية والرخص الاستثنائية</w:t>
      </w:r>
      <w:r w:rsidRPr="00C3761F">
        <w:rPr>
          <w:rFonts w:hint="cs"/>
          <w:sz w:val="28"/>
          <w:szCs w:val="28"/>
          <w:rtl/>
          <w:lang w:bidi="ar-MA"/>
        </w:rPr>
        <w:t>؛</w:t>
      </w:r>
    </w:p>
    <w:p w14:paraId="3CE4CAC2"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تحيين قاعدة المعطيات المتعلقة بالموارد البشرية</w:t>
      </w:r>
      <w:r w:rsidRPr="00C3761F">
        <w:rPr>
          <w:rFonts w:hint="cs"/>
          <w:sz w:val="28"/>
          <w:szCs w:val="28"/>
          <w:rtl/>
          <w:lang w:bidi="ar-MA"/>
        </w:rPr>
        <w:t>.</w:t>
      </w:r>
    </w:p>
    <w:p w14:paraId="30435031" w14:textId="77777777" w:rsidR="00C3761F" w:rsidRPr="00C3761F" w:rsidRDefault="00C3761F" w:rsidP="00A87037">
      <w:pPr>
        <w:tabs>
          <w:tab w:val="left" w:pos="720"/>
        </w:tabs>
        <w:bidi/>
        <w:spacing w:before="200" w:after="0" w:line="240" w:lineRule="auto"/>
        <w:ind w:right="142"/>
        <w:rPr>
          <w:b/>
          <w:bCs/>
          <w:sz w:val="28"/>
          <w:szCs w:val="28"/>
          <w:u w:val="single"/>
          <w:lang w:bidi="ar-MA"/>
        </w:rPr>
      </w:pPr>
      <w:r w:rsidRPr="00C3761F">
        <w:rPr>
          <w:b/>
          <w:bCs/>
          <w:sz w:val="28"/>
          <w:szCs w:val="28"/>
          <w:u w:val="single"/>
          <w:rtl/>
          <w:lang w:bidi="ar-MA"/>
        </w:rPr>
        <w:t>التكوين والمباريات</w:t>
      </w:r>
    </w:p>
    <w:p w14:paraId="216827DE"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إعداد مخطط مديري للتكوين، وتتبع برامج التكوين المستمر لفائدة </w:t>
      </w:r>
      <w:r w:rsidRPr="00C3761F">
        <w:rPr>
          <w:rFonts w:hint="cs"/>
          <w:sz w:val="28"/>
          <w:szCs w:val="28"/>
          <w:rtl/>
          <w:lang w:bidi="ar-MA"/>
        </w:rPr>
        <w:t>الموظفين؛</w:t>
      </w:r>
    </w:p>
    <w:p w14:paraId="33CE2EB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تفعيل المنشور الخاص بامتحانات الكفاءة المهنية.</w:t>
      </w:r>
    </w:p>
    <w:p w14:paraId="07E3E041" w14:textId="77777777" w:rsidR="00C3761F" w:rsidRPr="00C3761F" w:rsidRDefault="00C3761F" w:rsidP="00A87037">
      <w:pPr>
        <w:tabs>
          <w:tab w:val="left" w:pos="720"/>
        </w:tabs>
        <w:bidi/>
        <w:spacing w:before="200" w:after="0" w:line="240" w:lineRule="auto"/>
        <w:ind w:right="142"/>
        <w:rPr>
          <w:b/>
          <w:bCs/>
          <w:sz w:val="28"/>
          <w:szCs w:val="28"/>
          <w:u w:val="single"/>
          <w:lang w:bidi="ar-MA"/>
        </w:rPr>
      </w:pPr>
      <w:r w:rsidRPr="00C3761F">
        <w:rPr>
          <w:b/>
          <w:bCs/>
          <w:sz w:val="28"/>
          <w:szCs w:val="28"/>
          <w:u w:val="single"/>
          <w:rtl/>
          <w:lang w:bidi="ar-MA"/>
        </w:rPr>
        <w:t xml:space="preserve">الأجور والمعاشات </w:t>
      </w:r>
    </w:p>
    <w:p w14:paraId="4C1EDE0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السهر على إعداد الرواتب الشهرية للموظفين والأعوان</w:t>
      </w:r>
      <w:r w:rsidRPr="00C3761F">
        <w:rPr>
          <w:rFonts w:hint="cs"/>
          <w:sz w:val="28"/>
          <w:szCs w:val="28"/>
          <w:rtl/>
          <w:lang w:bidi="ar-MA"/>
        </w:rPr>
        <w:t>؛</w:t>
      </w:r>
    </w:p>
    <w:p w14:paraId="57397AA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تتبع الاقتطاعات المالية لفائدة الصندوق المغربي للتقاعد ومنظمات الاحتياط </w:t>
      </w:r>
      <w:r w:rsidRPr="00C3761F">
        <w:rPr>
          <w:rFonts w:hint="cs"/>
          <w:sz w:val="28"/>
          <w:szCs w:val="28"/>
          <w:rtl/>
          <w:lang w:bidi="ar-MA"/>
        </w:rPr>
        <w:t>الاجتماعي؛</w:t>
      </w:r>
    </w:p>
    <w:p w14:paraId="53234204"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التعويضات عن الأشغال الإضافية</w:t>
      </w:r>
      <w:r w:rsidRPr="00C3761F">
        <w:rPr>
          <w:rFonts w:hint="cs"/>
          <w:sz w:val="28"/>
          <w:szCs w:val="28"/>
          <w:rtl/>
          <w:lang w:bidi="ar-MA"/>
        </w:rPr>
        <w:t>؛</w:t>
      </w:r>
    </w:p>
    <w:p w14:paraId="0AA87C22"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التعويضات عن الأشغال الشاقة والملوثة</w:t>
      </w:r>
      <w:r w:rsidRPr="00C3761F">
        <w:rPr>
          <w:rFonts w:hint="cs"/>
          <w:sz w:val="28"/>
          <w:szCs w:val="28"/>
          <w:rtl/>
          <w:lang w:bidi="ar-MA"/>
        </w:rPr>
        <w:t>؛</w:t>
      </w:r>
      <w:r w:rsidRPr="00C3761F">
        <w:rPr>
          <w:sz w:val="28"/>
          <w:szCs w:val="28"/>
          <w:rtl/>
          <w:lang w:bidi="ar-MA"/>
        </w:rPr>
        <w:t xml:space="preserve"> </w:t>
      </w:r>
    </w:p>
    <w:p w14:paraId="7CAECE4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التعويض عن الولادة</w:t>
      </w:r>
      <w:r w:rsidRPr="00C3761F">
        <w:rPr>
          <w:rFonts w:hint="cs"/>
          <w:sz w:val="28"/>
          <w:szCs w:val="28"/>
          <w:rtl/>
          <w:lang w:bidi="ar-MA"/>
        </w:rPr>
        <w:t>؛</w:t>
      </w:r>
    </w:p>
    <w:p w14:paraId="592DA21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معالجة ملفات معاشات الموظفين الذين سيحالون على التقاعد</w:t>
      </w:r>
      <w:r w:rsidRPr="00C3761F">
        <w:rPr>
          <w:rFonts w:hint="cs"/>
          <w:sz w:val="28"/>
          <w:szCs w:val="28"/>
          <w:rtl/>
          <w:lang w:bidi="ar-MA"/>
        </w:rPr>
        <w:t>.</w:t>
      </w:r>
    </w:p>
    <w:p w14:paraId="46B0FE4A" w14:textId="77777777" w:rsidR="00C3761F" w:rsidRPr="00C3761F" w:rsidRDefault="00C3761F" w:rsidP="00A87037">
      <w:pPr>
        <w:bidi/>
        <w:spacing w:after="0" w:line="240" w:lineRule="auto"/>
        <w:ind w:left="139" w:right="142"/>
        <w:contextualSpacing/>
        <w:jc w:val="both"/>
        <w:rPr>
          <w:sz w:val="2"/>
          <w:szCs w:val="2"/>
          <w:rtl/>
          <w:lang w:bidi="ar-MA"/>
        </w:rPr>
      </w:pPr>
    </w:p>
    <w:p w14:paraId="0F1828DD"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w:t>
      </w:r>
      <w:r w:rsidRPr="00C3761F">
        <w:rPr>
          <w:rFonts w:ascii="Times New Roman" w:eastAsia="Times New Roman" w:hAnsi="Times New Roman" w:cs="Times New Roman" w:hint="cs"/>
          <w:b/>
          <w:bCs/>
          <w:color w:val="074095"/>
          <w:sz w:val="32"/>
          <w:szCs w:val="32"/>
          <w:u w:val="single"/>
          <w:rtl/>
        </w:rPr>
        <w:t>كتب الضبط المركزي</w:t>
      </w:r>
    </w:p>
    <w:p w14:paraId="2CE460CE"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المهام</w:t>
      </w:r>
    </w:p>
    <w:p w14:paraId="5062935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السهر على استقبال وتسجيل المراسلات والملفات الواردة على الجماعة؛</w:t>
      </w:r>
    </w:p>
    <w:p w14:paraId="70BBDFB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 xml:space="preserve">معالجة وتوزيع المرسلات والملفات على كافة </w:t>
      </w:r>
      <w:r w:rsidRPr="00C3761F">
        <w:rPr>
          <w:rFonts w:hint="eastAsia"/>
          <w:sz w:val="28"/>
          <w:szCs w:val="28"/>
          <w:rtl/>
          <w:lang w:bidi="ar-MA"/>
        </w:rPr>
        <w:t>الأقسام</w:t>
      </w:r>
      <w:r w:rsidRPr="00C3761F">
        <w:rPr>
          <w:rFonts w:hint="cs"/>
          <w:sz w:val="28"/>
          <w:szCs w:val="28"/>
          <w:rtl/>
          <w:lang w:bidi="ar-MA"/>
        </w:rPr>
        <w:t xml:space="preserve"> والمصالح ومديري المرافق الجماعية المعنية بالموضوع، وذلك بعد اطلاع المدير العام على كافتها؛</w:t>
      </w:r>
    </w:p>
    <w:p w14:paraId="7281C77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تسجيل الصادرات عن الجماعة وإيصالها إلى المؤسسات المعنية بالوثائق والمرسلات؛</w:t>
      </w:r>
    </w:p>
    <w:p w14:paraId="77CE20B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تنظيم وحفظ المرسلات والملفات بتنسيق تام مع مركز التوثيق والأرشيف؛</w:t>
      </w:r>
    </w:p>
    <w:p w14:paraId="39CA938E"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مسك سجل المرسلات والملفات والوثائق الواردة والصادرة عن الجماعة؛</w:t>
      </w:r>
    </w:p>
    <w:p w14:paraId="21822058" w14:textId="77777777" w:rsidR="00C3761F" w:rsidRDefault="00C3761F" w:rsidP="00A87037">
      <w:pPr>
        <w:bidi/>
        <w:spacing w:after="0" w:line="240" w:lineRule="auto"/>
        <w:ind w:right="142"/>
        <w:contextualSpacing/>
        <w:jc w:val="both"/>
        <w:rPr>
          <w:sz w:val="28"/>
          <w:szCs w:val="28"/>
          <w:rtl/>
          <w:lang w:bidi="ar-MA"/>
        </w:rPr>
      </w:pPr>
    </w:p>
    <w:p w14:paraId="1EA7C90E" w14:textId="77777777" w:rsidR="00A87037" w:rsidRDefault="00A87037" w:rsidP="00A87037">
      <w:pPr>
        <w:bidi/>
        <w:spacing w:after="0" w:line="240" w:lineRule="auto"/>
        <w:ind w:right="142"/>
        <w:contextualSpacing/>
        <w:jc w:val="both"/>
        <w:rPr>
          <w:sz w:val="28"/>
          <w:szCs w:val="28"/>
          <w:rtl/>
          <w:lang w:bidi="ar-MA"/>
        </w:rPr>
      </w:pPr>
    </w:p>
    <w:p w14:paraId="25D8EB0A" w14:textId="77777777" w:rsidR="00A87037" w:rsidRDefault="00A87037" w:rsidP="00A87037">
      <w:pPr>
        <w:bidi/>
        <w:spacing w:after="0" w:line="240" w:lineRule="auto"/>
        <w:ind w:right="142"/>
        <w:contextualSpacing/>
        <w:jc w:val="both"/>
        <w:rPr>
          <w:sz w:val="28"/>
          <w:szCs w:val="28"/>
          <w:rtl/>
          <w:lang w:bidi="ar-MA"/>
        </w:rPr>
      </w:pPr>
    </w:p>
    <w:p w14:paraId="181F89E4" w14:textId="77777777" w:rsidR="00C3761F" w:rsidRPr="00C3761F" w:rsidRDefault="00C3761F" w:rsidP="00A87037">
      <w:pPr>
        <w:bidi/>
        <w:spacing w:after="0" w:line="240" w:lineRule="auto"/>
        <w:ind w:left="139" w:right="142"/>
        <w:contextualSpacing/>
        <w:jc w:val="both"/>
        <w:rPr>
          <w:sz w:val="4"/>
          <w:szCs w:val="4"/>
          <w:rtl/>
          <w:lang w:bidi="ar-MA"/>
        </w:rPr>
      </w:pPr>
    </w:p>
    <w:p w14:paraId="0CF9B2F8"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w:t>
      </w:r>
      <w:r w:rsidRPr="00C3761F">
        <w:rPr>
          <w:rFonts w:ascii="Times New Roman" w:eastAsia="Times New Roman" w:hAnsi="Times New Roman" w:cs="Times New Roman" w:hint="cs"/>
          <w:b/>
          <w:bCs/>
          <w:color w:val="074095"/>
          <w:sz w:val="32"/>
          <w:szCs w:val="32"/>
          <w:u w:val="single"/>
          <w:rtl/>
        </w:rPr>
        <w:t>كتب الاستقبال والشكايات</w:t>
      </w:r>
    </w:p>
    <w:p w14:paraId="62537DFA"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المهام</w:t>
      </w:r>
    </w:p>
    <w:p w14:paraId="3814CE44" w14:textId="77777777" w:rsidR="00C3761F" w:rsidRPr="00C3761F" w:rsidRDefault="00C3761F" w:rsidP="00A87037">
      <w:pPr>
        <w:bidi/>
        <w:spacing w:after="0" w:line="240" w:lineRule="auto"/>
        <w:ind w:right="142"/>
        <w:contextualSpacing/>
        <w:rPr>
          <w:rFonts w:ascii="Times New Roman" w:hAnsi="Times New Roman" w:cs="Times New Roman"/>
          <w:sz w:val="28"/>
          <w:szCs w:val="28"/>
          <w:rtl/>
        </w:rPr>
      </w:pPr>
    </w:p>
    <w:p w14:paraId="1139D68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تلقي الشكاية، </w:t>
      </w:r>
      <w:r w:rsidRPr="00C3761F">
        <w:rPr>
          <w:rFonts w:ascii="Times New Roman" w:hAnsi="Times New Roman" w:cs="Times New Roman"/>
          <w:sz w:val="28"/>
          <w:szCs w:val="28"/>
          <w:rtl/>
        </w:rPr>
        <w:t xml:space="preserve">إلكترونيا عبر </w:t>
      </w:r>
      <w:r w:rsidRPr="00C3761F">
        <w:rPr>
          <w:rFonts w:ascii="Times New Roman" w:hAnsi="Times New Roman" w:cs="Times New Roman" w:hint="cs"/>
          <w:sz w:val="28"/>
          <w:szCs w:val="28"/>
          <w:rtl/>
        </w:rPr>
        <w:t>المنصة الالكترونية ال</w:t>
      </w:r>
      <w:r w:rsidRPr="00C3761F">
        <w:rPr>
          <w:rFonts w:ascii="Times New Roman" w:hAnsi="Times New Roman" w:cs="Times New Roman"/>
          <w:sz w:val="28"/>
          <w:szCs w:val="28"/>
          <w:rtl/>
        </w:rPr>
        <w:t xml:space="preserve">محدثة لدى </w:t>
      </w:r>
      <w:r w:rsidRPr="00C3761F">
        <w:rPr>
          <w:rFonts w:ascii="Times New Roman" w:hAnsi="Times New Roman" w:cs="Times New Roman" w:hint="cs"/>
          <w:sz w:val="28"/>
          <w:szCs w:val="28"/>
          <w:rtl/>
        </w:rPr>
        <w:t>المجلس الجماعي</w:t>
      </w:r>
      <w:r w:rsidRPr="00C3761F">
        <w:rPr>
          <w:rFonts w:ascii="Times New Roman" w:hAnsi="Times New Roman" w:cs="Times New Roman"/>
          <w:sz w:val="28"/>
          <w:szCs w:val="28"/>
          <w:rtl/>
        </w:rPr>
        <w:t xml:space="preserve">، </w:t>
      </w:r>
      <w:r w:rsidRPr="00C3761F">
        <w:rPr>
          <w:rFonts w:ascii="Times New Roman" w:hAnsi="Times New Roman" w:cs="Times New Roman" w:hint="cs"/>
          <w:sz w:val="28"/>
          <w:szCs w:val="28"/>
          <w:rtl/>
        </w:rPr>
        <w:t>و</w:t>
      </w:r>
      <w:r w:rsidRPr="00C3761F">
        <w:rPr>
          <w:rFonts w:ascii="Times New Roman" w:hAnsi="Times New Roman" w:cs="Times New Roman"/>
          <w:sz w:val="28"/>
          <w:szCs w:val="28"/>
          <w:rtl/>
        </w:rPr>
        <w:t xml:space="preserve">تسمى البوابة </w:t>
      </w:r>
      <w:r w:rsidRPr="00C3761F">
        <w:rPr>
          <w:rFonts w:ascii="Times New Roman" w:hAnsi="Times New Roman" w:cs="Times New Roman" w:hint="cs"/>
          <w:sz w:val="28"/>
          <w:szCs w:val="28"/>
          <w:rtl/>
        </w:rPr>
        <w:t>الجماعية للشكايات أ</w:t>
      </w:r>
      <w:r w:rsidRPr="00C3761F">
        <w:rPr>
          <w:rFonts w:ascii="Times New Roman" w:hAnsi="Times New Roman" w:cs="Times New Roman" w:hint="eastAsia"/>
          <w:sz w:val="28"/>
          <w:szCs w:val="28"/>
          <w:rtl/>
        </w:rPr>
        <w:t>و</w:t>
      </w:r>
      <w:r w:rsidRPr="00C3761F">
        <w:rPr>
          <w:rFonts w:ascii="Times New Roman" w:hAnsi="Times New Roman" w:cs="Times New Roman"/>
          <w:sz w:val="28"/>
          <w:szCs w:val="28"/>
          <w:rtl/>
        </w:rPr>
        <w:t xml:space="preserve"> هاتفيا، </w:t>
      </w:r>
      <w:r w:rsidRPr="00C3761F">
        <w:rPr>
          <w:rFonts w:ascii="Times New Roman" w:hAnsi="Times New Roman" w:cs="Times New Roman" w:hint="cs"/>
          <w:sz w:val="28"/>
          <w:szCs w:val="28"/>
          <w:rtl/>
        </w:rPr>
        <w:t xml:space="preserve">أو </w:t>
      </w:r>
      <w:r w:rsidRPr="00C3761F">
        <w:rPr>
          <w:rFonts w:ascii="Times New Roman" w:hAnsi="Times New Roman" w:cs="Times New Roman"/>
          <w:sz w:val="28"/>
          <w:szCs w:val="28"/>
          <w:rtl/>
        </w:rPr>
        <w:t xml:space="preserve">عبر مركز </w:t>
      </w:r>
      <w:r w:rsidRPr="00C3761F">
        <w:rPr>
          <w:rFonts w:ascii="Times New Roman" w:hAnsi="Times New Roman" w:cs="Times New Roman" w:hint="cs"/>
          <w:sz w:val="28"/>
          <w:szCs w:val="28"/>
          <w:rtl/>
        </w:rPr>
        <w:t>الاتصال</w:t>
      </w:r>
      <w:r w:rsidRPr="00C3761F">
        <w:rPr>
          <w:rFonts w:ascii="TimesNewRomanPSMT" w:hAnsi="TimesNewRomanPSMT" w:cs="TimesNewRomanPSMT"/>
          <w:sz w:val="24"/>
          <w:szCs w:val="24"/>
        </w:rPr>
        <w:t xml:space="preserve"> «Allo m’ouatine»</w:t>
      </w:r>
      <w:r w:rsidRPr="00C3761F">
        <w:rPr>
          <w:rFonts w:ascii="Times New Roman" w:hAnsi="Times New Roman" w:cs="Times New Roman" w:hint="cs"/>
          <w:sz w:val="28"/>
          <w:szCs w:val="28"/>
          <w:rtl/>
        </w:rPr>
        <w:t xml:space="preserve">، اوعن طريق رسالة مكتوبة، وذلك </w:t>
      </w:r>
      <w:r w:rsidRPr="00C3761F">
        <w:rPr>
          <w:rFonts w:ascii="Times New Roman" w:hAnsi="Times New Roman" w:cs="Times New Roman"/>
          <w:sz w:val="28"/>
          <w:szCs w:val="28"/>
          <w:rtl/>
        </w:rPr>
        <w:t>مقابل إشعار آني بالتوصل بالشكاية</w:t>
      </w:r>
      <w:r w:rsidRPr="00C3761F">
        <w:rPr>
          <w:rFonts w:ascii="Times New Roman" w:hAnsi="Times New Roman" w:cs="Times New Roman" w:hint="cs"/>
          <w:sz w:val="28"/>
          <w:szCs w:val="28"/>
          <w:rtl/>
        </w:rPr>
        <w:t>؛</w:t>
      </w:r>
    </w:p>
    <w:p w14:paraId="72E6D77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تلقي ملاحظات واقتراحات المرتفق</w:t>
      </w:r>
      <w:r w:rsidRPr="00C3761F">
        <w:rPr>
          <w:rFonts w:ascii="Times New Roman" w:hAnsi="Times New Roman" w:cs="Times New Roman" w:hint="cs"/>
          <w:sz w:val="28"/>
          <w:szCs w:val="28"/>
          <w:rtl/>
        </w:rPr>
        <w:t xml:space="preserve"> و</w:t>
      </w:r>
      <w:r w:rsidRPr="00C3761F">
        <w:rPr>
          <w:rFonts w:hint="cs"/>
          <w:sz w:val="28"/>
          <w:szCs w:val="28"/>
          <w:rtl/>
          <w:lang w:bidi="ar-MA"/>
        </w:rPr>
        <w:t>إرشاده وتوجيه</w:t>
      </w:r>
      <w:r w:rsidRPr="00C3761F">
        <w:rPr>
          <w:rFonts w:hint="eastAsia"/>
          <w:sz w:val="28"/>
          <w:szCs w:val="28"/>
          <w:rtl/>
          <w:lang w:bidi="ar-MA"/>
        </w:rPr>
        <w:t>ه</w:t>
      </w:r>
      <w:r w:rsidRPr="00C3761F">
        <w:rPr>
          <w:rFonts w:hint="cs"/>
          <w:sz w:val="28"/>
          <w:szCs w:val="28"/>
          <w:rtl/>
          <w:lang w:bidi="ar-MA"/>
        </w:rPr>
        <w:t>؛</w:t>
      </w:r>
    </w:p>
    <w:p w14:paraId="1CE60BA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تسجيل</w:t>
      </w:r>
      <w:r w:rsidRPr="00C3761F">
        <w:rPr>
          <w:rFonts w:hint="cs"/>
          <w:sz w:val="28"/>
          <w:szCs w:val="28"/>
          <w:rtl/>
          <w:lang w:bidi="ar-MA"/>
        </w:rPr>
        <w:t>ها</w:t>
      </w:r>
      <w:r w:rsidRPr="00C3761F">
        <w:rPr>
          <w:sz w:val="28"/>
          <w:szCs w:val="28"/>
          <w:rtl/>
          <w:lang w:bidi="ar-MA"/>
        </w:rPr>
        <w:t xml:space="preserve"> وتصنيف</w:t>
      </w:r>
      <w:r w:rsidRPr="00C3761F">
        <w:rPr>
          <w:rFonts w:hint="cs"/>
          <w:sz w:val="28"/>
          <w:szCs w:val="28"/>
          <w:rtl/>
          <w:lang w:bidi="ar-MA"/>
        </w:rPr>
        <w:t>ها حسب الموضوع والاقسام والمقاطعات او المصالح الخارجية المعنية؛</w:t>
      </w:r>
    </w:p>
    <w:p w14:paraId="405A3B38"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rFonts w:hint="cs"/>
          <w:sz w:val="28"/>
          <w:szCs w:val="28"/>
          <w:rtl/>
          <w:lang w:bidi="ar-MA"/>
        </w:rPr>
        <w:t>توجيه</w:t>
      </w:r>
      <w:r w:rsidRPr="00C3761F">
        <w:rPr>
          <w:sz w:val="28"/>
          <w:szCs w:val="28"/>
          <w:rtl/>
          <w:lang w:bidi="ar-MA"/>
        </w:rPr>
        <w:t xml:space="preserve"> الشكاية</w:t>
      </w:r>
      <w:r w:rsidRPr="00C3761F">
        <w:rPr>
          <w:rFonts w:hint="cs"/>
          <w:sz w:val="28"/>
          <w:szCs w:val="28"/>
          <w:rtl/>
          <w:lang w:bidi="ar-MA"/>
        </w:rPr>
        <w:t xml:space="preserve"> </w:t>
      </w:r>
      <w:r w:rsidRPr="00C3761F">
        <w:rPr>
          <w:sz w:val="28"/>
          <w:szCs w:val="28"/>
          <w:rtl/>
          <w:lang w:bidi="ar-MA"/>
        </w:rPr>
        <w:t xml:space="preserve">إلى </w:t>
      </w:r>
      <w:r w:rsidRPr="00C3761F">
        <w:rPr>
          <w:rFonts w:hint="cs"/>
          <w:sz w:val="28"/>
          <w:szCs w:val="28"/>
          <w:rtl/>
          <w:lang w:bidi="ar-MA"/>
        </w:rPr>
        <w:t>الجهة</w:t>
      </w:r>
      <w:r w:rsidRPr="00C3761F">
        <w:rPr>
          <w:sz w:val="28"/>
          <w:szCs w:val="28"/>
          <w:rtl/>
          <w:lang w:bidi="ar-MA"/>
        </w:rPr>
        <w:t xml:space="preserve"> المعنية</w:t>
      </w:r>
      <w:r w:rsidRPr="00C3761F">
        <w:rPr>
          <w:rFonts w:hint="cs"/>
          <w:sz w:val="28"/>
          <w:szCs w:val="28"/>
          <w:rtl/>
          <w:lang w:bidi="ar-MA"/>
        </w:rPr>
        <w:t>؛</w:t>
      </w:r>
    </w:p>
    <w:p w14:paraId="609EB19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مسك السجل المشار </w:t>
      </w:r>
      <w:r w:rsidRPr="00C3761F">
        <w:rPr>
          <w:rFonts w:hint="cs"/>
          <w:sz w:val="28"/>
          <w:szCs w:val="28"/>
          <w:rtl/>
          <w:lang w:bidi="ar-MA"/>
        </w:rPr>
        <w:t xml:space="preserve">إليه أعلاه؛ </w:t>
      </w:r>
    </w:p>
    <w:p w14:paraId="43104E1E"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 xml:space="preserve">دراسة الشكايات والملاحظات </w:t>
      </w:r>
      <w:r w:rsidRPr="00C3761F">
        <w:rPr>
          <w:rFonts w:hint="cs"/>
          <w:sz w:val="28"/>
          <w:szCs w:val="28"/>
          <w:rtl/>
          <w:lang w:bidi="ar-MA"/>
        </w:rPr>
        <w:t>والاقتراحات؛</w:t>
      </w:r>
    </w:p>
    <w:p w14:paraId="6391A153"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rFonts w:hint="cs"/>
          <w:sz w:val="28"/>
          <w:szCs w:val="28"/>
          <w:rtl/>
          <w:lang w:bidi="ar-MA"/>
        </w:rPr>
        <w:t xml:space="preserve">تتبع </w:t>
      </w:r>
      <w:r w:rsidRPr="00C3761F">
        <w:rPr>
          <w:sz w:val="28"/>
          <w:szCs w:val="28"/>
          <w:rtl/>
          <w:lang w:bidi="ar-MA"/>
        </w:rPr>
        <w:t xml:space="preserve">معالجة الشكاية، والرد </w:t>
      </w:r>
      <w:r w:rsidRPr="00C3761F">
        <w:rPr>
          <w:rFonts w:hint="cs"/>
          <w:sz w:val="28"/>
          <w:szCs w:val="28"/>
          <w:rtl/>
          <w:lang w:bidi="ar-MA"/>
        </w:rPr>
        <w:t>عليها؛</w:t>
      </w:r>
    </w:p>
    <w:p w14:paraId="64E6D17B"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 xml:space="preserve">إعداد تقرير سنوي بشأن حصيلة أنشطة </w:t>
      </w:r>
      <w:r w:rsidRPr="00C3761F">
        <w:rPr>
          <w:rFonts w:hint="cs"/>
          <w:sz w:val="28"/>
          <w:szCs w:val="28"/>
          <w:rtl/>
          <w:lang w:bidi="ar-MA"/>
        </w:rPr>
        <w:t>مركز الشكايات و</w:t>
      </w:r>
      <w:r w:rsidRPr="00C3761F">
        <w:rPr>
          <w:sz w:val="28"/>
          <w:szCs w:val="28"/>
          <w:rtl/>
          <w:lang w:bidi="ar-MA"/>
        </w:rPr>
        <w:t>الوحد</w:t>
      </w:r>
      <w:r w:rsidRPr="00C3761F">
        <w:rPr>
          <w:rFonts w:hint="cs"/>
          <w:sz w:val="28"/>
          <w:szCs w:val="28"/>
          <w:rtl/>
          <w:lang w:bidi="ar-MA"/>
        </w:rPr>
        <w:t>ات التابعة له</w:t>
      </w:r>
      <w:r w:rsidRPr="00C3761F">
        <w:rPr>
          <w:sz w:val="28"/>
          <w:szCs w:val="28"/>
          <w:rtl/>
          <w:lang w:bidi="ar-MA"/>
        </w:rPr>
        <w:t xml:space="preserve"> ورفعه إلى رئيس الإدارة</w:t>
      </w:r>
      <w:r w:rsidRPr="00C3761F">
        <w:rPr>
          <w:rFonts w:hint="cs"/>
          <w:sz w:val="28"/>
          <w:szCs w:val="28"/>
          <w:rtl/>
          <w:lang w:bidi="ar-MA"/>
        </w:rPr>
        <w:t>.</w:t>
      </w:r>
    </w:p>
    <w:p w14:paraId="05FF3DD8"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الارتباط الإداري التسلسلي:</w:t>
      </w:r>
    </w:p>
    <w:p w14:paraId="2BF438F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يتبع ر</w:t>
      </w:r>
      <w:r w:rsidRPr="00C3761F">
        <w:rPr>
          <w:rFonts w:hint="cs"/>
          <w:sz w:val="28"/>
          <w:szCs w:val="28"/>
          <w:rtl/>
          <w:lang w:bidi="ar-MA"/>
        </w:rPr>
        <w:t>ؤساء هذه المصالح والمكاتب</w:t>
      </w:r>
      <w:r w:rsidRPr="00C3761F">
        <w:rPr>
          <w:sz w:val="28"/>
          <w:szCs w:val="28"/>
          <w:rtl/>
          <w:lang w:bidi="ar-MA"/>
        </w:rPr>
        <w:t xml:space="preserve"> الى المدير العام للمصالح مباشرة.</w:t>
      </w:r>
    </w:p>
    <w:p w14:paraId="533B6AF3" w14:textId="77777777" w:rsidR="00C3761F" w:rsidRPr="00C3761F" w:rsidRDefault="00C3761F" w:rsidP="00A87037">
      <w:pPr>
        <w:bidi/>
        <w:spacing w:after="0" w:line="240" w:lineRule="auto"/>
        <w:ind w:left="139" w:right="142"/>
        <w:contextualSpacing/>
        <w:jc w:val="both"/>
        <w:rPr>
          <w:sz w:val="12"/>
          <w:szCs w:val="12"/>
          <w:lang w:bidi="ar-MA"/>
        </w:rPr>
      </w:pPr>
    </w:p>
    <w:p w14:paraId="2982BDBA" w14:textId="77777777" w:rsidR="00C3761F" w:rsidRPr="00C3761F" w:rsidRDefault="00C3761F" w:rsidP="00A87037">
      <w:pPr>
        <w:bidi/>
        <w:spacing w:before="200" w:after="0" w:line="240" w:lineRule="auto"/>
        <w:ind w:right="142"/>
        <w:jc w:val="both"/>
        <w:rPr>
          <w:rFonts w:ascii="Times New Roman" w:eastAsia="Times New Roman" w:hAnsi="Times New Roman" w:cs="Times New Roman"/>
          <w:sz w:val="32"/>
          <w:szCs w:val="32"/>
          <w:u w:val="single"/>
        </w:rPr>
      </w:pPr>
      <w:r w:rsidRPr="00C3761F">
        <w:rPr>
          <w:rFonts w:ascii="Times New Roman" w:eastAsia="Times New Roman" w:hAnsi="Times New Roman" w:cs="Times New Roman"/>
          <w:sz w:val="32"/>
          <w:szCs w:val="32"/>
          <w:u w:val="single"/>
          <w:rtl/>
        </w:rPr>
        <w:t>العلاقات الوظيفية:</w:t>
      </w:r>
    </w:p>
    <w:p w14:paraId="17B54D0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الداخلية: التواصل والتعامل والتعاون مع مختلف الهياكل الإدارية الداخلية للجماعة (الرئيس ونوابه، رؤساء اللجان ونوابهم، مدير الديوان، المدير العام للمصالح، ورؤساء الأقسام والمصالح، ومدراء ومنسقي المشاريع).</w:t>
      </w:r>
    </w:p>
    <w:p w14:paraId="2159ECA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العلاقات الخارجية: التواصل والتعامل والتعاون مع مختلف الشركاء المؤسساتيين.</w:t>
      </w:r>
    </w:p>
    <w:p w14:paraId="11D9737B" w14:textId="77777777" w:rsidR="00C3761F" w:rsidRPr="00C3761F" w:rsidRDefault="00C3761F" w:rsidP="00C3761F">
      <w:pPr>
        <w:bidi/>
        <w:spacing w:after="0" w:line="240" w:lineRule="auto"/>
        <w:ind w:right="-142"/>
        <w:contextualSpacing/>
        <w:jc w:val="both"/>
        <w:rPr>
          <w:sz w:val="28"/>
          <w:szCs w:val="28"/>
          <w:lang w:bidi="ar-MA"/>
        </w:rPr>
      </w:pPr>
    </w:p>
    <w:p w14:paraId="5E2FE5DC" w14:textId="77777777" w:rsidR="00C3761F" w:rsidRPr="00C3761F" w:rsidRDefault="00C3761F" w:rsidP="00C3761F">
      <w:pPr>
        <w:bidi/>
        <w:ind w:right="-142"/>
        <w:rPr>
          <w:sz w:val="28"/>
          <w:szCs w:val="28"/>
          <w:rtl/>
          <w:lang w:bidi="ar-MA"/>
        </w:rPr>
      </w:pPr>
    </w:p>
    <w:p w14:paraId="6E922141" w14:textId="77777777" w:rsidR="00C3761F" w:rsidRPr="00C3761F" w:rsidRDefault="00C3761F" w:rsidP="00C3761F">
      <w:pPr>
        <w:bidi/>
        <w:ind w:right="-142"/>
        <w:rPr>
          <w:sz w:val="28"/>
          <w:szCs w:val="28"/>
          <w:rtl/>
          <w:lang w:bidi="ar-MA"/>
        </w:rPr>
      </w:pPr>
    </w:p>
    <w:p w14:paraId="7712AFDF" w14:textId="77777777" w:rsidR="00C3761F" w:rsidRPr="00C3761F" w:rsidRDefault="00C3761F" w:rsidP="00C3761F">
      <w:pPr>
        <w:bidi/>
        <w:ind w:right="-142"/>
        <w:rPr>
          <w:sz w:val="28"/>
          <w:szCs w:val="28"/>
          <w:rtl/>
          <w:lang w:bidi="ar-MA"/>
        </w:rPr>
      </w:pPr>
    </w:p>
    <w:p w14:paraId="22F2088E" w14:textId="77777777" w:rsidR="00C3761F" w:rsidRPr="00C3761F" w:rsidRDefault="00C3761F" w:rsidP="00C3761F">
      <w:pPr>
        <w:bidi/>
        <w:spacing w:after="0" w:line="240" w:lineRule="auto"/>
        <w:ind w:right="-142"/>
        <w:jc w:val="center"/>
        <w:rPr>
          <w:sz w:val="28"/>
          <w:szCs w:val="28"/>
          <w:rtl/>
          <w:lang w:bidi="ar-MA"/>
        </w:rPr>
      </w:pPr>
    </w:p>
    <w:p w14:paraId="3A3F03E2" w14:textId="77777777" w:rsidR="00C3761F" w:rsidRPr="00C3761F" w:rsidRDefault="00C3761F" w:rsidP="00C3761F">
      <w:pPr>
        <w:bidi/>
        <w:spacing w:after="0" w:line="240" w:lineRule="auto"/>
        <w:ind w:right="-142"/>
        <w:jc w:val="center"/>
        <w:rPr>
          <w:sz w:val="28"/>
          <w:szCs w:val="28"/>
          <w:rtl/>
          <w:lang w:bidi="ar-MA"/>
        </w:rPr>
      </w:pPr>
    </w:p>
    <w:p w14:paraId="1E84B5D8" w14:textId="77777777" w:rsidR="00C3761F" w:rsidRPr="00C3761F" w:rsidRDefault="00C3761F" w:rsidP="00C3761F">
      <w:pPr>
        <w:bidi/>
        <w:spacing w:after="0" w:line="240" w:lineRule="auto"/>
        <w:ind w:right="-142"/>
        <w:jc w:val="center"/>
        <w:rPr>
          <w:sz w:val="28"/>
          <w:szCs w:val="28"/>
          <w:rtl/>
          <w:lang w:bidi="ar-MA"/>
        </w:rPr>
      </w:pPr>
    </w:p>
    <w:p w14:paraId="6440D08B" w14:textId="77777777" w:rsidR="00C3761F" w:rsidRPr="00C3761F" w:rsidRDefault="00C3761F" w:rsidP="00C3761F">
      <w:pPr>
        <w:bidi/>
        <w:spacing w:after="0" w:line="240" w:lineRule="auto"/>
        <w:ind w:right="-142"/>
        <w:jc w:val="center"/>
        <w:rPr>
          <w:sz w:val="28"/>
          <w:szCs w:val="28"/>
          <w:rtl/>
          <w:lang w:bidi="ar-MA"/>
        </w:rPr>
      </w:pPr>
    </w:p>
    <w:p w14:paraId="258D63BA" w14:textId="77777777" w:rsidR="00C3761F" w:rsidRPr="00C3761F" w:rsidRDefault="00C3761F" w:rsidP="00C3761F">
      <w:pPr>
        <w:bidi/>
        <w:spacing w:after="0" w:line="240" w:lineRule="auto"/>
        <w:ind w:right="-142"/>
        <w:jc w:val="center"/>
        <w:rPr>
          <w:sz w:val="28"/>
          <w:szCs w:val="28"/>
          <w:rtl/>
          <w:lang w:bidi="ar-MA"/>
        </w:rPr>
      </w:pPr>
    </w:p>
    <w:p w14:paraId="3C379A62" w14:textId="77777777" w:rsidR="00C3761F" w:rsidRPr="00C3761F" w:rsidRDefault="00C3761F" w:rsidP="00C3761F">
      <w:pPr>
        <w:bidi/>
        <w:spacing w:after="0" w:line="240" w:lineRule="auto"/>
        <w:ind w:right="-142"/>
        <w:jc w:val="center"/>
        <w:rPr>
          <w:sz w:val="28"/>
          <w:szCs w:val="28"/>
          <w:rtl/>
          <w:lang w:bidi="ar-MA"/>
        </w:rPr>
      </w:pPr>
    </w:p>
    <w:p w14:paraId="3C2A63D7" w14:textId="77777777" w:rsidR="00C3761F" w:rsidRPr="00C3761F" w:rsidRDefault="00C3761F" w:rsidP="00C3761F">
      <w:pPr>
        <w:bidi/>
        <w:spacing w:after="0" w:line="240" w:lineRule="auto"/>
        <w:ind w:right="-142"/>
        <w:jc w:val="center"/>
        <w:rPr>
          <w:sz w:val="28"/>
          <w:szCs w:val="28"/>
          <w:rtl/>
          <w:lang w:bidi="ar-MA"/>
        </w:rPr>
      </w:pPr>
    </w:p>
    <w:p w14:paraId="4144F876" w14:textId="77777777" w:rsidR="00C3761F" w:rsidRPr="00C3761F" w:rsidRDefault="00C3761F" w:rsidP="00C3761F">
      <w:pPr>
        <w:bidi/>
        <w:spacing w:after="0" w:line="240" w:lineRule="auto"/>
        <w:ind w:right="-142"/>
        <w:jc w:val="center"/>
        <w:rPr>
          <w:sz w:val="28"/>
          <w:szCs w:val="28"/>
          <w:rtl/>
          <w:lang w:bidi="ar-MA"/>
        </w:rPr>
      </w:pPr>
    </w:p>
    <w:p w14:paraId="0DFC9A0A" w14:textId="77777777" w:rsidR="00C3761F" w:rsidRPr="00C3761F" w:rsidRDefault="00C3761F" w:rsidP="00C3761F">
      <w:pPr>
        <w:bidi/>
        <w:spacing w:after="0" w:line="240" w:lineRule="auto"/>
        <w:ind w:right="-142"/>
        <w:jc w:val="center"/>
        <w:rPr>
          <w:rFonts w:ascii="Times New Roman" w:eastAsia="Times New Roman" w:hAnsi="Times New Roman" w:cs="Times New Roman"/>
          <w:color w:val="074095"/>
          <w:sz w:val="32"/>
          <w:szCs w:val="32"/>
          <w:u w:val="single"/>
          <w:rtl/>
          <w:lang w:eastAsia="fr-FR"/>
        </w:rPr>
      </w:pPr>
    </w:p>
    <w:p w14:paraId="2EAE3CF0" w14:textId="77777777" w:rsidR="00C3761F" w:rsidRPr="00C3761F" w:rsidRDefault="00C3761F" w:rsidP="00C3761F">
      <w:pPr>
        <w:bidi/>
        <w:spacing w:after="0" w:line="240" w:lineRule="auto"/>
        <w:ind w:right="-142"/>
        <w:jc w:val="center"/>
        <w:rPr>
          <w:rFonts w:ascii="Times New Roman" w:eastAsia="Times New Roman" w:hAnsi="Times New Roman" w:cs="Times New Roman"/>
          <w:color w:val="074095"/>
          <w:sz w:val="32"/>
          <w:szCs w:val="32"/>
          <w:u w:val="single"/>
          <w:rtl/>
          <w:lang w:eastAsia="fr-FR"/>
        </w:rPr>
      </w:pPr>
    </w:p>
    <w:p w14:paraId="6D648BB7" w14:textId="77777777" w:rsidR="00C3761F" w:rsidRPr="00C3761F" w:rsidRDefault="00C3761F" w:rsidP="00C3761F">
      <w:pPr>
        <w:bidi/>
        <w:spacing w:after="0" w:line="240" w:lineRule="auto"/>
        <w:ind w:right="-142"/>
        <w:jc w:val="center"/>
        <w:rPr>
          <w:rFonts w:ascii="Times New Roman" w:eastAsia="Times New Roman" w:hAnsi="Times New Roman" w:cs="Times New Roman"/>
          <w:b/>
          <w:bCs/>
          <w:color w:val="074095"/>
          <w:sz w:val="32"/>
          <w:szCs w:val="32"/>
          <w:u w:val="single"/>
          <w:rtl/>
          <w:lang w:eastAsia="fr-FR"/>
        </w:rPr>
      </w:pPr>
    </w:p>
    <w:p w14:paraId="4550E517" w14:textId="77777777" w:rsidR="00C3761F" w:rsidRPr="00C3761F" w:rsidRDefault="00C3761F" w:rsidP="00C3761F">
      <w:pPr>
        <w:bidi/>
        <w:spacing w:after="0" w:line="240" w:lineRule="auto"/>
        <w:ind w:right="-142"/>
        <w:jc w:val="center"/>
        <w:rPr>
          <w:rFonts w:ascii="Times New Roman" w:eastAsia="Times New Roman" w:hAnsi="Times New Roman" w:cs="Times New Roman"/>
          <w:b/>
          <w:bCs/>
          <w:color w:val="074095"/>
          <w:sz w:val="32"/>
          <w:szCs w:val="32"/>
          <w:u w:val="single"/>
          <w:rtl/>
          <w:lang w:eastAsia="fr-FR"/>
        </w:rPr>
      </w:pPr>
    </w:p>
    <w:p w14:paraId="0F6771A7" w14:textId="52A9433F" w:rsidR="00C3761F" w:rsidRPr="00A87037" w:rsidRDefault="00C3761F" w:rsidP="00A87037">
      <w:pPr>
        <w:bidi/>
        <w:spacing w:after="0" w:line="240" w:lineRule="auto"/>
        <w:ind w:right="-142"/>
        <w:rPr>
          <w:rFonts w:ascii="Times New Roman" w:eastAsia="Times New Roman" w:hAnsi="Times New Roman" w:cs="Times New Roman"/>
          <w:b/>
          <w:bCs/>
          <w:color w:val="074095"/>
          <w:sz w:val="32"/>
          <w:szCs w:val="32"/>
          <w:u w:val="single"/>
          <w:rtl/>
          <w:lang w:eastAsia="fr-FR"/>
        </w:rPr>
      </w:pPr>
      <w:r w:rsidRPr="00C3761F">
        <w:rPr>
          <w:rFonts w:ascii="Times New Roman" w:eastAsia="Times New Roman" w:hAnsi="Times New Roman" w:cs="Times New Roman"/>
          <w:noProof/>
          <w:sz w:val="32"/>
          <w:szCs w:val="32"/>
          <w:u w:val="single"/>
          <w:rtl/>
          <w:lang w:eastAsia="fr-FR"/>
        </w:rPr>
        <w:lastRenderedPageBreak/>
        <mc:AlternateContent>
          <mc:Choice Requires="wps">
            <w:drawing>
              <wp:anchor distT="45720" distB="45720" distL="114300" distR="114300" simplePos="0" relativeHeight="251769856" behindDoc="1" locked="0" layoutInCell="1" allowOverlap="1" wp14:anchorId="610E9799" wp14:editId="48AC9382">
                <wp:simplePos x="0" y="0"/>
                <wp:positionH relativeFrom="margin">
                  <wp:posOffset>6350</wp:posOffset>
                </wp:positionH>
                <wp:positionV relativeFrom="paragraph">
                  <wp:posOffset>21590</wp:posOffset>
                </wp:positionV>
                <wp:extent cx="6794500" cy="1223645"/>
                <wp:effectExtent l="0" t="0" r="25400" b="14605"/>
                <wp:wrapSquare wrapText="bothSides"/>
                <wp:docPr id="2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1223645"/>
                        </a:xfrm>
                        <a:prstGeom prst="rect">
                          <a:avLst/>
                        </a:prstGeom>
                        <a:solidFill>
                          <a:srgbClr val="92D050"/>
                        </a:solidFill>
                        <a:ln w="9525">
                          <a:solidFill>
                            <a:srgbClr val="000000"/>
                          </a:solidFill>
                          <a:miter lim="800000"/>
                          <a:headEnd/>
                          <a:tailEnd/>
                        </a:ln>
                      </wps:spPr>
                      <wps:txbx>
                        <w:txbxContent>
                          <w:p w14:paraId="3D539922" w14:textId="77777777" w:rsidR="00C3761F" w:rsidRPr="00545E9C" w:rsidRDefault="00C3761F" w:rsidP="00C3761F">
                            <w:pPr>
                              <w:pStyle w:val="NormalWeb"/>
                              <w:bidi/>
                              <w:spacing w:before="200" w:beforeAutospacing="0" w:after="0" w:afterAutospacing="0"/>
                              <w:ind w:left="614"/>
                              <w:jc w:val="center"/>
                              <w:rPr>
                                <w:b/>
                                <w:bCs/>
                              </w:rPr>
                            </w:pPr>
                            <w:r w:rsidRPr="00545E9C">
                              <w:rPr>
                                <w:rFonts w:ascii="Calibri" w:eastAsia="+mj-ea" w:hAnsi="Calibri" w:hint="cs"/>
                                <w:b/>
                                <w:bCs/>
                                <w:color w:val="FFFFFF"/>
                                <w:kern w:val="24"/>
                                <w:sz w:val="96"/>
                                <w:szCs w:val="96"/>
                                <w:rtl/>
                                <w:lang w:bidi="ar-MA"/>
                              </w:rPr>
                              <w:t>الأقسام والمصالح الجماعية</w:t>
                            </w:r>
                          </w:p>
                          <w:p w14:paraId="4B268F5B" w14:textId="77777777" w:rsidR="00C3761F" w:rsidRDefault="00C3761F" w:rsidP="00C3761F">
                            <w:pPr>
                              <w:ind w:left="614"/>
                              <w:rPr>
                                <w:rtl/>
                              </w:rPr>
                            </w:pPr>
                          </w:p>
                          <w:p w14:paraId="21568661" w14:textId="77777777" w:rsidR="00C3761F" w:rsidRDefault="00C3761F" w:rsidP="00C3761F">
                            <w:pPr>
                              <w:ind w:left="614"/>
                              <w:rPr>
                                <w:rtl/>
                              </w:rPr>
                            </w:pPr>
                          </w:p>
                          <w:p w14:paraId="0F6DF56F" w14:textId="77777777" w:rsidR="00C3761F" w:rsidRDefault="00C3761F" w:rsidP="00C3761F">
                            <w:pPr>
                              <w:ind w:left="61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E9799" id="_x0000_s1123" type="#_x0000_t202" style="position:absolute;left:0;text-align:left;margin-left:.5pt;margin-top:1.7pt;width:535pt;height:96.35pt;z-index:-25154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" fillcolor="#92d050">
                <v:textbox>
                  <w:txbxContent>
                    <w:p w14:paraId="3D539922" w14:textId="77777777" w:rsidR="00C3761F" w:rsidRPr="00545E9C" w:rsidRDefault="00C3761F" w:rsidP="00C3761F">
                      <w:pPr>
                        <w:pStyle w:val="NormalWeb"/>
                        <w:bidi/>
                        <w:spacing w:before="200" w:beforeAutospacing="0" w:after="0" w:afterAutospacing="0"/>
                        <w:ind w:left="614"/>
                        <w:jc w:val="center"/>
                        <w:rPr>
                          <w:b/>
                          <w:bCs/>
                        </w:rPr>
                      </w:pPr>
                      <w:r w:rsidRPr="00545E9C">
                        <w:rPr>
                          <w:rFonts w:ascii="Calibri" w:eastAsia="+mj-ea" w:hAnsi="Calibri" w:hint="cs"/>
                          <w:b/>
                          <w:bCs/>
                          <w:color w:val="FFFFFF"/>
                          <w:kern w:val="24"/>
                          <w:sz w:val="96"/>
                          <w:szCs w:val="96"/>
                          <w:rtl/>
                          <w:lang w:bidi="ar-MA"/>
                        </w:rPr>
                        <w:t>الأقسام والمصالح الجماعية</w:t>
                      </w:r>
                    </w:p>
                    <w:p w14:paraId="4B268F5B" w14:textId="77777777" w:rsidR="00C3761F" w:rsidRDefault="00C3761F" w:rsidP="00C3761F">
                      <w:pPr>
                        <w:ind w:left="614"/>
                        <w:rPr>
                          <w:rtl/>
                        </w:rPr>
                      </w:pPr>
                    </w:p>
                    <w:p w14:paraId="21568661" w14:textId="77777777" w:rsidR="00C3761F" w:rsidRDefault="00C3761F" w:rsidP="00C3761F">
                      <w:pPr>
                        <w:ind w:left="614"/>
                        <w:rPr>
                          <w:rtl/>
                        </w:rPr>
                      </w:pPr>
                    </w:p>
                    <w:p w14:paraId="0F6DF56F" w14:textId="77777777" w:rsidR="00C3761F" w:rsidRDefault="00C3761F" w:rsidP="00C3761F">
                      <w:pPr>
                        <w:ind w:left="614"/>
                      </w:pPr>
                    </w:p>
                  </w:txbxContent>
                </v:textbox>
                <w10:wrap type="square" anchorx="margin"/>
              </v:shape>
            </w:pict>
          </mc:Fallback>
        </mc:AlternateContent>
      </w: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0880" behindDoc="1" locked="0" layoutInCell="1" allowOverlap="1" wp14:anchorId="6BE04085" wp14:editId="1518315E">
                <wp:simplePos x="0" y="0"/>
                <wp:positionH relativeFrom="margin">
                  <wp:posOffset>1739900</wp:posOffset>
                </wp:positionH>
                <wp:positionV relativeFrom="paragraph">
                  <wp:posOffset>1355725</wp:posOffset>
                </wp:positionV>
                <wp:extent cx="2962275" cy="498475"/>
                <wp:effectExtent l="0" t="0" r="28575" b="15875"/>
                <wp:wrapSquare wrapText="bothSides"/>
                <wp:docPr id="2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98475"/>
                        </a:xfrm>
                        <a:prstGeom prst="rect">
                          <a:avLst/>
                        </a:prstGeom>
                        <a:solidFill>
                          <a:srgbClr val="92D050"/>
                        </a:solidFill>
                        <a:ln w="9525">
                          <a:solidFill>
                            <a:srgbClr val="000000"/>
                          </a:solidFill>
                          <a:miter lim="800000"/>
                          <a:headEnd/>
                          <a:tailEnd/>
                        </a:ln>
                      </wps:spPr>
                      <wps:txbx>
                        <w:txbxContent>
                          <w:p w14:paraId="644917EC"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الميزانية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والصفقات</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واللوجستيك</w:t>
                            </w:r>
                          </w:p>
                          <w:p w14:paraId="6327962B" w14:textId="77777777" w:rsidR="00C3761F" w:rsidRDefault="00C3761F" w:rsidP="00C3761F">
                            <w:pPr>
                              <w:rPr>
                                <w:rtl/>
                              </w:rPr>
                            </w:pPr>
                          </w:p>
                          <w:p w14:paraId="00B8DCDF"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04085" id="_x0000_s1124" type="#_x0000_t202" style="position:absolute;left:0;text-align:left;margin-left:137pt;margin-top:106.75pt;width:233.25pt;height:39.25pt;z-index:-25154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" fillcolor="#92d050">
                <v:textbox>
                  <w:txbxContent>
                    <w:p w14:paraId="644917EC"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الميزانية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والصفقات</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واللوجستيك</w:t>
                      </w:r>
                    </w:p>
                    <w:p w14:paraId="6327962B" w14:textId="77777777" w:rsidR="00C3761F" w:rsidRDefault="00C3761F" w:rsidP="00C3761F">
                      <w:pPr>
                        <w:rPr>
                          <w:rtl/>
                        </w:rPr>
                      </w:pPr>
                    </w:p>
                    <w:p w14:paraId="00B8DCDF" w14:textId="77777777" w:rsidR="00C3761F" w:rsidRDefault="00C3761F" w:rsidP="00C3761F"/>
                  </w:txbxContent>
                </v:textbox>
                <w10:wrap type="square" anchorx="margin"/>
              </v:shape>
            </w:pict>
          </mc:Fallback>
        </mc:AlternateContent>
      </w:r>
    </w:p>
    <w:p w14:paraId="0E7FD2B0"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hint="cs"/>
          <w:b/>
          <w:bCs/>
          <w:color w:val="074095"/>
          <w:sz w:val="32"/>
          <w:szCs w:val="32"/>
          <w:u w:val="single"/>
          <w:rtl/>
        </w:rPr>
        <w:t>مصلحة الميزانية والمحاسبة</w:t>
      </w:r>
    </w:p>
    <w:p w14:paraId="58C25432"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3224ED1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الميزانية و</w:t>
      </w:r>
      <w:r w:rsidRPr="00C3761F">
        <w:rPr>
          <w:rFonts w:hint="cs"/>
          <w:sz w:val="28"/>
          <w:szCs w:val="28"/>
          <w:rtl/>
          <w:lang w:bidi="ar-MA"/>
        </w:rPr>
        <w:t>تتبع تنفيذها بشقيها الخاصين بالتسيير والتجهيز؛</w:t>
      </w:r>
    </w:p>
    <w:p w14:paraId="4DA8468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 xml:space="preserve">ضبط وتتبع </w:t>
      </w:r>
      <w:r w:rsidRPr="00C3761F">
        <w:rPr>
          <w:sz w:val="28"/>
          <w:szCs w:val="28"/>
          <w:rtl/>
          <w:lang w:bidi="ar-MA"/>
        </w:rPr>
        <w:t>حسابات النفقات من المبالغ المرصودة</w:t>
      </w:r>
      <w:r w:rsidRPr="00C3761F">
        <w:rPr>
          <w:rFonts w:hint="cs"/>
          <w:sz w:val="28"/>
          <w:szCs w:val="28"/>
          <w:rtl/>
          <w:lang w:bidi="ar-MA"/>
        </w:rPr>
        <w:t>؛</w:t>
      </w:r>
    </w:p>
    <w:p w14:paraId="4BA755BB"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الحسابات المرصودة لأمور خصوصية</w:t>
      </w:r>
      <w:r w:rsidRPr="00C3761F">
        <w:rPr>
          <w:rFonts w:hint="cs"/>
          <w:sz w:val="28"/>
          <w:szCs w:val="28"/>
          <w:rtl/>
          <w:lang w:bidi="ar-MA"/>
        </w:rPr>
        <w:t>؛</w:t>
      </w:r>
    </w:p>
    <w:p w14:paraId="6D90BDD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الميزانيات الملحقة</w:t>
      </w:r>
      <w:r w:rsidRPr="00C3761F">
        <w:rPr>
          <w:rFonts w:hint="cs"/>
          <w:sz w:val="28"/>
          <w:szCs w:val="28"/>
          <w:rtl/>
          <w:lang w:bidi="ar-MA"/>
        </w:rPr>
        <w:t>؛</w:t>
      </w:r>
    </w:p>
    <w:p w14:paraId="64D022A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القيام بالعمليات المحاسبية، وخصوصا:</w:t>
      </w:r>
    </w:p>
    <w:p w14:paraId="1FCDF4AD"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 xml:space="preserve">التحويلات </w:t>
      </w:r>
    </w:p>
    <w:p w14:paraId="3B30576E"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 xml:space="preserve">عمليات الالتزام </w:t>
      </w:r>
    </w:p>
    <w:p w14:paraId="4896F4D9"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عمليات الأداء</w:t>
      </w:r>
    </w:p>
    <w:p w14:paraId="623BF329"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rFonts w:hint="cs"/>
          <w:sz w:val="28"/>
          <w:szCs w:val="28"/>
          <w:rtl/>
          <w:lang w:bidi="ar-MA"/>
        </w:rPr>
        <w:t>معالجة أجور الموظفين والأعوان</w:t>
      </w:r>
    </w:p>
    <w:p w14:paraId="30EC4CEE"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 xml:space="preserve">مصاريف التنقل داخل وخارج المملكة </w:t>
      </w:r>
    </w:p>
    <w:p w14:paraId="7450028D"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 xml:space="preserve">إعداد الوضعيات </w:t>
      </w:r>
      <w:proofErr w:type="spellStart"/>
      <w:r w:rsidRPr="00C3761F">
        <w:rPr>
          <w:rFonts w:hint="cs"/>
          <w:sz w:val="28"/>
          <w:szCs w:val="28"/>
          <w:rtl/>
          <w:lang w:bidi="ar-MA"/>
        </w:rPr>
        <w:t>الحساباتية</w:t>
      </w:r>
      <w:proofErr w:type="spellEnd"/>
    </w:p>
    <w:p w14:paraId="3C7ECEFD" w14:textId="77777777" w:rsidR="00C3761F" w:rsidRPr="00C3761F" w:rsidRDefault="00C3761F" w:rsidP="00C3761F">
      <w:pPr>
        <w:bidi/>
        <w:spacing w:after="0" w:line="240" w:lineRule="auto"/>
        <w:ind w:left="360" w:right="-142"/>
        <w:contextualSpacing/>
        <w:jc w:val="both"/>
        <w:rPr>
          <w:sz w:val="2"/>
          <w:szCs w:val="2"/>
          <w:rtl/>
          <w:lang w:bidi="ar-MA"/>
        </w:rPr>
      </w:pPr>
    </w:p>
    <w:p w14:paraId="67D78BCF"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الصفقات</w:t>
      </w:r>
    </w:p>
    <w:p w14:paraId="531B847A"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61B614F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انجاز البرنامج </w:t>
      </w:r>
      <w:proofErr w:type="spellStart"/>
      <w:r w:rsidRPr="00C3761F">
        <w:rPr>
          <w:sz w:val="28"/>
          <w:szCs w:val="28"/>
          <w:rtl/>
          <w:lang w:bidi="ar-MA"/>
        </w:rPr>
        <w:t>التوقعي</w:t>
      </w:r>
      <w:proofErr w:type="spellEnd"/>
      <w:r w:rsidRPr="00C3761F">
        <w:rPr>
          <w:sz w:val="28"/>
          <w:szCs w:val="28"/>
          <w:rtl/>
          <w:lang w:bidi="ar-MA"/>
        </w:rPr>
        <w:t xml:space="preserve"> لطلبات العروض بتنسيق مع مختلف الأقسام والمصالح</w:t>
      </w:r>
      <w:r w:rsidRPr="00C3761F">
        <w:rPr>
          <w:rFonts w:hint="cs"/>
          <w:sz w:val="28"/>
          <w:szCs w:val="28"/>
          <w:rtl/>
          <w:lang w:bidi="ar-MA"/>
        </w:rPr>
        <w:t>؛</w:t>
      </w:r>
    </w:p>
    <w:p w14:paraId="214EF6A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دراسة وضبط </w:t>
      </w:r>
      <w:proofErr w:type="spellStart"/>
      <w:r w:rsidRPr="00C3761F">
        <w:rPr>
          <w:sz w:val="28"/>
          <w:szCs w:val="28"/>
          <w:rtl/>
          <w:lang w:bidi="ar-MA"/>
        </w:rPr>
        <w:t>كنانيش</w:t>
      </w:r>
      <w:proofErr w:type="spellEnd"/>
      <w:r w:rsidRPr="00C3761F">
        <w:rPr>
          <w:sz w:val="28"/>
          <w:szCs w:val="28"/>
          <w:rtl/>
          <w:lang w:bidi="ar-MA"/>
        </w:rPr>
        <w:t xml:space="preserve"> التحملات بتنسيق مع مختلف الأقسام والمصالح والخلية المكلفة بدراسة ملفات الصفقات</w:t>
      </w:r>
      <w:r w:rsidRPr="00C3761F">
        <w:rPr>
          <w:rFonts w:hint="cs"/>
          <w:sz w:val="28"/>
          <w:szCs w:val="28"/>
          <w:rtl/>
          <w:lang w:bidi="ar-MA"/>
        </w:rPr>
        <w:t>؛</w:t>
      </w:r>
    </w:p>
    <w:p w14:paraId="6D5899D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إبرام الصفقات عبر الإعلان عن طلبات العروض</w:t>
      </w:r>
      <w:r w:rsidRPr="00C3761F">
        <w:rPr>
          <w:rFonts w:hint="cs"/>
          <w:sz w:val="28"/>
          <w:szCs w:val="28"/>
          <w:rtl/>
          <w:lang w:bidi="ar-MA"/>
        </w:rPr>
        <w:t>؛</w:t>
      </w:r>
    </w:p>
    <w:p w14:paraId="7B11AF2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تدبير بوابة الصفقات العمومية لجماعة مراكش</w:t>
      </w:r>
      <w:r w:rsidRPr="00C3761F">
        <w:rPr>
          <w:rFonts w:hint="cs"/>
          <w:sz w:val="28"/>
          <w:szCs w:val="28"/>
          <w:rtl/>
          <w:lang w:bidi="ar-MA"/>
        </w:rPr>
        <w:t>؛</w:t>
      </w:r>
    </w:p>
    <w:p w14:paraId="70796F44"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دراسة الصفقات الواردة من مجالس المقاطعات بغية المصادقة عليها من طرف السيد رئيس جماعة مراكش</w:t>
      </w:r>
      <w:r w:rsidRPr="00C3761F">
        <w:rPr>
          <w:rFonts w:hint="cs"/>
          <w:sz w:val="28"/>
          <w:szCs w:val="28"/>
          <w:rtl/>
          <w:lang w:bidi="ar-MA"/>
        </w:rPr>
        <w:t>؛</w:t>
      </w:r>
    </w:p>
    <w:p w14:paraId="7DAE668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تدبير وتتبع إنفاق الجماعة عبر الآليات الأخرى (سندات الطلب، الاتفاقيات، العقود، ...)</w:t>
      </w:r>
      <w:r w:rsidRPr="00C3761F">
        <w:rPr>
          <w:rFonts w:hint="cs"/>
          <w:sz w:val="28"/>
          <w:szCs w:val="28"/>
          <w:rtl/>
          <w:lang w:bidi="ar-MA"/>
        </w:rPr>
        <w:t>.</w:t>
      </w:r>
    </w:p>
    <w:p w14:paraId="26A05FBA" w14:textId="77777777" w:rsidR="00C3761F" w:rsidRPr="00C3761F" w:rsidRDefault="00C3761F" w:rsidP="00C3761F">
      <w:pPr>
        <w:bidi/>
        <w:spacing w:after="0" w:line="240" w:lineRule="auto"/>
        <w:ind w:left="139" w:right="-142"/>
        <w:contextualSpacing/>
        <w:jc w:val="both"/>
        <w:rPr>
          <w:sz w:val="8"/>
          <w:szCs w:val="8"/>
          <w:rtl/>
          <w:lang w:bidi="ar-MA"/>
        </w:rPr>
      </w:pPr>
    </w:p>
    <w:p w14:paraId="718520D5"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اللوجستيك</w:t>
      </w:r>
    </w:p>
    <w:p w14:paraId="1B498969"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المهام:</w:t>
      </w:r>
    </w:p>
    <w:p w14:paraId="6F2948B3" w14:textId="77777777" w:rsidR="00C3761F" w:rsidRPr="00C3761F" w:rsidRDefault="00C3761F" w:rsidP="00C3761F">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المرأب الجماعي</w:t>
      </w:r>
    </w:p>
    <w:p w14:paraId="1DD6E6C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تسيير مرآب</w:t>
      </w:r>
      <w:r w:rsidRPr="00C3761F">
        <w:rPr>
          <w:rFonts w:hint="cs"/>
          <w:sz w:val="28"/>
          <w:szCs w:val="28"/>
          <w:rtl/>
          <w:lang w:bidi="ar-MA"/>
        </w:rPr>
        <w:t xml:space="preserve"> </w:t>
      </w:r>
      <w:r w:rsidRPr="00C3761F">
        <w:rPr>
          <w:sz w:val="28"/>
          <w:szCs w:val="28"/>
          <w:rtl/>
          <w:lang w:bidi="ar-MA"/>
        </w:rPr>
        <w:t>وحظيرة السيارات والشاحنات الجماعية، والإشراف على عملية تزويدها بالوقود والزيوت</w:t>
      </w:r>
      <w:r w:rsidRPr="00C3761F">
        <w:rPr>
          <w:rFonts w:hint="cs"/>
          <w:sz w:val="28"/>
          <w:szCs w:val="28"/>
          <w:rtl/>
          <w:lang w:bidi="ar-MA"/>
        </w:rPr>
        <w:t>؛</w:t>
      </w:r>
    </w:p>
    <w:p w14:paraId="58601B8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إصلاح السيارات والشاحنات التابعة للجماعة</w:t>
      </w:r>
      <w:r w:rsidRPr="00C3761F">
        <w:rPr>
          <w:rFonts w:hint="cs"/>
          <w:sz w:val="28"/>
          <w:szCs w:val="28"/>
          <w:rtl/>
          <w:lang w:bidi="ar-MA"/>
        </w:rPr>
        <w:t>؛</w:t>
      </w:r>
    </w:p>
    <w:p w14:paraId="7A0E30C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اتخاذ</w:t>
      </w:r>
      <w:r w:rsidRPr="00C3761F">
        <w:rPr>
          <w:sz w:val="28"/>
          <w:szCs w:val="28"/>
          <w:rtl/>
          <w:lang w:bidi="ar-MA"/>
        </w:rPr>
        <w:t xml:space="preserve"> تدابير التـأمين على السـيارات والـشـاحنات والـدراجـات الـناريـة الـتابعة للجماعة</w:t>
      </w:r>
      <w:r w:rsidRPr="00C3761F">
        <w:rPr>
          <w:rFonts w:hint="cs"/>
          <w:sz w:val="28"/>
          <w:szCs w:val="28"/>
          <w:rtl/>
          <w:lang w:bidi="ar-MA"/>
        </w:rPr>
        <w:t>؛</w:t>
      </w:r>
    </w:p>
    <w:p w14:paraId="0D72882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أداء الضريـبة السـنوية على السـيارات الـتابعة للجماعة</w:t>
      </w:r>
      <w:r w:rsidRPr="00C3761F">
        <w:rPr>
          <w:rFonts w:hint="cs"/>
          <w:sz w:val="28"/>
          <w:szCs w:val="28"/>
          <w:rtl/>
          <w:lang w:bidi="ar-MA"/>
        </w:rPr>
        <w:t>؛</w:t>
      </w:r>
    </w:p>
    <w:p w14:paraId="7DDF1B9B" w14:textId="77777777" w:rsidR="00C3761F" w:rsidRPr="00C3761F"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تسيير مخزن قطع الغيار والزيوت للسيارات والشاحنات الجماعية</w:t>
      </w:r>
      <w:r w:rsidRPr="00C3761F">
        <w:rPr>
          <w:rFonts w:hint="cs"/>
          <w:sz w:val="28"/>
          <w:szCs w:val="28"/>
          <w:rtl/>
          <w:lang w:bidi="ar-MA"/>
        </w:rPr>
        <w:t>؛</w:t>
      </w:r>
    </w:p>
    <w:p w14:paraId="733313C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التنسيق مع المقاطعات بخصوص الآليات الموضوعة رهن إشارتها من طرف المجلس الجماعي</w:t>
      </w:r>
      <w:r w:rsidRPr="00C3761F">
        <w:rPr>
          <w:rFonts w:hint="cs"/>
          <w:sz w:val="28"/>
          <w:szCs w:val="28"/>
          <w:rtl/>
          <w:lang w:bidi="ar-MA"/>
        </w:rPr>
        <w:t>.</w:t>
      </w:r>
    </w:p>
    <w:p w14:paraId="098A868C" w14:textId="77777777" w:rsidR="00C3761F" w:rsidRPr="00C3761F" w:rsidRDefault="00C3761F" w:rsidP="00C3761F">
      <w:pPr>
        <w:bidi/>
        <w:spacing w:after="0" w:line="240" w:lineRule="auto"/>
        <w:ind w:right="-142"/>
        <w:contextualSpacing/>
        <w:jc w:val="both"/>
        <w:rPr>
          <w:sz w:val="28"/>
          <w:szCs w:val="28"/>
          <w:lang w:bidi="ar-MA"/>
        </w:rPr>
      </w:pPr>
    </w:p>
    <w:p w14:paraId="225866D4" w14:textId="77777777" w:rsidR="00C3761F" w:rsidRPr="00C3761F" w:rsidRDefault="00C3761F" w:rsidP="00C3761F">
      <w:pPr>
        <w:bidi/>
        <w:spacing w:after="0" w:line="240" w:lineRule="auto"/>
        <w:ind w:left="-221" w:right="-142"/>
        <w:contextualSpacing/>
        <w:jc w:val="both"/>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التخزين والتجهيز المكتبي</w:t>
      </w:r>
    </w:p>
    <w:p w14:paraId="346D8EC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اقتناء وصيانة الأجهزة المكتبية والعتاد المعلوماتي</w:t>
      </w:r>
      <w:r w:rsidRPr="00C3761F">
        <w:rPr>
          <w:rFonts w:hint="cs"/>
          <w:sz w:val="28"/>
          <w:szCs w:val="28"/>
          <w:rtl/>
          <w:lang w:bidi="ar-MA"/>
        </w:rPr>
        <w:t>؛</w:t>
      </w:r>
      <w:r w:rsidRPr="00C3761F">
        <w:rPr>
          <w:sz w:val="28"/>
          <w:szCs w:val="28"/>
          <w:rtl/>
          <w:lang w:bidi="ar-MA"/>
        </w:rPr>
        <w:t xml:space="preserve"> </w:t>
      </w:r>
    </w:p>
    <w:p w14:paraId="6A0C731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تزويد مصالح الجماعة بالمطبوعات والأدوات المكتبية</w:t>
      </w:r>
      <w:r w:rsidRPr="00C3761F">
        <w:rPr>
          <w:rFonts w:hint="cs"/>
          <w:sz w:val="28"/>
          <w:szCs w:val="28"/>
          <w:rtl/>
          <w:lang w:bidi="ar-MA"/>
        </w:rPr>
        <w:t>؛</w:t>
      </w:r>
    </w:p>
    <w:p w14:paraId="7AA815A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تسيير مخزن الأدوات والمطبوعات</w:t>
      </w:r>
      <w:r w:rsidRPr="00C3761F">
        <w:rPr>
          <w:rFonts w:hint="cs"/>
          <w:sz w:val="28"/>
          <w:szCs w:val="28"/>
          <w:rtl/>
          <w:lang w:bidi="ar-MA"/>
        </w:rPr>
        <w:t>؛</w:t>
      </w:r>
    </w:p>
    <w:p w14:paraId="1D541292"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إصلاح وصيانة آلات النسخ بالجماعة والأثاث المكتبي</w:t>
      </w:r>
      <w:r w:rsidRPr="00C3761F">
        <w:rPr>
          <w:rFonts w:hint="cs"/>
          <w:sz w:val="28"/>
          <w:szCs w:val="28"/>
          <w:rtl/>
          <w:lang w:bidi="ar-MA"/>
        </w:rPr>
        <w:t>؛</w:t>
      </w:r>
    </w:p>
    <w:p w14:paraId="3D592F9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قاعدة البيانات لجرد مختلف التجهيزات الإدارية والمكتبية</w:t>
      </w:r>
      <w:r w:rsidRPr="00C3761F">
        <w:rPr>
          <w:rFonts w:hint="cs"/>
          <w:sz w:val="28"/>
          <w:szCs w:val="28"/>
          <w:rtl/>
          <w:lang w:bidi="ar-MA"/>
        </w:rPr>
        <w:t>.</w:t>
      </w:r>
    </w:p>
    <w:p w14:paraId="2183E224" w14:textId="77777777" w:rsidR="00C3761F" w:rsidRPr="00C3761F" w:rsidRDefault="00C3761F" w:rsidP="00C3761F">
      <w:pPr>
        <w:bidi/>
        <w:spacing w:after="0" w:line="240" w:lineRule="auto"/>
        <w:ind w:right="-142"/>
        <w:contextualSpacing/>
        <w:jc w:val="both"/>
        <w:rPr>
          <w:sz w:val="8"/>
          <w:szCs w:val="8"/>
          <w:lang w:bidi="ar-MA"/>
        </w:rPr>
      </w:pPr>
    </w:p>
    <w:p w14:paraId="5B874596" w14:textId="77777777" w:rsidR="00C3761F" w:rsidRPr="00C3761F" w:rsidRDefault="00C3761F" w:rsidP="00C3761F">
      <w:pPr>
        <w:tabs>
          <w:tab w:val="left" w:pos="1282"/>
        </w:tabs>
        <w:bidi/>
        <w:ind w:right="-142"/>
        <w:rPr>
          <w:sz w:val="4"/>
          <w:szCs w:val="4"/>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1904" behindDoc="1" locked="0" layoutInCell="1" allowOverlap="1" wp14:anchorId="5C2AB126" wp14:editId="6CDADC03">
                <wp:simplePos x="0" y="0"/>
                <wp:positionH relativeFrom="margin">
                  <wp:posOffset>1069340</wp:posOffset>
                </wp:positionH>
                <wp:positionV relativeFrom="paragraph">
                  <wp:posOffset>99695</wp:posOffset>
                </wp:positionV>
                <wp:extent cx="3693795" cy="504825"/>
                <wp:effectExtent l="0" t="0" r="20955" b="28575"/>
                <wp:wrapSquare wrapText="bothSides"/>
                <wp:docPr id="2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504825"/>
                        </a:xfrm>
                        <a:prstGeom prst="rect">
                          <a:avLst/>
                        </a:prstGeom>
                        <a:solidFill>
                          <a:srgbClr val="92D050"/>
                        </a:solidFill>
                        <a:ln w="9525">
                          <a:solidFill>
                            <a:srgbClr val="000000"/>
                          </a:solidFill>
                          <a:miter lim="800000"/>
                          <a:headEnd/>
                          <a:tailEnd/>
                        </a:ln>
                      </wps:spPr>
                      <wps:txbx>
                        <w:txbxContent>
                          <w:p w14:paraId="01EDFA36"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تدبير</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الموارد</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المالية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والشؤون</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الاقتصادية</w:t>
                            </w:r>
                          </w:p>
                          <w:p w14:paraId="21A48AE3" w14:textId="77777777" w:rsidR="00C3761F" w:rsidRDefault="00C3761F" w:rsidP="00C3761F">
                            <w:pPr>
                              <w:bidi/>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AB126" id="_x0000_s1125" type="#_x0000_t202" style="position:absolute;left:0;text-align:left;margin-left:84.2pt;margin-top:7.85pt;width:290.85pt;height:39.75pt;z-index:-25154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" fillcolor="#92d050">
                <v:textbox>
                  <w:txbxContent>
                    <w:p w14:paraId="01EDFA36"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تدبير</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الموارد</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المالية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والشؤون</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الاقتصادية</w:t>
                      </w:r>
                    </w:p>
                    <w:p w14:paraId="21A48AE3" w14:textId="77777777" w:rsidR="00C3761F" w:rsidRDefault="00C3761F" w:rsidP="00C3761F">
                      <w:pPr>
                        <w:bidi/>
                        <w:jc w:val="center"/>
                      </w:pPr>
                    </w:p>
                  </w:txbxContent>
                </v:textbox>
                <w10:wrap type="square" anchorx="margin"/>
              </v:shape>
            </w:pict>
          </mc:Fallback>
        </mc:AlternateContent>
      </w:r>
    </w:p>
    <w:p w14:paraId="6F856268" w14:textId="77777777" w:rsidR="00C3761F" w:rsidRPr="00C3761F" w:rsidRDefault="00C3761F" w:rsidP="00C3761F">
      <w:pPr>
        <w:tabs>
          <w:tab w:val="left" w:pos="1282"/>
        </w:tabs>
        <w:bidi/>
        <w:ind w:right="-142"/>
        <w:rPr>
          <w:sz w:val="28"/>
          <w:szCs w:val="28"/>
          <w:rtl/>
          <w:lang w:bidi="ar-MA"/>
        </w:rPr>
      </w:pPr>
    </w:p>
    <w:p w14:paraId="6B1D2498" w14:textId="77777777" w:rsidR="00C3761F" w:rsidRPr="00C3761F" w:rsidRDefault="00C3761F" w:rsidP="00C3761F">
      <w:pPr>
        <w:bidi/>
        <w:spacing w:after="0" w:line="240" w:lineRule="auto"/>
        <w:ind w:right="-142"/>
        <w:jc w:val="center"/>
        <w:rPr>
          <w:rFonts w:ascii="Calibri" w:eastAsia="+mn-ea" w:hAnsi="Calibri" w:cs="Times New Roman"/>
          <w:color w:val="595959"/>
          <w:kern w:val="24"/>
          <w:sz w:val="28"/>
          <w:szCs w:val="28"/>
          <w:rtl/>
        </w:rPr>
      </w:pPr>
    </w:p>
    <w:p w14:paraId="5811BBF3"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الوعاء الجبائي</w:t>
      </w:r>
    </w:p>
    <w:p w14:paraId="3B64464C"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10E9B67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إحصاء وتحيين المادة الضريبية</w:t>
      </w:r>
      <w:r w:rsidRPr="00C3761F">
        <w:rPr>
          <w:rFonts w:hint="cs"/>
          <w:sz w:val="28"/>
          <w:szCs w:val="28"/>
          <w:rtl/>
          <w:lang w:bidi="ar-MA"/>
        </w:rPr>
        <w:t>؛</w:t>
      </w:r>
      <w:r w:rsidRPr="00C3761F">
        <w:rPr>
          <w:sz w:val="28"/>
          <w:szCs w:val="28"/>
          <w:rtl/>
          <w:lang w:bidi="ar-MA"/>
        </w:rPr>
        <w:t xml:space="preserve"> </w:t>
      </w:r>
    </w:p>
    <w:p w14:paraId="7109B970"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تدبير</w:t>
      </w:r>
      <w:r w:rsidRPr="00C3761F">
        <w:rPr>
          <w:sz w:val="40"/>
          <w:szCs w:val="40"/>
          <w:rtl/>
          <w:lang w:bidi="ar-MA"/>
        </w:rPr>
        <w:t xml:space="preserve"> </w:t>
      </w:r>
      <w:r w:rsidRPr="00C3761F">
        <w:rPr>
          <w:sz w:val="28"/>
          <w:szCs w:val="28"/>
          <w:rtl/>
          <w:lang w:bidi="ar-MA"/>
        </w:rPr>
        <w:t>بنك للمعلومات الضريبية</w:t>
      </w:r>
      <w:r w:rsidRPr="00C3761F">
        <w:rPr>
          <w:rFonts w:hint="cs"/>
          <w:sz w:val="28"/>
          <w:szCs w:val="28"/>
          <w:rtl/>
          <w:lang w:bidi="ar-MA"/>
        </w:rPr>
        <w:t>؛</w:t>
      </w:r>
    </w:p>
    <w:p w14:paraId="1D1BDF1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تحديد واحتساب وتصفية الأسس الضريبية للمداخيل الجبائية</w:t>
      </w:r>
      <w:r w:rsidRPr="00C3761F">
        <w:rPr>
          <w:rFonts w:hint="cs"/>
          <w:sz w:val="28"/>
          <w:szCs w:val="28"/>
          <w:rtl/>
          <w:lang w:bidi="ar-MA"/>
        </w:rPr>
        <w:t>؛</w:t>
      </w:r>
    </w:p>
    <w:p w14:paraId="514A7AA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التأكد من صحة المعلومات المتعلقة بالإقرارات المقدمة من طرف الملزمين فيما يخص الأوامر بالمداخيل</w:t>
      </w:r>
      <w:r w:rsidRPr="00C3761F">
        <w:rPr>
          <w:rFonts w:hint="cs"/>
          <w:sz w:val="28"/>
          <w:szCs w:val="28"/>
          <w:rtl/>
          <w:lang w:bidi="ar-MA"/>
        </w:rPr>
        <w:t>؛</w:t>
      </w:r>
    </w:p>
    <w:p w14:paraId="315037D4"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المساهمة وتتبع أشغال لجان إحصاء الرسوم المحولة طبقا لمقتضيات المادة 32 من قانون 47-06.</w:t>
      </w:r>
    </w:p>
    <w:p w14:paraId="6D7A8DB7"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جمع المعطيات الخاصة بالملزمين بالضرائب والرسوم</w:t>
      </w:r>
      <w:r w:rsidRPr="00C3761F">
        <w:rPr>
          <w:rFonts w:hint="cs"/>
          <w:sz w:val="28"/>
          <w:szCs w:val="28"/>
          <w:rtl/>
          <w:lang w:bidi="ar-MA"/>
        </w:rPr>
        <w:t>؛</w:t>
      </w:r>
    </w:p>
    <w:p w14:paraId="119B8D2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اتخاذ كافة التدابير القانونية والإدارية للدفاع على مصالح الجماعة في مجال المنازعات الضريبية.</w:t>
      </w:r>
    </w:p>
    <w:p w14:paraId="1784068A"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 xml:space="preserve">مصلحة </w:t>
      </w:r>
      <w:r w:rsidRPr="00C3761F">
        <w:rPr>
          <w:rFonts w:ascii="Times New Roman" w:eastAsia="Times New Roman" w:hAnsi="Times New Roman" w:cs="Times New Roman" w:hint="cs"/>
          <w:b/>
          <w:bCs/>
          <w:color w:val="074095"/>
          <w:sz w:val="32"/>
          <w:szCs w:val="32"/>
          <w:u w:val="single"/>
          <w:rtl/>
        </w:rPr>
        <w:t xml:space="preserve">التحصيل والمراقبة </w:t>
      </w:r>
      <w:r w:rsidRPr="00C3761F">
        <w:rPr>
          <w:rFonts w:ascii="Times New Roman" w:eastAsia="Times New Roman" w:hAnsi="Times New Roman" w:cs="Times New Roman"/>
          <w:b/>
          <w:bCs/>
          <w:color w:val="074095"/>
          <w:sz w:val="32"/>
          <w:szCs w:val="32"/>
          <w:u w:val="single"/>
          <w:rtl/>
        </w:rPr>
        <w:t>الجبائية</w:t>
      </w:r>
    </w:p>
    <w:p w14:paraId="3EFB9408"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46ABDB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السهر على تتبع عملية استخلاص وتحسين المداخيل</w:t>
      </w:r>
      <w:r w:rsidRPr="00C3761F">
        <w:rPr>
          <w:rFonts w:hint="cs"/>
          <w:sz w:val="28"/>
          <w:szCs w:val="28"/>
          <w:rtl/>
          <w:lang w:bidi="ar-MA"/>
        </w:rPr>
        <w:t>؛</w:t>
      </w:r>
    </w:p>
    <w:p w14:paraId="1DFCE1E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السهر على تركيز وتوطيد المعلومات المحاسبية بشكل يومي</w:t>
      </w:r>
      <w:r w:rsidRPr="00C3761F">
        <w:rPr>
          <w:rFonts w:hint="cs"/>
          <w:sz w:val="28"/>
          <w:szCs w:val="28"/>
          <w:rtl/>
          <w:lang w:bidi="ar-MA"/>
        </w:rPr>
        <w:t>؛</w:t>
      </w:r>
    </w:p>
    <w:p w14:paraId="0973659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السهر على مراقبة حسن تدبير القيم </w:t>
      </w:r>
      <w:proofErr w:type="spellStart"/>
      <w:r w:rsidRPr="00C3761F">
        <w:rPr>
          <w:sz w:val="28"/>
          <w:szCs w:val="28"/>
          <w:rtl/>
          <w:lang w:bidi="ar-MA"/>
        </w:rPr>
        <w:t>وكنانيش</w:t>
      </w:r>
      <w:proofErr w:type="spellEnd"/>
      <w:r w:rsidRPr="00C3761F">
        <w:rPr>
          <w:sz w:val="28"/>
          <w:szCs w:val="28"/>
          <w:rtl/>
          <w:lang w:bidi="ar-MA"/>
        </w:rPr>
        <w:t xml:space="preserve"> التحصيل</w:t>
      </w:r>
      <w:r w:rsidRPr="00C3761F">
        <w:rPr>
          <w:rFonts w:hint="cs"/>
          <w:sz w:val="28"/>
          <w:szCs w:val="28"/>
          <w:rtl/>
          <w:lang w:bidi="ar-MA"/>
        </w:rPr>
        <w:t>؛</w:t>
      </w:r>
    </w:p>
    <w:p w14:paraId="2B0DF3D4"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السهر على انجاز جميع الوثائق الخاصة بالتحصيل</w:t>
      </w:r>
      <w:r w:rsidRPr="00C3761F">
        <w:rPr>
          <w:rFonts w:hint="cs"/>
          <w:sz w:val="28"/>
          <w:szCs w:val="28"/>
          <w:rtl/>
          <w:lang w:bidi="ar-MA"/>
        </w:rPr>
        <w:t>؛</w:t>
      </w:r>
    </w:p>
    <w:p w14:paraId="514FE3E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القيام بعمليات المراقبة طبقا لمقتضيات المادة 149 من قانون 47-06</w:t>
      </w:r>
      <w:r w:rsidRPr="00C3761F">
        <w:rPr>
          <w:rFonts w:hint="cs"/>
          <w:sz w:val="28"/>
          <w:szCs w:val="28"/>
          <w:rtl/>
          <w:lang w:bidi="ar-MA"/>
        </w:rPr>
        <w:t>؛</w:t>
      </w:r>
    </w:p>
    <w:p w14:paraId="00E7179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التنسيق مع مصالح وزارة المالية المختصة في تدبير الرسوم المحولة</w:t>
      </w:r>
      <w:r w:rsidRPr="00C3761F">
        <w:rPr>
          <w:rFonts w:hint="cs"/>
          <w:sz w:val="28"/>
          <w:szCs w:val="28"/>
          <w:rtl/>
          <w:lang w:bidi="ar-MA"/>
        </w:rPr>
        <w:t>.</w:t>
      </w:r>
    </w:p>
    <w:p w14:paraId="3C80F3AB" w14:textId="77777777" w:rsidR="00C3761F" w:rsidRPr="00C3761F" w:rsidRDefault="00C3761F" w:rsidP="00C3761F">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تدبير الملك الجماعي والمرافق الاقتصادية</w:t>
      </w:r>
    </w:p>
    <w:p w14:paraId="3A10AB9B" w14:textId="77777777" w:rsidR="00C3761F" w:rsidRPr="00C3761F" w:rsidRDefault="00C3761F" w:rsidP="00C3761F">
      <w:pPr>
        <w:bidi/>
        <w:spacing w:before="200" w:after="0" w:line="240" w:lineRule="auto"/>
        <w:ind w:right="-142"/>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المهام:</w:t>
      </w:r>
    </w:p>
    <w:p w14:paraId="2C943F5D" w14:textId="77777777" w:rsidR="00C3761F" w:rsidRPr="00C3761F" w:rsidRDefault="00C3761F" w:rsidP="00C3761F">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تدبير الملك الجماعي</w:t>
      </w:r>
    </w:p>
    <w:p w14:paraId="4E4F956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البث في طلبات الاستغلال المؤقت للملك العمومي الجماعي</w:t>
      </w:r>
      <w:r w:rsidRPr="00C3761F">
        <w:rPr>
          <w:rFonts w:hint="cs"/>
          <w:sz w:val="28"/>
          <w:szCs w:val="28"/>
          <w:rtl/>
          <w:lang w:bidi="ar-MA"/>
        </w:rPr>
        <w:t>؛</w:t>
      </w:r>
    </w:p>
    <w:p w14:paraId="5E232FE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الإشراف على عمليات:</w:t>
      </w:r>
    </w:p>
    <w:p w14:paraId="06F0FC66"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softHyphen/>
        <w:t>كراء المحلات التجارية الجماعية</w:t>
      </w:r>
    </w:p>
    <w:p w14:paraId="660F7BDE"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softHyphen/>
        <w:t xml:space="preserve">كراء أسواق للبيع بمناسبة عيد </w:t>
      </w:r>
      <w:proofErr w:type="spellStart"/>
      <w:r w:rsidRPr="00C3761F">
        <w:rPr>
          <w:sz w:val="28"/>
          <w:szCs w:val="28"/>
          <w:rtl/>
          <w:lang w:bidi="ar-MA"/>
        </w:rPr>
        <w:t>الأضحى</w:t>
      </w:r>
      <w:proofErr w:type="spellEnd"/>
    </w:p>
    <w:p w14:paraId="7B0FD0EE"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softHyphen/>
        <w:t>كراء أسواق للبيع بمناسبة عاشوراء</w:t>
      </w:r>
    </w:p>
    <w:p w14:paraId="28CF4022" w14:textId="77777777" w:rsidR="00C3761F" w:rsidRPr="00C3761F" w:rsidRDefault="00C3761F" w:rsidP="00790257">
      <w:pPr>
        <w:numPr>
          <w:ilvl w:val="1"/>
          <w:numId w:val="98"/>
        </w:numPr>
        <w:bidi/>
        <w:spacing w:after="0" w:line="240" w:lineRule="auto"/>
        <w:ind w:right="-142"/>
        <w:contextualSpacing/>
        <w:jc w:val="both"/>
        <w:rPr>
          <w:sz w:val="28"/>
          <w:szCs w:val="28"/>
          <w:lang w:bidi="ar-MA"/>
        </w:rPr>
      </w:pPr>
      <w:r w:rsidRPr="00C3761F">
        <w:rPr>
          <w:sz w:val="28"/>
          <w:szCs w:val="28"/>
          <w:rtl/>
          <w:lang w:bidi="ar-MA"/>
        </w:rPr>
        <w:t xml:space="preserve">محلات الأكشاك    </w:t>
      </w:r>
    </w:p>
    <w:p w14:paraId="31DC33F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إعداد الملفات ومتابعة العمليات المتعلقة بتدبير الملك الجماعي </w:t>
      </w:r>
      <w:r w:rsidRPr="00C3761F">
        <w:rPr>
          <w:rFonts w:hint="cs"/>
          <w:sz w:val="28"/>
          <w:szCs w:val="28"/>
          <w:rtl/>
          <w:lang w:bidi="ar-MA"/>
        </w:rPr>
        <w:t>العام (</w:t>
      </w:r>
      <w:r w:rsidRPr="00C3761F">
        <w:rPr>
          <w:sz w:val="28"/>
          <w:szCs w:val="28"/>
          <w:rtl/>
          <w:lang w:bidi="ar-MA"/>
        </w:rPr>
        <w:t>اللوحات الإشهارية، ...)</w:t>
      </w:r>
      <w:r w:rsidRPr="00C3761F">
        <w:rPr>
          <w:rFonts w:hint="cs"/>
          <w:sz w:val="28"/>
          <w:szCs w:val="28"/>
          <w:rtl/>
          <w:lang w:bidi="ar-MA"/>
        </w:rPr>
        <w:t>؛</w:t>
      </w:r>
    </w:p>
    <w:p w14:paraId="67C3505E"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محاربة الاستغلال العشوائي للملك العمومي، والبث في الشكايات الواردة في هذا المجال.</w:t>
      </w:r>
    </w:p>
    <w:p w14:paraId="4AEF0FB9" w14:textId="77777777" w:rsidR="00C3761F" w:rsidRPr="00C3761F" w:rsidRDefault="00C3761F" w:rsidP="00C3761F">
      <w:pPr>
        <w:bidi/>
        <w:spacing w:after="0" w:line="240" w:lineRule="auto"/>
        <w:ind w:right="-142"/>
        <w:contextualSpacing/>
        <w:jc w:val="both"/>
        <w:rPr>
          <w:sz w:val="16"/>
          <w:szCs w:val="16"/>
          <w:lang w:bidi="ar-MA"/>
        </w:rPr>
      </w:pPr>
    </w:p>
    <w:p w14:paraId="503B036C" w14:textId="77777777" w:rsidR="00C3761F" w:rsidRDefault="00C3761F" w:rsidP="00C3761F">
      <w:pPr>
        <w:bidi/>
        <w:spacing w:before="200" w:after="0" w:line="240" w:lineRule="auto"/>
        <w:ind w:right="-142"/>
        <w:rPr>
          <w:rFonts w:ascii="Times New Roman" w:eastAsia="Times New Roman" w:hAnsi="Times New Roman" w:cs="Times New Roman"/>
          <w:b/>
          <w:bCs/>
          <w:sz w:val="32"/>
          <w:szCs w:val="32"/>
          <w:u w:val="single"/>
          <w:rtl/>
        </w:rPr>
      </w:pPr>
    </w:p>
    <w:p w14:paraId="71E3A5DA" w14:textId="77777777" w:rsidR="00A87037" w:rsidRPr="00B127CC" w:rsidRDefault="00A87037" w:rsidP="00A87037">
      <w:pPr>
        <w:bidi/>
        <w:spacing w:before="200" w:after="0" w:line="240" w:lineRule="auto"/>
        <w:ind w:right="-142"/>
        <w:rPr>
          <w:rFonts w:ascii="Times New Roman" w:eastAsia="Times New Roman" w:hAnsi="Times New Roman" w:cs="Times New Roman"/>
          <w:b/>
          <w:bCs/>
          <w:sz w:val="4"/>
          <w:szCs w:val="4"/>
          <w:u w:val="single"/>
          <w:rtl/>
        </w:rPr>
      </w:pPr>
    </w:p>
    <w:p w14:paraId="02FF3090" w14:textId="77777777" w:rsidR="00C3761F" w:rsidRPr="00C3761F" w:rsidRDefault="00C3761F" w:rsidP="00C3761F">
      <w:pPr>
        <w:bidi/>
        <w:spacing w:before="200" w:after="0" w:line="240" w:lineRule="auto"/>
        <w:ind w:right="-142"/>
        <w:rPr>
          <w:rFonts w:ascii="Times New Roman" w:eastAsia="Times New Roman" w:hAnsi="Times New Roman" w:cs="Times New Roman"/>
          <w:b/>
          <w:bCs/>
          <w:sz w:val="32"/>
          <w:szCs w:val="32"/>
          <w:u w:val="single"/>
          <w:rtl/>
        </w:rPr>
      </w:pPr>
      <w:r w:rsidRPr="00C3761F">
        <w:rPr>
          <w:rFonts w:ascii="Times New Roman" w:eastAsia="Times New Roman" w:hAnsi="Times New Roman" w:cs="Times New Roman" w:hint="cs"/>
          <w:b/>
          <w:bCs/>
          <w:sz w:val="32"/>
          <w:szCs w:val="32"/>
          <w:u w:val="single"/>
          <w:rtl/>
        </w:rPr>
        <w:t>المرافق الاقتصادية الكبرى</w:t>
      </w:r>
    </w:p>
    <w:p w14:paraId="12F6AE20"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تدبير أسواق الجملة والمجازر الجماعية والأسواق الكبرى</w:t>
      </w:r>
      <w:r w:rsidRPr="00C3761F">
        <w:rPr>
          <w:rFonts w:hint="cs"/>
          <w:sz w:val="26"/>
          <w:szCs w:val="26"/>
          <w:rtl/>
          <w:lang w:bidi="ar-MA"/>
        </w:rPr>
        <w:t>؛</w:t>
      </w:r>
    </w:p>
    <w:p w14:paraId="1C82C2BE"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 xml:space="preserve">تدبير </w:t>
      </w:r>
      <w:proofErr w:type="spellStart"/>
      <w:r w:rsidRPr="00C3761F">
        <w:rPr>
          <w:sz w:val="26"/>
          <w:szCs w:val="26"/>
          <w:rtl/>
          <w:lang w:bidi="ar-MA"/>
        </w:rPr>
        <w:t>المحجز</w:t>
      </w:r>
      <w:proofErr w:type="spellEnd"/>
      <w:r w:rsidRPr="00C3761F">
        <w:rPr>
          <w:sz w:val="26"/>
          <w:szCs w:val="26"/>
          <w:rtl/>
          <w:lang w:bidi="ar-MA"/>
        </w:rPr>
        <w:t xml:space="preserve"> الجماعي</w:t>
      </w:r>
      <w:r w:rsidRPr="00C3761F">
        <w:rPr>
          <w:rFonts w:hint="cs"/>
          <w:sz w:val="26"/>
          <w:szCs w:val="26"/>
          <w:rtl/>
          <w:lang w:bidi="ar-MA"/>
        </w:rPr>
        <w:t>؛</w:t>
      </w:r>
    </w:p>
    <w:p w14:paraId="5F75B795"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التنسيق مع المقاطعات في مجال تدبير أسواق القرب</w:t>
      </w:r>
      <w:r w:rsidRPr="00C3761F">
        <w:rPr>
          <w:rFonts w:hint="cs"/>
          <w:sz w:val="26"/>
          <w:szCs w:val="26"/>
          <w:rtl/>
          <w:lang w:bidi="ar-MA"/>
        </w:rPr>
        <w:t>؛</w:t>
      </w:r>
    </w:p>
    <w:p w14:paraId="4210B0B0"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 xml:space="preserve">التنسيق مع المقاطعات </w:t>
      </w:r>
      <w:r w:rsidRPr="00C3761F">
        <w:rPr>
          <w:rFonts w:hint="cs"/>
          <w:sz w:val="26"/>
          <w:szCs w:val="26"/>
          <w:rtl/>
          <w:lang w:bidi="ar-MA"/>
        </w:rPr>
        <w:t xml:space="preserve">ومتدخلين آخرين </w:t>
      </w:r>
      <w:r w:rsidRPr="00C3761F">
        <w:rPr>
          <w:sz w:val="26"/>
          <w:szCs w:val="26"/>
          <w:rtl/>
          <w:lang w:bidi="ar-MA"/>
        </w:rPr>
        <w:t>في مجال تشجيع الاستثمار وإنعاش الشغل</w:t>
      </w:r>
      <w:r w:rsidRPr="00C3761F">
        <w:rPr>
          <w:rFonts w:hint="cs"/>
          <w:sz w:val="26"/>
          <w:szCs w:val="26"/>
          <w:rtl/>
          <w:lang w:bidi="ar-MA"/>
        </w:rPr>
        <w:t>؛</w:t>
      </w:r>
    </w:p>
    <w:p w14:paraId="15571673" w14:textId="77777777" w:rsidR="00C3761F" w:rsidRPr="00A87037" w:rsidRDefault="00C3761F" w:rsidP="00790257">
      <w:pPr>
        <w:numPr>
          <w:ilvl w:val="1"/>
          <w:numId w:val="95"/>
        </w:numPr>
        <w:bidi/>
        <w:spacing w:after="0" w:line="240" w:lineRule="auto"/>
        <w:ind w:left="139" w:right="142"/>
        <w:contextualSpacing/>
        <w:jc w:val="both"/>
        <w:rPr>
          <w:sz w:val="24"/>
          <w:szCs w:val="24"/>
          <w:lang w:bidi="ar-MA"/>
        </w:rPr>
      </w:pPr>
      <w:r w:rsidRPr="00A87037">
        <w:rPr>
          <w:sz w:val="24"/>
          <w:szCs w:val="24"/>
          <w:rtl/>
          <w:lang w:bidi="ar-MA"/>
        </w:rPr>
        <w:t>التنسيق مع المقاطعات في مجال مراقبة المحلات التجارية والصناعية والمهنية المفتوحة للعموم عبر إحداث قرارات تنظيمية</w:t>
      </w:r>
      <w:r w:rsidRPr="00A87037">
        <w:rPr>
          <w:rFonts w:hint="cs"/>
          <w:sz w:val="24"/>
          <w:szCs w:val="24"/>
          <w:rtl/>
          <w:lang w:bidi="ar-MA"/>
        </w:rPr>
        <w:t xml:space="preserve"> لهذه المرافق.</w:t>
      </w:r>
    </w:p>
    <w:p w14:paraId="4904EA55" w14:textId="77777777" w:rsidR="00C3761F" w:rsidRPr="00C3761F" w:rsidRDefault="00C3761F" w:rsidP="00A87037">
      <w:pPr>
        <w:bidi/>
        <w:spacing w:after="0" w:line="240" w:lineRule="auto"/>
        <w:ind w:left="139" w:right="142"/>
        <w:contextualSpacing/>
        <w:jc w:val="both"/>
        <w:rPr>
          <w:sz w:val="28"/>
          <w:szCs w:val="28"/>
          <w:rtl/>
          <w:lang w:bidi="ar-MA"/>
        </w:rPr>
      </w:pPr>
    </w:p>
    <w:p w14:paraId="5C9E8D54" w14:textId="77777777" w:rsidR="00C3761F" w:rsidRPr="00C3761F" w:rsidRDefault="00C3761F" w:rsidP="00A87037">
      <w:pPr>
        <w:tabs>
          <w:tab w:val="left" w:pos="1282"/>
        </w:tabs>
        <w:bidi/>
        <w:ind w:right="142"/>
        <w:rPr>
          <w:sz w:val="28"/>
          <w:szCs w:val="28"/>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2928" behindDoc="1" locked="0" layoutInCell="1" allowOverlap="1" wp14:anchorId="23375DCC" wp14:editId="1E161495">
                <wp:simplePos x="0" y="0"/>
                <wp:positionH relativeFrom="margin">
                  <wp:posOffset>1383665</wp:posOffset>
                </wp:positionH>
                <wp:positionV relativeFrom="paragraph">
                  <wp:posOffset>12700</wp:posOffset>
                </wp:positionV>
                <wp:extent cx="3693795" cy="466725"/>
                <wp:effectExtent l="0" t="0" r="20955" b="28575"/>
                <wp:wrapSquare wrapText="bothSides"/>
                <wp:docPr id="2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66725"/>
                        </a:xfrm>
                        <a:prstGeom prst="rect">
                          <a:avLst/>
                        </a:prstGeom>
                        <a:solidFill>
                          <a:srgbClr val="92D050"/>
                        </a:solidFill>
                        <a:ln w="9525">
                          <a:solidFill>
                            <a:srgbClr val="000000"/>
                          </a:solidFill>
                          <a:miter lim="800000"/>
                          <a:headEnd/>
                          <a:tailEnd/>
                        </a:ln>
                      </wps:spPr>
                      <wps:txbx>
                        <w:txbxContent>
                          <w:p w14:paraId="4820304A"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الشؤون القانونية والمنازعات</w:t>
                            </w:r>
                          </w:p>
                          <w:p w14:paraId="15E96419" w14:textId="77777777" w:rsidR="00C3761F" w:rsidRDefault="00C3761F" w:rsidP="00C37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75DCC" id="_x0000_s1126" type="#_x0000_t202" style="position:absolute;left:0;text-align:left;margin-left:108.95pt;margin-top:1pt;width:290.85pt;height:36.75pt;z-index:-25154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" fillcolor="#92d050">
                <v:textbox>
                  <w:txbxContent>
                    <w:p w14:paraId="4820304A"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rtl/>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الشؤون القانونية والمنازعات</w:t>
                      </w:r>
                    </w:p>
                    <w:p w14:paraId="15E96419" w14:textId="77777777" w:rsidR="00C3761F" w:rsidRDefault="00C3761F" w:rsidP="00C3761F"/>
                  </w:txbxContent>
                </v:textbox>
                <w10:wrap type="square" anchorx="margin"/>
              </v:shape>
            </w:pict>
          </mc:Fallback>
        </mc:AlternateContent>
      </w:r>
    </w:p>
    <w:p w14:paraId="49A0B02C" w14:textId="77777777" w:rsidR="00C3761F" w:rsidRPr="00C3761F" w:rsidRDefault="00C3761F" w:rsidP="00A87037">
      <w:pPr>
        <w:bidi/>
        <w:spacing w:after="0" w:line="240" w:lineRule="auto"/>
        <w:ind w:right="142"/>
        <w:jc w:val="center"/>
        <w:rPr>
          <w:rFonts w:ascii="Calibri" w:eastAsia="+mn-ea" w:hAnsi="Calibri" w:cs="Times New Roman"/>
          <w:color w:val="595959"/>
          <w:kern w:val="24"/>
          <w:sz w:val="28"/>
          <w:szCs w:val="28"/>
          <w:rtl/>
        </w:rPr>
      </w:pPr>
    </w:p>
    <w:p w14:paraId="34936DF6"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الشؤون القانونية وتتبع عقود التدبير</w:t>
      </w:r>
    </w:p>
    <w:p w14:paraId="16EE5860"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0C124D4" w14:textId="77777777" w:rsidR="00C3761F" w:rsidRPr="00C3761F" w:rsidRDefault="00C3761F" w:rsidP="00790257">
      <w:pPr>
        <w:numPr>
          <w:ilvl w:val="1"/>
          <w:numId w:val="95"/>
        </w:numPr>
        <w:bidi/>
        <w:spacing w:after="0" w:line="240" w:lineRule="auto"/>
        <w:ind w:left="139" w:right="142"/>
        <w:contextualSpacing/>
        <w:jc w:val="both"/>
        <w:rPr>
          <w:rFonts w:ascii="Times New Roman" w:eastAsia="Times New Roman" w:hAnsi="Times New Roman" w:cs="Times New Roman"/>
          <w:b/>
          <w:bCs/>
          <w:sz w:val="26"/>
          <w:szCs w:val="26"/>
          <w:u w:val="single"/>
        </w:rPr>
      </w:pPr>
      <w:r w:rsidRPr="00C3761F">
        <w:rPr>
          <w:sz w:val="26"/>
          <w:szCs w:val="26"/>
          <w:rtl/>
        </w:rPr>
        <w:t xml:space="preserve">التدبير المفوض </w:t>
      </w:r>
      <w:r w:rsidRPr="00C3761F">
        <w:rPr>
          <w:rFonts w:hint="cs"/>
          <w:sz w:val="26"/>
          <w:szCs w:val="26"/>
          <w:rtl/>
        </w:rPr>
        <w:t>للمرافق الجماعية الكبرى؛</w:t>
      </w:r>
    </w:p>
    <w:p w14:paraId="1CAEBD92" w14:textId="77777777" w:rsidR="00C3761F" w:rsidRPr="00C3761F" w:rsidRDefault="00C3761F" w:rsidP="00790257">
      <w:pPr>
        <w:numPr>
          <w:ilvl w:val="1"/>
          <w:numId w:val="95"/>
        </w:numPr>
        <w:bidi/>
        <w:spacing w:after="0" w:line="240" w:lineRule="auto"/>
        <w:ind w:left="139" w:right="142"/>
        <w:contextualSpacing/>
        <w:jc w:val="both"/>
        <w:rPr>
          <w:rFonts w:ascii="Times New Roman" w:eastAsia="Times New Roman" w:hAnsi="Times New Roman" w:cs="Times New Roman"/>
          <w:b/>
          <w:bCs/>
          <w:sz w:val="26"/>
          <w:szCs w:val="26"/>
          <w:u w:val="single"/>
        </w:rPr>
      </w:pPr>
      <w:r w:rsidRPr="00C3761F">
        <w:rPr>
          <w:sz w:val="26"/>
          <w:szCs w:val="26"/>
          <w:rtl/>
        </w:rPr>
        <w:t>تدبير شركات التنمية المحلية</w:t>
      </w:r>
      <w:r w:rsidRPr="00C3761F">
        <w:rPr>
          <w:rFonts w:hint="cs"/>
          <w:sz w:val="26"/>
          <w:szCs w:val="26"/>
          <w:rtl/>
        </w:rPr>
        <w:t xml:space="preserve"> الجماعية؛</w:t>
      </w:r>
    </w:p>
    <w:p w14:paraId="76AB5ABC" w14:textId="77777777" w:rsidR="00C3761F" w:rsidRPr="00C3761F" w:rsidRDefault="00C3761F" w:rsidP="00790257">
      <w:pPr>
        <w:numPr>
          <w:ilvl w:val="1"/>
          <w:numId w:val="95"/>
        </w:numPr>
        <w:bidi/>
        <w:spacing w:after="0" w:line="240" w:lineRule="auto"/>
        <w:ind w:left="139" w:right="142"/>
        <w:contextualSpacing/>
        <w:jc w:val="both"/>
        <w:rPr>
          <w:rFonts w:ascii="Times New Roman" w:eastAsia="Times New Roman" w:hAnsi="Times New Roman" w:cs="Times New Roman"/>
          <w:b/>
          <w:bCs/>
          <w:sz w:val="26"/>
          <w:szCs w:val="26"/>
          <w:u w:val="single"/>
        </w:rPr>
      </w:pPr>
      <w:r w:rsidRPr="00C3761F">
        <w:rPr>
          <w:sz w:val="26"/>
          <w:szCs w:val="26"/>
          <w:rtl/>
        </w:rPr>
        <w:t xml:space="preserve"> إعداد دف</w:t>
      </w:r>
      <w:r w:rsidRPr="00C3761F">
        <w:rPr>
          <w:rFonts w:hint="cs"/>
          <w:sz w:val="26"/>
          <w:szCs w:val="26"/>
          <w:rtl/>
        </w:rPr>
        <w:t>ا</w:t>
      </w:r>
      <w:r w:rsidRPr="00C3761F">
        <w:rPr>
          <w:sz w:val="26"/>
          <w:szCs w:val="26"/>
          <w:rtl/>
        </w:rPr>
        <w:t>تر التحملات</w:t>
      </w:r>
      <w:r w:rsidRPr="00C3761F">
        <w:rPr>
          <w:rFonts w:hint="cs"/>
          <w:sz w:val="26"/>
          <w:szCs w:val="26"/>
          <w:rtl/>
        </w:rPr>
        <w:t>؛</w:t>
      </w:r>
    </w:p>
    <w:p w14:paraId="26C4D031" w14:textId="77777777" w:rsidR="00C3761F" w:rsidRPr="00C3761F" w:rsidRDefault="00C3761F" w:rsidP="00790257">
      <w:pPr>
        <w:numPr>
          <w:ilvl w:val="1"/>
          <w:numId w:val="95"/>
        </w:numPr>
        <w:bidi/>
        <w:spacing w:after="0" w:line="240" w:lineRule="auto"/>
        <w:ind w:left="139" w:right="142"/>
        <w:contextualSpacing/>
        <w:jc w:val="both"/>
        <w:rPr>
          <w:sz w:val="26"/>
          <w:szCs w:val="26"/>
        </w:rPr>
      </w:pPr>
      <w:r w:rsidRPr="00C3761F">
        <w:rPr>
          <w:rFonts w:hint="cs"/>
          <w:sz w:val="26"/>
          <w:szCs w:val="26"/>
          <w:rtl/>
          <w:lang w:bidi="ar-MA"/>
        </w:rPr>
        <w:t>تقييم مرحلي لعمل الشركات وتقديم تقارير في الموضوع.</w:t>
      </w:r>
    </w:p>
    <w:p w14:paraId="67739EDF"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المنازعات القضائية</w:t>
      </w:r>
    </w:p>
    <w:p w14:paraId="59A2BE42"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369BD5F"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تدبير ومتابعة ملفات القضايا التي تكون فيها الجماعة طرفا أمام القضاء</w:t>
      </w:r>
      <w:r w:rsidRPr="00C3761F">
        <w:rPr>
          <w:rFonts w:hint="cs"/>
          <w:sz w:val="26"/>
          <w:szCs w:val="26"/>
          <w:rtl/>
          <w:lang w:bidi="ar-MA"/>
        </w:rPr>
        <w:t>؛</w:t>
      </w:r>
    </w:p>
    <w:p w14:paraId="1A92C5B9" w14:textId="401B5073" w:rsidR="00C3761F" w:rsidRPr="00C3761F" w:rsidRDefault="00C3761F" w:rsidP="00790257">
      <w:pPr>
        <w:numPr>
          <w:ilvl w:val="1"/>
          <w:numId w:val="95"/>
        </w:numPr>
        <w:bidi/>
        <w:spacing w:after="0" w:line="240" w:lineRule="auto"/>
        <w:ind w:left="139" w:right="142"/>
        <w:contextualSpacing/>
        <w:jc w:val="both"/>
        <w:rPr>
          <w:sz w:val="26"/>
          <w:szCs w:val="26"/>
          <w:rtl/>
          <w:lang w:bidi="ar-MA"/>
        </w:rPr>
      </w:pPr>
      <w:r w:rsidRPr="00C3761F">
        <w:rPr>
          <w:sz w:val="26"/>
          <w:szCs w:val="26"/>
          <w:rtl/>
          <w:lang w:bidi="ar-MA"/>
        </w:rPr>
        <w:t>التنسيق</w:t>
      </w:r>
      <w:r w:rsidRPr="00C3761F">
        <w:rPr>
          <w:rFonts w:hint="cs"/>
          <w:sz w:val="26"/>
          <w:szCs w:val="26"/>
          <w:rtl/>
          <w:lang w:bidi="ar-MA"/>
        </w:rPr>
        <w:t xml:space="preserve"> والتواصل الوثيق</w:t>
      </w:r>
      <w:r w:rsidRPr="00C3761F">
        <w:rPr>
          <w:sz w:val="26"/>
          <w:szCs w:val="26"/>
          <w:rtl/>
          <w:lang w:bidi="ar-MA"/>
        </w:rPr>
        <w:t xml:space="preserve"> مع محامي الجماعة </w:t>
      </w:r>
      <w:r w:rsidRPr="00C3761F">
        <w:rPr>
          <w:rFonts w:hint="cs"/>
          <w:sz w:val="26"/>
          <w:szCs w:val="26"/>
          <w:rtl/>
          <w:lang w:bidi="ar-MA"/>
        </w:rPr>
        <w:t xml:space="preserve">عبر تهيئ كل </w:t>
      </w:r>
      <w:r w:rsidRPr="00C3761F">
        <w:rPr>
          <w:sz w:val="26"/>
          <w:szCs w:val="26"/>
          <w:rtl/>
          <w:lang w:bidi="ar-MA"/>
        </w:rPr>
        <w:t>الدفوعات والوثائق اللازمة للدفاع عن مصالح الجماعة،</w:t>
      </w:r>
      <w:r w:rsidRPr="00C3761F">
        <w:rPr>
          <w:rFonts w:hint="cs"/>
          <w:sz w:val="26"/>
          <w:szCs w:val="26"/>
          <w:rtl/>
          <w:lang w:bidi="ar-MA"/>
        </w:rPr>
        <w:t xml:space="preserve"> </w:t>
      </w:r>
      <w:r w:rsidRPr="00C3761F">
        <w:rPr>
          <w:sz w:val="26"/>
          <w:szCs w:val="26"/>
          <w:rtl/>
          <w:lang w:bidi="ar-MA"/>
        </w:rPr>
        <w:t>وضمان تمثيلية أحسن أمام الجهات القضائية</w:t>
      </w:r>
      <w:r w:rsidRPr="00C3761F">
        <w:rPr>
          <w:rFonts w:hint="cs"/>
          <w:sz w:val="26"/>
          <w:szCs w:val="26"/>
          <w:rtl/>
          <w:lang w:bidi="ar-MA"/>
        </w:rPr>
        <w:t>، بتنسيق تام مع كافة رؤساء الأقسام والمصالح؛</w:t>
      </w:r>
    </w:p>
    <w:p w14:paraId="0BB80661" w14:textId="6C234BA7" w:rsidR="00C3761F" w:rsidRPr="00C3761F" w:rsidRDefault="00B127CC" w:rsidP="00A87037">
      <w:pPr>
        <w:tabs>
          <w:tab w:val="left" w:pos="1282"/>
        </w:tabs>
        <w:bidi/>
        <w:ind w:right="142"/>
        <w:rPr>
          <w:sz w:val="10"/>
          <w:szCs w:val="10"/>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07904" behindDoc="1" locked="0" layoutInCell="1" allowOverlap="1" wp14:anchorId="502057D1" wp14:editId="07A08ED6">
                <wp:simplePos x="0" y="0"/>
                <wp:positionH relativeFrom="margin">
                  <wp:posOffset>1393190</wp:posOffset>
                </wp:positionH>
                <wp:positionV relativeFrom="paragraph">
                  <wp:posOffset>122555</wp:posOffset>
                </wp:positionV>
                <wp:extent cx="3693795" cy="447675"/>
                <wp:effectExtent l="0" t="0" r="20955" b="28575"/>
                <wp:wrapSquare wrapText="bothSides"/>
                <wp:docPr id="2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47675"/>
                        </a:xfrm>
                        <a:prstGeom prst="rect">
                          <a:avLst/>
                        </a:prstGeom>
                        <a:solidFill>
                          <a:srgbClr val="92D050"/>
                        </a:solidFill>
                        <a:ln w="9525">
                          <a:solidFill>
                            <a:srgbClr val="000000"/>
                          </a:solidFill>
                          <a:miter lim="800000"/>
                          <a:headEnd/>
                          <a:tailEnd/>
                        </a:ln>
                      </wps:spPr>
                      <wps:txbx>
                        <w:txbxContent>
                          <w:p w14:paraId="7FE1B034"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الشؤون</w:t>
                            </w:r>
                            <w:r w:rsidRPr="004B6213">
                              <w:rPr>
                                <w:rFonts w:ascii="Calibri" w:eastAsia="+mj-ea" w:hAnsi="Calibri" w:hint="cs"/>
                                <w:b/>
                                <w:bCs/>
                                <w:kern w:val="24"/>
                                <w:sz w:val="36"/>
                                <w:szCs w:val="36"/>
                                <w:rtl/>
                                <w:lang w:bidi="ar-MA"/>
                              </w:rPr>
                              <w:t xml:space="preserve"> الاجتماعية </w:t>
                            </w:r>
                            <w:r w:rsidRPr="004B6213">
                              <w:rPr>
                                <w:rFonts w:ascii="Calibri" w:eastAsia="+mj-ea" w:hAnsi="Calibri" w:hint="eastAsia"/>
                                <w:b/>
                                <w:bCs/>
                                <w:kern w:val="24"/>
                                <w:sz w:val="36"/>
                                <w:szCs w:val="36"/>
                                <w:rtl/>
                                <w:lang w:bidi="ar-MA"/>
                              </w:rPr>
                              <w:t>والثقافية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والرياضية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057D1" id="_x0000_s1127" type="#_x0000_t202" style="position:absolute;left:0;text-align:left;margin-left:109.7pt;margin-top:9.65pt;width:290.85pt;height:35.25pt;z-index:-25160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" fillcolor="#92d050">
                <v:textbox>
                  <w:txbxContent>
                    <w:p w14:paraId="7FE1B034"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الشؤون</w:t>
                      </w:r>
                      <w:r w:rsidRPr="004B6213">
                        <w:rPr>
                          <w:rFonts w:ascii="Calibri" w:eastAsia="+mj-ea" w:hAnsi="Calibri" w:hint="cs"/>
                          <w:b/>
                          <w:bCs/>
                          <w:kern w:val="24"/>
                          <w:sz w:val="36"/>
                          <w:szCs w:val="36"/>
                          <w:rtl/>
                          <w:lang w:bidi="ar-MA"/>
                        </w:rPr>
                        <w:t xml:space="preserve"> الاجتماعية </w:t>
                      </w:r>
                      <w:r w:rsidRPr="004B6213">
                        <w:rPr>
                          <w:rFonts w:ascii="Calibri" w:eastAsia="+mj-ea" w:hAnsi="Calibri" w:hint="eastAsia"/>
                          <w:b/>
                          <w:bCs/>
                          <w:kern w:val="24"/>
                          <w:sz w:val="36"/>
                          <w:szCs w:val="36"/>
                          <w:rtl/>
                          <w:lang w:bidi="ar-MA"/>
                        </w:rPr>
                        <w:t>والثقافية</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والرياضية</w:t>
                      </w:r>
                    </w:p>
                  </w:txbxContent>
                </v:textbox>
                <w10:wrap type="square" anchorx="margin"/>
              </v:shape>
            </w:pict>
          </mc:Fallback>
        </mc:AlternateContent>
      </w:r>
    </w:p>
    <w:p w14:paraId="2DD9653F" w14:textId="765669BC" w:rsidR="00C3761F" w:rsidRPr="00C3761F" w:rsidRDefault="00C3761F" w:rsidP="00A87037">
      <w:pPr>
        <w:tabs>
          <w:tab w:val="left" w:pos="1282"/>
        </w:tabs>
        <w:bidi/>
        <w:ind w:right="142"/>
        <w:rPr>
          <w:sz w:val="28"/>
          <w:szCs w:val="28"/>
          <w:rtl/>
          <w:lang w:bidi="ar-MA"/>
        </w:rPr>
      </w:pPr>
    </w:p>
    <w:p w14:paraId="080DE999" w14:textId="77777777" w:rsidR="00C3761F" w:rsidRPr="00A87037" w:rsidRDefault="00C3761F" w:rsidP="00A87037">
      <w:pPr>
        <w:bidi/>
        <w:spacing w:after="0" w:line="240" w:lineRule="auto"/>
        <w:ind w:right="142"/>
        <w:rPr>
          <w:rFonts w:ascii="Calibri" w:eastAsia="+mn-ea" w:hAnsi="Calibri" w:cs="Times New Roman"/>
          <w:color w:val="595959"/>
          <w:kern w:val="24"/>
          <w:sz w:val="2"/>
          <w:szCs w:val="2"/>
          <w:rtl/>
        </w:rPr>
      </w:pPr>
    </w:p>
    <w:p w14:paraId="05C9A6DA" w14:textId="77777777" w:rsidR="00B127CC" w:rsidRPr="00B127CC" w:rsidRDefault="00B127CC" w:rsidP="00A87037">
      <w:pPr>
        <w:bidi/>
        <w:spacing w:after="0" w:line="240" w:lineRule="auto"/>
        <w:ind w:right="142"/>
        <w:contextualSpacing/>
        <w:jc w:val="center"/>
        <w:rPr>
          <w:rFonts w:ascii="Times New Roman" w:eastAsia="Times New Roman" w:hAnsi="Times New Roman" w:cs="Times New Roman"/>
          <w:b/>
          <w:bCs/>
          <w:color w:val="074095"/>
          <w:sz w:val="16"/>
          <w:szCs w:val="16"/>
          <w:u w:val="single"/>
        </w:rPr>
      </w:pPr>
    </w:p>
    <w:p w14:paraId="2EDD6A60" w14:textId="211A3756" w:rsidR="00C3761F" w:rsidRPr="00C3761F" w:rsidRDefault="00C3761F" w:rsidP="00B127CC">
      <w:pPr>
        <w:bidi/>
        <w:spacing w:after="0" w:line="240" w:lineRule="auto"/>
        <w:ind w:right="142"/>
        <w:contextualSpacing/>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مصلحة الشؤون الاجتماعية والثقافية</w:t>
      </w:r>
    </w:p>
    <w:p w14:paraId="7F46A529"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43B1040"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قطاع الع</w:t>
      </w:r>
      <w:r w:rsidRPr="00C3761F">
        <w:rPr>
          <w:rFonts w:ascii="Times New Roman" w:eastAsia="Times New Roman" w:hAnsi="Times New Roman" w:cs="Times New Roman"/>
          <w:b/>
          <w:bCs/>
          <w:sz w:val="32"/>
          <w:szCs w:val="32"/>
          <w:u w:val="single"/>
          <w:rtl/>
        </w:rPr>
        <w:t>مل الاجتماعي</w:t>
      </w:r>
    </w:p>
    <w:p w14:paraId="78EB58EA"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الإشراف على إعداد الشراكات والدعم للجمعيات الاجتماعية</w:t>
      </w:r>
      <w:r w:rsidRPr="00C3761F">
        <w:rPr>
          <w:rFonts w:hint="cs"/>
          <w:sz w:val="26"/>
          <w:szCs w:val="26"/>
          <w:rtl/>
          <w:lang w:bidi="ar-MA"/>
        </w:rPr>
        <w:t xml:space="preserve">؛ </w:t>
      </w:r>
    </w:p>
    <w:p w14:paraId="77BEF7E6"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 xml:space="preserve">إعداد برامج تنشيط المرافق الاجتماعية </w:t>
      </w:r>
      <w:r w:rsidRPr="00C3761F">
        <w:rPr>
          <w:rFonts w:hint="cs"/>
          <w:sz w:val="26"/>
          <w:szCs w:val="26"/>
          <w:rtl/>
          <w:lang w:bidi="ar-MA"/>
        </w:rPr>
        <w:t xml:space="preserve">والثقافية </w:t>
      </w:r>
      <w:r w:rsidRPr="00C3761F">
        <w:rPr>
          <w:sz w:val="26"/>
          <w:szCs w:val="26"/>
          <w:rtl/>
          <w:lang w:bidi="ar-MA"/>
        </w:rPr>
        <w:t>والانخراط في البرامج الوطنية لمحو الأمية</w:t>
      </w:r>
      <w:r w:rsidRPr="00C3761F">
        <w:rPr>
          <w:rFonts w:hint="cs"/>
          <w:sz w:val="26"/>
          <w:szCs w:val="26"/>
          <w:rtl/>
          <w:lang w:bidi="ar-MA"/>
        </w:rPr>
        <w:t>؛</w:t>
      </w:r>
    </w:p>
    <w:p w14:paraId="74392C29"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تقديم إعانات للمعوزين</w:t>
      </w:r>
      <w:r w:rsidRPr="00C3761F">
        <w:rPr>
          <w:rFonts w:hint="cs"/>
          <w:sz w:val="26"/>
          <w:szCs w:val="26"/>
          <w:rtl/>
          <w:lang w:bidi="ar-MA"/>
        </w:rPr>
        <w:t xml:space="preserve"> مع دعم الحملات ال</w:t>
      </w:r>
      <w:r w:rsidRPr="00C3761F">
        <w:rPr>
          <w:sz w:val="26"/>
          <w:szCs w:val="26"/>
          <w:rtl/>
          <w:lang w:bidi="ar-MA"/>
        </w:rPr>
        <w:t>طبية و</w:t>
      </w:r>
      <w:r w:rsidRPr="00C3761F">
        <w:rPr>
          <w:rFonts w:hint="cs"/>
          <w:sz w:val="26"/>
          <w:szCs w:val="26"/>
          <w:rtl/>
          <w:lang w:bidi="ar-MA"/>
        </w:rPr>
        <w:t>ال</w:t>
      </w:r>
      <w:r w:rsidRPr="00C3761F">
        <w:rPr>
          <w:sz w:val="26"/>
          <w:szCs w:val="26"/>
          <w:rtl/>
          <w:lang w:bidi="ar-MA"/>
        </w:rPr>
        <w:t xml:space="preserve">تحسيسية </w:t>
      </w:r>
      <w:r w:rsidRPr="00C3761F">
        <w:rPr>
          <w:rFonts w:hint="cs"/>
          <w:sz w:val="26"/>
          <w:szCs w:val="26"/>
          <w:rtl/>
          <w:lang w:bidi="ar-MA"/>
        </w:rPr>
        <w:t>التي تقوم بها مختلف</w:t>
      </w:r>
      <w:r w:rsidRPr="00C3761F">
        <w:rPr>
          <w:sz w:val="26"/>
          <w:szCs w:val="26"/>
          <w:rtl/>
          <w:lang w:bidi="ar-MA"/>
        </w:rPr>
        <w:t xml:space="preserve"> الجهات الم</w:t>
      </w:r>
      <w:r w:rsidRPr="00C3761F">
        <w:rPr>
          <w:rFonts w:hint="cs"/>
          <w:sz w:val="26"/>
          <w:szCs w:val="26"/>
          <w:rtl/>
          <w:lang w:bidi="ar-MA"/>
        </w:rPr>
        <w:t>عنية؛</w:t>
      </w:r>
    </w:p>
    <w:p w14:paraId="5060199A"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تتبع ملفات مشاريع المبادرة الوطنية للتنمية البشرية</w:t>
      </w:r>
      <w:r w:rsidRPr="00C3761F">
        <w:rPr>
          <w:rFonts w:hint="cs"/>
          <w:sz w:val="26"/>
          <w:szCs w:val="26"/>
          <w:rtl/>
          <w:lang w:bidi="ar-MA"/>
        </w:rPr>
        <w:t xml:space="preserve"> بتنسيق مع مختلف المتدخلين؛</w:t>
      </w:r>
      <w:r w:rsidRPr="00C3761F">
        <w:rPr>
          <w:sz w:val="26"/>
          <w:szCs w:val="26"/>
          <w:rtl/>
          <w:lang w:bidi="ar-MA"/>
        </w:rPr>
        <w:t xml:space="preserve"> </w:t>
      </w:r>
    </w:p>
    <w:p w14:paraId="11C31AC4"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rFonts w:hint="cs"/>
          <w:sz w:val="26"/>
          <w:szCs w:val="26"/>
          <w:rtl/>
          <w:lang w:bidi="ar-MA"/>
        </w:rPr>
        <w:t>دعم</w:t>
      </w:r>
      <w:r w:rsidRPr="00C3761F">
        <w:rPr>
          <w:sz w:val="26"/>
          <w:szCs w:val="26"/>
          <w:rtl/>
          <w:lang w:bidi="ar-MA"/>
        </w:rPr>
        <w:t xml:space="preserve"> الأنشطة المساهمة في</w:t>
      </w:r>
      <w:r w:rsidRPr="00C3761F">
        <w:rPr>
          <w:rFonts w:hint="cs"/>
          <w:sz w:val="26"/>
          <w:szCs w:val="26"/>
          <w:rtl/>
          <w:lang w:bidi="ar-MA"/>
        </w:rPr>
        <w:t xml:space="preserve"> الاهتمام بالمسنين و</w:t>
      </w:r>
      <w:r w:rsidRPr="00C3761F">
        <w:rPr>
          <w:sz w:val="26"/>
          <w:szCs w:val="26"/>
          <w:rtl/>
          <w:lang w:bidi="ar-MA"/>
        </w:rPr>
        <w:t>تماسك الأسرة</w:t>
      </w:r>
      <w:r w:rsidRPr="00C3761F">
        <w:rPr>
          <w:rFonts w:hint="cs"/>
          <w:sz w:val="26"/>
          <w:szCs w:val="26"/>
          <w:rtl/>
          <w:lang w:bidi="ar-MA"/>
        </w:rPr>
        <w:t>، المقدمة من طرف الجمعيات.</w:t>
      </w:r>
    </w:p>
    <w:p w14:paraId="04E68150"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التنشيط الثقافي</w:t>
      </w:r>
    </w:p>
    <w:p w14:paraId="19FB7EB5"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تنظيم الأنشطة المواكبة للاحتفال بالأعياد والمناسبات الدينية والوطنية</w:t>
      </w:r>
      <w:r w:rsidRPr="00C3761F">
        <w:rPr>
          <w:rFonts w:hint="cs"/>
          <w:sz w:val="26"/>
          <w:szCs w:val="26"/>
          <w:rtl/>
          <w:lang w:bidi="ar-MA"/>
        </w:rPr>
        <w:t>؛</w:t>
      </w:r>
    </w:p>
    <w:p w14:paraId="60389269"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وتنظيم المسابقات الثقافية</w:t>
      </w:r>
      <w:r w:rsidRPr="00C3761F">
        <w:rPr>
          <w:rFonts w:hint="cs"/>
          <w:sz w:val="26"/>
          <w:szCs w:val="26"/>
          <w:rtl/>
          <w:lang w:bidi="ar-MA"/>
        </w:rPr>
        <w:t xml:space="preserve"> و</w:t>
      </w:r>
      <w:r w:rsidRPr="00C3761F">
        <w:rPr>
          <w:sz w:val="26"/>
          <w:szCs w:val="26"/>
          <w:rtl/>
          <w:lang w:bidi="ar-MA"/>
        </w:rPr>
        <w:t>إقامة الندوات الفكرية والثقافية</w:t>
      </w:r>
      <w:r w:rsidRPr="00C3761F">
        <w:rPr>
          <w:rFonts w:hint="cs"/>
          <w:sz w:val="26"/>
          <w:szCs w:val="26"/>
          <w:rtl/>
          <w:lang w:bidi="ar-MA"/>
        </w:rPr>
        <w:t>؛</w:t>
      </w:r>
    </w:p>
    <w:p w14:paraId="7555A9DF" w14:textId="77777777" w:rsidR="00C3761F" w:rsidRPr="00C3761F" w:rsidRDefault="00C3761F" w:rsidP="00790257">
      <w:pPr>
        <w:numPr>
          <w:ilvl w:val="1"/>
          <w:numId w:val="95"/>
        </w:numPr>
        <w:bidi/>
        <w:spacing w:after="0" w:line="240" w:lineRule="auto"/>
        <w:ind w:left="139" w:right="142"/>
        <w:contextualSpacing/>
        <w:jc w:val="both"/>
        <w:rPr>
          <w:sz w:val="24"/>
          <w:szCs w:val="24"/>
          <w:lang w:bidi="ar-MA"/>
        </w:rPr>
      </w:pPr>
      <w:r w:rsidRPr="00C3761F">
        <w:rPr>
          <w:rFonts w:hint="cs"/>
          <w:sz w:val="26"/>
          <w:szCs w:val="26"/>
          <w:rtl/>
          <w:lang w:bidi="ar-MA"/>
        </w:rPr>
        <w:t>دعم</w:t>
      </w:r>
      <w:r w:rsidRPr="00C3761F">
        <w:rPr>
          <w:sz w:val="26"/>
          <w:szCs w:val="26"/>
          <w:rtl/>
          <w:lang w:bidi="ar-MA"/>
        </w:rPr>
        <w:t xml:space="preserve"> وتنظيم الحفلات والمعارض الفنية</w:t>
      </w:r>
      <w:r w:rsidRPr="00C3761F">
        <w:rPr>
          <w:rFonts w:hint="cs"/>
          <w:sz w:val="26"/>
          <w:szCs w:val="26"/>
          <w:rtl/>
          <w:lang w:bidi="ar-MA"/>
        </w:rPr>
        <w:t xml:space="preserve"> </w:t>
      </w:r>
      <w:r w:rsidRPr="00C3761F">
        <w:rPr>
          <w:rFonts w:hint="cs"/>
          <w:sz w:val="24"/>
          <w:szCs w:val="24"/>
          <w:rtl/>
          <w:lang w:bidi="ar-MA"/>
        </w:rPr>
        <w:t>و</w:t>
      </w:r>
      <w:r w:rsidRPr="00C3761F">
        <w:rPr>
          <w:sz w:val="24"/>
          <w:szCs w:val="24"/>
          <w:rtl/>
          <w:lang w:bidi="ar-MA"/>
        </w:rPr>
        <w:t>المهرجانات وباقي التظاهرات الثقافية التي تنظمها الجماعة</w:t>
      </w:r>
      <w:r w:rsidRPr="00C3761F">
        <w:rPr>
          <w:rFonts w:hint="cs"/>
          <w:sz w:val="24"/>
          <w:szCs w:val="24"/>
          <w:rtl/>
          <w:lang w:bidi="ar-MA"/>
        </w:rPr>
        <w:t xml:space="preserve"> بشراكة مع الفاعلين؛</w:t>
      </w:r>
    </w:p>
    <w:p w14:paraId="7262C725"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rFonts w:hint="cs"/>
          <w:sz w:val="26"/>
          <w:szCs w:val="26"/>
          <w:rtl/>
          <w:lang w:bidi="ar-MA"/>
        </w:rPr>
        <w:t>دعم و</w:t>
      </w:r>
      <w:r w:rsidRPr="00C3761F">
        <w:rPr>
          <w:sz w:val="26"/>
          <w:szCs w:val="26"/>
          <w:rtl/>
          <w:lang w:bidi="ar-MA"/>
        </w:rPr>
        <w:t>تنظيم المخيمات الصيفية</w:t>
      </w:r>
      <w:r w:rsidRPr="00C3761F">
        <w:rPr>
          <w:rFonts w:hint="cs"/>
          <w:sz w:val="26"/>
          <w:szCs w:val="26"/>
          <w:rtl/>
          <w:lang w:bidi="ar-MA"/>
        </w:rPr>
        <w:t xml:space="preserve"> بتنسيق مع مجالس المقاطعات؛</w:t>
      </w:r>
    </w:p>
    <w:p w14:paraId="65E9561A" w14:textId="53FB3044" w:rsidR="00C3761F" w:rsidRPr="00A87037" w:rsidRDefault="00C3761F" w:rsidP="00790257">
      <w:pPr>
        <w:numPr>
          <w:ilvl w:val="1"/>
          <w:numId w:val="95"/>
        </w:numPr>
        <w:bidi/>
        <w:spacing w:after="0" w:line="240" w:lineRule="auto"/>
        <w:ind w:left="139" w:right="142"/>
        <w:contextualSpacing/>
        <w:jc w:val="both"/>
        <w:rPr>
          <w:sz w:val="28"/>
          <w:szCs w:val="28"/>
          <w:rtl/>
          <w:lang w:bidi="ar-MA"/>
        </w:rPr>
      </w:pPr>
      <w:r w:rsidRPr="00C3761F">
        <w:rPr>
          <w:sz w:val="26"/>
          <w:szCs w:val="26"/>
          <w:rtl/>
          <w:lang w:bidi="ar-MA"/>
        </w:rPr>
        <w:t xml:space="preserve">إعداد دفاتر التحملات المتعلقة بكيفيات تدبير </w:t>
      </w:r>
      <w:r w:rsidRPr="00C3761F">
        <w:rPr>
          <w:rFonts w:hint="cs"/>
          <w:sz w:val="26"/>
          <w:szCs w:val="26"/>
          <w:rtl/>
          <w:lang w:bidi="ar-MA"/>
        </w:rPr>
        <w:t>ومراقبة المراف</w:t>
      </w:r>
      <w:r w:rsidRPr="00C3761F">
        <w:rPr>
          <w:rFonts w:hint="eastAsia"/>
          <w:sz w:val="26"/>
          <w:szCs w:val="26"/>
          <w:rtl/>
          <w:lang w:bidi="ar-MA"/>
        </w:rPr>
        <w:t>ق</w:t>
      </w:r>
      <w:r w:rsidRPr="00C3761F">
        <w:rPr>
          <w:sz w:val="26"/>
          <w:szCs w:val="26"/>
          <w:rtl/>
          <w:lang w:bidi="ar-MA"/>
        </w:rPr>
        <w:t xml:space="preserve"> الاجتماعية والثقافية </w:t>
      </w:r>
      <w:r w:rsidRPr="00C3761F">
        <w:rPr>
          <w:rFonts w:hint="cs"/>
          <w:sz w:val="26"/>
          <w:szCs w:val="26"/>
          <w:rtl/>
          <w:lang w:bidi="ar-MA"/>
        </w:rPr>
        <w:t xml:space="preserve">والفنية مع </w:t>
      </w:r>
      <w:r w:rsidRPr="00C3761F">
        <w:rPr>
          <w:sz w:val="26"/>
          <w:szCs w:val="26"/>
          <w:rtl/>
          <w:lang w:bidi="ar-MA"/>
        </w:rPr>
        <w:t xml:space="preserve">إعداد قاعدة </w:t>
      </w:r>
      <w:r w:rsidRPr="00C3761F">
        <w:rPr>
          <w:rFonts w:hint="cs"/>
          <w:sz w:val="26"/>
          <w:szCs w:val="26"/>
          <w:rtl/>
          <w:lang w:bidi="ar-MA"/>
        </w:rPr>
        <w:t>ال</w:t>
      </w:r>
      <w:r w:rsidRPr="00C3761F">
        <w:rPr>
          <w:sz w:val="26"/>
          <w:szCs w:val="26"/>
          <w:rtl/>
          <w:lang w:bidi="ar-MA"/>
        </w:rPr>
        <w:t xml:space="preserve">بيانات </w:t>
      </w:r>
      <w:r w:rsidRPr="00C3761F">
        <w:rPr>
          <w:rFonts w:hint="cs"/>
          <w:sz w:val="26"/>
          <w:szCs w:val="26"/>
          <w:rtl/>
          <w:lang w:bidi="ar-MA"/>
        </w:rPr>
        <w:t>المتعلقة بها.</w:t>
      </w:r>
    </w:p>
    <w:p w14:paraId="43990FCB"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الدعم والشراكات مع المجتمع المدني</w:t>
      </w:r>
    </w:p>
    <w:p w14:paraId="61FFAB3F"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دف</w:t>
      </w:r>
      <w:r w:rsidRPr="00C3761F">
        <w:rPr>
          <w:rFonts w:hint="cs"/>
          <w:sz w:val="26"/>
          <w:szCs w:val="26"/>
          <w:rtl/>
          <w:lang w:bidi="ar-MA"/>
        </w:rPr>
        <w:t>ا</w:t>
      </w:r>
      <w:r w:rsidRPr="00C3761F">
        <w:rPr>
          <w:sz w:val="26"/>
          <w:szCs w:val="26"/>
          <w:rtl/>
          <w:lang w:bidi="ar-MA"/>
        </w:rPr>
        <w:t xml:space="preserve">تر التحملات المتعلق بشروط وكيفيات منح الدعم المادي واللوجستي للجمعيات </w:t>
      </w:r>
      <w:r w:rsidRPr="00C3761F">
        <w:rPr>
          <w:rFonts w:hint="cs"/>
          <w:sz w:val="26"/>
          <w:szCs w:val="26"/>
          <w:rtl/>
          <w:lang w:bidi="ar-MA"/>
        </w:rPr>
        <w:t xml:space="preserve">مع </w:t>
      </w:r>
      <w:r w:rsidRPr="00C3761F">
        <w:rPr>
          <w:sz w:val="26"/>
          <w:szCs w:val="26"/>
          <w:rtl/>
          <w:lang w:bidi="ar-MA"/>
        </w:rPr>
        <w:t>إعداد قاعدة بيانات</w:t>
      </w:r>
      <w:r w:rsidRPr="00C3761F">
        <w:rPr>
          <w:rFonts w:hint="cs"/>
          <w:sz w:val="26"/>
          <w:szCs w:val="26"/>
          <w:rtl/>
          <w:lang w:bidi="ar-MA"/>
        </w:rPr>
        <w:t xml:space="preserve"> </w:t>
      </w:r>
      <w:proofErr w:type="spellStart"/>
      <w:r w:rsidRPr="00C3761F">
        <w:rPr>
          <w:rFonts w:hint="cs"/>
          <w:sz w:val="26"/>
          <w:szCs w:val="26"/>
          <w:rtl/>
          <w:lang w:bidi="ar-MA"/>
        </w:rPr>
        <w:t>مرقمنة</w:t>
      </w:r>
      <w:proofErr w:type="spellEnd"/>
      <w:r w:rsidRPr="00C3761F">
        <w:rPr>
          <w:sz w:val="26"/>
          <w:szCs w:val="26"/>
          <w:rtl/>
          <w:lang w:bidi="ar-MA"/>
        </w:rPr>
        <w:t xml:space="preserve"> الخاصة بالجمعيات الناشطة بتراب الجماعة</w:t>
      </w:r>
      <w:r w:rsidRPr="00C3761F">
        <w:rPr>
          <w:rFonts w:hint="cs"/>
          <w:sz w:val="26"/>
          <w:szCs w:val="26"/>
          <w:rtl/>
          <w:lang w:bidi="ar-MA"/>
        </w:rPr>
        <w:t>؛</w:t>
      </w:r>
    </w:p>
    <w:p w14:paraId="28597B30"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دراسة الطلبات والملفات الخاصة بالدعم الممنوح للجمعيات</w:t>
      </w:r>
      <w:r w:rsidRPr="00C3761F">
        <w:rPr>
          <w:rFonts w:hint="cs"/>
          <w:sz w:val="26"/>
          <w:szCs w:val="26"/>
          <w:rtl/>
          <w:lang w:bidi="ar-MA"/>
        </w:rPr>
        <w:t>؛</w:t>
      </w:r>
    </w:p>
    <w:p w14:paraId="0BD7981D"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الإشراف على إعداد الشراكات والدعم للجمعيات</w:t>
      </w:r>
      <w:r w:rsidRPr="00C3761F">
        <w:rPr>
          <w:rFonts w:hint="cs"/>
          <w:sz w:val="26"/>
          <w:szCs w:val="26"/>
          <w:rtl/>
          <w:lang w:bidi="ar-MA"/>
        </w:rPr>
        <w:t>؛</w:t>
      </w:r>
    </w:p>
    <w:p w14:paraId="68F3426F"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تتبع وتقييم أنشطة الجمعيات المستفيدة من دعم ميزانية الجماعة</w:t>
      </w:r>
      <w:r w:rsidRPr="00C3761F">
        <w:rPr>
          <w:rFonts w:hint="cs"/>
          <w:sz w:val="26"/>
          <w:szCs w:val="26"/>
          <w:rtl/>
          <w:lang w:bidi="ar-MA"/>
        </w:rPr>
        <w:t>.</w:t>
      </w:r>
    </w:p>
    <w:p w14:paraId="57489B7A"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lastRenderedPageBreak/>
        <w:t>مصلحة الشؤون الرياضية</w:t>
      </w:r>
    </w:p>
    <w:p w14:paraId="17817A87"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5D46536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الإشراف على تدبير الملاعب الرياضية والمسابح الجماعية وتنظيم الأنشطة الرياضية</w:t>
      </w:r>
      <w:r w:rsidRPr="00C3761F">
        <w:rPr>
          <w:rFonts w:hint="cs"/>
          <w:sz w:val="28"/>
          <w:szCs w:val="28"/>
          <w:rtl/>
          <w:lang w:bidi="ar-MA"/>
        </w:rPr>
        <w:t>؛</w:t>
      </w:r>
    </w:p>
    <w:p w14:paraId="6DFA5F6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الإشراف على إعداد الشراكات والدعم للجمعيات الثقافية والرياضية</w:t>
      </w:r>
      <w:r w:rsidRPr="00C3761F">
        <w:rPr>
          <w:rFonts w:hint="cs"/>
          <w:sz w:val="28"/>
          <w:szCs w:val="28"/>
          <w:rtl/>
          <w:lang w:bidi="ar-MA"/>
        </w:rPr>
        <w:t>؛</w:t>
      </w:r>
    </w:p>
    <w:p w14:paraId="392AA2B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برامج تنشيط المرافق الرياضية</w:t>
      </w:r>
      <w:r w:rsidRPr="00C3761F">
        <w:rPr>
          <w:rFonts w:hint="cs"/>
          <w:sz w:val="28"/>
          <w:szCs w:val="28"/>
          <w:rtl/>
          <w:lang w:bidi="ar-MA"/>
        </w:rPr>
        <w:t>؛</w:t>
      </w:r>
    </w:p>
    <w:p w14:paraId="33B2595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دفاتر التحملات المتعلقة بكيفيات تدبير المرافق الرياضية</w:t>
      </w:r>
      <w:r w:rsidRPr="00C3761F">
        <w:rPr>
          <w:rFonts w:hint="cs"/>
          <w:sz w:val="28"/>
          <w:szCs w:val="28"/>
          <w:rtl/>
          <w:lang w:bidi="ar-MA"/>
        </w:rPr>
        <w:t>؛</w:t>
      </w:r>
    </w:p>
    <w:p w14:paraId="5C1B5F2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مراقبة تدبير وصيانة المرافق الرياضية</w:t>
      </w:r>
      <w:r w:rsidRPr="00C3761F">
        <w:rPr>
          <w:rFonts w:hint="cs"/>
          <w:sz w:val="28"/>
          <w:szCs w:val="28"/>
          <w:rtl/>
          <w:lang w:bidi="ar-MA"/>
        </w:rPr>
        <w:t>.</w:t>
      </w:r>
    </w:p>
    <w:p w14:paraId="211DA273" w14:textId="77777777" w:rsidR="00C3761F" w:rsidRPr="00C3761F" w:rsidRDefault="00C3761F" w:rsidP="00A87037">
      <w:pPr>
        <w:bidi/>
        <w:spacing w:after="0" w:line="240" w:lineRule="auto"/>
        <w:ind w:right="142"/>
        <w:contextualSpacing/>
        <w:jc w:val="both"/>
        <w:rPr>
          <w:sz w:val="16"/>
          <w:szCs w:val="16"/>
          <w:rtl/>
          <w:lang w:bidi="ar-MA"/>
        </w:rPr>
      </w:pPr>
    </w:p>
    <w:p w14:paraId="08EDDC5D" w14:textId="77777777" w:rsidR="00C3761F" w:rsidRPr="00C3761F" w:rsidRDefault="00C3761F" w:rsidP="00A87037">
      <w:pPr>
        <w:bidi/>
        <w:spacing w:after="0" w:line="240" w:lineRule="auto"/>
        <w:ind w:left="720" w:right="142"/>
        <w:contextualSpacing/>
        <w:jc w:val="both"/>
        <w:rPr>
          <w:sz w:val="28"/>
          <w:szCs w:val="28"/>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4976" behindDoc="1" locked="0" layoutInCell="1" allowOverlap="1" wp14:anchorId="3D7BC4C0" wp14:editId="5037DEAE">
                <wp:simplePos x="0" y="0"/>
                <wp:positionH relativeFrom="margin">
                  <wp:posOffset>1383665</wp:posOffset>
                </wp:positionH>
                <wp:positionV relativeFrom="paragraph">
                  <wp:posOffset>8890</wp:posOffset>
                </wp:positionV>
                <wp:extent cx="3693795" cy="466725"/>
                <wp:effectExtent l="0" t="0" r="20955" b="28575"/>
                <wp:wrapSquare wrapText="bothSides"/>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66725"/>
                        </a:xfrm>
                        <a:prstGeom prst="rect">
                          <a:avLst/>
                        </a:prstGeom>
                        <a:solidFill>
                          <a:srgbClr val="92D050"/>
                        </a:solidFill>
                        <a:ln w="9525">
                          <a:solidFill>
                            <a:srgbClr val="000000"/>
                          </a:solidFill>
                          <a:miter lim="800000"/>
                          <a:headEnd/>
                          <a:tailEnd/>
                        </a:ln>
                      </wps:spPr>
                      <wps:txbx>
                        <w:txbxContent>
                          <w:p w14:paraId="5FAC9069"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w:t>
                            </w:r>
                            <w:r w:rsidRPr="004B6213">
                              <w:rPr>
                                <w:rFonts w:ascii="Calibri" w:eastAsia="+mj-ea" w:hAnsi="Calibri" w:hint="cs"/>
                                <w:b/>
                                <w:bCs/>
                                <w:kern w:val="24"/>
                                <w:sz w:val="36"/>
                                <w:szCs w:val="36"/>
                                <w:rtl/>
                                <w:lang w:bidi="ar-MA"/>
                              </w:rPr>
                              <w:t>بيئة وحفظ الصحة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BC4C0" id="_x0000_s1128" type="#_x0000_t202" style="position:absolute;left:0;text-align:left;margin-left:108.95pt;margin-top:.7pt;width:290.85pt;height:36.75pt;z-index:-25154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" fillcolor="#92d050">
                <v:textbox>
                  <w:txbxContent>
                    <w:p w14:paraId="5FAC9069"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eastAsia"/>
                          <w:b/>
                          <w:bCs/>
                          <w:kern w:val="24"/>
                          <w:sz w:val="36"/>
                          <w:szCs w:val="36"/>
                          <w:rtl/>
                          <w:lang w:bidi="ar-MA"/>
                        </w:rPr>
                        <w:t>قسم</w:t>
                      </w:r>
                      <w:r w:rsidRPr="004B6213">
                        <w:rPr>
                          <w:rFonts w:ascii="Calibri" w:eastAsia="+mj-ea" w:hAnsi="Calibri" w:hint="cs"/>
                          <w:b/>
                          <w:bCs/>
                          <w:kern w:val="24"/>
                          <w:sz w:val="36"/>
                          <w:szCs w:val="36"/>
                          <w:rtl/>
                          <w:lang w:bidi="ar-MA"/>
                        </w:rPr>
                        <w:t xml:space="preserve"> </w:t>
                      </w:r>
                      <w:r w:rsidRPr="004B6213">
                        <w:rPr>
                          <w:rFonts w:ascii="Calibri" w:eastAsia="+mj-ea" w:hAnsi="Calibri" w:hint="eastAsia"/>
                          <w:b/>
                          <w:bCs/>
                          <w:kern w:val="24"/>
                          <w:sz w:val="36"/>
                          <w:szCs w:val="36"/>
                          <w:rtl/>
                          <w:lang w:bidi="ar-MA"/>
                        </w:rPr>
                        <w:t>ال</w:t>
                      </w:r>
                      <w:r w:rsidRPr="004B6213">
                        <w:rPr>
                          <w:rFonts w:ascii="Calibri" w:eastAsia="+mj-ea" w:hAnsi="Calibri" w:hint="cs"/>
                          <w:b/>
                          <w:bCs/>
                          <w:kern w:val="24"/>
                          <w:sz w:val="36"/>
                          <w:szCs w:val="36"/>
                          <w:rtl/>
                          <w:lang w:bidi="ar-MA"/>
                        </w:rPr>
                        <w:t>بيئة وحفظ الصحة</w:t>
                      </w:r>
                    </w:p>
                  </w:txbxContent>
                </v:textbox>
                <w10:wrap type="square" anchorx="margin"/>
              </v:shape>
            </w:pict>
          </mc:Fallback>
        </mc:AlternateContent>
      </w:r>
    </w:p>
    <w:p w14:paraId="282B934F" w14:textId="77777777" w:rsidR="00C3761F" w:rsidRPr="00C3761F" w:rsidRDefault="00C3761F" w:rsidP="00A87037">
      <w:pPr>
        <w:tabs>
          <w:tab w:val="left" w:pos="1282"/>
        </w:tabs>
        <w:bidi/>
        <w:ind w:right="142"/>
        <w:rPr>
          <w:sz w:val="24"/>
          <w:szCs w:val="24"/>
          <w:rtl/>
          <w:lang w:bidi="ar-MA"/>
        </w:rPr>
      </w:pPr>
    </w:p>
    <w:p w14:paraId="2ABF0808"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16"/>
          <w:szCs w:val="16"/>
          <w:u w:val="single"/>
          <w:rtl/>
        </w:rPr>
      </w:pPr>
    </w:p>
    <w:p w14:paraId="7DA3D592"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الطب الشرعي والوقاية من الأمراض</w:t>
      </w:r>
    </w:p>
    <w:p w14:paraId="11454ADC"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2A55A779"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الطب الشرعي</w:t>
      </w:r>
    </w:p>
    <w:p w14:paraId="3306A6B9"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الشباك الوحيد المتعلق بتدابير وإجراءات نقل ودفن الموتى</w:t>
      </w:r>
      <w:r w:rsidRPr="00C3761F">
        <w:rPr>
          <w:rFonts w:hint="cs"/>
          <w:sz w:val="28"/>
          <w:szCs w:val="28"/>
          <w:rtl/>
          <w:lang w:bidi="ar-MA"/>
        </w:rPr>
        <w:t>؛</w:t>
      </w:r>
    </w:p>
    <w:p w14:paraId="2136D1E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معاينة الوفيات وتسليم رخص الدفن</w:t>
      </w:r>
      <w:r w:rsidRPr="00C3761F">
        <w:rPr>
          <w:rFonts w:hint="cs"/>
          <w:sz w:val="28"/>
          <w:szCs w:val="28"/>
          <w:rtl/>
          <w:lang w:bidi="ar-MA"/>
        </w:rPr>
        <w:t xml:space="preserve"> و</w:t>
      </w:r>
      <w:r w:rsidRPr="00C3761F">
        <w:rPr>
          <w:sz w:val="28"/>
          <w:szCs w:val="28"/>
          <w:rtl/>
          <w:lang w:bidi="ar-MA"/>
        </w:rPr>
        <w:t>شواهد الوفاة</w:t>
      </w:r>
      <w:r w:rsidRPr="00C3761F">
        <w:rPr>
          <w:rFonts w:hint="cs"/>
          <w:sz w:val="28"/>
          <w:szCs w:val="28"/>
          <w:rtl/>
          <w:lang w:bidi="ar-MA"/>
        </w:rPr>
        <w:t>؛</w:t>
      </w:r>
    </w:p>
    <w:p w14:paraId="4F1FB528"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التكفل بعملية دفن </w:t>
      </w:r>
      <w:proofErr w:type="spellStart"/>
      <w:r w:rsidRPr="00C3761F">
        <w:rPr>
          <w:sz w:val="28"/>
          <w:szCs w:val="28"/>
          <w:rtl/>
          <w:lang w:bidi="ar-MA"/>
        </w:rPr>
        <w:t>المتخلى</w:t>
      </w:r>
      <w:proofErr w:type="spellEnd"/>
      <w:r w:rsidRPr="00C3761F">
        <w:rPr>
          <w:sz w:val="28"/>
          <w:szCs w:val="28"/>
          <w:rtl/>
          <w:lang w:bidi="ar-MA"/>
        </w:rPr>
        <w:t xml:space="preserve"> عنهم</w:t>
      </w:r>
      <w:r w:rsidRPr="00C3761F">
        <w:rPr>
          <w:rFonts w:hint="cs"/>
          <w:sz w:val="28"/>
          <w:szCs w:val="28"/>
          <w:rtl/>
          <w:lang w:bidi="ar-MA"/>
        </w:rPr>
        <w:t>؛</w:t>
      </w:r>
    </w:p>
    <w:p w14:paraId="0E758D63"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rFonts w:hint="cs"/>
          <w:sz w:val="28"/>
          <w:szCs w:val="28"/>
          <w:rtl/>
          <w:lang w:bidi="ar-MA"/>
        </w:rPr>
        <w:t xml:space="preserve">إعداد برنامج </w:t>
      </w:r>
      <w:r w:rsidRPr="00C3761F">
        <w:rPr>
          <w:rFonts w:hint="cs"/>
          <w:sz w:val="26"/>
          <w:szCs w:val="26"/>
          <w:rtl/>
          <w:lang w:bidi="ar-MA"/>
        </w:rPr>
        <w:t>لتدبير المقابر بتنسيق تام مع مجالس المقاطعات والمتدخلين الآخرين</w:t>
      </w:r>
      <w:r w:rsidRPr="00C3761F">
        <w:rPr>
          <w:rFonts w:hint="cs"/>
          <w:sz w:val="28"/>
          <w:szCs w:val="28"/>
          <w:rtl/>
          <w:lang w:bidi="ar-MA"/>
        </w:rPr>
        <w:t xml:space="preserve"> (الأجهزة القضائية والأمنية).</w:t>
      </w:r>
    </w:p>
    <w:p w14:paraId="4EBDB7E0"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الوقاية من الأمراض</w:t>
      </w:r>
    </w:p>
    <w:p w14:paraId="5F43ECF5"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المساهمة في القيام بحملات تحسيسية لفائدة ساكنة المدينة في مجال</w:t>
      </w:r>
      <w:r w:rsidRPr="00C3761F">
        <w:rPr>
          <w:rFonts w:hint="cs"/>
          <w:sz w:val="28"/>
          <w:szCs w:val="28"/>
          <w:rtl/>
          <w:lang w:bidi="ar-MA"/>
        </w:rPr>
        <w:t>:</w:t>
      </w:r>
    </w:p>
    <w:p w14:paraId="4BE65203" w14:textId="77777777" w:rsidR="00C3761F" w:rsidRPr="00C3761F" w:rsidRDefault="00C3761F" w:rsidP="00790257">
      <w:pPr>
        <w:numPr>
          <w:ilvl w:val="0"/>
          <w:numId w:val="99"/>
        </w:numPr>
        <w:bidi/>
        <w:spacing w:after="0" w:line="240" w:lineRule="auto"/>
        <w:ind w:right="142"/>
        <w:contextualSpacing/>
        <w:rPr>
          <w:sz w:val="28"/>
          <w:szCs w:val="28"/>
          <w:lang w:bidi="ar-MA"/>
        </w:rPr>
      </w:pPr>
      <w:r w:rsidRPr="00C3761F">
        <w:rPr>
          <w:sz w:val="28"/>
          <w:szCs w:val="28"/>
          <w:rtl/>
          <w:lang w:bidi="ar-MA"/>
        </w:rPr>
        <w:t>محاربة الأمراض المنقولة</w:t>
      </w:r>
    </w:p>
    <w:p w14:paraId="5DE52337" w14:textId="77777777" w:rsidR="00C3761F" w:rsidRPr="00C3761F" w:rsidRDefault="00C3761F" w:rsidP="00790257">
      <w:pPr>
        <w:numPr>
          <w:ilvl w:val="0"/>
          <w:numId w:val="99"/>
        </w:numPr>
        <w:bidi/>
        <w:spacing w:after="0" w:line="240" w:lineRule="auto"/>
        <w:ind w:right="142"/>
        <w:contextualSpacing/>
        <w:rPr>
          <w:sz w:val="28"/>
          <w:szCs w:val="28"/>
          <w:lang w:bidi="ar-MA"/>
        </w:rPr>
      </w:pPr>
      <w:r w:rsidRPr="00C3761F">
        <w:rPr>
          <w:sz w:val="28"/>
          <w:szCs w:val="28"/>
          <w:rtl/>
          <w:lang w:bidi="ar-MA"/>
        </w:rPr>
        <w:t xml:space="preserve">محاربة داء السعر </w:t>
      </w:r>
    </w:p>
    <w:p w14:paraId="3A84E4E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المساهمة في عمليات التلقيح</w:t>
      </w:r>
    </w:p>
    <w:p w14:paraId="174F19D0" w14:textId="77777777" w:rsidR="00C3761F" w:rsidRPr="00C3761F" w:rsidRDefault="00C3761F" w:rsidP="00A87037">
      <w:pPr>
        <w:bidi/>
        <w:spacing w:after="0" w:line="240" w:lineRule="auto"/>
        <w:ind w:left="139" w:right="142"/>
        <w:contextualSpacing/>
        <w:jc w:val="both"/>
        <w:rPr>
          <w:sz w:val="10"/>
          <w:szCs w:val="10"/>
          <w:rtl/>
          <w:lang w:bidi="ar-MA"/>
        </w:rPr>
      </w:pPr>
    </w:p>
    <w:p w14:paraId="509DFF80"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حفظ الصحة والمراقبة البيطرية</w:t>
      </w:r>
    </w:p>
    <w:p w14:paraId="585FC184"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6C8FD3FF"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حفظ الصحة</w:t>
      </w:r>
    </w:p>
    <w:p w14:paraId="64C4BED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المراقبة المستمرة لمختلف المؤسسات والمحلات للحفاظ على السلامة الغذائية للمنتوجات المقدمة</w:t>
      </w:r>
      <w:r w:rsidRPr="00C3761F">
        <w:rPr>
          <w:rFonts w:hint="cs"/>
          <w:sz w:val="28"/>
          <w:szCs w:val="28"/>
          <w:rtl/>
          <w:lang w:bidi="ar-MA"/>
        </w:rPr>
        <w:t>؛</w:t>
      </w:r>
    </w:p>
    <w:p w14:paraId="6AD94864"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البطاقات الصحية للعاملين بالمؤسسات والمحلات المقدمة للمنتوجات الغذائية</w:t>
      </w:r>
      <w:r w:rsidRPr="00C3761F">
        <w:rPr>
          <w:rFonts w:hint="cs"/>
          <w:sz w:val="28"/>
          <w:szCs w:val="28"/>
          <w:rtl/>
          <w:lang w:bidi="ar-MA"/>
        </w:rPr>
        <w:t>؛</w:t>
      </w:r>
    </w:p>
    <w:p w14:paraId="2CBB16D2"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المراقبة الصحية للوحدات الصناعية والمهنية</w:t>
      </w:r>
      <w:r w:rsidRPr="00C3761F">
        <w:rPr>
          <w:rFonts w:hint="cs"/>
          <w:sz w:val="28"/>
          <w:szCs w:val="28"/>
          <w:rtl/>
          <w:lang w:bidi="ar-MA"/>
        </w:rPr>
        <w:t>؛</w:t>
      </w:r>
    </w:p>
    <w:p w14:paraId="20673EBF"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مراقبة توفر الشروط الصحية داخل المؤسسات التربوية والمؤسسات الاجتماعية</w:t>
      </w:r>
      <w:r w:rsidRPr="00C3761F">
        <w:rPr>
          <w:rFonts w:hint="cs"/>
          <w:sz w:val="28"/>
          <w:szCs w:val="28"/>
          <w:rtl/>
          <w:lang w:bidi="ar-MA"/>
        </w:rPr>
        <w:t>؛</w:t>
      </w:r>
    </w:p>
    <w:p w14:paraId="33DEF1AA"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الشواهد الصحية لفائدة هذه المؤسسات والمحلات</w:t>
      </w:r>
      <w:r w:rsidRPr="00C3761F">
        <w:rPr>
          <w:rFonts w:hint="cs"/>
          <w:sz w:val="28"/>
          <w:szCs w:val="28"/>
          <w:rtl/>
          <w:lang w:bidi="ar-MA"/>
        </w:rPr>
        <w:t>؛</w:t>
      </w:r>
      <w:r w:rsidRPr="00C3761F">
        <w:rPr>
          <w:sz w:val="28"/>
          <w:szCs w:val="28"/>
          <w:rtl/>
          <w:lang w:bidi="ar-MA"/>
        </w:rPr>
        <w:t xml:space="preserve"> </w:t>
      </w:r>
    </w:p>
    <w:p w14:paraId="50C6D308" w14:textId="61BA53C0" w:rsidR="00C3761F" w:rsidRPr="00A87037" w:rsidRDefault="00C3761F" w:rsidP="00790257">
      <w:pPr>
        <w:numPr>
          <w:ilvl w:val="1"/>
          <w:numId w:val="95"/>
        </w:numPr>
        <w:bidi/>
        <w:spacing w:after="0" w:line="240" w:lineRule="auto"/>
        <w:ind w:left="139" w:right="142"/>
        <w:contextualSpacing/>
        <w:jc w:val="both"/>
        <w:rPr>
          <w:sz w:val="28"/>
          <w:szCs w:val="28"/>
          <w:rtl/>
          <w:lang w:bidi="ar-MA"/>
        </w:rPr>
      </w:pPr>
      <w:r w:rsidRPr="00C3761F">
        <w:rPr>
          <w:sz w:val="28"/>
          <w:szCs w:val="28"/>
          <w:rtl/>
          <w:lang w:bidi="ar-MA"/>
        </w:rPr>
        <w:t>الاستشارة الطبية لفائدة الموظفين</w:t>
      </w:r>
      <w:r w:rsidRPr="00C3761F">
        <w:rPr>
          <w:rFonts w:hint="cs"/>
          <w:sz w:val="28"/>
          <w:szCs w:val="28"/>
          <w:rtl/>
          <w:lang w:bidi="ar-MA"/>
        </w:rPr>
        <w:t xml:space="preserve"> والأعوان.</w:t>
      </w:r>
    </w:p>
    <w:p w14:paraId="769ABD42"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المراقبة البيطرية</w:t>
      </w:r>
    </w:p>
    <w:p w14:paraId="295B87A3"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التنسيق مع المصالح المختصة لمعالجة ظاهرة الكلاب الضالة</w:t>
      </w:r>
      <w:r w:rsidRPr="00C3761F">
        <w:rPr>
          <w:rFonts w:hint="cs"/>
          <w:sz w:val="26"/>
          <w:szCs w:val="26"/>
          <w:rtl/>
          <w:lang w:bidi="ar-MA"/>
        </w:rPr>
        <w:t>؛</w:t>
      </w:r>
    </w:p>
    <w:p w14:paraId="376F3907"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محاربة الحشرات والقوارض الناقلة للأمراض</w:t>
      </w:r>
      <w:r w:rsidRPr="00C3761F">
        <w:rPr>
          <w:rFonts w:hint="cs"/>
          <w:sz w:val="26"/>
          <w:szCs w:val="26"/>
          <w:rtl/>
          <w:lang w:bidi="ar-MA"/>
        </w:rPr>
        <w:t>؛</w:t>
      </w:r>
    </w:p>
    <w:p w14:paraId="40EB9FF4"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إحداث شرطة إدارية بيئية للمحافظة على المساحات الخضراء</w:t>
      </w:r>
      <w:r w:rsidRPr="00C3761F">
        <w:rPr>
          <w:rFonts w:hint="cs"/>
          <w:sz w:val="26"/>
          <w:szCs w:val="26"/>
          <w:rtl/>
          <w:lang w:bidi="ar-MA"/>
        </w:rPr>
        <w:t>؛</w:t>
      </w:r>
    </w:p>
    <w:p w14:paraId="2A642863"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قرارات جماعية للمحافظة على الجمالية والمنظر العام للمدينة</w:t>
      </w:r>
      <w:r w:rsidRPr="00C3761F">
        <w:rPr>
          <w:rFonts w:hint="cs"/>
          <w:sz w:val="26"/>
          <w:szCs w:val="26"/>
          <w:rtl/>
          <w:lang w:bidi="ar-MA"/>
        </w:rPr>
        <w:t>؛</w:t>
      </w:r>
    </w:p>
    <w:p w14:paraId="5F6E2226"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القيام</w:t>
      </w:r>
      <w:r w:rsidRPr="00C3761F">
        <w:rPr>
          <w:rFonts w:hint="cs"/>
          <w:sz w:val="26"/>
          <w:szCs w:val="26"/>
          <w:rtl/>
          <w:lang w:bidi="ar-MA"/>
        </w:rPr>
        <w:t xml:space="preserve"> بمختلف </w:t>
      </w:r>
      <w:r w:rsidRPr="00C3761F">
        <w:rPr>
          <w:sz w:val="26"/>
          <w:szCs w:val="26"/>
          <w:rtl/>
          <w:lang w:bidi="ar-MA"/>
        </w:rPr>
        <w:t>الأعمال و</w:t>
      </w:r>
      <w:r w:rsidRPr="00C3761F">
        <w:rPr>
          <w:rFonts w:hint="cs"/>
          <w:sz w:val="26"/>
          <w:szCs w:val="26"/>
          <w:rtl/>
          <w:lang w:bidi="ar-MA"/>
        </w:rPr>
        <w:t>ال</w:t>
      </w:r>
      <w:r w:rsidRPr="00C3761F">
        <w:rPr>
          <w:sz w:val="26"/>
          <w:szCs w:val="26"/>
          <w:rtl/>
          <w:lang w:bidi="ar-MA"/>
        </w:rPr>
        <w:t xml:space="preserve">أنشطة </w:t>
      </w:r>
      <w:r w:rsidRPr="00C3761F">
        <w:rPr>
          <w:rFonts w:hint="cs"/>
          <w:sz w:val="26"/>
          <w:szCs w:val="26"/>
          <w:rtl/>
          <w:lang w:bidi="ar-MA"/>
        </w:rPr>
        <w:t>الداعمة ل</w:t>
      </w:r>
      <w:r w:rsidRPr="00C3761F">
        <w:rPr>
          <w:sz w:val="26"/>
          <w:szCs w:val="26"/>
          <w:rtl/>
          <w:lang w:bidi="ar-MA"/>
        </w:rPr>
        <w:t>لرفع من الوعي البيئي لدى الساكنة</w:t>
      </w:r>
      <w:r w:rsidRPr="00C3761F">
        <w:rPr>
          <w:rFonts w:hint="cs"/>
          <w:sz w:val="26"/>
          <w:szCs w:val="26"/>
          <w:rtl/>
          <w:lang w:bidi="ar-MA"/>
        </w:rPr>
        <w:t>.</w:t>
      </w:r>
    </w:p>
    <w:p w14:paraId="1F20F0E3" w14:textId="77777777" w:rsidR="00C3761F" w:rsidRPr="00C3761F" w:rsidRDefault="00C3761F" w:rsidP="00A87037">
      <w:pPr>
        <w:tabs>
          <w:tab w:val="left" w:pos="1282"/>
        </w:tabs>
        <w:bidi/>
        <w:ind w:right="142"/>
        <w:rPr>
          <w:sz w:val="8"/>
          <w:szCs w:val="8"/>
          <w:rtl/>
          <w:lang w:bidi="ar-MA"/>
        </w:rPr>
      </w:pPr>
    </w:p>
    <w:p w14:paraId="442BC9BC" w14:textId="77777777" w:rsidR="00A87037" w:rsidRDefault="00A87037"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p>
    <w:p w14:paraId="7034805F" w14:textId="77777777" w:rsidR="00A87037" w:rsidRDefault="00A87037" w:rsidP="00A87037">
      <w:pPr>
        <w:bidi/>
        <w:spacing w:after="0" w:line="240" w:lineRule="auto"/>
        <w:ind w:right="142"/>
        <w:jc w:val="center"/>
        <w:rPr>
          <w:rFonts w:ascii="Times New Roman" w:eastAsia="Times New Roman" w:hAnsi="Times New Roman" w:cs="Times New Roman"/>
          <w:b/>
          <w:bCs/>
          <w:color w:val="074095"/>
          <w:sz w:val="32"/>
          <w:szCs w:val="32"/>
          <w:u w:val="single"/>
          <w:rtl/>
        </w:rPr>
      </w:pPr>
    </w:p>
    <w:p w14:paraId="4DC5E937"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النظافة والمساحات الخضراء</w:t>
      </w:r>
    </w:p>
    <w:p w14:paraId="3C90B806"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16F09E3E"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قطاع النظافة</w:t>
      </w:r>
    </w:p>
    <w:p w14:paraId="27F35EC2"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دفتر التحملات الخاص بتدبير قطاع النظافة</w:t>
      </w:r>
      <w:r w:rsidRPr="00C3761F">
        <w:rPr>
          <w:rFonts w:hint="cs"/>
          <w:sz w:val="26"/>
          <w:szCs w:val="26"/>
          <w:rtl/>
          <w:lang w:bidi="ar-MA"/>
        </w:rPr>
        <w:t xml:space="preserve"> مع </w:t>
      </w:r>
      <w:r w:rsidRPr="00C3761F">
        <w:rPr>
          <w:sz w:val="26"/>
          <w:szCs w:val="26"/>
          <w:rtl/>
          <w:lang w:bidi="ar-MA"/>
        </w:rPr>
        <w:t xml:space="preserve">مراقبة </w:t>
      </w:r>
      <w:r w:rsidRPr="00C3761F">
        <w:rPr>
          <w:rFonts w:hint="cs"/>
          <w:sz w:val="26"/>
          <w:szCs w:val="26"/>
          <w:rtl/>
          <w:lang w:bidi="ar-MA"/>
        </w:rPr>
        <w:t xml:space="preserve">وتقييم </w:t>
      </w:r>
      <w:r w:rsidRPr="00C3761F">
        <w:rPr>
          <w:sz w:val="26"/>
          <w:szCs w:val="26"/>
          <w:rtl/>
          <w:lang w:bidi="ar-MA"/>
        </w:rPr>
        <w:t>عمل الشركات المفوض إليها</w:t>
      </w:r>
      <w:r w:rsidRPr="00C3761F">
        <w:rPr>
          <w:rFonts w:hint="cs"/>
          <w:sz w:val="26"/>
          <w:szCs w:val="26"/>
          <w:rtl/>
          <w:lang w:bidi="ar-MA"/>
        </w:rPr>
        <w:t>؛</w:t>
      </w:r>
    </w:p>
    <w:p w14:paraId="3E86EEBA"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تقييم عمل الشركات المفوض إليها في قطاع النظافة</w:t>
      </w:r>
      <w:r w:rsidRPr="00C3761F">
        <w:rPr>
          <w:rFonts w:hint="cs"/>
          <w:sz w:val="26"/>
          <w:szCs w:val="26"/>
          <w:rtl/>
          <w:lang w:bidi="ar-MA"/>
        </w:rPr>
        <w:t>؛</w:t>
      </w:r>
    </w:p>
    <w:p w14:paraId="59811C87"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مراقبة الأسطول المستخدم في نقل النفايات المنزلية</w:t>
      </w:r>
      <w:r w:rsidRPr="00C3761F">
        <w:rPr>
          <w:rFonts w:hint="cs"/>
          <w:sz w:val="26"/>
          <w:szCs w:val="26"/>
          <w:rtl/>
          <w:lang w:bidi="ar-MA"/>
        </w:rPr>
        <w:t xml:space="preserve"> وكذلك </w:t>
      </w:r>
      <w:r w:rsidRPr="00C3761F">
        <w:rPr>
          <w:sz w:val="26"/>
          <w:szCs w:val="26"/>
          <w:rtl/>
          <w:lang w:bidi="ar-MA"/>
        </w:rPr>
        <w:t>عمل مركز معالجة وتثمين النفايات المنزلية</w:t>
      </w:r>
      <w:r w:rsidRPr="00C3761F">
        <w:rPr>
          <w:rFonts w:hint="cs"/>
          <w:sz w:val="26"/>
          <w:szCs w:val="26"/>
          <w:rtl/>
          <w:lang w:bidi="ar-MA"/>
        </w:rPr>
        <w:t>؛</w:t>
      </w:r>
    </w:p>
    <w:p w14:paraId="49304168"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وتتبع الاتفاقيات المبرمة مع الجماعات المستفيدة من وضع نفاياتها بالمطرح العمومي للجماعة</w:t>
      </w:r>
      <w:r w:rsidRPr="00C3761F">
        <w:rPr>
          <w:rFonts w:hint="cs"/>
          <w:sz w:val="26"/>
          <w:szCs w:val="26"/>
          <w:rtl/>
          <w:lang w:bidi="ar-MA"/>
        </w:rPr>
        <w:t>؛</w:t>
      </w:r>
    </w:p>
    <w:p w14:paraId="5B4A0EDE"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تتبع ومراقبة عملية استغلال المطرح العمومي من طرف الجماعات المستفيدة</w:t>
      </w:r>
      <w:r w:rsidRPr="00C3761F">
        <w:rPr>
          <w:rFonts w:hint="cs"/>
          <w:sz w:val="26"/>
          <w:szCs w:val="26"/>
          <w:rtl/>
          <w:lang w:bidi="ar-MA"/>
        </w:rPr>
        <w:t>.</w:t>
      </w:r>
    </w:p>
    <w:p w14:paraId="43293D8E"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b/>
          <w:bCs/>
          <w:sz w:val="32"/>
          <w:szCs w:val="32"/>
          <w:u w:val="single"/>
          <w:rtl/>
        </w:rPr>
        <w:t>المساحات الخضراء</w:t>
      </w:r>
    </w:p>
    <w:p w14:paraId="202B4170"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دفاتر التحملات المتعلقة بإحداث وتهيئة وصيانة المناطق الخضراء بتراب الجماعة</w:t>
      </w:r>
      <w:r w:rsidRPr="00C3761F">
        <w:rPr>
          <w:rFonts w:hint="cs"/>
          <w:sz w:val="26"/>
          <w:szCs w:val="26"/>
          <w:rtl/>
          <w:lang w:bidi="ar-MA"/>
        </w:rPr>
        <w:t>؛</w:t>
      </w:r>
    </w:p>
    <w:p w14:paraId="367A18CA"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 xml:space="preserve">الإشراف والتتبع لكل أشغال تهيئة وصيانة المناطق الخضراء </w:t>
      </w:r>
      <w:r w:rsidRPr="00C3761F">
        <w:rPr>
          <w:rFonts w:hint="cs"/>
          <w:sz w:val="26"/>
          <w:szCs w:val="26"/>
          <w:rtl/>
          <w:lang w:bidi="ar-MA"/>
        </w:rPr>
        <w:t xml:space="preserve">مع </w:t>
      </w:r>
      <w:r w:rsidRPr="00C3761F">
        <w:rPr>
          <w:sz w:val="26"/>
          <w:szCs w:val="26"/>
          <w:rtl/>
          <w:lang w:bidi="ar-MA"/>
        </w:rPr>
        <w:t>تأهيل الحدائق التاريخية</w:t>
      </w:r>
      <w:r w:rsidRPr="00C3761F">
        <w:rPr>
          <w:rFonts w:hint="cs"/>
          <w:sz w:val="26"/>
          <w:szCs w:val="26"/>
          <w:rtl/>
          <w:lang w:bidi="ar-MA"/>
        </w:rPr>
        <w:t>؛</w:t>
      </w:r>
    </w:p>
    <w:p w14:paraId="0515D295"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التنسيق مع مصالح المقاطعات لتهيئة وصيانة حدائق القرب</w:t>
      </w:r>
      <w:r w:rsidRPr="00C3761F">
        <w:rPr>
          <w:rFonts w:hint="cs"/>
          <w:sz w:val="26"/>
          <w:szCs w:val="26"/>
          <w:rtl/>
          <w:lang w:bidi="ar-MA"/>
        </w:rPr>
        <w:t>؛</w:t>
      </w:r>
    </w:p>
    <w:p w14:paraId="313C3F66"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التنسيق مع مصلحة البيئة في إطار الشرطة الإدارية للمحافظة على المساحات الخضراء</w:t>
      </w:r>
      <w:r w:rsidRPr="00C3761F">
        <w:rPr>
          <w:rFonts w:hint="cs"/>
          <w:sz w:val="26"/>
          <w:szCs w:val="26"/>
          <w:rtl/>
          <w:lang w:bidi="ar-MA"/>
        </w:rPr>
        <w:t>؛</w:t>
      </w:r>
    </w:p>
    <w:p w14:paraId="6F58F867"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ضبط ومراقبة استهلاك الماء في سقي المناطق الخضراء</w:t>
      </w:r>
      <w:r w:rsidRPr="00C3761F">
        <w:rPr>
          <w:rFonts w:hint="cs"/>
          <w:sz w:val="26"/>
          <w:szCs w:val="26"/>
          <w:rtl/>
          <w:lang w:bidi="ar-MA"/>
        </w:rPr>
        <w:t>؛</w:t>
      </w:r>
    </w:p>
    <w:p w14:paraId="433E8B24"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دراسة توفير طرق جديدة في مجال اقتصاد استهلاك الماء لسقي المناطق الخضراء في إطار النجاعة الطاقية.</w:t>
      </w:r>
    </w:p>
    <w:p w14:paraId="516CCA81" w14:textId="77777777" w:rsidR="00C3761F" w:rsidRPr="00C3761F" w:rsidRDefault="00C3761F" w:rsidP="00A87037">
      <w:pPr>
        <w:tabs>
          <w:tab w:val="left" w:pos="1282"/>
        </w:tabs>
        <w:bidi/>
        <w:ind w:right="142"/>
        <w:rPr>
          <w:sz w:val="24"/>
          <w:szCs w:val="24"/>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6000" behindDoc="1" locked="0" layoutInCell="1" allowOverlap="1" wp14:anchorId="0A668664" wp14:editId="1A3E6141">
                <wp:simplePos x="0" y="0"/>
                <wp:positionH relativeFrom="margin">
                  <wp:posOffset>1383665</wp:posOffset>
                </wp:positionH>
                <wp:positionV relativeFrom="paragraph">
                  <wp:posOffset>115570</wp:posOffset>
                </wp:positionV>
                <wp:extent cx="3693795" cy="457200"/>
                <wp:effectExtent l="0" t="0" r="20955" b="19050"/>
                <wp:wrapSquare wrapText="bothSides"/>
                <wp:docPr id="2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57200"/>
                        </a:xfrm>
                        <a:prstGeom prst="rect">
                          <a:avLst/>
                        </a:prstGeom>
                        <a:solidFill>
                          <a:srgbClr val="92D050"/>
                        </a:solidFill>
                        <a:ln w="9525">
                          <a:solidFill>
                            <a:srgbClr val="000000"/>
                          </a:solidFill>
                          <a:miter lim="800000"/>
                          <a:headEnd/>
                          <a:tailEnd/>
                        </a:ln>
                      </wps:spPr>
                      <wps:txbx>
                        <w:txbxContent>
                          <w:p w14:paraId="2B3CFB28"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قسم التعمير والممتلكات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68664" id="_x0000_s1129" type="#_x0000_t202" style="position:absolute;left:0;text-align:left;margin-left:108.95pt;margin-top:9.1pt;width:290.85pt;height:36pt;z-index:-25154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" fillcolor="#92d050">
                <v:textbox>
                  <w:txbxContent>
                    <w:p w14:paraId="2B3CFB28"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قسم التعمير والممتلكات</w:t>
                      </w:r>
                    </w:p>
                  </w:txbxContent>
                </v:textbox>
                <w10:wrap type="square" anchorx="margin"/>
              </v:shape>
            </w:pict>
          </mc:Fallback>
        </mc:AlternateContent>
      </w:r>
    </w:p>
    <w:p w14:paraId="55A19C51" w14:textId="77777777" w:rsidR="00C3761F" w:rsidRPr="00C3761F" w:rsidRDefault="00C3761F" w:rsidP="00A87037">
      <w:pPr>
        <w:tabs>
          <w:tab w:val="left" w:pos="1282"/>
        </w:tabs>
        <w:bidi/>
        <w:ind w:right="142"/>
        <w:rPr>
          <w:sz w:val="24"/>
          <w:szCs w:val="24"/>
          <w:rtl/>
          <w:lang w:bidi="ar-MA"/>
        </w:rPr>
      </w:pPr>
    </w:p>
    <w:p w14:paraId="33F6A705"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التهيئة الحضرية ومحاربة السكن غير اللائق</w:t>
      </w:r>
    </w:p>
    <w:p w14:paraId="18722B42" w14:textId="77777777" w:rsidR="00C3761F" w:rsidRPr="00C3761F" w:rsidRDefault="00C3761F" w:rsidP="00A87037">
      <w:pPr>
        <w:bidi/>
        <w:spacing w:before="200"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6EF23E8B"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التهيئة الحضرية</w:t>
      </w:r>
    </w:p>
    <w:p w14:paraId="5E5643D8"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 xml:space="preserve">المساهمة في إعداد </w:t>
      </w:r>
      <w:r w:rsidRPr="00C3761F">
        <w:rPr>
          <w:rFonts w:hint="cs"/>
          <w:sz w:val="26"/>
          <w:szCs w:val="26"/>
          <w:rtl/>
          <w:lang w:bidi="ar-MA"/>
        </w:rPr>
        <w:t>وتحيين وثائق</w:t>
      </w:r>
      <w:r w:rsidRPr="00C3761F">
        <w:rPr>
          <w:sz w:val="26"/>
          <w:szCs w:val="26"/>
          <w:rtl/>
          <w:lang w:bidi="ar-MA"/>
        </w:rPr>
        <w:t xml:space="preserve"> التعمير بتنسيق مع الإدارات المعنية (تصميم التهيئة الحضرية والقطاعية، المخطط </w:t>
      </w:r>
      <w:proofErr w:type="spellStart"/>
      <w:r w:rsidRPr="00C3761F">
        <w:rPr>
          <w:sz w:val="26"/>
          <w:szCs w:val="26"/>
          <w:rtl/>
          <w:lang w:bidi="ar-MA"/>
        </w:rPr>
        <w:t>المديري</w:t>
      </w:r>
      <w:proofErr w:type="spellEnd"/>
      <w:r w:rsidRPr="00C3761F">
        <w:rPr>
          <w:sz w:val="26"/>
          <w:szCs w:val="26"/>
          <w:rtl/>
          <w:lang w:bidi="ar-MA"/>
        </w:rPr>
        <w:t xml:space="preserve"> للتهيئة الحضرية،</w:t>
      </w:r>
      <w:r w:rsidRPr="00C3761F">
        <w:rPr>
          <w:rFonts w:hint="cs"/>
          <w:sz w:val="26"/>
          <w:szCs w:val="26"/>
          <w:rtl/>
          <w:lang w:bidi="ar-MA"/>
        </w:rPr>
        <w:t xml:space="preserve"> تصاميم قطاعية</w:t>
      </w:r>
      <w:r w:rsidRPr="00C3761F">
        <w:rPr>
          <w:sz w:val="26"/>
          <w:szCs w:val="26"/>
          <w:rtl/>
          <w:lang w:bidi="ar-MA"/>
        </w:rPr>
        <w:t xml:space="preserve">...) </w:t>
      </w:r>
    </w:p>
    <w:p w14:paraId="2E759E4B"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محاربة السكن غير اللائق</w:t>
      </w:r>
    </w:p>
    <w:p w14:paraId="71468181"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rFonts w:hint="cs"/>
          <w:sz w:val="26"/>
          <w:szCs w:val="26"/>
          <w:rtl/>
          <w:lang w:bidi="ar-MA"/>
        </w:rPr>
        <w:t>تتبع الاتفاقية</w:t>
      </w:r>
      <w:r w:rsidRPr="00C3761F">
        <w:rPr>
          <w:sz w:val="26"/>
          <w:szCs w:val="26"/>
          <w:rtl/>
          <w:lang w:bidi="ar-MA"/>
        </w:rPr>
        <w:t xml:space="preserve"> المتعلقة ببرنامج محاربة الدور الآيلة للسقوط بالمدينة بالتنسيق مع الهيئات المعنية</w:t>
      </w:r>
      <w:r w:rsidRPr="00C3761F">
        <w:rPr>
          <w:rFonts w:hint="cs"/>
          <w:sz w:val="26"/>
          <w:szCs w:val="26"/>
          <w:rtl/>
          <w:lang w:bidi="ar-MA"/>
        </w:rPr>
        <w:t xml:space="preserve"> مع </w:t>
      </w:r>
      <w:r w:rsidRPr="00C3761F">
        <w:rPr>
          <w:sz w:val="26"/>
          <w:szCs w:val="26"/>
          <w:rtl/>
          <w:lang w:bidi="ar-MA"/>
        </w:rPr>
        <w:t>اقتراح الحلول ومعالجة وضعيه البنايات الآيلة للسقوط</w:t>
      </w:r>
      <w:r w:rsidRPr="00C3761F">
        <w:rPr>
          <w:rFonts w:hint="cs"/>
          <w:sz w:val="26"/>
          <w:szCs w:val="26"/>
          <w:rtl/>
          <w:lang w:bidi="ar-MA"/>
        </w:rPr>
        <w:t>؛</w:t>
      </w:r>
    </w:p>
    <w:p w14:paraId="38E31F09"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إعداد دفاتر التحملات المتعلقة بمحاربة السكن غير اللائق</w:t>
      </w:r>
      <w:r w:rsidRPr="00C3761F">
        <w:rPr>
          <w:rFonts w:hint="cs"/>
          <w:sz w:val="26"/>
          <w:szCs w:val="26"/>
          <w:rtl/>
          <w:lang w:bidi="ar-MA"/>
        </w:rPr>
        <w:t xml:space="preserve"> مع </w:t>
      </w:r>
      <w:r w:rsidRPr="00C3761F">
        <w:rPr>
          <w:sz w:val="26"/>
          <w:szCs w:val="26"/>
          <w:rtl/>
          <w:lang w:bidi="ar-MA"/>
        </w:rPr>
        <w:t xml:space="preserve">القيام بالدراسات </w:t>
      </w:r>
      <w:r w:rsidRPr="00C3761F">
        <w:rPr>
          <w:rFonts w:hint="cs"/>
          <w:sz w:val="26"/>
          <w:szCs w:val="26"/>
          <w:rtl/>
          <w:lang w:bidi="ar-MA"/>
        </w:rPr>
        <w:t>الخاصة</w:t>
      </w:r>
      <w:r w:rsidRPr="00C3761F">
        <w:rPr>
          <w:sz w:val="26"/>
          <w:szCs w:val="26"/>
          <w:rtl/>
          <w:lang w:bidi="ar-MA"/>
        </w:rPr>
        <w:t xml:space="preserve"> بتأهيل النسيج العمراني ومحاربة السكن غير اللائق</w:t>
      </w:r>
      <w:r w:rsidRPr="00C3761F">
        <w:rPr>
          <w:rFonts w:hint="cs"/>
          <w:sz w:val="26"/>
          <w:szCs w:val="26"/>
          <w:rtl/>
          <w:lang w:bidi="ar-MA"/>
        </w:rPr>
        <w:t>.</w:t>
      </w:r>
    </w:p>
    <w:p w14:paraId="7C2A68C5"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رخص التعمير</w:t>
      </w:r>
    </w:p>
    <w:p w14:paraId="020238DE"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2A4C5452"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دراسة ملفات طلبات الحصول على رخص البناء في إطار نظام الشباك الوحيد</w:t>
      </w:r>
      <w:r w:rsidRPr="00C3761F">
        <w:rPr>
          <w:rFonts w:hint="cs"/>
          <w:sz w:val="26"/>
          <w:szCs w:val="26"/>
          <w:rtl/>
          <w:lang w:bidi="ar-MA"/>
        </w:rPr>
        <w:t xml:space="preserve"> والعمل على تجويد خدماته؛</w:t>
      </w:r>
    </w:p>
    <w:p w14:paraId="4D4BA60E"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منح رخص البناء ورخص السكن وشواهد المطابقة وفق الضابط العام للبناء</w:t>
      </w:r>
      <w:r w:rsidRPr="00C3761F">
        <w:rPr>
          <w:rFonts w:hint="cs"/>
          <w:sz w:val="26"/>
          <w:szCs w:val="26"/>
          <w:rtl/>
          <w:lang w:bidi="ar-MA"/>
        </w:rPr>
        <w:t>؛</w:t>
      </w:r>
    </w:p>
    <w:p w14:paraId="6A2E56E0"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rFonts w:hint="cs"/>
          <w:sz w:val="26"/>
          <w:szCs w:val="26"/>
          <w:rtl/>
          <w:lang w:bidi="ar-MA"/>
        </w:rPr>
        <w:t xml:space="preserve">متابعة </w:t>
      </w:r>
      <w:r w:rsidRPr="00C3761F">
        <w:rPr>
          <w:sz w:val="26"/>
          <w:szCs w:val="26"/>
          <w:rtl/>
          <w:lang w:bidi="ar-MA"/>
        </w:rPr>
        <w:t>عمليات مراقبة البناء بتراب الجماعة</w:t>
      </w:r>
      <w:r w:rsidRPr="00C3761F">
        <w:rPr>
          <w:rFonts w:hint="cs"/>
          <w:sz w:val="26"/>
          <w:szCs w:val="26"/>
          <w:rtl/>
          <w:lang w:bidi="ar-MA"/>
        </w:rPr>
        <w:t xml:space="preserve"> بتنسيق مع السلطات المحلية؛</w:t>
      </w:r>
    </w:p>
    <w:p w14:paraId="0EC7CFE1" w14:textId="77777777" w:rsidR="00C3761F" w:rsidRPr="00C3761F" w:rsidRDefault="00C3761F" w:rsidP="00790257">
      <w:pPr>
        <w:numPr>
          <w:ilvl w:val="1"/>
          <w:numId w:val="95"/>
        </w:numPr>
        <w:bidi/>
        <w:spacing w:after="0" w:line="240" w:lineRule="auto"/>
        <w:ind w:left="139" w:right="142"/>
        <w:contextualSpacing/>
        <w:jc w:val="both"/>
        <w:rPr>
          <w:sz w:val="26"/>
          <w:szCs w:val="26"/>
          <w:lang w:bidi="ar-MA"/>
        </w:rPr>
      </w:pPr>
      <w:r w:rsidRPr="00C3761F">
        <w:rPr>
          <w:sz w:val="26"/>
          <w:szCs w:val="26"/>
          <w:rtl/>
          <w:lang w:bidi="ar-MA"/>
        </w:rPr>
        <w:t>المشاركة في أشغال لجن الاستثناء من أجل الترخيص بإنجاز المشاريع الاستثمارية</w:t>
      </w:r>
      <w:r w:rsidRPr="00C3761F">
        <w:rPr>
          <w:rFonts w:hint="cs"/>
          <w:sz w:val="26"/>
          <w:szCs w:val="26"/>
          <w:rtl/>
          <w:lang w:bidi="ar-MA"/>
        </w:rPr>
        <w:t xml:space="preserve"> مع تقييم نتائج أشغالها؛</w:t>
      </w:r>
    </w:p>
    <w:p w14:paraId="227EB1EC"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6"/>
          <w:szCs w:val="26"/>
          <w:rtl/>
          <w:lang w:bidi="ar-MA"/>
        </w:rPr>
        <w:t>التنسيق مع مختلف المصالح الأخرى في مجال التعمير</w:t>
      </w:r>
      <w:r w:rsidRPr="00C3761F">
        <w:rPr>
          <w:rFonts w:hint="cs"/>
          <w:sz w:val="26"/>
          <w:szCs w:val="26"/>
          <w:rtl/>
          <w:lang w:bidi="ar-MA"/>
        </w:rPr>
        <w:t xml:space="preserve"> و</w:t>
      </w:r>
      <w:r w:rsidRPr="00C3761F">
        <w:rPr>
          <w:sz w:val="26"/>
          <w:szCs w:val="26"/>
          <w:rtl/>
          <w:lang w:bidi="ar-MA"/>
        </w:rPr>
        <w:t>البث في الشكايات الواردة في مجال البناء</w:t>
      </w:r>
      <w:r w:rsidRPr="00C3761F">
        <w:rPr>
          <w:rFonts w:hint="cs"/>
          <w:sz w:val="26"/>
          <w:szCs w:val="26"/>
          <w:rtl/>
          <w:lang w:bidi="ar-MA"/>
        </w:rPr>
        <w:t>.</w:t>
      </w:r>
    </w:p>
    <w:p w14:paraId="717C73A3" w14:textId="77777777" w:rsidR="00C3761F" w:rsidRPr="00C3761F" w:rsidRDefault="00C3761F" w:rsidP="00A87037">
      <w:pPr>
        <w:bidi/>
        <w:spacing w:after="0" w:line="240" w:lineRule="auto"/>
        <w:ind w:right="142"/>
        <w:contextualSpacing/>
        <w:jc w:val="both"/>
        <w:rPr>
          <w:sz w:val="2"/>
          <w:szCs w:val="2"/>
          <w:lang w:bidi="ar-MA"/>
        </w:rPr>
      </w:pPr>
    </w:p>
    <w:p w14:paraId="4E6D2A4D" w14:textId="77777777" w:rsidR="00C3761F" w:rsidRPr="00C3761F" w:rsidRDefault="00C3761F" w:rsidP="00A87037">
      <w:pPr>
        <w:bidi/>
        <w:spacing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الممتلكات والعمليات العقارية</w:t>
      </w:r>
    </w:p>
    <w:p w14:paraId="4CFCB000" w14:textId="77777777" w:rsidR="00C3761F" w:rsidRPr="00C3761F" w:rsidRDefault="00C3761F" w:rsidP="00A87037">
      <w:pPr>
        <w:bidi/>
        <w:spacing w:after="0" w:line="240" w:lineRule="auto"/>
        <w:ind w:right="142"/>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p>
    <w:p w14:paraId="14F8DCA6"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ضبط الممتلكات العقارية وتسوية وضعيتها القانونية</w:t>
      </w:r>
      <w:r w:rsidRPr="00C3761F">
        <w:rPr>
          <w:rFonts w:hint="cs"/>
          <w:sz w:val="28"/>
          <w:szCs w:val="28"/>
          <w:rtl/>
          <w:lang w:bidi="ar-MA"/>
        </w:rPr>
        <w:t xml:space="preserve"> مع </w:t>
      </w:r>
      <w:r w:rsidRPr="00C3761F">
        <w:rPr>
          <w:sz w:val="28"/>
          <w:szCs w:val="28"/>
          <w:rtl/>
          <w:lang w:bidi="ar-MA"/>
        </w:rPr>
        <w:t>مسك سجل الملك الخاص الجماعي وتحيينه</w:t>
      </w:r>
      <w:r w:rsidRPr="00C3761F">
        <w:rPr>
          <w:rFonts w:hint="cs"/>
          <w:sz w:val="28"/>
          <w:szCs w:val="28"/>
          <w:rtl/>
          <w:lang w:bidi="ar-MA"/>
        </w:rPr>
        <w:t>؛</w:t>
      </w:r>
    </w:p>
    <w:p w14:paraId="2A358E51"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ومتابعة الملفات المتعلقة بمباشرة مسطرة نزع الملكية وتخطيط حدود الطرق العامة</w:t>
      </w:r>
      <w:r w:rsidRPr="00C3761F">
        <w:rPr>
          <w:rFonts w:hint="cs"/>
          <w:sz w:val="28"/>
          <w:szCs w:val="28"/>
          <w:rtl/>
          <w:lang w:bidi="ar-MA"/>
        </w:rPr>
        <w:t>؛</w:t>
      </w:r>
    </w:p>
    <w:p w14:paraId="63A1943D" w14:textId="77777777" w:rsidR="00C3761F" w:rsidRP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 xml:space="preserve">إلحاق الطرق والتجهيزات العمومية المتواجدة </w:t>
      </w:r>
      <w:proofErr w:type="spellStart"/>
      <w:r w:rsidRPr="00C3761F">
        <w:rPr>
          <w:sz w:val="28"/>
          <w:szCs w:val="28"/>
          <w:rtl/>
          <w:lang w:bidi="ar-MA"/>
        </w:rPr>
        <w:t>بالتجزئات</w:t>
      </w:r>
      <w:proofErr w:type="spellEnd"/>
      <w:r w:rsidRPr="00C3761F">
        <w:rPr>
          <w:sz w:val="28"/>
          <w:szCs w:val="28"/>
          <w:rtl/>
          <w:lang w:bidi="ar-MA"/>
        </w:rPr>
        <w:t xml:space="preserve"> العقارية بأملاك الجماعة</w:t>
      </w:r>
      <w:r w:rsidRPr="00C3761F">
        <w:rPr>
          <w:rFonts w:hint="cs"/>
          <w:sz w:val="28"/>
          <w:szCs w:val="28"/>
          <w:rtl/>
          <w:lang w:bidi="ar-MA"/>
        </w:rPr>
        <w:t>؛</w:t>
      </w:r>
    </w:p>
    <w:p w14:paraId="48C0C7B2" w14:textId="77777777" w:rsidR="00C3761F" w:rsidRDefault="00C3761F" w:rsidP="00790257">
      <w:pPr>
        <w:numPr>
          <w:ilvl w:val="1"/>
          <w:numId w:val="95"/>
        </w:numPr>
        <w:bidi/>
        <w:spacing w:after="0" w:line="240" w:lineRule="auto"/>
        <w:ind w:left="139" w:right="142"/>
        <w:contextualSpacing/>
        <w:jc w:val="both"/>
        <w:rPr>
          <w:sz w:val="28"/>
          <w:szCs w:val="28"/>
          <w:lang w:bidi="ar-MA"/>
        </w:rPr>
      </w:pPr>
      <w:r w:rsidRPr="00C3761F">
        <w:rPr>
          <w:sz w:val="28"/>
          <w:szCs w:val="28"/>
          <w:rtl/>
          <w:lang w:bidi="ar-MA"/>
        </w:rPr>
        <w:t>إعداد الملفات ومتابعة العمليات المتعلقة بالملك الجماعي الخاص (البيع، الاقتناء، المبادلة، الكراء)</w:t>
      </w:r>
      <w:r w:rsidRPr="00C3761F">
        <w:rPr>
          <w:rFonts w:hint="cs"/>
          <w:sz w:val="28"/>
          <w:szCs w:val="28"/>
          <w:rtl/>
          <w:lang w:bidi="ar-MA"/>
        </w:rPr>
        <w:t>.</w:t>
      </w:r>
    </w:p>
    <w:p w14:paraId="3EE26F90" w14:textId="77777777" w:rsidR="00A87037" w:rsidRDefault="00A87037" w:rsidP="00A87037">
      <w:pPr>
        <w:bidi/>
        <w:spacing w:after="0" w:line="240" w:lineRule="auto"/>
        <w:ind w:right="142"/>
        <w:contextualSpacing/>
        <w:jc w:val="both"/>
        <w:rPr>
          <w:sz w:val="28"/>
          <w:szCs w:val="28"/>
          <w:rtl/>
          <w:lang w:bidi="ar-MA"/>
        </w:rPr>
      </w:pPr>
    </w:p>
    <w:p w14:paraId="0FDEC4E7" w14:textId="77777777" w:rsidR="00A87037" w:rsidRPr="00C3761F" w:rsidRDefault="00A87037" w:rsidP="00A87037">
      <w:pPr>
        <w:bidi/>
        <w:spacing w:after="0" w:line="240" w:lineRule="auto"/>
        <w:ind w:right="142"/>
        <w:contextualSpacing/>
        <w:jc w:val="both"/>
        <w:rPr>
          <w:sz w:val="28"/>
          <w:szCs w:val="28"/>
          <w:lang w:bidi="ar-MA"/>
        </w:rPr>
      </w:pPr>
    </w:p>
    <w:p w14:paraId="26B9C1D8" w14:textId="77777777" w:rsidR="00C3761F" w:rsidRPr="00C3761F" w:rsidRDefault="00C3761F" w:rsidP="00A87037">
      <w:pPr>
        <w:tabs>
          <w:tab w:val="left" w:pos="1282"/>
        </w:tabs>
        <w:bidi/>
        <w:ind w:right="142"/>
        <w:rPr>
          <w:sz w:val="24"/>
          <w:szCs w:val="24"/>
          <w:rtl/>
          <w:lang w:bidi="ar-MA"/>
        </w:rPr>
      </w:pPr>
      <w:r w:rsidRPr="00C3761F">
        <w:rPr>
          <w:rFonts w:ascii="Times New Roman" w:eastAsia="Times New Roman" w:hAnsi="Times New Roman" w:cs="Times New Roman"/>
          <w:noProof/>
          <w:sz w:val="32"/>
          <w:szCs w:val="32"/>
          <w:u w:val="single"/>
          <w:rtl/>
          <w:lang w:eastAsia="fr-FR"/>
        </w:rPr>
        <mc:AlternateContent>
          <mc:Choice Requires="wps">
            <w:drawing>
              <wp:anchor distT="45720" distB="45720" distL="114300" distR="114300" simplePos="0" relativeHeight="251777024" behindDoc="1" locked="0" layoutInCell="1" allowOverlap="1" wp14:anchorId="6625B38F" wp14:editId="4F665096">
                <wp:simplePos x="0" y="0"/>
                <wp:positionH relativeFrom="margin">
                  <wp:posOffset>1380490</wp:posOffset>
                </wp:positionH>
                <wp:positionV relativeFrom="paragraph">
                  <wp:posOffset>300990</wp:posOffset>
                </wp:positionV>
                <wp:extent cx="3693795" cy="534035"/>
                <wp:effectExtent l="0" t="0" r="20955" b="18415"/>
                <wp:wrapSquare wrapText="bothSides"/>
                <wp:docPr id="2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534035"/>
                        </a:xfrm>
                        <a:prstGeom prst="rect">
                          <a:avLst/>
                        </a:prstGeom>
                        <a:solidFill>
                          <a:srgbClr val="92D050"/>
                        </a:solidFill>
                        <a:ln w="9525">
                          <a:solidFill>
                            <a:srgbClr val="000000"/>
                          </a:solidFill>
                          <a:miter lim="800000"/>
                          <a:headEnd/>
                          <a:tailEnd/>
                        </a:ln>
                      </wps:spPr>
                      <wps:txbx>
                        <w:txbxContent>
                          <w:p w14:paraId="75B5CCE9"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قسم التجهيزات والشبكات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B38F" id="_x0000_s1130" type="#_x0000_t202" style="position:absolute;left:0;text-align:left;margin-left:108.7pt;margin-top:23.7pt;width:290.85pt;height:42.05pt;z-index:-25153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" fillcolor="#92d050">
                <v:textbox>
                  <w:txbxContent>
                    <w:p w14:paraId="75B5CCE9" w14:textId="77777777" w:rsidR="00C3761F" w:rsidRPr="004B6213" w:rsidRDefault="00C3761F" w:rsidP="00C3761F">
                      <w:pPr>
                        <w:pStyle w:val="NormalWeb"/>
                        <w:bidi/>
                        <w:spacing w:before="200" w:beforeAutospacing="0" w:after="0" w:afterAutospacing="0"/>
                        <w:jc w:val="center"/>
                        <w:rPr>
                          <w:rFonts w:ascii="Calibri" w:eastAsia="+mj-ea" w:hAnsi="Calibri"/>
                          <w:b/>
                          <w:bCs/>
                          <w:kern w:val="24"/>
                          <w:sz w:val="36"/>
                          <w:szCs w:val="36"/>
                          <w:lang w:bidi="ar-MA"/>
                        </w:rPr>
                      </w:pPr>
                      <w:r w:rsidRPr="004B6213">
                        <w:rPr>
                          <w:rFonts w:ascii="Calibri" w:eastAsia="+mj-ea" w:hAnsi="Calibri" w:hint="cs"/>
                          <w:b/>
                          <w:bCs/>
                          <w:kern w:val="24"/>
                          <w:sz w:val="36"/>
                          <w:szCs w:val="36"/>
                          <w:rtl/>
                          <w:lang w:bidi="ar-MA"/>
                        </w:rPr>
                        <w:t>قسم التجهيزات والشبكات</w:t>
                      </w:r>
                    </w:p>
                  </w:txbxContent>
                </v:textbox>
                <w10:wrap type="square" anchorx="margin"/>
              </v:shape>
            </w:pict>
          </mc:Fallback>
        </mc:AlternateContent>
      </w:r>
    </w:p>
    <w:p w14:paraId="3F4E4E91" w14:textId="77777777" w:rsidR="00C3761F" w:rsidRPr="00C3761F" w:rsidRDefault="00C3761F" w:rsidP="00A87037">
      <w:pPr>
        <w:tabs>
          <w:tab w:val="left" w:pos="1282"/>
        </w:tabs>
        <w:bidi/>
        <w:ind w:right="142"/>
        <w:rPr>
          <w:sz w:val="24"/>
          <w:szCs w:val="24"/>
          <w:rtl/>
          <w:lang w:bidi="ar-MA"/>
        </w:rPr>
      </w:pPr>
    </w:p>
    <w:p w14:paraId="3A28D503" w14:textId="77777777" w:rsidR="00C3761F" w:rsidRPr="00C3761F" w:rsidRDefault="00C3761F" w:rsidP="00A87037">
      <w:pPr>
        <w:tabs>
          <w:tab w:val="left" w:pos="1282"/>
        </w:tabs>
        <w:bidi/>
        <w:ind w:right="142"/>
        <w:rPr>
          <w:sz w:val="24"/>
          <w:szCs w:val="24"/>
          <w:rtl/>
          <w:lang w:bidi="ar-MA"/>
        </w:rPr>
      </w:pPr>
    </w:p>
    <w:p w14:paraId="52B651B7" w14:textId="77777777" w:rsidR="00A87037" w:rsidRDefault="00A87037"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p>
    <w:p w14:paraId="4B80A0BE"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r w:rsidRPr="00C3761F">
        <w:rPr>
          <w:rFonts w:ascii="Times New Roman" w:eastAsia="Times New Roman" w:hAnsi="Times New Roman" w:cs="Times New Roman"/>
          <w:b/>
          <w:bCs/>
          <w:color w:val="074095"/>
          <w:sz w:val="32"/>
          <w:szCs w:val="32"/>
          <w:u w:val="single"/>
          <w:rtl/>
        </w:rPr>
        <w:t>مصلحة البنايات</w:t>
      </w:r>
    </w:p>
    <w:p w14:paraId="20A36BE5" w14:textId="77777777" w:rsidR="00C3761F" w:rsidRPr="00C3761F" w:rsidRDefault="00C3761F" w:rsidP="00A87037">
      <w:pPr>
        <w:bidi/>
        <w:spacing w:before="200" w:after="0" w:line="240" w:lineRule="auto"/>
        <w:ind w:right="142"/>
        <w:rPr>
          <w:rFonts w:ascii="Times New Roman" w:eastAsia="Times New Roman" w:hAnsi="Times New Roman" w:cs="Times New Roman"/>
          <w:color w:val="074095"/>
          <w:sz w:val="32"/>
          <w:szCs w:val="32"/>
          <w:u w:val="single"/>
        </w:rPr>
      </w:pPr>
      <w:r w:rsidRPr="00C3761F">
        <w:rPr>
          <w:rFonts w:ascii="Times New Roman" w:eastAsia="Times New Roman" w:hAnsi="Times New Roman" w:cs="Times New Roman"/>
          <w:b/>
          <w:bCs/>
          <w:color w:val="074095"/>
          <w:sz w:val="32"/>
          <w:szCs w:val="32"/>
          <w:u w:val="single"/>
          <w:rtl/>
        </w:rPr>
        <w:t>المهام</w:t>
      </w:r>
      <w:r w:rsidRPr="00C3761F">
        <w:rPr>
          <w:rFonts w:ascii="Times New Roman" w:eastAsia="Times New Roman" w:hAnsi="Times New Roman" w:cs="Times New Roman"/>
          <w:color w:val="074095"/>
          <w:sz w:val="32"/>
          <w:szCs w:val="32"/>
          <w:u w:val="single"/>
          <w:rtl/>
        </w:rPr>
        <w:t>:</w:t>
      </w:r>
    </w:p>
    <w:p w14:paraId="386F05FC"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التتبع التقني لأشغال إنجاز التجهيزات الحضرية والمنشآت الفنية</w:t>
      </w:r>
      <w:r w:rsidRPr="00C3761F">
        <w:rPr>
          <w:rFonts w:hint="cs"/>
          <w:sz w:val="28"/>
          <w:szCs w:val="28"/>
          <w:rtl/>
          <w:lang w:bidi="ar-MA"/>
        </w:rPr>
        <w:t>؛</w:t>
      </w:r>
    </w:p>
    <w:p w14:paraId="16456D91"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 xml:space="preserve">تتبع ومراقبة </w:t>
      </w:r>
      <w:r w:rsidRPr="00C3761F">
        <w:rPr>
          <w:rFonts w:hint="cs"/>
          <w:sz w:val="28"/>
          <w:szCs w:val="28"/>
          <w:rtl/>
          <w:lang w:bidi="ar-MA"/>
        </w:rPr>
        <w:t xml:space="preserve">اشغال </w:t>
      </w:r>
      <w:r w:rsidRPr="00C3761F">
        <w:rPr>
          <w:sz w:val="28"/>
          <w:szCs w:val="28"/>
          <w:rtl/>
          <w:lang w:bidi="ar-MA"/>
        </w:rPr>
        <w:t>إنجاز المشاريع</w:t>
      </w:r>
      <w:r w:rsidRPr="00C3761F">
        <w:rPr>
          <w:rFonts w:hint="cs"/>
          <w:sz w:val="28"/>
          <w:szCs w:val="28"/>
          <w:rtl/>
          <w:lang w:bidi="ar-MA"/>
        </w:rPr>
        <w:t xml:space="preserve"> الخاصة بالبنايات الجماعية؛</w:t>
      </w:r>
    </w:p>
    <w:p w14:paraId="0088FF10"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إعداد وتنفيذ برامج صيانة البنايات الإدارية الجماعية</w:t>
      </w:r>
      <w:r w:rsidRPr="00C3761F">
        <w:rPr>
          <w:rFonts w:hint="cs"/>
          <w:sz w:val="28"/>
          <w:szCs w:val="28"/>
          <w:rtl/>
          <w:lang w:bidi="ar-MA"/>
        </w:rPr>
        <w:t>؛</w:t>
      </w:r>
    </w:p>
    <w:p w14:paraId="22ADC2CF"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الإشراف على تتبع إنجاز الأشغال الجماعية</w:t>
      </w:r>
      <w:r w:rsidRPr="00C3761F">
        <w:rPr>
          <w:rFonts w:hint="cs"/>
          <w:sz w:val="28"/>
          <w:szCs w:val="28"/>
          <w:rtl/>
          <w:lang w:bidi="ar-MA"/>
        </w:rPr>
        <w:t>؛</w:t>
      </w:r>
    </w:p>
    <w:p w14:paraId="7F17494D"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التنسيق مع قسم التخطيط والدراسات من أجل القيام بالدراسات التقنية</w:t>
      </w:r>
      <w:r w:rsidRPr="00C3761F">
        <w:rPr>
          <w:rFonts w:hint="cs"/>
          <w:sz w:val="28"/>
          <w:szCs w:val="28"/>
          <w:rtl/>
          <w:lang w:bidi="ar-MA"/>
        </w:rPr>
        <w:t xml:space="preserve"> الأولية</w:t>
      </w:r>
      <w:r w:rsidRPr="00C3761F">
        <w:rPr>
          <w:sz w:val="28"/>
          <w:szCs w:val="28"/>
          <w:rtl/>
          <w:lang w:bidi="ar-MA"/>
        </w:rPr>
        <w:t xml:space="preserve"> للمشاريع</w:t>
      </w:r>
      <w:r w:rsidRPr="00C3761F">
        <w:rPr>
          <w:rFonts w:hint="cs"/>
          <w:sz w:val="28"/>
          <w:szCs w:val="28"/>
          <w:rtl/>
          <w:lang w:bidi="ar-MA"/>
        </w:rPr>
        <w:t>.</w:t>
      </w:r>
    </w:p>
    <w:p w14:paraId="3B640CF7" w14:textId="77777777" w:rsidR="00C3761F" w:rsidRPr="00C3761F" w:rsidRDefault="00C3761F" w:rsidP="00A87037">
      <w:pPr>
        <w:tabs>
          <w:tab w:val="left" w:pos="1282"/>
        </w:tabs>
        <w:bidi/>
        <w:ind w:left="139" w:right="142"/>
        <w:rPr>
          <w:sz w:val="2"/>
          <w:szCs w:val="2"/>
          <w:rtl/>
          <w:lang w:bidi="ar-MA"/>
        </w:rPr>
      </w:pPr>
    </w:p>
    <w:p w14:paraId="292DAE08" w14:textId="77777777" w:rsidR="00A87037" w:rsidRDefault="00A87037" w:rsidP="00A87037">
      <w:pPr>
        <w:bidi/>
        <w:spacing w:before="200" w:after="0" w:line="240" w:lineRule="auto"/>
        <w:ind w:right="142"/>
        <w:jc w:val="center"/>
        <w:rPr>
          <w:rFonts w:ascii="Times New Roman" w:eastAsia="Times New Roman" w:hAnsi="Times New Roman" w:cs="Times New Roman"/>
          <w:b/>
          <w:bCs/>
          <w:color w:val="074095"/>
          <w:sz w:val="32"/>
          <w:szCs w:val="32"/>
          <w:u w:val="single"/>
          <w:rtl/>
        </w:rPr>
      </w:pPr>
    </w:p>
    <w:p w14:paraId="085236E0"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مصلحة الطرق والسير والجولان</w:t>
      </w:r>
    </w:p>
    <w:p w14:paraId="550FEC5E" w14:textId="77777777" w:rsidR="00C3761F" w:rsidRPr="00C3761F" w:rsidRDefault="00C3761F" w:rsidP="00A87037">
      <w:pPr>
        <w:bidi/>
        <w:spacing w:before="200" w:after="0" w:line="240" w:lineRule="auto"/>
        <w:ind w:right="142"/>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 xml:space="preserve">الطرق </w:t>
      </w:r>
      <w:r w:rsidRPr="00C3761F">
        <w:rPr>
          <w:rFonts w:ascii="Times New Roman" w:eastAsia="Times New Roman" w:hAnsi="Times New Roman" w:cs="Times New Roman" w:hint="cs"/>
          <w:b/>
          <w:bCs/>
          <w:sz w:val="32"/>
          <w:szCs w:val="32"/>
          <w:u w:val="single"/>
          <w:rtl/>
        </w:rPr>
        <w:t>و</w:t>
      </w:r>
      <w:r w:rsidRPr="00C3761F">
        <w:rPr>
          <w:rFonts w:ascii="Times New Roman" w:eastAsia="Times New Roman" w:hAnsi="Times New Roman" w:cs="Times New Roman"/>
          <w:b/>
          <w:bCs/>
          <w:sz w:val="32"/>
          <w:szCs w:val="32"/>
          <w:u w:val="single"/>
          <w:rtl/>
        </w:rPr>
        <w:t xml:space="preserve">التنقلات الحضرية </w:t>
      </w:r>
    </w:p>
    <w:p w14:paraId="5EEBA671"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 xml:space="preserve">الدراسة التقنية وتتبع </w:t>
      </w:r>
      <w:r w:rsidRPr="00C3761F">
        <w:rPr>
          <w:rFonts w:hint="cs"/>
          <w:sz w:val="28"/>
          <w:szCs w:val="28"/>
          <w:rtl/>
          <w:lang w:bidi="ar-MA"/>
        </w:rPr>
        <w:t xml:space="preserve">اشغال صيانة </w:t>
      </w:r>
      <w:r w:rsidRPr="00C3761F">
        <w:rPr>
          <w:sz w:val="28"/>
          <w:szCs w:val="28"/>
          <w:rtl/>
          <w:lang w:bidi="ar-MA"/>
        </w:rPr>
        <w:t>الطرق داخل تراب الجماعة</w:t>
      </w:r>
      <w:r w:rsidRPr="00C3761F">
        <w:rPr>
          <w:rFonts w:hint="cs"/>
          <w:sz w:val="28"/>
          <w:szCs w:val="28"/>
          <w:rtl/>
          <w:lang w:bidi="ar-MA"/>
        </w:rPr>
        <w:t>؛</w:t>
      </w:r>
    </w:p>
    <w:p w14:paraId="115D2428" w14:textId="77777777" w:rsidR="00C3761F" w:rsidRPr="00C3761F" w:rsidRDefault="00C3761F" w:rsidP="00790257">
      <w:pPr>
        <w:numPr>
          <w:ilvl w:val="1"/>
          <w:numId w:val="95"/>
        </w:numPr>
        <w:bidi/>
        <w:spacing w:before="200" w:after="0"/>
        <w:ind w:left="139" w:right="142"/>
        <w:contextualSpacing/>
        <w:jc w:val="both"/>
        <w:rPr>
          <w:rFonts w:ascii="Times New Roman" w:eastAsia="Times New Roman" w:hAnsi="Times New Roman" w:cs="Times New Roman"/>
          <w:b/>
          <w:bCs/>
          <w:sz w:val="32"/>
          <w:szCs w:val="32"/>
          <w:u w:val="single"/>
        </w:rPr>
      </w:pPr>
      <w:r w:rsidRPr="00C3761F">
        <w:rPr>
          <w:rFonts w:hint="cs"/>
          <w:sz w:val="28"/>
          <w:szCs w:val="28"/>
          <w:rtl/>
          <w:lang w:bidi="ar-MA"/>
        </w:rPr>
        <w:t>تتبع</w:t>
      </w:r>
      <w:r w:rsidRPr="00C3761F">
        <w:rPr>
          <w:sz w:val="28"/>
          <w:szCs w:val="28"/>
          <w:rtl/>
          <w:lang w:bidi="ar-MA"/>
        </w:rPr>
        <w:t xml:space="preserve"> أشغال إحداث وتهيئة الطرق </w:t>
      </w:r>
      <w:r w:rsidRPr="00C3761F">
        <w:rPr>
          <w:rFonts w:hint="cs"/>
          <w:sz w:val="28"/>
          <w:szCs w:val="28"/>
          <w:rtl/>
          <w:lang w:bidi="ar-MA"/>
        </w:rPr>
        <w:t>والمنشآ</w:t>
      </w:r>
      <w:r w:rsidRPr="00C3761F">
        <w:rPr>
          <w:rFonts w:hint="eastAsia"/>
          <w:sz w:val="28"/>
          <w:szCs w:val="28"/>
          <w:rtl/>
          <w:lang w:bidi="ar-MA"/>
        </w:rPr>
        <w:t>ت</w:t>
      </w:r>
      <w:r w:rsidRPr="00C3761F">
        <w:rPr>
          <w:rFonts w:hint="cs"/>
          <w:sz w:val="28"/>
          <w:szCs w:val="28"/>
          <w:rtl/>
          <w:lang w:bidi="ar-MA"/>
        </w:rPr>
        <w:t xml:space="preserve"> الفنية.</w:t>
      </w:r>
    </w:p>
    <w:p w14:paraId="3D40C39C" w14:textId="77777777" w:rsidR="00C3761F" w:rsidRPr="00C3761F" w:rsidRDefault="00C3761F" w:rsidP="00A87037">
      <w:pPr>
        <w:bidi/>
        <w:spacing w:before="200" w:after="0" w:line="240" w:lineRule="auto"/>
        <w:ind w:left="-221" w:right="142"/>
        <w:contextualSpacing/>
        <w:jc w:val="both"/>
        <w:rPr>
          <w:sz w:val="28"/>
          <w:szCs w:val="28"/>
          <w:rtl/>
          <w:lang w:bidi="ar-MA"/>
        </w:rPr>
      </w:pPr>
    </w:p>
    <w:p w14:paraId="789D1089" w14:textId="77777777" w:rsidR="00C3761F" w:rsidRPr="00C3761F" w:rsidRDefault="00C3761F" w:rsidP="00A87037">
      <w:pPr>
        <w:bidi/>
        <w:spacing w:before="200" w:after="0" w:line="240" w:lineRule="auto"/>
        <w:ind w:left="-221" w:right="142"/>
        <w:contextualSpacing/>
        <w:jc w:val="both"/>
        <w:rPr>
          <w:rFonts w:ascii="Times New Roman" w:eastAsia="Times New Roman" w:hAnsi="Times New Roman" w:cs="Times New Roman"/>
          <w:b/>
          <w:bCs/>
          <w:sz w:val="32"/>
          <w:szCs w:val="32"/>
          <w:u w:val="single"/>
        </w:rPr>
      </w:pPr>
      <w:r w:rsidRPr="00C3761F">
        <w:rPr>
          <w:rFonts w:ascii="Times New Roman" w:eastAsia="Times New Roman" w:hAnsi="Times New Roman" w:cs="Times New Roman" w:hint="cs"/>
          <w:b/>
          <w:bCs/>
          <w:sz w:val="32"/>
          <w:szCs w:val="32"/>
          <w:u w:val="single"/>
          <w:rtl/>
        </w:rPr>
        <w:t xml:space="preserve">قطاع </w:t>
      </w:r>
      <w:r w:rsidRPr="00C3761F">
        <w:rPr>
          <w:rFonts w:ascii="Times New Roman" w:eastAsia="Times New Roman" w:hAnsi="Times New Roman" w:cs="Times New Roman"/>
          <w:b/>
          <w:bCs/>
          <w:sz w:val="32"/>
          <w:szCs w:val="32"/>
          <w:u w:val="single"/>
          <w:rtl/>
        </w:rPr>
        <w:t>السير والجولان</w:t>
      </w:r>
    </w:p>
    <w:p w14:paraId="3C9041F2"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rFonts w:hint="cs"/>
          <w:sz w:val="28"/>
          <w:szCs w:val="28"/>
          <w:rtl/>
          <w:lang w:bidi="ar-MA"/>
        </w:rPr>
        <w:t>اعداد وتنفيذ</w:t>
      </w:r>
      <w:r w:rsidRPr="00C3761F">
        <w:rPr>
          <w:sz w:val="28"/>
          <w:szCs w:val="28"/>
          <w:rtl/>
          <w:lang w:bidi="ar-MA"/>
        </w:rPr>
        <w:t xml:space="preserve"> القرارات المنظمة للسير </w:t>
      </w:r>
      <w:r w:rsidRPr="00C3761F">
        <w:rPr>
          <w:rFonts w:hint="cs"/>
          <w:sz w:val="28"/>
          <w:szCs w:val="28"/>
          <w:rtl/>
          <w:lang w:bidi="ar-MA"/>
        </w:rPr>
        <w:t>والجولان؛</w:t>
      </w:r>
    </w:p>
    <w:p w14:paraId="053EA33B"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 xml:space="preserve">إصدار </w:t>
      </w:r>
      <w:proofErr w:type="spellStart"/>
      <w:r w:rsidRPr="00C3761F">
        <w:rPr>
          <w:sz w:val="28"/>
          <w:szCs w:val="28"/>
          <w:rtl/>
          <w:lang w:bidi="ar-MA"/>
        </w:rPr>
        <w:t>الترخيصات</w:t>
      </w:r>
      <w:proofErr w:type="spellEnd"/>
      <w:r w:rsidRPr="00C3761F">
        <w:rPr>
          <w:sz w:val="28"/>
          <w:szCs w:val="28"/>
          <w:rtl/>
          <w:lang w:bidi="ar-MA"/>
        </w:rPr>
        <w:t xml:space="preserve"> لشاحنات نقل البضائع بالمرور والوقوف من أجل توزيعها لتنظيم مرورها وتوقفها</w:t>
      </w:r>
      <w:r w:rsidRPr="00C3761F">
        <w:rPr>
          <w:rFonts w:hint="cs"/>
          <w:sz w:val="28"/>
          <w:szCs w:val="28"/>
          <w:rtl/>
          <w:lang w:bidi="ar-MA"/>
        </w:rPr>
        <w:t>؛</w:t>
      </w:r>
    </w:p>
    <w:p w14:paraId="4F08B865"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rFonts w:hint="cs"/>
          <w:sz w:val="28"/>
          <w:szCs w:val="28"/>
          <w:rtl/>
          <w:lang w:bidi="ar-MA"/>
        </w:rPr>
        <w:t>اعداد وتنفيذ الصفقات الخاصة بالتشوير الطرقي.</w:t>
      </w:r>
    </w:p>
    <w:p w14:paraId="587A2393" w14:textId="77777777" w:rsidR="00A87037" w:rsidRDefault="00A87037" w:rsidP="00B127CC">
      <w:pPr>
        <w:bidi/>
        <w:spacing w:before="200" w:after="0" w:line="240" w:lineRule="auto"/>
        <w:ind w:right="142"/>
        <w:rPr>
          <w:rFonts w:ascii="Times New Roman" w:eastAsia="Times New Roman" w:hAnsi="Times New Roman" w:cs="Times New Roman"/>
          <w:b/>
          <w:bCs/>
          <w:color w:val="074095"/>
          <w:sz w:val="32"/>
          <w:szCs w:val="32"/>
          <w:u w:val="single"/>
          <w:rtl/>
        </w:rPr>
      </w:pPr>
    </w:p>
    <w:p w14:paraId="5FC649B3" w14:textId="77777777" w:rsidR="00C3761F" w:rsidRPr="00C3761F" w:rsidRDefault="00C3761F" w:rsidP="00A87037">
      <w:pPr>
        <w:bidi/>
        <w:spacing w:before="200" w:after="0" w:line="240" w:lineRule="auto"/>
        <w:ind w:right="142"/>
        <w:jc w:val="center"/>
        <w:rPr>
          <w:rFonts w:ascii="Times New Roman" w:eastAsia="Times New Roman" w:hAnsi="Times New Roman" w:cs="Times New Roman"/>
          <w:b/>
          <w:bCs/>
          <w:color w:val="074095"/>
          <w:sz w:val="32"/>
          <w:szCs w:val="32"/>
          <w:u w:val="single"/>
        </w:rPr>
      </w:pPr>
      <w:r w:rsidRPr="00C3761F">
        <w:rPr>
          <w:rFonts w:ascii="Times New Roman" w:eastAsia="Times New Roman" w:hAnsi="Times New Roman" w:cs="Times New Roman"/>
          <w:b/>
          <w:bCs/>
          <w:color w:val="074095"/>
          <w:sz w:val="32"/>
          <w:szCs w:val="32"/>
          <w:u w:val="single"/>
          <w:rtl/>
        </w:rPr>
        <w:t>مصلحة الشبكات المختلفة</w:t>
      </w:r>
    </w:p>
    <w:p w14:paraId="55064366"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sz w:val="28"/>
          <w:szCs w:val="28"/>
          <w:rtl/>
          <w:lang w:bidi="ar-MA"/>
        </w:rPr>
        <w:t xml:space="preserve">التنسيق مع مصلحة </w:t>
      </w:r>
      <w:r w:rsidRPr="00C3761F">
        <w:rPr>
          <w:rFonts w:hint="cs"/>
          <w:sz w:val="28"/>
          <w:szCs w:val="28"/>
          <w:rtl/>
          <w:lang w:bidi="ar-MA"/>
        </w:rPr>
        <w:t>المصالح الخارجية المعنية بقطاع شبكات الماء والكهرباء والتطهير السائل، فيما يخص رخص حفر الطرقات وتتبع الاشغال المرتبطة بها. ويتعلق الامر بالمؤسسات التالية:</w:t>
      </w:r>
    </w:p>
    <w:p w14:paraId="6C54850E" w14:textId="77777777" w:rsidR="00C3761F" w:rsidRPr="00C3761F" w:rsidRDefault="00C3761F" w:rsidP="00A87037">
      <w:pPr>
        <w:bidi/>
        <w:spacing w:after="0"/>
        <w:ind w:left="139" w:right="142"/>
        <w:contextualSpacing/>
        <w:jc w:val="both"/>
        <w:rPr>
          <w:sz w:val="20"/>
          <w:szCs w:val="20"/>
          <w:lang w:bidi="ar-MA"/>
        </w:rPr>
      </w:pPr>
    </w:p>
    <w:p w14:paraId="01816499" w14:textId="77777777" w:rsidR="00C3761F" w:rsidRPr="00C3761F" w:rsidRDefault="00C3761F" w:rsidP="00790257">
      <w:pPr>
        <w:numPr>
          <w:ilvl w:val="0"/>
          <w:numId w:val="100"/>
        </w:numPr>
        <w:tabs>
          <w:tab w:val="left" w:pos="1282"/>
        </w:tabs>
        <w:bidi/>
        <w:ind w:right="142"/>
        <w:contextualSpacing/>
        <w:rPr>
          <w:rFonts w:eastAsiaTheme="minorEastAsia"/>
          <w:sz w:val="28"/>
          <w:szCs w:val="28"/>
          <w:lang w:eastAsia="fr-FR" w:bidi="ar-MA"/>
        </w:rPr>
      </w:pPr>
      <w:r w:rsidRPr="00C3761F">
        <w:rPr>
          <w:rFonts w:eastAsiaTheme="minorEastAsia" w:hint="cs"/>
          <w:sz w:val="28"/>
          <w:szCs w:val="28"/>
          <w:rtl/>
          <w:lang w:eastAsia="fr-FR" w:bidi="ar-MA"/>
        </w:rPr>
        <w:t>الوكالة المستقلة الجماعية لتوزيع الماء والكهرباء</w:t>
      </w:r>
    </w:p>
    <w:p w14:paraId="5BFCF475" w14:textId="77777777" w:rsidR="00C3761F" w:rsidRPr="00C3761F" w:rsidRDefault="00C3761F" w:rsidP="00790257">
      <w:pPr>
        <w:numPr>
          <w:ilvl w:val="0"/>
          <w:numId w:val="100"/>
        </w:numPr>
        <w:tabs>
          <w:tab w:val="left" w:pos="1282"/>
        </w:tabs>
        <w:bidi/>
        <w:ind w:right="142"/>
        <w:contextualSpacing/>
        <w:rPr>
          <w:rFonts w:eastAsiaTheme="minorEastAsia"/>
          <w:sz w:val="28"/>
          <w:szCs w:val="28"/>
          <w:lang w:eastAsia="fr-FR" w:bidi="ar-MA"/>
        </w:rPr>
      </w:pPr>
      <w:r w:rsidRPr="00C3761F">
        <w:rPr>
          <w:rFonts w:eastAsiaTheme="minorEastAsia" w:hint="cs"/>
          <w:sz w:val="28"/>
          <w:szCs w:val="28"/>
          <w:rtl/>
          <w:lang w:eastAsia="fr-FR"/>
        </w:rPr>
        <w:t>المكتب الوطني للماء والكهرباء</w:t>
      </w:r>
    </w:p>
    <w:p w14:paraId="123B1329" w14:textId="77777777" w:rsidR="00C3761F" w:rsidRPr="00C3761F" w:rsidRDefault="00C3761F" w:rsidP="00790257">
      <w:pPr>
        <w:numPr>
          <w:ilvl w:val="0"/>
          <w:numId w:val="100"/>
        </w:numPr>
        <w:tabs>
          <w:tab w:val="left" w:pos="1282"/>
        </w:tabs>
        <w:bidi/>
        <w:ind w:right="142"/>
        <w:contextualSpacing/>
        <w:rPr>
          <w:rFonts w:eastAsiaTheme="minorEastAsia"/>
          <w:sz w:val="28"/>
          <w:szCs w:val="28"/>
          <w:lang w:eastAsia="fr-FR" w:bidi="ar-MA"/>
        </w:rPr>
      </w:pPr>
      <w:r w:rsidRPr="00C3761F">
        <w:rPr>
          <w:rFonts w:eastAsiaTheme="minorEastAsia" w:hint="cs"/>
          <w:sz w:val="28"/>
          <w:szCs w:val="28"/>
          <w:rtl/>
          <w:lang w:eastAsia="fr-FR"/>
        </w:rPr>
        <w:t>شركات الاتصالات</w:t>
      </w:r>
    </w:p>
    <w:p w14:paraId="7F5AC4FD"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rFonts w:hint="cs"/>
          <w:sz w:val="28"/>
          <w:szCs w:val="28"/>
          <w:rtl/>
          <w:lang w:bidi="ar-MA"/>
        </w:rPr>
        <w:t>تدبير وتتبع استهلاك الماء والكهرباء بالبنايات الجماعية</w:t>
      </w:r>
    </w:p>
    <w:p w14:paraId="5844077C" w14:textId="77777777" w:rsidR="00C3761F" w:rsidRPr="00C3761F" w:rsidRDefault="00C3761F" w:rsidP="00790257">
      <w:pPr>
        <w:numPr>
          <w:ilvl w:val="1"/>
          <w:numId w:val="95"/>
        </w:numPr>
        <w:bidi/>
        <w:spacing w:after="0"/>
        <w:ind w:left="139" w:right="142"/>
        <w:contextualSpacing/>
        <w:jc w:val="both"/>
        <w:rPr>
          <w:sz w:val="28"/>
          <w:szCs w:val="28"/>
          <w:lang w:bidi="ar-MA"/>
        </w:rPr>
      </w:pPr>
      <w:r w:rsidRPr="00C3761F">
        <w:rPr>
          <w:rFonts w:hint="cs"/>
          <w:sz w:val="28"/>
          <w:szCs w:val="28"/>
          <w:rtl/>
          <w:lang w:bidi="ar-MA"/>
        </w:rPr>
        <w:t>أداء الفاترات الخاصة بالإنارة العمومية</w:t>
      </w:r>
    </w:p>
    <w:p w14:paraId="44DFF757" w14:textId="77777777" w:rsidR="00C3761F" w:rsidRPr="00C3761F" w:rsidRDefault="00C3761F" w:rsidP="00A87037">
      <w:pPr>
        <w:tabs>
          <w:tab w:val="left" w:pos="1282"/>
        </w:tabs>
        <w:bidi/>
        <w:ind w:right="142"/>
        <w:rPr>
          <w:sz w:val="24"/>
          <w:szCs w:val="24"/>
          <w:rtl/>
          <w:lang w:bidi="ar-MA"/>
        </w:rPr>
      </w:pPr>
    </w:p>
    <w:p w14:paraId="5F208F88" w14:textId="77777777" w:rsidR="00C3761F" w:rsidRPr="00C3761F" w:rsidRDefault="00C3761F" w:rsidP="00A87037">
      <w:pPr>
        <w:bidi/>
        <w:ind w:left="-1" w:right="142"/>
        <w:jc w:val="both"/>
        <w:rPr>
          <w:rFonts w:ascii="Calibri" w:eastAsia="Calibri" w:hAnsi="Calibri" w:cs="Arial"/>
          <w:b/>
          <w:bCs/>
          <w:sz w:val="28"/>
          <w:szCs w:val="28"/>
          <w:u w:val="single"/>
          <w:rtl/>
          <w:lang w:bidi="ar-MA"/>
        </w:rPr>
      </w:pPr>
      <w:r w:rsidRPr="00C3761F">
        <w:rPr>
          <w:noProof/>
          <w:lang w:eastAsia="fr-FR"/>
        </w:rPr>
        <w:lastRenderedPageBreak/>
        <w:drawing>
          <wp:inline distT="0" distB="0" distL="0" distR="0" wp14:anchorId="232E69F4" wp14:editId="46A378DA">
            <wp:extent cx="6710680" cy="9172575"/>
            <wp:effectExtent l="0" t="0" r="0" b="9525"/>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710680" cy="9172575"/>
                    </a:xfrm>
                    <a:prstGeom prst="rect">
                      <a:avLst/>
                    </a:prstGeom>
                    <a:noFill/>
                    <a:ln>
                      <a:noFill/>
                    </a:ln>
                  </pic:spPr>
                </pic:pic>
              </a:graphicData>
            </a:graphic>
          </wp:inline>
        </w:drawing>
      </w:r>
    </w:p>
    <w:p w14:paraId="7F2F46D1" w14:textId="77777777" w:rsidR="00C3761F" w:rsidRPr="00C3761F" w:rsidRDefault="00C3761F" w:rsidP="00A87037">
      <w:pPr>
        <w:bidi/>
        <w:ind w:left="-568" w:right="142"/>
        <w:jc w:val="both"/>
        <w:rPr>
          <w:rFonts w:ascii="Calibri" w:eastAsia="Calibri" w:hAnsi="Calibri" w:cs="Arial"/>
          <w:b/>
          <w:bCs/>
          <w:sz w:val="28"/>
          <w:szCs w:val="28"/>
          <w:u w:val="single"/>
          <w:rtl/>
          <w:lang w:bidi="ar-MA"/>
        </w:rPr>
      </w:pPr>
    </w:p>
    <w:p w14:paraId="53BCCE24" w14:textId="77777777" w:rsidR="00C3761F" w:rsidRPr="00C3761F" w:rsidRDefault="00C3761F" w:rsidP="00A87037">
      <w:pPr>
        <w:tabs>
          <w:tab w:val="right" w:pos="10206"/>
        </w:tabs>
        <w:bidi/>
        <w:spacing w:after="0" w:line="240" w:lineRule="auto"/>
        <w:ind w:left="-144" w:right="142"/>
        <w:jc w:val="both"/>
        <w:rPr>
          <w:rFonts w:ascii="Calibri" w:eastAsia="Calibri" w:hAnsi="Calibri" w:cs="Arial"/>
          <w:b/>
          <w:bCs/>
          <w:color w:val="4F6228"/>
          <w:sz w:val="28"/>
          <w:szCs w:val="28"/>
          <w:u w:val="single"/>
          <w:rtl/>
          <w:lang w:bidi="ar-MA"/>
        </w:rPr>
      </w:pPr>
    </w:p>
    <w:p w14:paraId="0D3D0BA1" w14:textId="77777777" w:rsidR="00C3761F" w:rsidRPr="00C3761F" w:rsidRDefault="00C3761F" w:rsidP="00A87037">
      <w:pPr>
        <w:tabs>
          <w:tab w:val="right" w:pos="10206"/>
        </w:tabs>
        <w:bidi/>
        <w:spacing w:after="0" w:line="240" w:lineRule="auto"/>
        <w:ind w:left="-144" w:right="142"/>
        <w:jc w:val="both"/>
        <w:rPr>
          <w:rFonts w:ascii="Calibri" w:eastAsia="Calibri" w:hAnsi="Calibri" w:cs="Arial"/>
          <w:b/>
          <w:bCs/>
          <w:u w:val="single"/>
          <w:rtl/>
          <w:lang w:bidi="ar-MA"/>
        </w:rPr>
      </w:pPr>
      <w:r w:rsidRPr="00C3761F">
        <w:rPr>
          <w:rFonts w:ascii="Calibri" w:eastAsia="Calibri" w:hAnsi="Calibri" w:cs="Arial"/>
          <w:b/>
          <w:bCs/>
          <w:color w:val="4F6228"/>
          <w:sz w:val="28"/>
          <w:szCs w:val="28"/>
          <w:u w:val="single"/>
          <w:rtl/>
          <w:lang w:bidi="ar-MA"/>
        </w:rPr>
        <w:t>السيد</w:t>
      </w:r>
      <w:r w:rsidRPr="00C3761F">
        <w:rPr>
          <w:rFonts w:ascii="Calibri" w:eastAsia="Calibri" w:hAnsi="Calibri" w:cs="Arial" w:hint="cs"/>
          <w:b/>
          <w:bCs/>
          <w:color w:val="4F6228"/>
          <w:sz w:val="28"/>
          <w:szCs w:val="28"/>
          <w:u w:val="single"/>
          <w:rtl/>
          <w:lang w:bidi="ar-MA"/>
        </w:rPr>
        <w:t xml:space="preserve"> محمد الادريسي </w:t>
      </w:r>
      <w:r w:rsidRPr="00C3761F">
        <w:rPr>
          <w:rFonts w:ascii="Calibri" w:eastAsia="Calibri" w:hAnsi="Calibri" w:cs="Arial" w:hint="cs"/>
          <w:b/>
          <w:bCs/>
          <w:rtl/>
          <w:lang w:bidi="ar-MA"/>
        </w:rPr>
        <w:t>النائب الأول ل</w:t>
      </w:r>
      <w:r w:rsidRPr="00C3761F">
        <w:rPr>
          <w:rFonts w:ascii="Calibri" w:eastAsia="Calibri" w:hAnsi="Calibri" w:cs="Arial"/>
          <w:b/>
          <w:bCs/>
          <w:rtl/>
          <w:lang w:bidi="ar-MA"/>
        </w:rPr>
        <w:t>رئيسة المجلس الجماعي لمراكش</w:t>
      </w:r>
      <w:r w:rsidRPr="00C3761F">
        <w:rPr>
          <w:rFonts w:ascii="Calibri" w:eastAsia="Calibri" w:hAnsi="Calibri" w:cs="Arial" w:hint="cs"/>
          <w:b/>
          <w:bCs/>
          <w:rtl/>
          <w:lang w:bidi="ar-MA"/>
        </w:rPr>
        <w:t xml:space="preserve"> (رئيس الجلسة)</w:t>
      </w:r>
    </w:p>
    <w:p w14:paraId="79F3DD13"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 xml:space="preserve">بعد إنصاتكم لنص تقرير اللجنة حول الموضوع، الأمر يتعلق </w:t>
      </w:r>
      <w:bookmarkStart w:id="83" w:name="_Hlk128577023"/>
      <w:r w:rsidRPr="00C3761F">
        <w:rPr>
          <w:rFonts w:ascii="Sakkal Majalla" w:eastAsia="Calibri" w:hAnsi="Sakkal Majalla" w:cs="Sakkal Majalla" w:hint="cs"/>
          <w:b/>
          <w:bCs/>
          <w:sz w:val="28"/>
          <w:szCs w:val="28"/>
          <w:rtl/>
          <w:lang w:bidi="ar-MA"/>
        </w:rPr>
        <w:t>ب</w:t>
      </w:r>
      <w:r w:rsidRPr="00C3761F">
        <w:rPr>
          <w:rFonts w:ascii="Sakkal Majalla" w:eastAsia="Calibri" w:hAnsi="Sakkal Majalla" w:cs="Sakkal Majalla"/>
          <w:b/>
          <w:bCs/>
          <w:sz w:val="28"/>
          <w:szCs w:val="28"/>
          <w:rtl/>
          <w:lang w:bidi="ar-MA"/>
        </w:rPr>
        <w:t>تنظيم وتحديد اختصاصات ادارة جماعة مراكش</w:t>
      </w:r>
      <w:r w:rsidRPr="00C3761F">
        <w:rPr>
          <w:rFonts w:ascii="Sakkal Majalla" w:eastAsia="Calibri" w:hAnsi="Sakkal Majalla" w:cs="Sakkal Majalla" w:hint="cs"/>
          <w:b/>
          <w:bCs/>
          <w:sz w:val="28"/>
          <w:szCs w:val="28"/>
          <w:rtl/>
          <w:lang w:bidi="ar-MA"/>
        </w:rPr>
        <w:t xml:space="preserve"> </w:t>
      </w:r>
      <w:bookmarkEnd w:id="83"/>
      <w:r w:rsidRPr="00C3761F">
        <w:rPr>
          <w:rFonts w:ascii="Sakkal Majalla" w:eastAsia="Calibri" w:hAnsi="Sakkal Majalla" w:cs="Sakkal Majalla" w:hint="cs"/>
          <w:b/>
          <w:bCs/>
          <w:sz w:val="28"/>
          <w:szCs w:val="28"/>
          <w:rtl/>
          <w:lang w:bidi="ar-MA"/>
        </w:rPr>
        <w:t>مع إلغاء المقرر السابق المتخذ في الموضوع.</w:t>
      </w:r>
    </w:p>
    <w:p w14:paraId="1B752DF2"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والآن، باب المناقشة مفتوح.</w:t>
      </w:r>
    </w:p>
    <w:p w14:paraId="7970631E"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12"/>
          <w:szCs w:val="12"/>
          <w:rtl/>
          <w:lang w:bidi="ar-MA"/>
        </w:rPr>
      </w:pPr>
    </w:p>
    <w:p w14:paraId="67977DAB" w14:textId="77777777" w:rsidR="00C3761F" w:rsidRPr="00C3761F" w:rsidRDefault="00C3761F" w:rsidP="00A87037">
      <w:pPr>
        <w:tabs>
          <w:tab w:val="right" w:pos="10206"/>
        </w:tabs>
        <w:bidi/>
        <w:spacing w:after="0" w:line="240" w:lineRule="auto"/>
        <w:ind w:left="-144" w:right="142"/>
        <w:jc w:val="both"/>
        <w:rPr>
          <w:rFonts w:ascii="Calibri" w:eastAsia="Calibri" w:hAnsi="Calibri" w:cs="Arial"/>
          <w:b/>
          <w:bCs/>
          <w:u w:val="single"/>
          <w:rtl/>
          <w:lang w:bidi="ar-MA"/>
        </w:rPr>
      </w:pPr>
      <w:r w:rsidRPr="00C3761F">
        <w:rPr>
          <w:rFonts w:ascii="Calibri" w:eastAsia="Calibri" w:hAnsi="Calibri" w:cs="Arial"/>
          <w:b/>
          <w:bCs/>
          <w:color w:val="4F6228"/>
          <w:sz w:val="28"/>
          <w:szCs w:val="28"/>
          <w:u w:val="single"/>
          <w:rtl/>
          <w:lang w:bidi="ar-MA"/>
        </w:rPr>
        <w:t>السيد</w:t>
      </w:r>
      <w:r w:rsidRPr="00C3761F">
        <w:rPr>
          <w:rFonts w:ascii="Calibri" w:eastAsia="Calibri" w:hAnsi="Calibri" w:cs="Arial" w:hint="cs"/>
          <w:b/>
          <w:bCs/>
          <w:color w:val="4F6228"/>
          <w:sz w:val="28"/>
          <w:szCs w:val="28"/>
          <w:u w:val="single"/>
          <w:rtl/>
          <w:lang w:bidi="ar-MA"/>
        </w:rPr>
        <w:t xml:space="preserve"> خليل </w:t>
      </w:r>
      <w:proofErr w:type="spellStart"/>
      <w:r w:rsidRPr="00C3761F">
        <w:rPr>
          <w:rFonts w:ascii="Calibri" w:eastAsia="Calibri" w:hAnsi="Calibri" w:cs="Arial" w:hint="cs"/>
          <w:b/>
          <w:bCs/>
          <w:color w:val="4F6228"/>
          <w:sz w:val="28"/>
          <w:szCs w:val="28"/>
          <w:u w:val="single"/>
          <w:rtl/>
          <w:lang w:bidi="ar-MA"/>
        </w:rPr>
        <w:t>بولحسن</w:t>
      </w:r>
      <w:proofErr w:type="spellEnd"/>
      <w:r w:rsidRPr="00C3761F">
        <w:rPr>
          <w:rFonts w:ascii="Calibri" w:eastAsia="Calibri" w:hAnsi="Calibri" w:cs="Arial" w:hint="cs"/>
          <w:b/>
          <w:bCs/>
          <w:color w:val="4F6228"/>
          <w:sz w:val="28"/>
          <w:szCs w:val="28"/>
          <w:u w:val="single"/>
          <w:rtl/>
          <w:lang w:bidi="ar-MA"/>
        </w:rPr>
        <w:t xml:space="preserve"> </w:t>
      </w:r>
      <w:r w:rsidRPr="00C3761F">
        <w:rPr>
          <w:rFonts w:ascii="Calibri" w:eastAsia="Calibri" w:hAnsi="Calibri" w:cs="Arial" w:hint="cs"/>
          <w:b/>
          <w:bCs/>
          <w:rtl/>
          <w:lang w:bidi="ar-MA"/>
        </w:rPr>
        <w:t>عضو المجلس الجماعي</w:t>
      </w:r>
    </w:p>
    <w:p w14:paraId="39BCE80E"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 xml:space="preserve">نثمن مشروع </w:t>
      </w:r>
      <w:r w:rsidRPr="00C3761F">
        <w:rPr>
          <w:rFonts w:ascii="Sakkal Majalla" w:eastAsia="Calibri" w:hAnsi="Sakkal Majalla" w:cs="Sakkal Majalla"/>
          <w:b/>
          <w:bCs/>
          <w:sz w:val="28"/>
          <w:szCs w:val="28"/>
          <w:rtl/>
          <w:lang w:bidi="ar-MA"/>
        </w:rPr>
        <w:t>تنظيم وتحديد اختصاصات ادارة جماعة مراكش</w:t>
      </w:r>
      <w:r w:rsidRPr="00C3761F">
        <w:rPr>
          <w:rFonts w:ascii="Sakkal Majalla" w:eastAsia="Calibri" w:hAnsi="Sakkal Majalla" w:cs="Sakkal Majalla" w:hint="cs"/>
          <w:b/>
          <w:bCs/>
          <w:sz w:val="28"/>
          <w:szCs w:val="28"/>
          <w:rtl/>
          <w:lang w:bidi="ar-MA"/>
        </w:rPr>
        <w:t xml:space="preserve"> موضوع النقطة، لكن كنت دائما أطلب الاحتفاظ بمصلحة الانارة العمومية، لأن مدينة مراكش قبلة لمختلف الأنشطة الوطنية والدولية ولا يمكن أن نعول على شركة التنمية المحلية فقط بل لا بد من تدخل الجماعة في مجال الانارة العمومية.</w:t>
      </w:r>
    </w:p>
    <w:p w14:paraId="1F1F403F"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12"/>
          <w:szCs w:val="12"/>
          <w:rtl/>
          <w:lang w:bidi="ar-MA"/>
        </w:rPr>
      </w:pPr>
    </w:p>
    <w:p w14:paraId="0CF07E97" w14:textId="77777777" w:rsidR="00C3761F" w:rsidRPr="00C3761F" w:rsidRDefault="00C3761F" w:rsidP="00A87037">
      <w:pPr>
        <w:tabs>
          <w:tab w:val="right" w:pos="10206"/>
        </w:tabs>
        <w:bidi/>
        <w:spacing w:after="0" w:line="240" w:lineRule="auto"/>
        <w:ind w:left="-144" w:right="142"/>
        <w:jc w:val="both"/>
        <w:rPr>
          <w:rFonts w:ascii="Calibri" w:eastAsia="Calibri" w:hAnsi="Calibri" w:cs="Arial"/>
          <w:b/>
          <w:bCs/>
          <w:u w:val="single"/>
          <w:rtl/>
          <w:lang w:bidi="ar-MA"/>
        </w:rPr>
      </w:pPr>
      <w:r w:rsidRPr="00C3761F">
        <w:rPr>
          <w:rFonts w:ascii="Calibri" w:eastAsia="Calibri" w:hAnsi="Calibri" w:cs="Arial"/>
          <w:b/>
          <w:bCs/>
          <w:color w:val="4F6228"/>
          <w:sz w:val="28"/>
          <w:szCs w:val="28"/>
          <w:u w:val="single"/>
          <w:rtl/>
          <w:lang w:bidi="ar-MA"/>
        </w:rPr>
        <w:t>السيد</w:t>
      </w:r>
      <w:r w:rsidRPr="00C3761F">
        <w:rPr>
          <w:rFonts w:ascii="Calibri" w:eastAsia="Calibri" w:hAnsi="Calibri" w:cs="Arial" w:hint="cs"/>
          <w:b/>
          <w:bCs/>
          <w:color w:val="4F6228"/>
          <w:sz w:val="28"/>
          <w:szCs w:val="28"/>
          <w:u w:val="single"/>
          <w:rtl/>
          <w:lang w:bidi="ar-MA"/>
        </w:rPr>
        <w:t xml:space="preserve"> محمد الادريسي </w:t>
      </w:r>
      <w:r w:rsidRPr="00C3761F">
        <w:rPr>
          <w:rFonts w:ascii="Calibri" w:eastAsia="Calibri" w:hAnsi="Calibri" w:cs="Arial" w:hint="cs"/>
          <w:b/>
          <w:bCs/>
          <w:rtl/>
          <w:lang w:bidi="ar-MA"/>
        </w:rPr>
        <w:t>النائب الأول ل</w:t>
      </w:r>
      <w:r w:rsidRPr="00C3761F">
        <w:rPr>
          <w:rFonts w:ascii="Calibri" w:eastAsia="Calibri" w:hAnsi="Calibri" w:cs="Arial"/>
          <w:b/>
          <w:bCs/>
          <w:rtl/>
          <w:lang w:bidi="ar-MA"/>
        </w:rPr>
        <w:t>رئيسة المجلس الجماعي لمراكش</w:t>
      </w:r>
      <w:r w:rsidRPr="00C3761F">
        <w:rPr>
          <w:rFonts w:ascii="Calibri" w:eastAsia="Calibri" w:hAnsi="Calibri" w:cs="Arial" w:hint="cs"/>
          <w:b/>
          <w:bCs/>
          <w:rtl/>
          <w:lang w:bidi="ar-MA"/>
        </w:rPr>
        <w:t xml:space="preserve"> (رئيس الجلسة)</w:t>
      </w:r>
    </w:p>
    <w:p w14:paraId="01352832"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مصلحة العلاقة مع شركات التنمية المحلية تضم مكتب خاص بالإنارة العمومية حيث لا يمكنها أن تكون مصلحة قائمة الذات احتراما لعدد المصالح المحدد في 25 مصلحة.</w:t>
      </w:r>
    </w:p>
    <w:p w14:paraId="6F53C89F" w14:textId="77777777" w:rsidR="00C3761F" w:rsidRPr="00C3761F" w:rsidRDefault="00C3761F" w:rsidP="00A87037">
      <w:pPr>
        <w:tabs>
          <w:tab w:val="left" w:pos="3055"/>
        </w:tabs>
        <w:bidi/>
        <w:spacing w:after="0" w:line="240" w:lineRule="auto"/>
        <w:ind w:right="142" w:firstLine="568"/>
        <w:jc w:val="both"/>
        <w:rPr>
          <w:rFonts w:ascii="Sakkal Majalla" w:eastAsia="Calibri" w:hAnsi="Sakkal Majalla" w:cs="Sakkal Majalla"/>
          <w:b/>
          <w:bCs/>
          <w:sz w:val="28"/>
          <w:szCs w:val="28"/>
          <w:rtl/>
          <w:lang w:bidi="ar-MA"/>
        </w:rPr>
      </w:pPr>
      <w:r w:rsidRPr="00C3761F">
        <w:rPr>
          <w:rFonts w:ascii="Sakkal Majalla" w:eastAsia="Calibri" w:hAnsi="Sakkal Majalla" w:cs="Sakkal Majalla" w:hint="cs"/>
          <w:b/>
          <w:bCs/>
          <w:sz w:val="28"/>
          <w:szCs w:val="28"/>
          <w:rtl/>
          <w:lang w:bidi="ar-MA"/>
        </w:rPr>
        <w:t>إذن، وإن لم يتبق أي تدخل في الموضوع، أقترح عليكم المرور إلى عملية التصويت على النقطتين رقمي 14 و15 كل نقطة على حدة.</w:t>
      </w:r>
    </w:p>
    <w:p w14:paraId="40D79F62" w14:textId="77777777" w:rsidR="00125F3A" w:rsidRDefault="00125F3A" w:rsidP="00125F3A">
      <w:pPr>
        <w:tabs>
          <w:tab w:val="left" w:pos="1490"/>
        </w:tabs>
        <w:bidi/>
        <w:rPr>
          <w:rFonts w:ascii="Sakkal Majalla" w:eastAsia="Calibri" w:hAnsi="Sakkal Majalla" w:cs="Sakkal Majalla"/>
          <w:sz w:val="26"/>
          <w:szCs w:val="26"/>
          <w:rtl/>
          <w:lang w:bidi="ar-MA"/>
        </w:rPr>
      </w:pPr>
    </w:p>
    <w:p w14:paraId="2B0A4EEA" w14:textId="77777777" w:rsidR="00125F3A" w:rsidRDefault="00125F3A" w:rsidP="00125F3A">
      <w:pPr>
        <w:tabs>
          <w:tab w:val="left" w:pos="1490"/>
        </w:tabs>
        <w:bidi/>
        <w:rPr>
          <w:rFonts w:ascii="Sakkal Majalla" w:eastAsia="Calibri" w:hAnsi="Sakkal Majalla" w:cs="Sakkal Majalla"/>
          <w:sz w:val="26"/>
          <w:szCs w:val="26"/>
          <w:rtl/>
          <w:lang w:bidi="ar-MA"/>
        </w:rPr>
      </w:pPr>
    </w:p>
    <w:p w14:paraId="45823874" w14:textId="77777777" w:rsidR="00125F3A" w:rsidRDefault="00125F3A" w:rsidP="00125F3A">
      <w:pPr>
        <w:tabs>
          <w:tab w:val="left" w:pos="1490"/>
        </w:tabs>
        <w:bidi/>
        <w:rPr>
          <w:rFonts w:ascii="Sakkal Majalla" w:eastAsia="Calibri" w:hAnsi="Sakkal Majalla" w:cs="Sakkal Majalla"/>
          <w:sz w:val="26"/>
          <w:szCs w:val="26"/>
          <w:rtl/>
          <w:lang w:bidi="ar-MA"/>
        </w:rPr>
      </w:pPr>
    </w:p>
    <w:p w14:paraId="2FBCA4FD" w14:textId="77777777" w:rsidR="00125F3A" w:rsidRDefault="00125F3A" w:rsidP="00125F3A">
      <w:pPr>
        <w:tabs>
          <w:tab w:val="left" w:pos="1490"/>
        </w:tabs>
        <w:bidi/>
        <w:rPr>
          <w:rFonts w:ascii="Sakkal Majalla" w:eastAsia="Calibri" w:hAnsi="Sakkal Majalla" w:cs="Sakkal Majalla"/>
          <w:sz w:val="26"/>
          <w:szCs w:val="26"/>
          <w:rtl/>
          <w:lang w:bidi="ar-MA"/>
        </w:rPr>
      </w:pPr>
    </w:p>
    <w:p w14:paraId="3769A994" w14:textId="77777777" w:rsidR="00A87037" w:rsidRDefault="00A87037" w:rsidP="00A87037">
      <w:pPr>
        <w:tabs>
          <w:tab w:val="left" w:pos="1490"/>
        </w:tabs>
        <w:bidi/>
        <w:rPr>
          <w:rFonts w:ascii="Sakkal Majalla" w:eastAsia="Calibri" w:hAnsi="Sakkal Majalla" w:cs="Sakkal Majalla"/>
          <w:sz w:val="26"/>
          <w:szCs w:val="26"/>
          <w:rtl/>
          <w:lang w:bidi="ar-MA"/>
        </w:rPr>
      </w:pPr>
    </w:p>
    <w:p w14:paraId="6B9B7345" w14:textId="77777777" w:rsidR="00A87037" w:rsidRDefault="00A87037" w:rsidP="00A87037">
      <w:pPr>
        <w:tabs>
          <w:tab w:val="left" w:pos="1490"/>
        </w:tabs>
        <w:bidi/>
        <w:rPr>
          <w:rFonts w:ascii="Sakkal Majalla" w:eastAsia="Calibri" w:hAnsi="Sakkal Majalla" w:cs="Sakkal Majalla"/>
          <w:sz w:val="26"/>
          <w:szCs w:val="26"/>
          <w:rtl/>
          <w:lang w:bidi="ar-MA"/>
        </w:rPr>
      </w:pPr>
    </w:p>
    <w:p w14:paraId="45A21C78" w14:textId="77777777" w:rsidR="00A87037" w:rsidRDefault="00A87037" w:rsidP="00A87037">
      <w:pPr>
        <w:tabs>
          <w:tab w:val="left" w:pos="1490"/>
        </w:tabs>
        <w:bidi/>
        <w:rPr>
          <w:rFonts w:ascii="Sakkal Majalla" w:eastAsia="Calibri" w:hAnsi="Sakkal Majalla" w:cs="Sakkal Majalla"/>
          <w:sz w:val="26"/>
          <w:szCs w:val="26"/>
          <w:rtl/>
          <w:lang w:bidi="ar-MA"/>
        </w:rPr>
      </w:pPr>
    </w:p>
    <w:p w14:paraId="772B11EA" w14:textId="77777777" w:rsidR="00A87037" w:rsidRDefault="00A87037" w:rsidP="00A87037">
      <w:pPr>
        <w:tabs>
          <w:tab w:val="left" w:pos="1490"/>
        </w:tabs>
        <w:bidi/>
        <w:rPr>
          <w:rFonts w:ascii="Sakkal Majalla" w:eastAsia="Calibri" w:hAnsi="Sakkal Majalla" w:cs="Sakkal Majalla"/>
          <w:sz w:val="26"/>
          <w:szCs w:val="26"/>
          <w:rtl/>
          <w:lang w:bidi="ar-MA"/>
        </w:rPr>
      </w:pPr>
    </w:p>
    <w:p w14:paraId="4A5B348B" w14:textId="77777777" w:rsidR="00A87037" w:rsidRDefault="00A87037" w:rsidP="00A87037">
      <w:pPr>
        <w:tabs>
          <w:tab w:val="left" w:pos="1490"/>
        </w:tabs>
        <w:bidi/>
        <w:rPr>
          <w:rFonts w:ascii="Sakkal Majalla" w:eastAsia="Calibri" w:hAnsi="Sakkal Majalla" w:cs="Sakkal Majalla"/>
          <w:sz w:val="26"/>
          <w:szCs w:val="26"/>
          <w:rtl/>
          <w:lang w:bidi="ar-MA"/>
        </w:rPr>
      </w:pPr>
    </w:p>
    <w:p w14:paraId="27FBA020" w14:textId="77777777" w:rsidR="00A87037" w:rsidRDefault="00A87037" w:rsidP="00A87037">
      <w:pPr>
        <w:tabs>
          <w:tab w:val="left" w:pos="1490"/>
        </w:tabs>
        <w:bidi/>
        <w:rPr>
          <w:rFonts w:ascii="Sakkal Majalla" w:eastAsia="Calibri" w:hAnsi="Sakkal Majalla" w:cs="Sakkal Majalla"/>
          <w:sz w:val="26"/>
          <w:szCs w:val="26"/>
          <w:rtl/>
          <w:lang w:bidi="ar-MA"/>
        </w:rPr>
      </w:pPr>
    </w:p>
    <w:p w14:paraId="7B3AA71D" w14:textId="77777777" w:rsidR="00A87037" w:rsidRDefault="00A87037" w:rsidP="00A87037">
      <w:pPr>
        <w:tabs>
          <w:tab w:val="left" w:pos="1490"/>
        </w:tabs>
        <w:bidi/>
        <w:rPr>
          <w:rFonts w:ascii="Sakkal Majalla" w:eastAsia="Calibri" w:hAnsi="Sakkal Majalla" w:cs="Sakkal Majalla"/>
          <w:sz w:val="26"/>
          <w:szCs w:val="26"/>
          <w:rtl/>
          <w:lang w:bidi="ar-MA"/>
        </w:rPr>
      </w:pPr>
    </w:p>
    <w:p w14:paraId="142A0C48" w14:textId="77777777" w:rsidR="00A87037" w:rsidRDefault="00A87037" w:rsidP="00A87037">
      <w:pPr>
        <w:tabs>
          <w:tab w:val="left" w:pos="1490"/>
        </w:tabs>
        <w:bidi/>
        <w:rPr>
          <w:rFonts w:ascii="Sakkal Majalla" w:eastAsia="Calibri" w:hAnsi="Sakkal Majalla" w:cs="Sakkal Majalla"/>
          <w:sz w:val="26"/>
          <w:szCs w:val="26"/>
          <w:rtl/>
          <w:lang w:bidi="ar-MA"/>
        </w:rPr>
      </w:pPr>
    </w:p>
    <w:p w14:paraId="2C25ECAA" w14:textId="77777777" w:rsidR="00A87037" w:rsidRDefault="00A87037" w:rsidP="00A87037">
      <w:pPr>
        <w:tabs>
          <w:tab w:val="left" w:pos="1490"/>
        </w:tabs>
        <w:bidi/>
        <w:rPr>
          <w:rFonts w:ascii="Sakkal Majalla" w:eastAsia="Calibri" w:hAnsi="Sakkal Majalla" w:cs="Sakkal Majalla"/>
          <w:sz w:val="26"/>
          <w:szCs w:val="26"/>
          <w:rtl/>
          <w:lang w:bidi="ar-MA"/>
        </w:rPr>
      </w:pPr>
    </w:p>
    <w:p w14:paraId="45F50CAD" w14:textId="77777777" w:rsidR="00A87037" w:rsidRDefault="00A87037" w:rsidP="00A87037">
      <w:pPr>
        <w:tabs>
          <w:tab w:val="left" w:pos="1490"/>
        </w:tabs>
        <w:bidi/>
        <w:rPr>
          <w:rFonts w:ascii="Sakkal Majalla" w:eastAsia="Calibri" w:hAnsi="Sakkal Majalla" w:cs="Sakkal Majalla"/>
          <w:sz w:val="26"/>
          <w:szCs w:val="26"/>
          <w:rtl/>
          <w:lang w:bidi="ar-MA"/>
        </w:rPr>
      </w:pPr>
    </w:p>
    <w:p w14:paraId="64F4174C" w14:textId="77777777" w:rsidR="00A87037" w:rsidRDefault="00A87037" w:rsidP="00A87037">
      <w:pPr>
        <w:tabs>
          <w:tab w:val="left" w:pos="1490"/>
        </w:tabs>
        <w:bidi/>
        <w:rPr>
          <w:rFonts w:ascii="Sakkal Majalla" w:eastAsia="Calibri" w:hAnsi="Sakkal Majalla" w:cs="Sakkal Majalla"/>
          <w:sz w:val="26"/>
          <w:szCs w:val="26"/>
          <w:rtl/>
          <w:lang w:bidi="ar-MA"/>
        </w:rPr>
      </w:pPr>
    </w:p>
    <w:p w14:paraId="032E9F45" w14:textId="77777777" w:rsidR="00A87037" w:rsidRDefault="00A87037" w:rsidP="00A87037">
      <w:pPr>
        <w:tabs>
          <w:tab w:val="left" w:pos="1490"/>
        </w:tabs>
        <w:bidi/>
        <w:rPr>
          <w:rFonts w:ascii="Sakkal Majalla" w:eastAsia="Calibri" w:hAnsi="Sakkal Majalla" w:cs="Sakkal Majalla"/>
          <w:sz w:val="26"/>
          <w:szCs w:val="26"/>
          <w:rtl/>
          <w:lang w:bidi="ar-MA"/>
        </w:rPr>
      </w:pPr>
    </w:p>
    <w:p w14:paraId="0357344B" w14:textId="77777777"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4C060253" wp14:editId="0DB0E354">
            <wp:extent cx="6825515" cy="9782175"/>
            <wp:effectExtent l="0" t="0" r="0" b="0"/>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41930" cy="9805701"/>
                    </a:xfrm>
                    <a:prstGeom prst="rect">
                      <a:avLst/>
                    </a:prstGeom>
                    <a:noFill/>
                    <a:ln>
                      <a:noFill/>
                    </a:ln>
                  </pic:spPr>
                </pic:pic>
              </a:graphicData>
            </a:graphic>
          </wp:inline>
        </w:drawing>
      </w:r>
    </w:p>
    <w:p w14:paraId="40575CB6" w14:textId="77777777"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518F82C6" wp14:editId="0998C59E">
            <wp:extent cx="6881495" cy="9796007"/>
            <wp:effectExtent l="0" t="0" r="0" b="0"/>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90810" cy="9809267"/>
                    </a:xfrm>
                    <a:prstGeom prst="rect">
                      <a:avLst/>
                    </a:prstGeom>
                    <a:noFill/>
                    <a:ln>
                      <a:noFill/>
                    </a:ln>
                  </pic:spPr>
                </pic:pic>
              </a:graphicData>
            </a:graphic>
          </wp:inline>
        </w:drawing>
      </w:r>
    </w:p>
    <w:p w14:paraId="17408C64" w14:textId="2623D4FD"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44E1F027" wp14:editId="67AB6AB3">
            <wp:extent cx="6833555" cy="9782175"/>
            <wp:effectExtent l="0" t="0" r="5715" b="0"/>
            <wp:docPr id="624" name="Imag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847649" cy="9802350"/>
                    </a:xfrm>
                    <a:prstGeom prst="rect">
                      <a:avLst/>
                    </a:prstGeom>
                    <a:noFill/>
                    <a:ln>
                      <a:noFill/>
                    </a:ln>
                  </pic:spPr>
                </pic:pic>
              </a:graphicData>
            </a:graphic>
          </wp:inline>
        </w:drawing>
      </w:r>
    </w:p>
    <w:p w14:paraId="6F1B5A0A" w14:textId="47AEC580"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289A5244" wp14:editId="1011ED55">
            <wp:extent cx="6849549" cy="9791700"/>
            <wp:effectExtent l="0" t="0" r="8890" b="0"/>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64555" cy="9813152"/>
                    </a:xfrm>
                    <a:prstGeom prst="rect">
                      <a:avLst/>
                    </a:prstGeom>
                    <a:noFill/>
                    <a:ln>
                      <a:noFill/>
                    </a:ln>
                  </pic:spPr>
                </pic:pic>
              </a:graphicData>
            </a:graphic>
          </wp:inline>
        </w:drawing>
      </w:r>
    </w:p>
    <w:p w14:paraId="255CE85C" w14:textId="16DBA64E"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58A88D16" wp14:editId="1BECA016">
            <wp:extent cx="6857785" cy="9782175"/>
            <wp:effectExtent l="0" t="0" r="635" b="0"/>
            <wp:docPr id="626" name="Imag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72774" cy="9803556"/>
                    </a:xfrm>
                    <a:prstGeom prst="rect">
                      <a:avLst/>
                    </a:prstGeom>
                    <a:noFill/>
                    <a:ln>
                      <a:noFill/>
                    </a:ln>
                  </pic:spPr>
                </pic:pic>
              </a:graphicData>
            </a:graphic>
          </wp:inline>
        </w:drawing>
      </w:r>
    </w:p>
    <w:p w14:paraId="6AC07713" w14:textId="0387B9E8"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14EC6392" wp14:editId="23877364">
            <wp:extent cx="6858000" cy="9782175"/>
            <wp:effectExtent l="0" t="0" r="0" b="9525"/>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67185" cy="9795276"/>
                    </a:xfrm>
                    <a:prstGeom prst="rect">
                      <a:avLst/>
                    </a:prstGeom>
                    <a:noFill/>
                    <a:ln>
                      <a:noFill/>
                    </a:ln>
                  </pic:spPr>
                </pic:pic>
              </a:graphicData>
            </a:graphic>
          </wp:inline>
        </w:drawing>
      </w:r>
    </w:p>
    <w:p w14:paraId="77FC0FC7" w14:textId="08F3BC45"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6AC03CF2" wp14:editId="5AE4DF54">
            <wp:extent cx="6825281" cy="9801225"/>
            <wp:effectExtent l="0" t="0" r="0" b="0"/>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38289" cy="9819904"/>
                    </a:xfrm>
                    <a:prstGeom prst="rect">
                      <a:avLst/>
                    </a:prstGeom>
                    <a:noFill/>
                    <a:ln>
                      <a:noFill/>
                    </a:ln>
                  </pic:spPr>
                </pic:pic>
              </a:graphicData>
            </a:graphic>
          </wp:inline>
        </w:drawing>
      </w:r>
    </w:p>
    <w:p w14:paraId="4EA48F9D" w14:textId="098A6562"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4D4A2092" wp14:editId="38B9D431">
            <wp:extent cx="6793671" cy="9820275"/>
            <wp:effectExtent l="0" t="0" r="7620" b="0"/>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04314" cy="9835659"/>
                    </a:xfrm>
                    <a:prstGeom prst="rect">
                      <a:avLst/>
                    </a:prstGeom>
                    <a:noFill/>
                    <a:ln>
                      <a:noFill/>
                    </a:ln>
                  </pic:spPr>
                </pic:pic>
              </a:graphicData>
            </a:graphic>
          </wp:inline>
        </w:drawing>
      </w:r>
    </w:p>
    <w:p w14:paraId="49923F63" w14:textId="0015C724" w:rsidR="00A87037" w:rsidRPr="00A87037" w:rsidRDefault="00A87037" w:rsidP="00B127CC">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672FBBED" wp14:editId="0A768695">
            <wp:extent cx="6873538" cy="9791700"/>
            <wp:effectExtent l="0" t="0" r="3810" b="0"/>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883417" cy="9805774"/>
                    </a:xfrm>
                    <a:prstGeom prst="rect">
                      <a:avLst/>
                    </a:prstGeom>
                    <a:noFill/>
                    <a:ln>
                      <a:noFill/>
                    </a:ln>
                  </pic:spPr>
                </pic:pic>
              </a:graphicData>
            </a:graphic>
          </wp:inline>
        </w:drawing>
      </w:r>
    </w:p>
    <w:p w14:paraId="0BB318B1" w14:textId="1D600A90"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7280892E" wp14:editId="0408B7A4">
            <wp:extent cx="6785849" cy="9791700"/>
            <wp:effectExtent l="0" t="0" r="0" b="0"/>
            <wp:docPr id="631" name="Imag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97234" cy="9808129"/>
                    </a:xfrm>
                    <a:prstGeom prst="rect">
                      <a:avLst/>
                    </a:prstGeom>
                    <a:noFill/>
                    <a:ln>
                      <a:noFill/>
                    </a:ln>
                  </pic:spPr>
                </pic:pic>
              </a:graphicData>
            </a:graphic>
          </wp:inline>
        </w:drawing>
      </w:r>
    </w:p>
    <w:p w14:paraId="1CB75FA3" w14:textId="0882055E"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685247C1" wp14:editId="37979779">
            <wp:extent cx="6881495" cy="9772153"/>
            <wp:effectExtent l="0" t="0" r="0" b="635"/>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893470" cy="9789158"/>
                    </a:xfrm>
                    <a:prstGeom prst="rect">
                      <a:avLst/>
                    </a:prstGeom>
                    <a:noFill/>
                    <a:ln>
                      <a:noFill/>
                    </a:ln>
                  </pic:spPr>
                </pic:pic>
              </a:graphicData>
            </a:graphic>
          </wp:inline>
        </w:drawing>
      </w:r>
    </w:p>
    <w:p w14:paraId="4BEA67A8" w14:textId="7F148C76"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4D9AC710" wp14:editId="57983A7F">
            <wp:extent cx="6825421" cy="9791700"/>
            <wp:effectExtent l="0" t="0" r="0" b="0"/>
            <wp:docPr id="633" name="Imag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39931" cy="9812516"/>
                    </a:xfrm>
                    <a:prstGeom prst="rect">
                      <a:avLst/>
                    </a:prstGeom>
                    <a:noFill/>
                    <a:ln>
                      <a:noFill/>
                    </a:ln>
                  </pic:spPr>
                </pic:pic>
              </a:graphicData>
            </a:graphic>
          </wp:inline>
        </w:drawing>
      </w:r>
    </w:p>
    <w:p w14:paraId="20E0F3B3" w14:textId="0AF94814" w:rsidR="00A87037" w:rsidRPr="00A87037" w:rsidRDefault="00A87037" w:rsidP="00B127CC">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5D6CF201" wp14:editId="7469694B">
            <wp:extent cx="6841451" cy="9782175"/>
            <wp:effectExtent l="0" t="0" r="0" b="0"/>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51652" cy="9796761"/>
                    </a:xfrm>
                    <a:prstGeom prst="rect">
                      <a:avLst/>
                    </a:prstGeom>
                    <a:noFill/>
                    <a:ln>
                      <a:noFill/>
                    </a:ln>
                  </pic:spPr>
                </pic:pic>
              </a:graphicData>
            </a:graphic>
          </wp:inline>
        </w:drawing>
      </w:r>
    </w:p>
    <w:p w14:paraId="0B92EF6E" w14:textId="525D763D"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37B913C2" wp14:editId="5638226C">
            <wp:extent cx="6865361" cy="9801225"/>
            <wp:effectExtent l="0" t="0" r="0" b="0"/>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80195" cy="9822402"/>
                    </a:xfrm>
                    <a:prstGeom prst="rect">
                      <a:avLst/>
                    </a:prstGeom>
                    <a:noFill/>
                    <a:ln>
                      <a:noFill/>
                    </a:ln>
                  </pic:spPr>
                </pic:pic>
              </a:graphicData>
            </a:graphic>
          </wp:inline>
        </w:drawing>
      </w:r>
    </w:p>
    <w:p w14:paraId="2BB0524B" w14:textId="668DE73D"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3F6E21BB" wp14:editId="47C1A34B">
            <wp:extent cx="6809332" cy="9791700"/>
            <wp:effectExtent l="0" t="0" r="0" b="0"/>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24233" cy="9813128"/>
                    </a:xfrm>
                    <a:prstGeom prst="rect">
                      <a:avLst/>
                    </a:prstGeom>
                    <a:noFill/>
                    <a:ln>
                      <a:noFill/>
                    </a:ln>
                  </pic:spPr>
                </pic:pic>
              </a:graphicData>
            </a:graphic>
          </wp:inline>
        </w:drawing>
      </w:r>
    </w:p>
    <w:p w14:paraId="2A01CB09" w14:textId="6CECEA45"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465F792D" wp14:editId="0B69D6CE">
            <wp:extent cx="6825498" cy="9782175"/>
            <wp:effectExtent l="0" t="0" r="0" b="0"/>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40221" cy="9803276"/>
                    </a:xfrm>
                    <a:prstGeom prst="rect">
                      <a:avLst/>
                    </a:prstGeom>
                    <a:noFill/>
                    <a:ln>
                      <a:noFill/>
                    </a:ln>
                  </pic:spPr>
                </pic:pic>
              </a:graphicData>
            </a:graphic>
          </wp:inline>
        </w:drawing>
      </w:r>
    </w:p>
    <w:p w14:paraId="4944A532" w14:textId="57E45479"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600CE516" wp14:editId="0B788DB5">
            <wp:extent cx="6833772" cy="9782175"/>
            <wp:effectExtent l="0" t="0" r="5715" b="0"/>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50610" cy="9806278"/>
                    </a:xfrm>
                    <a:prstGeom prst="rect">
                      <a:avLst/>
                    </a:prstGeom>
                    <a:noFill/>
                    <a:ln>
                      <a:noFill/>
                    </a:ln>
                  </pic:spPr>
                </pic:pic>
              </a:graphicData>
            </a:graphic>
          </wp:inline>
        </w:drawing>
      </w:r>
    </w:p>
    <w:p w14:paraId="4603BF5D" w14:textId="23346027" w:rsidR="00A87037" w:rsidRPr="00A87037" w:rsidRDefault="00A87037" w:rsidP="00B127CC">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24B541A2" wp14:editId="192E6062">
            <wp:extent cx="6809445" cy="9791700"/>
            <wp:effectExtent l="0" t="0" r="0" b="0"/>
            <wp:docPr id="639" name="Imag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24737" cy="9813689"/>
                    </a:xfrm>
                    <a:prstGeom prst="rect">
                      <a:avLst/>
                    </a:prstGeom>
                    <a:noFill/>
                    <a:ln>
                      <a:noFill/>
                    </a:ln>
                  </pic:spPr>
                </pic:pic>
              </a:graphicData>
            </a:graphic>
          </wp:inline>
        </w:drawing>
      </w:r>
    </w:p>
    <w:p w14:paraId="2B36CCF9" w14:textId="6D898616"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18A06FCB" wp14:editId="0A060546">
            <wp:extent cx="6841232" cy="9801225"/>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53064" cy="9818176"/>
                    </a:xfrm>
                    <a:prstGeom prst="rect">
                      <a:avLst/>
                    </a:prstGeom>
                    <a:noFill/>
                    <a:ln>
                      <a:noFill/>
                    </a:ln>
                  </pic:spPr>
                </pic:pic>
              </a:graphicData>
            </a:graphic>
          </wp:inline>
        </w:drawing>
      </w:r>
    </w:p>
    <w:p w14:paraId="0113929E" w14:textId="4FE9FBEB"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788BCEA7" wp14:editId="0760CBA1">
            <wp:extent cx="6841315" cy="977265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5543" cy="9792974"/>
                    </a:xfrm>
                    <a:prstGeom prst="rect">
                      <a:avLst/>
                    </a:prstGeom>
                    <a:noFill/>
                    <a:ln>
                      <a:noFill/>
                    </a:ln>
                  </pic:spPr>
                </pic:pic>
              </a:graphicData>
            </a:graphic>
          </wp:inline>
        </w:drawing>
      </w:r>
    </w:p>
    <w:p w14:paraId="188D50E0" w14:textId="5E723F02"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2AF3F1D0" wp14:editId="2AF047A5">
            <wp:extent cx="6802003" cy="9782175"/>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11709" cy="9796133"/>
                    </a:xfrm>
                    <a:prstGeom prst="rect">
                      <a:avLst/>
                    </a:prstGeom>
                    <a:noFill/>
                    <a:ln>
                      <a:noFill/>
                    </a:ln>
                  </pic:spPr>
                </pic:pic>
              </a:graphicData>
            </a:graphic>
          </wp:inline>
        </w:drawing>
      </w:r>
    </w:p>
    <w:p w14:paraId="2722FDD2" w14:textId="5FE82B5B"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22843FA8" wp14:editId="2A1C17FC">
            <wp:extent cx="6849550" cy="9791700"/>
            <wp:effectExtent l="0" t="0" r="889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60926" cy="9807962"/>
                    </a:xfrm>
                    <a:prstGeom prst="rect">
                      <a:avLst/>
                    </a:prstGeom>
                    <a:noFill/>
                    <a:ln>
                      <a:noFill/>
                    </a:ln>
                  </pic:spPr>
                </pic:pic>
              </a:graphicData>
            </a:graphic>
          </wp:inline>
        </w:drawing>
      </w:r>
    </w:p>
    <w:p w14:paraId="5FE42931" w14:textId="68D43705"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54E29F3E" wp14:editId="6B63EDF3">
            <wp:extent cx="6849726" cy="9772650"/>
            <wp:effectExtent l="0" t="0" r="889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66864" cy="9797100"/>
                    </a:xfrm>
                    <a:prstGeom prst="rect">
                      <a:avLst/>
                    </a:prstGeom>
                    <a:noFill/>
                    <a:ln>
                      <a:noFill/>
                    </a:ln>
                  </pic:spPr>
                </pic:pic>
              </a:graphicData>
            </a:graphic>
          </wp:inline>
        </w:drawing>
      </w:r>
    </w:p>
    <w:p w14:paraId="6734109C" w14:textId="7B22FEE0" w:rsidR="00A87037" w:rsidRPr="00A87037" w:rsidRDefault="00A87037" w:rsidP="00A87037">
      <w:pPr>
        <w:bidi/>
        <w:spacing w:after="160" w:line="259" w:lineRule="auto"/>
        <w:ind w:left="-143"/>
        <w:jc w:val="both"/>
        <w:rPr>
          <w:rFonts w:ascii="Calibri" w:eastAsia="Calibri" w:hAnsi="Calibri" w:cs="Arial"/>
          <w:rtl/>
        </w:rPr>
      </w:pPr>
      <w:r w:rsidRPr="00A87037">
        <w:rPr>
          <w:rFonts w:ascii="Calibri" w:eastAsia="Calibri" w:hAnsi="Calibri" w:cs="Arial"/>
          <w:noProof/>
          <w:lang w:eastAsia="fr-FR"/>
        </w:rPr>
        <w:lastRenderedPageBreak/>
        <w:drawing>
          <wp:inline distT="0" distB="0" distL="0" distR="0" wp14:anchorId="5281E470" wp14:editId="159BB719">
            <wp:extent cx="6825459" cy="9772650"/>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39194" cy="9792316"/>
                    </a:xfrm>
                    <a:prstGeom prst="rect">
                      <a:avLst/>
                    </a:prstGeom>
                    <a:noFill/>
                    <a:ln>
                      <a:noFill/>
                    </a:ln>
                  </pic:spPr>
                </pic:pic>
              </a:graphicData>
            </a:graphic>
          </wp:inline>
        </w:drawing>
      </w:r>
    </w:p>
    <w:p w14:paraId="536E1021" w14:textId="55442F2E" w:rsidR="00A87037" w:rsidRDefault="00A87037" w:rsidP="00A87037">
      <w:pPr>
        <w:tabs>
          <w:tab w:val="left" w:pos="1490"/>
        </w:tabs>
        <w:bidi/>
        <w:ind w:left="-143"/>
        <w:rPr>
          <w:rFonts w:ascii="Sakkal Majalla" w:eastAsia="Calibri" w:hAnsi="Sakkal Majalla" w:cs="Sakkal Majalla"/>
          <w:sz w:val="26"/>
          <w:szCs w:val="26"/>
          <w:rtl/>
          <w:lang w:bidi="ar-MA"/>
        </w:rPr>
      </w:pPr>
      <w:r>
        <w:rPr>
          <w:noProof/>
          <w:lang w:eastAsia="fr-FR"/>
        </w:rPr>
        <w:lastRenderedPageBreak/>
        <w:drawing>
          <wp:inline distT="0" distB="0" distL="0" distR="0" wp14:anchorId="33D2E5B5" wp14:editId="77B5CE5F">
            <wp:extent cx="6840220" cy="9797742"/>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40220" cy="9797742"/>
                    </a:xfrm>
                    <a:prstGeom prst="rect">
                      <a:avLst/>
                    </a:prstGeom>
                    <a:noFill/>
                    <a:ln>
                      <a:noFill/>
                    </a:ln>
                  </pic:spPr>
                </pic:pic>
              </a:graphicData>
            </a:graphic>
          </wp:inline>
        </w:drawing>
      </w:r>
    </w:p>
    <w:p w14:paraId="406DAB90" w14:textId="3431588C" w:rsidR="00A87037" w:rsidRDefault="00A87037" w:rsidP="00A87037">
      <w:pPr>
        <w:tabs>
          <w:tab w:val="left" w:pos="1490"/>
        </w:tabs>
        <w:bidi/>
        <w:ind w:left="-143"/>
        <w:rPr>
          <w:rFonts w:ascii="Sakkal Majalla" w:eastAsia="Calibri" w:hAnsi="Sakkal Majalla" w:cs="Sakkal Majalla"/>
          <w:sz w:val="26"/>
          <w:szCs w:val="26"/>
          <w:rtl/>
          <w:lang w:bidi="ar-MA"/>
        </w:rPr>
      </w:pPr>
      <w:r>
        <w:rPr>
          <w:noProof/>
          <w:lang w:eastAsia="fr-FR"/>
        </w:rPr>
        <w:lastRenderedPageBreak/>
        <w:drawing>
          <wp:inline distT="0" distB="0" distL="0" distR="0" wp14:anchorId="641EC38E" wp14:editId="6491DEF4">
            <wp:extent cx="6817878" cy="9839325"/>
            <wp:effectExtent l="0" t="0" r="254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30177" cy="9857074"/>
                    </a:xfrm>
                    <a:prstGeom prst="rect">
                      <a:avLst/>
                    </a:prstGeom>
                    <a:noFill/>
                    <a:ln>
                      <a:noFill/>
                    </a:ln>
                  </pic:spPr>
                </pic:pic>
              </a:graphicData>
            </a:graphic>
          </wp:inline>
        </w:drawing>
      </w:r>
    </w:p>
    <w:p w14:paraId="263FE8D4" w14:textId="77777777" w:rsidR="00E76B79" w:rsidRDefault="00E76B79" w:rsidP="00A87037">
      <w:pPr>
        <w:tabs>
          <w:tab w:val="right" w:pos="10206"/>
        </w:tabs>
        <w:bidi/>
        <w:spacing w:after="0"/>
        <w:ind w:right="142"/>
        <w:jc w:val="both"/>
        <w:rPr>
          <w:rFonts w:ascii="Calibri" w:eastAsia="Calibri" w:hAnsi="Calibri" w:cs="Arial"/>
          <w:b/>
          <w:bCs/>
          <w:color w:val="4F6228"/>
          <w:sz w:val="28"/>
          <w:szCs w:val="28"/>
          <w:u w:val="single"/>
          <w:rtl/>
          <w:lang w:bidi="ar-MA"/>
        </w:rPr>
      </w:pPr>
    </w:p>
    <w:p w14:paraId="50A9CC78" w14:textId="77777777" w:rsidR="00A87037" w:rsidRDefault="00A87037" w:rsidP="00E76B79">
      <w:pPr>
        <w:tabs>
          <w:tab w:val="right" w:pos="10206"/>
        </w:tabs>
        <w:bidi/>
        <w:spacing w:after="0"/>
        <w:ind w:right="142"/>
        <w:jc w:val="both"/>
        <w:rPr>
          <w:rFonts w:ascii="Calibri" w:eastAsia="Calibri" w:hAnsi="Calibri" w:cs="Arial"/>
          <w:b/>
          <w:bCs/>
          <w:u w:val="single"/>
          <w:rtl/>
          <w:lang w:bidi="ar-MA"/>
        </w:rPr>
      </w:pPr>
      <w:r>
        <w:rPr>
          <w:rFonts w:ascii="Calibri" w:eastAsia="Calibri" w:hAnsi="Calibri" w:cs="Arial"/>
          <w:b/>
          <w:bCs/>
          <w:color w:val="4F6228"/>
          <w:sz w:val="28"/>
          <w:szCs w:val="28"/>
          <w:u w:val="single"/>
          <w:rtl/>
          <w:lang w:bidi="ar-MA"/>
        </w:rPr>
        <w:t xml:space="preserve">السيد محمد الادريسي </w:t>
      </w:r>
      <w:r>
        <w:rPr>
          <w:rFonts w:ascii="Calibri" w:eastAsia="Calibri" w:hAnsi="Calibri" w:cs="Arial"/>
          <w:b/>
          <w:bCs/>
          <w:rtl/>
          <w:lang w:bidi="ar-MA"/>
        </w:rPr>
        <w:t>النائب الأول لرئيسة المجلس الجماعي لمراكش (رئيس الجلسة)</w:t>
      </w:r>
    </w:p>
    <w:p w14:paraId="1D1605AA" w14:textId="08548880" w:rsidR="00A87037" w:rsidRDefault="00A87037" w:rsidP="00E76B79">
      <w:pPr>
        <w:bidi/>
        <w:rPr>
          <w:rFonts w:ascii="Sakkal Majalla" w:eastAsia="Calibri" w:hAnsi="Sakkal Majalla" w:cs="Sakkal Majalla"/>
          <w:b/>
          <w:bCs/>
          <w:sz w:val="28"/>
          <w:szCs w:val="28"/>
          <w:rtl/>
          <w:lang w:bidi="ar-MA"/>
        </w:rPr>
      </w:pPr>
      <w:r>
        <w:rPr>
          <w:rFonts w:ascii="Sakkal Majalla" w:eastAsia="Calibri" w:hAnsi="Sakkal Majalla" w:cs="Sakkal Majalla"/>
          <w:b/>
          <w:bCs/>
          <w:sz w:val="28"/>
          <w:szCs w:val="28"/>
          <w:rtl/>
          <w:lang w:bidi="ar-MA"/>
        </w:rPr>
        <w:tab/>
      </w:r>
      <w:r>
        <w:rPr>
          <w:rFonts w:ascii="Sakkal Majalla" w:eastAsia="Calibri" w:hAnsi="Sakkal Majalla" w:cs="Sakkal Majalla" w:hint="cs"/>
          <w:b/>
          <w:bCs/>
          <w:sz w:val="28"/>
          <w:szCs w:val="28"/>
          <w:rtl/>
          <w:lang w:bidi="ar-MA"/>
        </w:rPr>
        <w:t>وبه نكون قد أنهينا اشغال جلستنا الافتتاحية هاته، موعدنا في الجلسة الثانية بتاريخ 21/</w:t>
      </w:r>
      <w:r w:rsidR="00E76B79">
        <w:rPr>
          <w:rFonts w:ascii="Sakkal Majalla" w:eastAsia="Calibri" w:hAnsi="Sakkal Majalla" w:cs="Sakkal Majalla" w:hint="cs"/>
          <w:b/>
          <w:bCs/>
          <w:sz w:val="28"/>
          <w:szCs w:val="28"/>
          <w:rtl/>
          <w:lang w:bidi="ar-MA"/>
        </w:rPr>
        <w:t>02</w:t>
      </w:r>
      <w:r>
        <w:rPr>
          <w:rFonts w:ascii="Sakkal Majalla" w:eastAsia="Calibri" w:hAnsi="Sakkal Majalla" w:cs="Sakkal Majalla" w:hint="cs"/>
          <w:b/>
          <w:bCs/>
          <w:sz w:val="28"/>
          <w:szCs w:val="28"/>
          <w:rtl/>
          <w:lang w:bidi="ar-MA"/>
        </w:rPr>
        <w:t>/2022،</w:t>
      </w:r>
      <w:r w:rsidR="00E76B79">
        <w:rPr>
          <w:rFonts w:ascii="Sakkal Majalla" w:eastAsia="Calibri" w:hAnsi="Sakkal Majalla" w:cs="Sakkal Majalla" w:hint="cs"/>
          <w:b/>
          <w:bCs/>
          <w:sz w:val="28"/>
          <w:szCs w:val="28"/>
          <w:rtl/>
          <w:lang w:bidi="ar-MA"/>
        </w:rPr>
        <w:t xml:space="preserve"> قبل رفع هذه الجلسة</w:t>
      </w:r>
      <w:r>
        <w:rPr>
          <w:rFonts w:ascii="Sakkal Majalla" w:eastAsia="Calibri" w:hAnsi="Sakkal Majalla" w:cs="Sakkal Majalla" w:hint="cs"/>
          <w:b/>
          <w:bCs/>
          <w:sz w:val="28"/>
          <w:szCs w:val="28"/>
          <w:rtl/>
          <w:lang w:bidi="ar-MA"/>
        </w:rPr>
        <w:t xml:space="preserve"> </w:t>
      </w:r>
      <w:r w:rsidR="00E76B79">
        <w:rPr>
          <w:rFonts w:ascii="Sakkal Majalla" w:eastAsia="Calibri" w:hAnsi="Sakkal Majalla" w:cs="Sakkal Majalla" w:hint="cs"/>
          <w:b/>
          <w:bCs/>
          <w:sz w:val="28"/>
          <w:szCs w:val="28"/>
          <w:rtl/>
          <w:lang w:bidi="ar-MA"/>
        </w:rPr>
        <w:t xml:space="preserve">اريد ان اذكركم بموعد اجتماعات اللجن، كما </w:t>
      </w:r>
      <w:r>
        <w:rPr>
          <w:rFonts w:ascii="Sakkal Majalla" w:eastAsia="Calibri" w:hAnsi="Sakkal Majalla" w:cs="Sakkal Majalla" w:hint="cs"/>
          <w:b/>
          <w:bCs/>
          <w:sz w:val="28"/>
          <w:szCs w:val="28"/>
          <w:rtl/>
          <w:lang w:bidi="ar-MA"/>
        </w:rPr>
        <w:t>أتقدم بشكري لممثل السيد الوالي عامل عمالة مراكش وللسادة أعضاء المجلس واطر جماعة مراكش.</w:t>
      </w:r>
    </w:p>
    <w:p w14:paraId="70E41E13" w14:textId="3F9D9FC0" w:rsidR="00A87037" w:rsidRDefault="00A87037" w:rsidP="00E76B79">
      <w:pPr>
        <w:bidi/>
        <w:rPr>
          <w:rFonts w:ascii="Sakkal Majalla" w:eastAsia="Calibri" w:hAnsi="Sakkal Majalla" w:cs="Sakkal Majalla"/>
          <w:b/>
          <w:bCs/>
          <w:sz w:val="28"/>
          <w:szCs w:val="28"/>
          <w:rtl/>
          <w:lang w:bidi="ar-MA"/>
        </w:rPr>
      </w:pPr>
      <w:r>
        <w:rPr>
          <w:rFonts w:ascii="Sakkal Majalla" w:eastAsia="Calibri" w:hAnsi="Sakkal Majalla" w:cs="Sakkal Majalla"/>
          <w:b/>
          <w:bCs/>
          <w:sz w:val="28"/>
          <w:szCs w:val="28"/>
          <w:rtl/>
          <w:lang w:bidi="ar-MA"/>
        </w:rPr>
        <w:tab/>
      </w:r>
      <w:r>
        <w:rPr>
          <w:rFonts w:ascii="Sakkal Majalla" w:eastAsia="Calibri" w:hAnsi="Sakkal Majalla" w:cs="Sakkal Majalla" w:hint="cs"/>
          <w:b/>
          <w:bCs/>
          <w:sz w:val="28"/>
          <w:szCs w:val="28"/>
          <w:rtl/>
          <w:lang w:bidi="ar-MA"/>
        </w:rPr>
        <w:t xml:space="preserve">ورفعت الجلسة وكانت الساعة تشير الى </w:t>
      </w:r>
      <w:r w:rsidR="00E76B79">
        <w:rPr>
          <w:rFonts w:ascii="Sakkal Majalla" w:eastAsia="Calibri" w:hAnsi="Sakkal Majalla" w:cs="Sakkal Majalla" w:hint="cs"/>
          <w:b/>
          <w:bCs/>
          <w:sz w:val="28"/>
          <w:szCs w:val="28"/>
          <w:rtl/>
          <w:lang w:bidi="ar-MA"/>
        </w:rPr>
        <w:t xml:space="preserve">الثانية </w:t>
      </w:r>
      <w:r w:rsidR="00C42CC1">
        <w:rPr>
          <w:rFonts w:ascii="Sakkal Majalla" w:eastAsia="Calibri" w:hAnsi="Sakkal Majalla" w:cs="Sakkal Majalla" w:hint="cs"/>
          <w:b/>
          <w:bCs/>
          <w:sz w:val="28"/>
          <w:szCs w:val="28"/>
          <w:rtl/>
          <w:lang w:bidi="ar-MA"/>
        </w:rPr>
        <w:t>والربع بعد الزوال</w:t>
      </w:r>
      <w:r w:rsidR="00E76B79">
        <w:rPr>
          <w:rFonts w:ascii="Sakkal Majalla" w:eastAsia="Calibri" w:hAnsi="Sakkal Majalla" w:cs="Sakkal Majalla" w:hint="cs"/>
          <w:b/>
          <w:bCs/>
          <w:sz w:val="28"/>
          <w:szCs w:val="28"/>
          <w:rtl/>
          <w:lang w:bidi="ar-MA"/>
        </w:rPr>
        <w:t>.</w:t>
      </w:r>
    </w:p>
    <w:p w14:paraId="4A5B8A87" w14:textId="77777777" w:rsidR="00A87037" w:rsidRDefault="00A87037" w:rsidP="00A87037">
      <w:pPr>
        <w:tabs>
          <w:tab w:val="left" w:pos="1490"/>
        </w:tabs>
        <w:bidi/>
        <w:ind w:left="-143"/>
        <w:rPr>
          <w:rFonts w:ascii="Sakkal Majalla" w:eastAsia="Calibri" w:hAnsi="Sakkal Majalla" w:cs="Sakkal Majalla"/>
          <w:sz w:val="26"/>
          <w:szCs w:val="26"/>
          <w:rtl/>
          <w:lang w:bidi="ar-MA"/>
        </w:rPr>
      </w:pPr>
    </w:p>
    <w:p w14:paraId="34DE475E" w14:textId="77777777" w:rsidR="00A87037" w:rsidRDefault="00A87037" w:rsidP="00A87037">
      <w:pPr>
        <w:tabs>
          <w:tab w:val="left" w:pos="1490"/>
        </w:tabs>
        <w:bidi/>
        <w:ind w:left="-143"/>
        <w:rPr>
          <w:rFonts w:ascii="Sakkal Majalla" w:eastAsia="Calibri" w:hAnsi="Sakkal Majalla" w:cs="Sakkal Majalla"/>
          <w:sz w:val="26"/>
          <w:szCs w:val="26"/>
          <w:rtl/>
          <w:lang w:bidi="ar-MA"/>
        </w:rPr>
      </w:pPr>
    </w:p>
    <w:p w14:paraId="4E64B152" w14:textId="77777777" w:rsidR="00A87037" w:rsidRDefault="00A87037" w:rsidP="00A87037">
      <w:pPr>
        <w:tabs>
          <w:tab w:val="left" w:pos="1490"/>
        </w:tabs>
        <w:bidi/>
        <w:ind w:left="-143"/>
        <w:rPr>
          <w:rFonts w:ascii="Sakkal Majalla" w:eastAsia="Calibri" w:hAnsi="Sakkal Majalla" w:cs="Sakkal Majalla"/>
          <w:sz w:val="26"/>
          <w:szCs w:val="26"/>
          <w:rtl/>
          <w:lang w:bidi="ar-MA"/>
        </w:rPr>
      </w:pPr>
    </w:p>
    <w:p w14:paraId="07F37E45" w14:textId="77777777" w:rsidR="00A87037" w:rsidRDefault="00A87037" w:rsidP="00A87037">
      <w:pPr>
        <w:tabs>
          <w:tab w:val="left" w:pos="1490"/>
        </w:tabs>
        <w:bidi/>
        <w:ind w:left="-143"/>
        <w:rPr>
          <w:rFonts w:ascii="Sakkal Majalla" w:eastAsia="Calibri" w:hAnsi="Sakkal Majalla" w:cs="Sakkal Majalla"/>
          <w:sz w:val="26"/>
          <w:szCs w:val="26"/>
          <w:rtl/>
          <w:lang w:bidi="ar-MA"/>
        </w:rPr>
      </w:pPr>
    </w:p>
    <w:p w14:paraId="233FCAA0" w14:textId="77777777" w:rsidR="00A87037" w:rsidRPr="00EB74B9" w:rsidRDefault="00A87037" w:rsidP="00A87037">
      <w:pPr>
        <w:tabs>
          <w:tab w:val="left" w:pos="1490"/>
        </w:tabs>
        <w:bidi/>
        <w:rPr>
          <w:rFonts w:ascii="Sakkal Majalla" w:eastAsia="Calibri" w:hAnsi="Sakkal Majalla" w:cs="Sakkal Majalla"/>
          <w:sz w:val="26"/>
          <w:szCs w:val="26"/>
          <w:lang w:bidi="ar-MA"/>
        </w:rPr>
      </w:pPr>
    </w:p>
    <w:sectPr w:rsidR="00A87037" w:rsidRPr="00EB74B9" w:rsidSect="00B127CC">
      <w:pgSz w:w="11906" w:h="16838"/>
      <w:pgMar w:top="426" w:right="709" w:bottom="567" w:left="425" w:header="284" w:footer="276" w:gutter="0"/>
      <w:pgNumType w:start="27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746B7" w14:textId="77777777" w:rsidR="0084789D" w:rsidRDefault="0084789D" w:rsidP="008876C5">
      <w:pPr>
        <w:spacing w:after="0" w:line="240" w:lineRule="auto"/>
      </w:pPr>
      <w:r>
        <w:separator/>
      </w:r>
    </w:p>
  </w:endnote>
  <w:endnote w:type="continuationSeparator" w:id="0">
    <w:p w14:paraId="45F731A4" w14:textId="77777777" w:rsidR="0084789D" w:rsidRDefault="0084789D" w:rsidP="008876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Arabic Typesetting">
    <w:panose1 w:val="03020402040406030203"/>
    <w:charset w:val="00"/>
    <w:family w:val="script"/>
    <w:pitch w:val="variable"/>
    <w:sig w:usb0="80002007" w:usb1="80000000" w:usb2="00000008" w:usb3="00000000" w:csb0="000000D3"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AF_Quseem">
    <w:panose1 w:val="00000000000000000000"/>
    <w:charset w:val="B2"/>
    <w:family w:val="auto"/>
    <w:pitch w:val="variable"/>
    <w:sig w:usb0="00002001" w:usb1="00000000" w:usb2="00000000" w:usb3="00000000" w:csb0="00000040" w:csb1="00000000"/>
  </w:font>
  <w:font w:name="Andalus">
    <w:panose1 w:val="02020603050405020304"/>
    <w:charset w:val="00"/>
    <w:family w:val="roman"/>
    <w:pitch w:val="variable"/>
    <w:sig w:usb0="00002003" w:usb1="80000000" w:usb2="00000008" w:usb3="00000000" w:csb0="00000041" w:csb1="00000000"/>
  </w:font>
  <w:font w:name="Boahmed AlHarf">
    <w:panose1 w:val="00000700000000000000"/>
    <w:charset w:val="B2"/>
    <w:family w:val="auto"/>
    <w:pitch w:val="variable"/>
    <w:sig w:usb0="00002001" w:usb1="80000000" w:usb2="00000008" w:usb3="00000000" w:csb0="00000040" w:csb1="00000000"/>
  </w:font>
  <w:font w:name="SKR HEAD1">
    <w:panose1 w:val="00000000000000000000"/>
    <w:charset w:val="B2"/>
    <w:family w:val="auto"/>
    <w:pitch w:val="variable"/>
    <w:sig w:usb0="00002001" w:usb1="00000000" w:usb2="00000000" w:usb3="00000000" w:csb0="00000040" w:csb1="00000000"/>
  </w:font>
  <w:font w:name="khalaad al-arabeh">
    <w:panose1 w:val="00000000000000000000"/>
    <w:charset w:val="B2"/>
    <w:family w:val="auto"/>
    <w:pitch w:val="variable"/>
    <w:sig w:usb0="00002001" w:usb1="00000000" w:usb2="00000000" w:usb3="00000000" w:csb0="00000040" w:csb1="00000000"/>
  </w:font>
  <w:font w:name="Arabic Transparent">
    <w:panose1 w:val="020B0604020202020204"/>
    <w:charset w:val="B2"/>
    <w:family w:val="auto"/>
    <w:pitch w:val="variable"/>
    <w:sig w:usb0="00002001" w:usb1="00000000" w:usb2="00000000" w:usb3="00000000" w:csb0="00000040" w:csb1="00000000"/>
  </w:font>
  <w:font w:name="Thulth">
    <w:panose1 w:val="00000000000000000000"/>
    <w:charset w:val="B2"/>
    <w:family w:val="auto"/>
    <w:pitch w:val="variable"/>
    <w:sig w:usb0="00002001" w:usb1="00000000" w:usb2="00000000" w:usb3="00000000" w:csb0="00000040" w:csb1="00000000"/>
  </w:font>
  <w:font w:name="AdvertisingMedium">
    <w:panose1 w:val="00000000000000000000"/>
    <w:charset w:val="B2"/>
    <w:family w:val="auto"/>
    <w:pitch w:val="variable"/>
    <w:sig w:usb0="00002001" w:usb1="00000000" w:usb2="00000000" w:usb3="00000000" w:csb0="00000040" w:csb1="00000000"/>
  </w:font>
  <w:font w:name="AGA Cordoba Regular">
    <w:panose1 w:val="00000000000000000000"/>
    <w:charset w:val="B2"/>
    <w:family w:val="auto"/>
    <w:pitch w:val="variable"/>
    <w:sig w:usb0="00002001" w:usb1="00000000" w:usb2="00000000" w:usb3="00000000" w:csb0="00000040" w:csb1="00000000"/>
  </w:font>
  <w:font w:name="MCS Hijon S_U normal.">
    <w:panose1 w:val="00000000000000000000"/>
    <w:charset w:val="B2"/>
    <w:family w:val="auto"/>
    <w:pitch w:val="variable"/>
    <w:sig w:usb0="00002001" w:usb1="00000000" w:usb2="00000000" w:usb3="00000000" w:csb0="00000040" w:csb1="00000000"/>
  </w:font>
  <w:font w:name="Scheherazade">
    <w:altName w:val="Courier New"/>
    <w:charset w:val="00"/>
    <w:family w:val="auto"/>
    <w:pitch w:val="variable"/>
    <w:sig w:usb0="80002003" w:usb1="00000000" w:usb2="00000000" w:usb3="00000000" w:csb0="00000041" w:csb1="00000000"/>
  </w:font>
  <w:font w:name="AGA Rasheeq Bold">
    <w:panose1 w:val="00000000000000000000"/>
    <w:charset w:val="B2"/>
    <w:family w:val="auto"/>
    <w:pitch w:val="variable"/>
    <w:sig w:usb0="00002001" w:usb1="00000000" w:usb2="00000000" w:usb3="00000000" w:csb0="00000040" w:csb1="00000000"/>
  </w:font>
  <w:font w:name="AGA Kayrawan Regular">
    <w:panose1 w:val="00000000000000000000"/>
    <w:charset w:val="B2"/>
    <w:family w:val="auto"/>
    <w:pitch w:val="variable"/>
    <w:sig w:usb0="00002001" w:usb1="00000000" w:usb2="00000000" w:usb3="00000000" w:csb0="00000040" w:csb1="00000000"/>
  </w:font>
  <w:font w:name="Al-Mothnna">
    <w:panose1 w:val="00000000000000000000"/>
    <w:charset w:val="B2"/>
    <w:family w:val="auto"/>
    <w:pitch w:val="variable"/>
    <w:sig w:usb0="00002001" w:usb1="00000000" w:usb2="00000000" w:usb3="00000000" w:csb0="00000040" w:csb1="00000000"/>
  </w:font>
  <w:font w:name="Hesham Fostat">
    <w:panose1 w:val="00000000000000000000"/>
    <w:charset w:val="B2"/>
    <w:family w:val="auto"/>
    <w:pitch w:val="variable"/>
    <w:sig w:usb0="00002001" w:usb1="00000000" w:usb2="00000000" w:usb3="00000000" w:csb0="00000040" w:csb1="00000000"/>
  </w:font>
  <w:font w:name="AL-Mateen">
    <w:panose1 w:val="00000000000000000000"/>
    <w:charset w:val="B2"/>
    <w:family w:val="auto"/>
    <w:pitch w:val="variable"/>
    <w:sig w:usb0="00002001" w:usb1="00000000" w:usb2="00000000" w:usb3="00000000" w:csb0="00000040" w:csb1="00000000"/>
  </w:font>
  <w:font w:name="SKR HEAD1 Outlined">
    <w:panose1 w:val="00000000000000000000"/>
    <w:charset w:val="B2"/>
    <w:family w:val="auto"/>
    <w:pitch w:val="variable"/>
    <w:sig w:usb0="00002001" w:usb1="00000000" w:usb2="00000000" w:usb3="00000000" w:csb0="00000040" w:csb1="00000000"/>
  </w:font>
  <w:font w:name="DecoType Thuluth">
    <w:panose1 w:val="00000000000000000000"/>
    <w:charset w:val="B2"/>
    <w:family w:val="auto"/>
    <w:pitch w:val="variable"/>
    <w:sig w:usb0="00002001" w:usb1="80000000" w:usb2="00000008" w:usb3="00000000" w:csb0="00000040" w:csb1="00000000"/>
  </w:font>
  <w:font w:name="Bassam Ostorah">
    <w:panose1 w:val="00000000000000000000"/>
    <w:charset w:val="B2"/>
    <w:family w:val="auto"/>
    <w:pitch w:val="variable"/>
    <w:sig w:usb0="00002001" w:usb1="00000000" w:usb2="00000000" w:usb3="00000000" w:csb0="00000040" w:csb1="00000000"/>
  </w:font>
  <w:font w:name="SKR HEAD1 Decorative">
    <w:panose1 w:val="00000000000000000000"/>
    <w:charset w:val="B2"/>
    <w:family w:val="auto"/>
    <w:pitch w:val="variable"/>
    <w:sig w:usb0="00002001" w:usb1="00000000" w:usb2="00000000" w:usb3="00000000" w:csb0="00000040" w:csb1="00000000"/>
  </w:font>
  <w:font w:name="Microsoft Sans Serif">
    <w:panose1 w:val="020B0604020202020204"/>
    <w:charset w:val="00"/>
    <w:family w:val="swiss"/>
    <w:pitch w:val="variable"/>
    <w:sig w:usb0="E5002EFF" w:usb1="C000605B" w:usb2="00000029" w:usb3="00000000" w:csb0="000101FF" w:csb1="00000000"/>
  </w:font>
  <w:font w:name="onaizah-ayman">
    <w:panose1 w:val="00000000000000000000"/>
    <w:charset w:val="B2"/>
    <w:family w:val="auto"/>
    <w:pitch w:val="variable"/>
    <w:sig w:usb0="00002001" w:usb1="00000000" w:usb2="00000000" w:usb3="00000000" w:csb0="00000040" w:csb1="00000000"/>
  </w:font>
  <w:font w:name="AL-Battar">
    <w:panose1 w:val="00000000000000000000"/>
    <w:charset w:val="B2"/>
    <w:family w:val="auto"/>
    <w:pitch w:val="variable"/>
    <w:sig w:usb0="00002001" w:usb1="00000000" w:usb2="00000000" w:usb3="00000000" w:csb0="00000040" w:csb1="00000000"/>
  </w:font>
  <w:font w:name="Calibro">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Yakout Linotype Light">
    <w:panose1 w:val="020B0500040000020004"/>
    <w:charset w:val="00"/>
    <w:family w:val="swiss"/>
    <w:pitch w:val="variable"/>
    <w:sig w:usb0="8000202F" w:usb1="8000204B" w:usb2="00000008" w:usb3="00000000" w:csb0="00000041" w:csb1="00000000"/>
  </w:font>
  <w:font w:name="+mj-ea">
    <w:panose1 w:val="00000000000000000000"/>
    <w:charset w:val="00"/>
    <w:family w:val="roman"/>
    <w:notTrueType/>
    <w:pitch w:val="default"/>
  </w:font>
  <w:font w:name="+mn-ea">
    <w:altName w:val="Times New Roman"/>
    <w:panose1 w:val="00000000000000000000"/>
    <w:charset w:val="00"/>
    <w:family w:val="roman"/>
    <w:notTrueType/>
    <w:pitch w:val="default"/>
  </w:font>
  <w:font w:name="TimesNewRomanPS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9257219"/>
      <w:docPartObj>
        <w:docPartGallery w:val="Page Numbers (Bottom of Page)"/>
        <w:docPartUnique/>
      </w:docPartObj>
    </w:sdtPr>
    <w:sdtEndPr/>
    <w:sdtContent>
      <w:p w14:paraId="32C228D1" w14:textId="77777777" w:rsidR="00C3761F" w:rsidRDefault="00C3761F">
        <w:pPr>
          <w:pStyle w:val="Pieddepage"/>
          <w:jc w:val="center"/>
        </w:pPr>
        <w:r>
          <w:fldChar w:fldCharType="begin"/>
        </w:r>
        <w:r>
          <w:instrText>PAGE   \* MERGEFORMAT</w:instrText>
        </w:r>
        <w:r>
          <w:fldChar w:fldCharType="separate"/>
        </w:r>
        <w:r w:rsidR="0035693C">
          <w:rPr>
            <w:noProof/>
          </w:rPr>
          <w:t>1</w:t>
        </w:r>
        <w:r>
          <w:fldChar w:fldCharType="end"/>
        </w:r>
      </w:p>
    </w:sdtContent>
  </w:sdt>
  <w:p w14:paraId="5DA4BB68" w14:textId="77777777" w:rsidR="00C3761F" w:rsidRDefault="00C3761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454191"/>
      <w:docPartObj>
        <w:docPartGallery w:val="Page Numbers (Bottom of Page)"/>
        <w:docPartUnique/>
      </w:docPartObj>
    </w:sdtPr>
    <w:sdtEndPr/>
    <w:sdtContent>
      <w:p w14:paraId="5827969C" w14:textId="77777777" w:rsidR="00C3761F" w:rsidRDefault="00C3761F">
        <w:pPr>
          <w:pStyle w:val="Pieddepage"/>
          <w:jc w:val="center"/>
        </w:pPr>
        <w:r>
          <w:fldChar w:fldCharType="begin"/>
        </w:r>
        <w:r>
          <w:instrText>PAGE   \* MERGEFORMAT</w:instrText>
        </w:r>
        <w:r>
          <w:fldChar w:fldCharType="separate"/>
        </w:r>
        <w:r w:rsidR="0035693C">
          <w:rPr>
            <w:noProof/>
          </w:rPr>
          <w:t>164</w:t>
        </w:r>
        <w:r>
          <w:fldChar w:fldCharType="end"/>
        </w:r>
      </w:p>
    </w:sdtContent>
  </w:sdt>
  <w:p w14:paraId="01C9D31D" w14:textId="04C615D3" w:rsidR="00C3761F" w:rsidRDefault="00C3761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26DAD" w14:textId="77777777" w:rsidR="0084789D" w:rsidRDefault="0084789D" w:rsidP="008876C5">
      <w:pPr>
        <w:spacing w:after="0" w:line="240" w:lineRule="auto"/>
      </w:pPr>
      <w:r>
        <w:separator/>
      </w:r>
    </w:p>
  </w:footnote>
  <w:footnote w:type="continuationSeparator" w:id="0">
    <w:p w14:paraId="33564A02" w14:textId="77777777" w:rsidR="0084789D" w:rsidRDefault="0084789D" w:rsidP="008876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BE49C" w14:textId="2FECD6CE" w:rsidR="00C3761F" w:rsidRDefault="00C3761F" w:rsidP="00A42988">
    <w:pPr>
      <w:pStyle w:val="En-tte"/>
      <w:bidi/>
      <w:jc w:val="both"/>
    </w:pPr>
    <w:r>
      <w:rPr>
        <w:noProof/>
        <w:lang w:eastAsia="fr-FR"/>
      </w:rPr>
      <mc:AlternateContent>
        <mc:Choice Requires="wps">
          <w:drawing>
            <wp:anchor distT="0" distB="0" distL="114300" distR="114300" simplePos="0" relativeHeight="251662336" behindDoc="0" locked="0" layoutInCell="0" allowOverlap="1" wp14:anchorId="5D9345B8" wp14:editId="5A6BD71A">
              <wp:simplePos x="0" y="0"/>
              <wp:positionH relativeFrom="margin">
                <wp:posOffset>-175895</wp:posOffset>
              </wp:positionH>
              <wp:positionV relativeFrom="topMargin">
                <wp:posOffset>295274</wp:posOffset>
              </wp:positionV>
              <wp:extent cx="5514975" cy="175895"/>
              <wp:effectExtent l="0" t="0" r="0" b="0"/>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17589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971F0" w14:textId="23C1AE02" w:rsidR="00C3761F" w:rsidRPr="00A42988" w:rsidRDefault="00C3761F" w:rsidP="00D54424">
                          <w:pPr>
                            <w:bidi/>
                            <w:spacing w:after="0" w:line="240" w:lineRule="auto"/>
                            <w:jc w:val="center"/>
                            <w:rPr>
                              <w:rFonts w:ascii="Sakkal Majalla" w:hAnsi="Sakkal Majalla" w:cs="Sakkal Majalla"/>
                              <w:b/>
                              <w:bCs/>
                              <w:color w:val="002060"/>
                              <w:u w:val="single"/>
                              <w:lang w:bidi="ar-MA"/>
                            </w:rPr>
                          </w:pPr>
                          <w:r w:rsidRPr="00A42988">
                            <w:rPr>
                              <w:rFonts w:ascii="Sakkal Majalla" w:hAnsi="Sakkal Majalla" w:cs="Sakkal Majalla"/>
                              <w:b/>
                              <w:bCs/>
                              <w:color w:val="002060"/>
                              <w:u w:val="single"/>
                              <w:rtl/>
                              <w:lang w:bidi="ar-MA"/>
                            </w:rPr>
                            <w:t xml:space="preserve">محضر الدورة </w:t>
                          </w:r>
                          <w:r w:rsidRPr="00A42988">
                            <w:rPr>
                              <w:rFonts w:ascii="Sakkal Majalla" w:hAnsi="Sakkal Majalla" w:cs="Sakkal Majalla" w:hint="cs"/>
                              <w:b/>
                              <w:bCs/>
                              <w:color w:val="002060"/>
                              <w:u w:val="single"/>
                              <w:rtl/>
                              <w:lang w:bidi="ar-MA"/>
                            </w:rPr>
                            <w:t xml:space="preserve">العادية لشهر </w:t>
                          </w:r>
                          <w:r>
                            <w:rPr>
                              <w:rFonts w:ascii="Sakkal Majalla" w:hAnsi="Sakkal Majalla" w:cs="Sakkal Majalla" w:hint="cs"/>
                              <w:b/>
                              <w:bCs/>
                              <w:color w:val="002060"/>
                              <w:u w:val="single"/>
                              <w:rtl/>
                              <w:lang w:bidi="ar-MA"/>
                            </w:rPr>
                            <w:t>فبراير</w:t>
                          </w:r>
                          <w:r w:rsidRPr="00A42988">
                            <w:rPr>
                              <w:rFonts w:ascii="Sakkal Majalla" w:hAnsi="Sakkal Majalla" w:cs="Sakkal Majalla" w:hint="cs"/>
                              <w:b/>
                              <w:bCs/>
                              <w:color w:val="002060"/>
                              <w:u w:val="single"/>
                              <w:rtl/>
                              <w:lang w:bidi="ar-MA"/>
                            </w:rPr>
                            <w:t xml:space="preserve"> </w:t>
                          </w:r>
                          <w:r>
                            <w:rPr>
                              <w:rFonts w:ascii="Sakkal Majalla" w:hAnsi="Sakkal Majalla" w:cs="Sakkal Majalla" w:hint="cs"/>
                              <w:b/>
                              <w:bCs/>
                              <w:color w:val="002060"/>
                              <w:u w:val="single"/>
                              <w:rtl/>
                              <w:lang w:bidi="ar-MA"/>
                            </w:rPr>
                            <w:t>2023</w:t>
                          </w:r>
                          <w:r w:rsidRPr="00A42988">
                            <w:rPr>
                              <w:rFonts w:ascii="Sakkal Majalla" w:hAnsi="Sakkal Majalla" w:cs="Sakkal Majalla" w:hint="cs"/>
                              <w:b/>
                              <w:bCs/>
                              <w:color w:val="002060"/>
                              <w:u w:val="single"/>
                              <w:rtl/>
                              <w:lang w:bidi="ar-MA"/>
                            </w:rPr>
                            <w:t xml:space="preserve"> لمجلس جماعة مراكش (الجلسة الافتتاحية بتاريخ</w:t>
                          </w:r>
                          <w:r w:rsidRPr="00A42988">
                            <w:rPr>
                              <w:rFonts w:ascii="Sakkal Majalla" w:hAnsi="Sakkal Majalla" w:cs="Sakkal Majalla"/>
                              <w:b/>
                              <w:bCs/>
                              <w:color w:val="002060"/>
                              <w:u w:val="single"/>
                              <w:rtl/>
                              <w:lang w:bidi="ar-MA"/>
                            </w:rPr>
                            <w:t xml:space="preserve"> </w:t>
                          </w:r>
                          <w:r w:rsidRPr="00A42988">
                            <w:rPr>
                              <w:rFonts w:ascii="Sakkal Majalla" w:hAnsi="Sakkal Majalla" w:cs="Sakkal Majalla" w:hint="cs"/>
                              <w:b/>
                              <w:bCs/>
                              <w:color w:val="002060"/>
                              <w:u w:val="single"/>
                              <w:rtl/>
                              <w:lang w:bidi="ar-MA"/>
                            </w:rPr>
                            <w:t>07</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فبراير</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2023)</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D9345B8" id="_x0000_t202" coordsize="21600,21600" o:spt="202" path="m,l,21600r21600,l21600,xe">
              <v:stroke joinstyle="miter"/>
              <v:path gradientshapeok="t" o:connecttype="rect"/>
            </v:shapetype>
            <v:shape id="Zone de texte 21" o:spid="_x0000_s1131" type="#_x0000_t202" style="position:absolute;left:0;text-align:left;margin-left:-13.85pt;margin-top:23.25pt;width:434.25pt;height:13.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" o:allowincell="f" filled="f" stroked="f">
              <v:textbox inset=",0,,0">
                <w:txbxContent>
                  <w:p w14:paraId="571971F0" w14:textId="23C1AE02" w:rsidR="00C3761F" w:rsidRPr="00A42988" w:rsidRDefault="00C3761F" w:rsidP="00D54424">
                    <w:pPr>
                      <w:bidi/>
                      <w:spacing w:after="0" w:line="240" w:lineRule="auto"/>
                      <w:jc w:val="center"/>
                      <w:rPr>
                        <w:rFonts w:ascii="Sakkal Majalla" w:hAnsi="Sakkal Majalla" w:cs="Sakkal Majalla"/>
                        <w:b/>
                        <w:bCs/>
                        <w:color w:val="002060"/>
                        <w:u w:val="single"/>
                        <w:lang w:bidi="ar-MA"/>
                      </w:rPr>
                    </w:pPr>
                    <w:r w:rsidRPr="00A42988">
                      <w:rPr>
                        <w:rFonts w:ascii="Sakkal Majalla" w:hAnsi="Sakkal Majalla" w:cs="Sakkal Majalla"/>
                        <w:b/>
                        <w:bCs/>
                        <w:color w:val="002060"/>
                        <w:u w:val="single"/>
                        <w:rtl/>
                        <w:lang w:bidi="ar-MA"/>
                      </w:rPr>
                      <w:t xml:space="preserve">محضر الدورة </w:t>
                    </w:r>
                    <w:r w:rsidRPr="00A42988">
                      <w:rPr>
                        <w:rFonts w:ascii="Sakkal Majalla" w:hAnsi="Sakkal Majalla" w:cs="Sakkal Majalla" w:hint="cs"/>
                        <w:b/>
                        <w:bCs/>
                        <w:color w:val="002060"/>
                        <w:u w:val="single"/>
                        <w:rtl/>
                        <w:lang w:bidi="ar-MA"/>
                      </w:rPr>
                      <w:t xml:space="preserve">العادية لشهر </w:t>
                    </w:r>
                    <w:r>
                      <w:rPr>
                        <w:rFonts w:ascii="Sakkal Majalla" w:hAnsi="Sakkal Majalla" w:cs="Sakkal Majalla" w:hint="cs"/>
                        <w:b/>
                        <w:bCs/>
                        <w:color w:val="002060"/>
                        <w:u w:val="single"/>
                        <w:rtl/>
                        <w:lang w:bidi="ar-MA"/>
                      </w:rPr>
                      <w:t>فبراير</w:t>
                    </w:r>
                    <w:r w:rsidRPr="00A42988">
                      <w:rPr>
                        <w:rFonts w:ascii="Sakkal Majalla" w:hAnsi="Sakkal Majalla" w:cs="Sakkal Majalla" w:hint="cs"/>
                        <w:b/>
                        <w:bCs/>
                        <w:color w:val="002060"/>
                        <w:u w:val="single"/>
                        <w:rtl/>
                        <w:lang w:bidi="ar-MA"/>
                      </w:rPr>
                      <w:t xml:space="preserve"> </w:t>
                    </w:r>
                    <w:r>
                      <w:rPr>
                        <w:rFonts w:ascii="Sakkal Majalla" w:hAnsi="Sakkal Majalla" w:cs="Sakkal Majalla" w:hint="cs"/>
                        <w:b/>
                        <w:bCs/>
                        <w:color w:val="002060"/>
                        <w:u w:val="single"/>
                        <w:rtl/>
                        <w:lang w:bidi="ar-MA"/>
                      </w:rPr>
                      <w:t>2023</w:t>
                    </w:r>
                    <w:r w:rsidRPr="00A42988">
                      <w:rPr>
                        <w:rFonts w:ascii="Sakkal Majalla" w:hAnsi="Sakkal Majalla" w:cs="Sakkal Majalla" w:hint="cs"/>
                        <w:b/>
                        <w:bCs/>
                        <w:color w:val="002060"/>
                        <w:u w:val="single"/>
                        <w:rtl/>
                        <w:lang w:bidi="ar-MA"/>
                      </w:rPr>
                      <w:t xml:space="preserve"> لمجلس جماعة مراكش (الجلسة الافتتاحية بتاريخ</w:t>
                    </w:r>
                    <w:r w:rsidRPr="00A42988">
                      <w:rPr>
                        <w:rFonts w:ascii="Sakkal Majalla" w:hAnsi="Sakkal Majalla" w:cs="Sakkal Majalla"/>
                        <w:b/>
                        <w:bCs/>
                        <w:color w:val="002060"/>
                        <w:u w:val="single"/>
                        <w:rtl/>
                        <w:lang w:bidi="ar-MA"/>
                      </w:rPr>
                      <w:t xml:space="preserve"> </w:t>
                    </w:r>
                    <w:r w:rsidRPr="00A42988">
                      <w:rPr>
                        <w:rFonts w:ascii="Sakkal Majalla" w:hAnsi="Sakkal Majalla" w:cs="Sakkal Majalla" w:hint="cs"/>
                        <w:b/>
                        <w:bCs/>
                        <w:color w:val="002060"/>
                        <w:u w:val="single"/>
                        <w:rtl/>
                        <w:lang w:bidi="ar-MA"/>
                      </w:rPr>
                      <w:t>07</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فبراير</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2023)</w:t>
                    </w:r>
                  </w:p>
                </w:txbxContent>
              </v:textbox>
              <w10:wrap anchorx="margin" anchory="margin"/>
            </v:shape>
          </w:pict>
        </mc:Fallback>
      </mc:AlternateContent>
    </w:r>
    <w:r>
      <w:rPr>
        <w:noProof/>
        <w:lang w:eastAsia="fr-FR"/>
      </w:rPr>
      <mc:AlternateContent>
        <mc:Choice Requires="wps">
          <w:drawing>
            <wp:anchor distT="0" distB="0" distL="114300" distR="114300" simplePos="0" relativeHeight="251658240" behindDoc="0" locked="0" layoutInCell="0" allowOverlap="1" wp14:anchorId="36C3325E" wp14:editId="0B01B15A">
              <wp:simplePos x="0" y="0"/>
              <wp:positionH relativeFrom="page">
                <wp:align>right</wp:align>
              </wp:positionH>
              <wp:positionV relativeFrom="topMargin">
                <wp:align>center</wp:align>
              </wp:positionV>
              <wp:extent cx="697865" cy="170815"/>
              <wp:effectExtent l="0" t="0" r="26035" b="27305"/>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 cy="17081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DCB9B82" w14:textId="556EF358" w:rsidR="00C3761F" w:rsidRPr="00A42988" w:rsidRDefault="00C3761F" w:rsidP="00A42988">
                          <w:pPr>
                            <w:bidi/>
                            <w:spacing w:after="0" w:line="240" w:lineRule="auto"/>
                            <w:jc w:val="center"/>
                            <w:rPr>
                              <w:rFonts w:ascii="Sakkal Majalla" w:hAnsi="Sakkal Majalla" w:cs="Sakkal Majalla"/>
                              <w:b/>
                              <w:bCs/>
                              <w:color w:val="0070C0"/>
                              <w:lang w:bidi="ar-MA"/>
                              <w14:numForm w14:val="lining"/>
                            </w:rPr>
                          </w:pPr>
                          <w:r w:rsidRPr="00A42988">
                            <w:rPr>
                              <w:rFonts w:ascii="Sakkal Majalla" w:hAnsi="Sakkal Majalla" w:cs="Sakkal Majalla"/>
                              <w:b/>
                              <w:bCs/>
                              <w:color w:val="0070C0"/>
                              <w:rtl/>
                              <w:lang w:bidi="ar-MA"/>
                              <w14:numForm w14:val="lining"/>
                            </w:rPr>
                            <w:t xml:space="preserve">الدورة </w:t>
                          </w:r>
                          <w:r>
                            <w:rPr>
                              <w:rFonts w:ascii="Sakkal Majalla" w:hAnsi="Sakkal Majalla" w:cs="Sakkal Majalla" w:hint="cs"/>
                              <w:b/>
                              <w:bCs/>
                              <w:color w:val="0070C0"/>
                              <w:rtl/>
                              <w:lang w:bidi="ar-MA"/>
                              <w14:numForm w14:val="lining"/>
                            </w:rPr>
                            <w:t>11</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36C3325E" id="Zone de texte 8" o:spid="_x0000_s1132" type="#_x0000_t202" style="position:absolute;left:0;text-align:left;margin-left:3.75pt;margin-top:0;width:54.95pt;height:13.45pt;z-index:251658240;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" o:allowincell="f" fillcolor="white [3201]" strokecolor="#4bacc6 [3208]" strokeweight="2pt">
              <v:textbox style="mso-fit-shape-to-text:t" inset=",0,,0">
                <w:txbxContent>
                  <w:p w14:paraId="0DCB9B82" w14:textId="556EF358" w:rsidR="00C3761F" w:rsidRPr="00A42988" w:rsidRDefault="00C3761F" w:rsidP="00A42988">
                    <w:pPr>
                      <w:bidi/>
                      <w:spacing w:after="0" w:line="240" w:lineRule="auto"/>
                      <w:jc w:val="center"/>
                      <w:rPr>
                        <w:rFonts w:ascii="Sakkal Majalla" w:hAnsi="Sakkal Majalla" w:cs="Sakkal Majalla"/>
                        <w:b/>
                        <w:bCs/>
                        <w:color w:val="0070C0"/>
                        <w:lang w:bidi="ar-MA"/>
                        <w14:numForm w14:val="lining"/>
                      </w:rPr>
                    </w:pPr>
                    <w:r w:rsidRPr="00A42988">
                      <w:rPr>
                        <w:rFonts w:ascii="Sakkal Majalla" w:hAnsi="Sakkal Majalla" w:cs="Sakkal Majalla"/>
                        <w:b/>
                        <w:bCs/>
                        <w:color w:val="0070C0"/>
                        <w:rtl/>
                        <w:lang w:bidi="ar-MA"/>
                        <w14:numForm w14:val="lining"/>
                      </w:rPr>
                      <w:t xml:space="preserve">الدورة </w:t>
                    </w:r>
                    <w:r>
                      <w:rPr>
                        <w:rFonts w:ascii="Sakkal Majalla" w:hAnsi="Sakkal Majalla" w:cs="Sakkal Majalla" w:hint="cs"/>
                        <w:b/>
                        <w:bCs/>
                        <w:color w:val="0070C0"/>
                        <w:rtl/>
                        <w:lang w:bidi="ar-MA"/>
                        <w14:numForm w14:val="lining"/>
                      </w:rPr>
                      <w:t>11</w:t>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6256A" w14:textId="77777777" w:rsidR="00C3761F" w:rsidRDefault="00C3761F" w:rsidP="004C715D">
    <w:pPr>
      <w:pStyle w:val="En-tte"/>
      <w:bidi/>
      <w:jc w:val="both"/>
    </w:pPr>
    <w:r>
      <w:rPr>
        <w:noProof/>
        <w:lang w:eastAsia="fr-FR"/>
      </w:rPr>
      <mc:AlternateContent>
        <mc:Choice Requires="wps">
          <w:drawing>
            <wp:anchor distT="0" distB="0" distL="114300" distR="114300" simplePos="0" relativeHeight="251654144" behindDoc="0" locked="0" layoutInCell="0" allowOverlap="1" wp14:anchorId="7AC61D4F" wp14:editId="1D5F5CAF">
              <wp:simplePos x="0" y="0"/>
              <wp:positionH relativeFrom="margin">
                <wp:posOffset>-175895</wp:posOffset>
              </wp:positionH>
              <wp:positionV relativeFrom="topMargin">
                <wp:posOffset>295274</wp:posOffset>
              </wp:positionV>
              <wp:extent cx="5514975" cy="175895"/>
              <wp:effectExtent l="0" t="0" r="0" b="0"/>
              <wp:wrapNone/>
              <wp:docPr id="460" name="Zone de texte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17589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2B6F9" w14:textId="4C8AC473" w:rsidR="00C3761F" w:rsidRPr="00A42988" w:rsidRDefault="00C3761F" w:rsidP="00B27079">
                          <w:pPr>
                            <w:bidi/>
                            <w:spacing w:after="0" w:line="240" w:lineRule="auto"/>
                            <w:jc w:val="center"/>
                            <w:rPr>
                              <w:rFonts w:ascii="Sakkal Majalla" w:hAnsi="Sakkal Majalla" w:cs="Sakkal Majalla"/>
                              <w:b/>
                              <w:bCs/>
                              <w:color w:val="002060"/>
                              <w:u w:val="single"/>
                              <w:lang w:bidi="ar-MA"/>
                            </w:rPr>
                          </w:pPr>
                          <w:r w:rsidRPr="00A42988">
                            <w:rPr>
                              <w:rFonts w:ascii="Sakkal Majalla" w:hAnsi="Sakkal Majalla" w:cs="Sakkal Majalla"/>
                              <w:b/>
                              <w:bCs/>
                              <w:color w:val="002060"/>
                              <w:u w:val="single"/>
                              <w:rtl/>
                              <w:lang w:bidi="ar-MA"/>
                            </w:rPr>
                            <w:t xml:space="preserve">محضر الدورة </w:t>
                          </w:r>
                          <w:r w:rsidRPr="00A42988">
                            <w:rPr>
                              <w:rFonts w:ascii="Sakkal Majalla" w:hAnsi="Sakkal Majalla" w:cs="Sakkal Majalla" w:hint="cs"/>
                              <w:b/>
                              <w:bCs/>
                              <w:color w:val="002060"/>
                              <w:u w:val="single"/>
                              <w:rtl/>
                              <w:lang w:bidi="ar-MA"/>
                            </w:rPr>
                            <w:t xml:space="preserve">العادية لشهر </w:t>
                          </w:r>
                          <w:r w:rsidR="00F828CA">
                            <w:rPr>
                              <w:rFonts w:ascii="Sakkal Majalla" w:hAnsi="Sakkal Majalla" w:cs="Sakkal Majalla" w:hint="cs"/>
                              <w:b/>
                              <w:bCs/>
                              <w:color w:val="002060"/>
                              <w:u w:val="single"/>
                              <w:rtl/>
                              <w:lang w:bidi="ar-MA"/>
                            </w:rPr>
                            <w:t xml:space="preserve">فبراير </w:t>
                          </w:r>
                          <w:r w:rsidR="00F828CA" w:rsidRPr="00A42988">
                            <w:rPr>
                              <w:rFonts w:ascii="Sakkal Majalla" w:hAnsi="Sakkal Majalla" w:cs="Sakkal Majalla" w:hint="cs"/>
                              <w:b/>
                              <w:bCs/>
                              <w:color w:val="002060"/>
                              <w:u w:val="single"/>
                              <w:rtl/>
                              <w:lang w:bidi="ar-MA"/>
                            </w:rPr>
                            <w:t>2022</w:t>
                          </w:r>
                          <w:r w:rsidRPr="00A42988">
                            <w:rPr>
                              <w:rFonts w:ascii="Sakkal Majalla" w:hAnsi="Sakkal Majalla" w:cs="Sakkal Majalla" w:hint="cs"/>
                              <w:b/>
                              <w:bCs/>
                              <w:color w:val="002060"/>
                              <w:u w:val="single"/>
                              <w:rtl/>
                              <w:lang w:bidi="ar-MA"/>
                            </w:rPr>
                            <w:t xml:space="preserve"> لمجلس جماعة مراكش (الجلسة الافتتاحية بتاريخ</w:t>
                          </w:r>
                          <w:r w:rsidRPr="00A42988">
                            <w:rPr>
                              <w:rFonts w:ascii="Sakkal Majalla" w:hAnsi="Sakkal Majalla" w:cs="Sakkal Majalla"/>
                              <w:b/>
                              <w:bCs/>
                              <w:color w:val="002060"/>
                              <w:u w:val="single"/>
                              <w:rtl/>
                              <w:lang w:bidi="ar-MA"/>
                            </w:rPr>
                            <w:t xml:space="preserve"> </w:t>
                          </w:r>
                          <w:r w:rsidRPr="00A42988">
                            <w:rPr>
                              <w:rFonts w:ascii="Sakkal Majalla" w:hAnsi="Sakkal Majalla" w:cs="Sakkal Majalla" w:hint="cs"/>
                              <w:b/>
                              <w:bCs/>
                              <w:color w:val="002060"/>
                              <w:u w:val="single"/>
                              <w:rtl/>
                              <w:lang w:bidi="ar-MA"/>
                            </w:rPr>
                            <w:t>07</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فبراير 2023</w:t>
                          </w:r>
                          <w:r w:rsidRPr="00A42988">
                            <w:rPr>
                              <w:rFonts w:ascii="Sakkal Majalla" w:hAnsi="Sakkal Majalla" w:cs="Sakkal Majalla" w:hint="cs"/>
                              <w:b/>
                              <w:bCs/>
                              <w:color w:val="002060"/>
                              <w:u w:val="single"/>
                              <w:rtl/>
                              <w:lang w:bidi="ar-MA"/>
                            </w:rPr>
                            <w:t>)</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AC61D4F" id="_x0000_t202" coordsize="21600,21600" o:spt="202" path="m,l,21600r21600,l21600,xe">
              <v:stroke joinstyle="miter"/>
              <v:path gradientshapeok="t" o:connecttype="rect"/>
            </v:shapetype>
            <v:shape id="Zone de texte 460" o:spid="_x0000_s1133" type="#_x0000_t202" style="position:absolute;left:0;text-align:left;margin-left:-13.85pt;margin-top:23.25pt;width:434.25pt;height:13.8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" o:allowincell="f" filled="f" stroked="f">
              <v:textbox inset=",0,,0">
                <w:txbxContent>
                  <w:p w14:paraId="6652B6F9" w14:textId="4C8AC473" w:rsidR="00C3761F" w:rsidRPr="00A42988" w:rsidRDefault="00C3761F" w:rsidP="00B27079">
                    <w:pPr>
                      <w:bidi/>
                      <w:spacing w:after="0" w:line="240" w:lineRule="auto"/>
                      <w:jc w:val="center"/>
                      <w:rPr>
                        <w:rFonts w:ascii="Sakkal Majalla" w:hAnsi="Sakkal Majalla" w:cs="Sakkal Majalla"/>
                        <w:b/>
                        <w:bCs/>
                        <w:color w:val="002060"/>
                        <w:u w:val="single"/>
                        <w:lang w:bidi="ar-MA"/>
                      </w:rPr>
                    </w:pPr>
                    <w:r w:rsidRPr="00A42988">
                      <w:rPr>
                        <w:rFonts w:ascii="Sakkal Majalla" w:hAnsi="Sakkal Majalla" w:cs="Sakkal Majalla"/>
                        <w:b/>
                        <w:bCs/>
                        <w:color w:val="002060"/>
                        <w:u w:val="single"/>
                        <w:rtl/>
                        <w:lang w:bidi="ar-MA"/>
                      </w:rPr>
                      <w:t xml:space="preserve">محضر الدورة </w:t>
                    </w:r>
                    <w:r w:rsidRPr="00A42988">
                      <w:rPr>
                        <w:rFonts w:ascii="Sakkal Majalla" w:hAnsi="Sakkal Majalla" w:cs="Sakkal Majalla" w:hint="cs"/>
                        <w:b/>
                        <w:bCs/>
                        <w:color w:val="002060"/>
                        <w:u w:val="single"/>
                        <w:rtl/>
                        <w:lang w:bidi="ar-MA"/>
                      </w:rPr>
                      <w:t xml:space="preserve">العادية لشهر </w:t>
                    </w:r>
                    <w:r w:rsidR="00F828CA">
                      <w:rPr>
                        <w:rFonts w:ascii="Sakkal Majalla" w:hAnsi="Sakkal Majalla" w:cs="Sakkal Majalla" w:hint="cs"/>
                        <w:b/>
                        <w:bCs/>
                        <w:color w:val="002060"/>
                        <w:u w:val="single"/>
                        <w:rtl/>
                        <w:lang w:bidi="ar-MA"/>
                      </w:rPr>
                      <w:t xml:space="preserve">فبراير </w:t>
                    </w:r>
                    <w:r w:rsidR="00F828CA" w:rsidRPr="00A42988">
                      <w:rPr>
                        <w:rFonts w:ascii="Sakkal Majalla" w:hAnsi="Sakkal Majalla" w:cs="Sakkal Majalla" w:hint="cs"/>
                        <w:b/>
                        <w:bCs/>
                        <w:color w:val="002060"/>
                        <w:u w:val="single"/>
                        <w:rtl/>
                        <w:lang w:bidi="ar-MA"/>
                      </w:rPr>
                      <w:t>2022</w:t>
                    </w:r>
                    <w:r w:rsidRPr="00A42988">
                      <w:rPr>
                        <w:rFonts w:ascii="Sakkal Majalla" w:hAnsi="Sakkal Majalla" w:cs="Sakkal Majalla" w:hint="cs"/>
                        <w:b/>
                        <w:bCs/>
                        <w:color w:val="002060"/>
                        <w:u w:val="single"/>
                        <w:rtl/>
                        <w:lang w:bidi="ar-MA"/>
                      </w:rPr>
                      <w:t xml:space="preserve"> لمجلس جماعة مراكش (الجلسة الافتتاحية بتاريخ</w:t>
                    </w:r>
                    <w:r w:rsidRPr="00A42988">
                      <w:rPr>
                        <w:rFonts w:ascii="Sakkal Majalla" w:hAnsi="Sakkal Majalla" w:cs="Sakkal Majalla"/>
                        <w:b/>
                        <w:bCs/>
                        <w:color w:val="002060"/>
                        <w:u w:val="single"/>
                        <w:rtl/>
                        <w:lang w:bidi="ar-MA"/>
                      </w:rPr>
                      <w:t xml:space="preserve"> </w:t>
                    </w:r>
                    <w:r w:rsidRPr="00A42988">
                      <w:rPr>
                        <w:rFonts w:ascii="Sakkal Majalla" w:hAnsi="Sakkal Majalla" w:cs="Sakkal Majalla" w:hint="cs"/>
                        <w:b/>
                        <w:bCs/>
                        <w:color w:val="002060"/>
                        <w:u w:val="single"/>
                        <w:rtl/>
                        <w:lang w:bidi="ar-MA"/>
                      </w:rPr>
                      <w:t>07</w:t>
                    </w:r>
                    <w:r w:rsidRPr="00A42988">
                      <w:rPr>
                        <w:rFonts w:ascii="Sakkal Majalla" w:hAnsi="Sakkal Majalla" w:cs="Sakkal Majalla"/>
                        <w:b/>
                        <w:bCs/>
                        <w:color w:val="002060"/>
                        <w:u w:val="single"/>
                        <w:rtl/>
                        <w:lang w:bidi="ar-MA"/>
                      </w:rPr>
                      <w:t xml:space="preserve"> </w:t>
                    </w:r>
                    <w:r>
                      <w:rPr>
                        <w:rFonts w:ascii="Sakkal Majalla" w:hAnsi="Sakkal Majalla" w:cs="Sakkal Majalla" w:hint="cs"/>
                        <w:b/>
                        <w:bCs/>
                        <w:color w:val="002060"/>
                        <w:u w:val="single"/>
                        <w:rtl/>
                        <w:lang w:bidi="ar-MA"/>
                      </w:rPr>
                      <w:t>فبراير 2023</w:t>
                    </w:r>
                    <w:r w:rsidRPr="00A42988">
                      <w:rPr>
                        <w:rFonts w:ascii="Sakkal Majalla" w:hAnsi="Sakkal Majalla" w:cs="Sakkal Majalla" w:hint="cs"/>
                        <w:b/>
                        <w:bCs/>
                        <w:color w:val="002060"/>
                        <w:u w:val="single"/>
                        <w:rtl/>
                        <w:lang w:bidi="ar-MA"/>
                      </w:rPr>
                      <w:t>)</w:t>
                    </w:r>
                  </w:p>
                </w:txbxContent>
              </v:textbox>
              <w10:wrap anchorx="margin" anchory="margin"/>
            </v:shape>
          </w:pict>
        </mc:Fallback>
      </mc:AlternateContent>
    </w:r>
    <w:r>
      <w:rPr>
        <w:noProof/>
        <w:lang w:eastAsia="fr-FR"/>
      </w:rPr>
      <mc:AlternateContent>
        <mc:Choice Requires="wps">
          <w:drawing>
            <wp:anchor distT="0" distB="0" distL="114300" distR="114300" simplePos="0" relativeHeight="251653120" behindDoc="0" locked="0" layoutInCell="0" allowOverlap="1" wp14:anchorId="6E735826" wp14:editId="5A099AF2">
              <wp:simplePos x="0" y="0"/>
              <wp:positionH relativeFrom="page">
                <wp:align>right</wp:align>
              </wp:positionH>
              <wp:positionV relativeFrom="topMargin">
                <wp:align>center</wp:align>
              </wp:positionV>
              <wp:extent cx="697865" cy="170815"/>
              <wp:effectExtent l="0" t="0" r="26035" b="27305"/>
              <wp:wrapNone/>
              <wp:docPr id="461" name="Zone de texte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 cy="17081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E4268AB" w14:textId="0601521C" w:rsidR="00C3761F" w:rsidRPr="00A42988" w:rsidRDefault="00C3761F" w:rsidP="00B27079">
                          <w:pPr>
                            <w:bidi/>
                            <w:spacing w:after="0" w:line="240" w:lineRule="auto"/>
                            <w:jc w:val="center"/>
                            <w:rPr>
                              <w:rFonts w:ascii="Sakkal Majalla" w:hAnsi="Sakkal Majalla" w:cs="Sakkal Majalla"/>
                              <w:b/>
                              <w:bCs/>
                              <w:color w:val="0070C0"/>
                              <w:lang w:bidi="ar-MA"/>
                              <w14:numForm w14:val="lining"/>
                            </w:rPr>
                          </w:pPr>
                          <w:r w:rsidRPr="00A42988">
                            <w:rPr>
                              <w:rFonts w:ascii="Sakkal Majalla" w:hAnsi="Sakkal Majalla" w:cs="Sakkal Majalla"/>
                              <w:b/>
                              <w:bCs/>
                              <w:color w:val="0070C0"/>
                              <w:rtl/>
                              <w:lang w:bidi="ar-MA"/>
                              <w14:numForm w14:val="lining"/>
                            </w:rPr>
                            <w:t xml:space="preserve">الدورة </w:t>
                          </w:r>
                          <w:r>
                            <w:rPr>
                              <w:rFonts w:ascii="Sakkal Majalla" w:hAnsi="Sakkal Majalla" w:cs="Sakkal Majalla" w:hint="cs"/>
                              <w:b/>
                              <w:bCs/>
                              <w:color w:val="0070C0"/>
                              <w:rtl/>
                              <w:lang w:bidi="ar-MA"/>
                              <w14:numForm w14:val="lining"/>
                            </w:rPr>
                            <w:t>11</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6E735826" id="Zone de texte 461" o:spid="_x0000_s1134" type="#_x0000_t202" style="position:absolute;left:0;text-align:left;margin-left:3.75pt;margin-top:0;width:54.95pt;height:13.45pt;z-index:251653120;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" o:allowincell="f" fillcolor="white [3201]" strokecolor="#4bacc6 [3208]" strokeweight="2pt">
              <v:textbox style="mso-fit-shape-to-text:t" inset=",0,,0">
                <w:txbxContent>
                  <w:p w14:paraId="0E4268AB" w14:textId="0601521C" w:rsidR="00C3761F" w:rsidRPr="00A42988" w:rsidRDefault="00C3761F" w:rsidP="00B27079">
                    <w:pPr>
                      <w:bidi/>
                      <w:spacing w:after="0" w:line="240" w:lineRule="auto"/>
                      <w:jc w:val="center"/>
                      <w:rPr>
                        <w:rFonts w:ascii="Sakkal Majalla" w:hAnsi="Sakkal Majalla" w:cs="Sakkal Majalla"/>
                        <w:b/>
                        <w:bCs/>
                        <w:color w:val="0070C0"/>
                        <w:lang w:bidi="ar-MA"/>
                        <w14:numForm w14:val="lining"/>
                      </w:rPr>
                    </w:pPr>
                    <w:r w:rsidRPr="00A42988">
                      <w:rPr>
                        <w:rFonts w:ascii="Sakkal Majalla" w:hAnsi="Sakkal Majalla" w:cs="Sakkal Majalla"/>
                        <w:b/>
                        <w:bCs/>
                        <w:color w:val="0070C0"/>
                        <w:rtl/>
                        <w:lang w:bidi="ar-MA"/>
                        <w14:numForm w14:val="lining"/>
                      </w:rPr>
                      <w:t xml:space="preserve">الدورة </w:t>
                    </w:r>
                    <w:r>
                      <w:rPr>
                        <w:rFonts w:ascii="Sakkal Majalla" w:hAnsi="Sakkal Majalla" w:cs="Sakkal Majalla" w:hint="cs"/>
                        <w:b/>
                        <w:bCs/>
                        <w:color w:val="0070C0"/>
                        <w:rtl/>
                        <w:lang w:bidi="ar-MA"/>
                        <w14:numForm w14:val="lining"/>
                      </w:rPr>
                      <w:t>11</w:t>
                    </w:r>
                  </w:p>
                </w:txbxContent>
              </v:textbox>
              <w10:wrap anchorx="page" anchory="margin"/>
            </v:shape>
          </w:pict>
        </mc:Fallback>
      </mc:AlternateContent>
    </w:r>
  </w:p>
  <w:p w14:paraId="4ED0F9EB" w14:textId="0A472492" w:rsidR="00C3761F" w:rsidRPr="004C715D" w:rsidRDefault="00C3761F" w:rsidP="004C715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7307"/>
    <w:multiLevelType w:val="hybridMultilevel"/>
    <w:tmpl w:val="653893A0"/>
    <w:lvl w:ilvl="0" w:tplc="040C0005">
      <w:start w:val="1"/>
      <w:numFmt w:val="bullet"/>
      <w:lvlText w:val=""/>
      <w:lvlJc w:val="left"/>
      <w:pPr>
        <w:ind w:left="153" w:hanging="360"/>
      </w:pPr>
      <w:rPr>
        <w:rFonts w:ascii="Wingdings" w:hAnsi="Wingdings"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1" w15:restartNumberingAfterBreak="0">
    <w:nsid w:val="03297A86"/>
    <w:multiLevelType w:val="hybridMultilevel"/>
    <w:tmpl w:val="8BF6ECBE"/>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03E50EDA"/>
    <w:multiLevelType w:val="hybridMultilevel"/>
    <w:tmpl w:val="CF16FDB2"/>
    <w:lvl w:ilvl="0" w:tplc="040C000F">
      <w:start w:val="1"/>
      <w:numFmt w:val="decimal"/>
      <w:lvlText w:val="%1."/>
      <w:lvlJc w:val="left"/>
      <w:pPr>
        <w:ind w:left="1479" w:hanging="360"/>
      </w:pPr>
    </w:lvl>
    <w:lvl w:ilvl="1" w:tplc="040C000F">
      <w:start w:val="1"/>
      <w:numFmt w:val="decimal"/>
      <w:lvlText w:val="%2."/>
      <w:lvlJc w:val="left"/>
      <w:pPr>
        <w:ind w:left="2199" w:hanging="360"/>
      </w:pPr>
    </w:lvl>
    <w:lvl w:ilvl="2" w:tplc="040C001B" w:tentative="1">
      <w:start w:val="1"/>
      <w:numFmt w:val="lowerRoman"/>
      <w:lvlText w:val="%3."/>
      <w:lvlJc w:val="right"/>
      <w:pPr>
        <w:ind w:left="2919" w:hanging="180"/>
      </w:pPr>
    </w:lvl>
    <w:lvl w:ilvl="3" w:tplc="040C000F" w:tentative="1">
      <w:start w:val="1"/>
      <w:numFmt w:val="decimal"/>
      <w:lvlText w:val="%4."/>
      <w:lvlJc w:val="left"/>
      <w:pPr>
        <w:ind w:left="3639" w:hanging="360"/>
      </w:pPr>
    </w:lvl>
    <w:lvl w:ilvl="4" w:tplc="040C0019" w:tentative="1">
      <w:start w:val="1"/>
      <w:numFmt w:val="lowerLetter"/>
      <w:lvlText w:val="%5."/>
      <w:lvlJc w:val="left"/>
      <w:pPr>
        <w:ind w:left="4359" w:hanging="360"/>
      </w:pPr>
    </w:lvl>
    <w:lvl w:ilvl="5" w:tplc="040C001B" w:tentative="1">
      <w:start w:val="1"/>
      <w:numFmt w:val="lowerRoman"/>
      <w:lvlText w:val="%6."/>
      <w:lvlJc w:val="right"/>
      <w:pPr>
        <w:ind w:left="5079" w:hanging="180"/>
      </w:pPr>
    </w:lvl>
    <w:lvl w:ilvl="6" w:tplc="040C000F" w:tentative="1">
      <w:start w:val="1"/>
      <w:numFmt w:val="decimal"/>
      <w:lvlText w:val="%7."/>
      <w:lvlJc w:val="left"/>
      <w:pPr>
        <w:ind w:left="5799" w:hanging="360"/>
      </w:pPr>
    </w:lvl>
    <w:lvl w:ilvl="7" w:tplc="040C0019" w:tentative="1">
      <w:start w:val="1"/>
      <w:numFmt w:val="lowerLetter"/>
      <w:lvlText w:val="%8."/>
      <w:lvlJc w:val="left"/>
      <w:pPr>
        <w:ind w:left="6519" w:hanging="360"/>
      </w:pPr>
    </w:lvl>
    <w:lvl w:ilvl="8" w:tplc="040C001B" w:tentative="1">
      <w:start w:val="1"/>
      <w:numFmt w:val="lowerRoman"/>
      <w:lvlText w:val="%9."/>
      <w:lvlJc w:val="right"/>
      <w:pPr>
        <w:ind w:left="7239" w:hanging="180"/>
      </w:pPr>
    </w:lvl>
  </w:abstractNum>
  <w:abstractNum w:abstractNumId="3" w15:restartNumberingAfterBreak="0">
    <w:nsid w:val="046A0F8A"/>
    <w:multiLevelType w:val="hybridMultilevel"/>
    <w:tmpl w:val="B3F081AC"/>
    <w:lvl w:ilvl="0" w:tplc="040C000F">
      <w:start w:val="1"/>
      <w:numFmt w:val="decimal"/>
      <w:lvlText w:val="%1."/>
      <w:lvlJc w:val="left"/>
      <w:pPr>
        <w:ind w:left="915" w:hanging="360"/>
      </w:pPr>
    </w:lvl>
    <w:lvl w:ilvl="1" w:tplc="040C0019" w:tentative="1">
      <w:start w:val="1"/>
      <w:numFmt w:val="lowerLetter"/>
      <w:lvlText w:val="%2."/>
      <w:lvlJc w:val="left"/>
      <w:pPr>
        <w:ind w:left="1635" w:hanging="360"/>
      </w:pPr>
    </w:lvl>
    <w:lvl w:ilvl="2" w:tplc="040C001B" w:tentative="1">
      <w:start w:val="1"/>
      <w:numFmt w:val="lowerRoman"/>
      <w:lvlText w:val="%3."/>
      <w:lvlJc w:val="right"/>
      <w:pPr>
        <w:ind w:left="2355" w:hanging="180"/>
      </w:pPr>
    </w:lvl>
    <w:lvl w:ilvl="3" w:tplc="040C000F" w:tentative="1">
      <w:start w:val="1"/>
      <w:numFmt w:val="decimal"/>
      <w:lvlText w:val="%4."/>
      <w:lvlJc w:val="left"/>
      <w:pPr>
        <w:ind w:left="3075" w:hanging="360"/>
      </w:pPr>
    </w:lvl>
    <w:lvl w:ilvl="4" w:tplc="040C0019" w:tentative="1">
      <w:start w:val="1"/>
      <w:numFmt w:val="lowerLetter"/>
      <w:lvlText w:val="%5."/>
      <w:lvlJc w:val="left"/>
      <w:pPr>
        <w:ind w:left="3795" w:hanging="360"/>
      </w:pPr>
    </w:lvl>
    <w:lvl w:ilvl="5" w:tplc="040C001B" w:tentative="1">
      <w:start w:val="1"/>
      <w:numFmt w:val="lowerRoman"/>
      <w:lvlText w:val="%6."/>
      <w:lvlJc w:val="right"/>
      <w:pPr>
        <w:ind w:left="4515" w:hanging="180"/>
      </w:pPr>
    </w:lvl>
    <w:lvl w:ilvl="6" w:tplc="040C000F" w:tentative="1">
      <w:start w:val="1"/>
      <w:numFmt w:val="decimal"/>
      <w:lvlText w:val="%7."/>
      <w:lvlJc w:val="left"/>
      <w:pPr>
        <w:ind w:left="5235" w:hanging="360"/>
      </w:pPr>
    </w:lvl>
    <w:lvl w:ilvl="7" w:tplc="040C0019" w:tentative="1">
      <w:start w:val="1"/>
      <w:numFmt w:val="lowerLetter"/>
      <w:lvlText w:val="%8."/>
      <w:lvlJc w:val="left"/>
      <w:pPr>
        <w:ind w:left="5955" w:hanging="360"/>
      </w:pPr>
    </w:lvl>
    <w:lvl w:ilvl="8" w:tplc="040C001B" w:tentative="1">
      <w:start w:val="1"/>
      <w:numFmt w:val="lowerRoman"/>
      <w:lvlText w:val="%9."/>
      <w:lvlJc w:val="right"/>
      <w:pPr>
        <w:ind w:left="6675" w:hanging="180"/>
      </w:pPr>
    </w:lvl>
  </w:abstractNum>
  <w:abstractNum w:abstractNumId="4" w15:restartNumberingAfterBreak="0">
    <w:nsid w:val="05647C60"/>
    <w:multiLevelType w:val="hybridMultilevel"/>
    <w:tmpl w:val="7ED67DEE"/>
    <w:lvl w:ilvl="0" w:tplc="040C000B">
      <w:start w:val="1"/>
      <w:numFmt w:val="bullet"/>
      <w:lvlText w:val=""/>
      <w:lvlJc w:val="left"/>
      <w:pPr>
        <w:ind w:left="1285" w:hanging="360"/>
      </w:pPr>
      <w:rPr>
        <w:rFonts w:ascii="Wingdings" w:hAnsi="Wingdings"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5" w15:restartNumberingAfterBreak="0">
    <w:nsid w:val="076270C6"/>
    <w:multiLevelType w:val="hybridMultilevel"/>
    <w:tmpl w:val="7310CEF0"/>
    <w:lvl w:ilvl="0" w:tplc="040C000B">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6" w15:restartNumberingAfterBreak="0">
    <w:nsid w:val="09DA1DBD"/>
    <w:multiLevelType w:val="multilevel"/>
    <w:tmpl w:val="2D08DE00"/>
    <w:lvl w:ilvl="0">
      <w:numFmt w:val="bullet"/>
      <w:lvlText w:val=""/>
      <w:lvlJc w:val="left"/>
      <w:pPr>
        <w:ind w:left="1069" w:hanging="360"/>
      </w:pPr>
      <w:rPr>
        <w:rFonts w:ascii="Symbol" w:hAnsi="Symbol"/>
        <w:color w:val="000000"/>
        <w:sz w:val="28"/>
        <w:szCs w:val="28"/>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7" w15:restartNumberingAfterBreak="0">
    <w:nsid w:val="0AA74EC9"/>
    <w:multiLevelType w:val="hybridMultilevel"/>
    <w:tmpl w:val="859AF37C"/>
    <w:lvl w:ilvl="0" w:tplc="6694B74C">
      <w:start w:val="1"/>
      <w:numFmt w:val="arabicAlpha"/>
      <w:lvlText w:val="%1-"/>
      <w:lvlJc w:val="left"/>
      <w:pPr>
        <w:ind w:left="720" w:hanging="360"/>
      </w:pPr>
      <w:rPr>
        <w:rFonts w:hint="default"/>
        <w:b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AD65E34"/>
    <w:multiLevelType w:val="hybridMultilevel"/>
    <w:tmpl w:val="5296B36A"/>
    <w:lvl w:ilvl="0" w:tplc="040C000B">
      <w:start w:val="1"/>
      <w:numFmt w:val="bullet"/>
      <w:lvlText w:val=""/>
      <w:lvlJc w:val="left"/>
      <w:pPr>
        <w:ind w:left="1285" w:hanging="360"/>
      </w:pPr>
      <w:rPr>
        <w:rFonts w:ascii="Wingdings" w:hAnsi="Wingdings"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9" w15:restartNumberingAfterBreak="0">
    <w:nsid w:val="0C542195"/>
    <w:multiLevelType w:val="hybridMultilevel"/>
    <w:tmpl w:val="2354A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D2B4AC7"/>
    <w:multiLevelType w:val="hybridMultilevel"/>
    <w:tmpl w:val="D4DED67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D6C1510"/>
    <w:multiLevelType w:val="hybridMultilevel"/>
    <w:tmpl w:val="528E6FEE"/>
    <w:lvl w:ilvl="0" w:tplc="040C0005">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2" w15:restartNumberingAfterBreak="0">
    <w:nsid w:val="0D8546E7"/>
    <w:multiLevelType w:val="hybridMultilevel"/>
    <w:tmpl w:val="A58EAD0A"/>
    <w:lvl w:ilvl="0" w:tplc="040C000D">
      <w:start w:val="1"/>
      <w:numFmt w:val="bullet"/>
      <w:lvlText w:val=""/>
      <w:lvlJc w:val="left"/>
      <w:pPr>
        <w:ind w:left="1208" w:hanging="360"/>
      </w:pPr>
      <w:rPr>
        <w:rFonts w:ascii="Wingdings" w:hAnsi="Wingdings" w:hint="default"/>
      </w:rPr>
    </w:lvl>
    <w:lvl w:ilvl="1" w:tplc="040C0003" w:tentative="1">
      <w:start w:val="1"/>
      <w:numFmt w:val="bullet"/>
      <w:lvlText w:val="o"/>
      <w:lvlJc w:val="left"/>
      <w:pPr>
        <w:ind w:left="1928" w:hanging="360"/>
      </w:pPr>
      <w:rPr>
        <w:rFonts w:ascii="Courier New" w:hAnsi="Courier New" w:cs="Courier New" w:hint="default"/>
      </w:rPr>
    </w:lvl>
    <w:lvl w:ilvl="2" w:tplc="040C0005" w:tentative="1">
      <w:start w:val="1"/>
      <w:numFmt w:val="bullet"/>
      <w:lvlText w:val=""/>
      <w:lvlJc w:val="left"/>
      <w:pPr>
        <w:ind w:left="2648" w:hanging="360"/>
      </w:pPr>
      <w:rPr>
        <w:rFonts w:ascii="Wingdings" w:hAnsi="Wingdings" w:hint="default"/>
      </w:rPr>
    </w:lvl>
    <w:lvl w:ilvl="3" w:tplc="040C0001" w:tentative="1">
      <w:start w:val="1"/>
      <w:numFmt w:val="bullet"/>
      <w:lvlText w:val=""/>
      <w:lvlJc w:val="left"/>
      <w:pPr>
        <w:ind w:left="3368" w:hanging="360"/>
      </w:pPr>
      <w:rPr>
        <w:rFonts w:ascii="Symbol" w:hAnsi="Symbol" w:hint="default"/>
      </w:rPr>
    </w:lvl>
    <w:lvl w:ilvl="4" w:tplc="040C0003" w:tentative="1">
      <w:start w:val="1"/>
      <w:numFmt w:val="bullet"/>
      <w:lvlText w:val="o"/>
      <w:lvlJc w:val="left"/>
      <w:pPr>
        <w:ind w:left="4088" w:hanging="360"/>
      </w:pPr>
      <w:rPr>
        <w:rFonts w:ascii="Courier New" w:hAnsi="Courier New" w:cs="Courier New" w:hint="default"/>
      </w:rPr>
    </w:lvl>
    <w:lvl w:ilvl="5" w:tplc="040C0005" w:tentative="1">
      <w:start w:val="1"/>
      <w:numFmt w:val="bullet"/>
      <w:lvlText w:val=""/>
      <w:lvlJc w:val="left"/>
      <w:pPr>
        <w:ind w:left="4808" w:hanging="360"/>
      </w:pPr>
      <w:rPr>
        <w:rFonts w:ascii="Wingdings" w:hAnsi="Wingdings" w:hint="default"/>
      </w:rPr>
    </w:lvl>
    <w:lvl w:ilvl="6" w:tplc="040C0001" w:tentative="1">
      <w:start w:val="1"/>
      <w:numFmt w:val="bullet"/>
      <w:lvlText w:val=""/>
      <w:lvlJc w:val="left"/>
      <w:pPr>
        <w:ind w:left="5528" w:hanging="360"/>
      </w:pPr>
      <w:rPr>
        <w:rFonts w:ascii="Symbol" w:hAnsi="Symbol" w:hint="default"/>
      </w:rPr>
    </w:lvl>
    <w:lvl w:ilvl="7" w:tplc="040C0003" w:tentative="1">
      <w:start w:val="1"/>
      <w:numFmt w:val="bullet"/>
      <w:lvlText w:val="o"/>
      <w:lvlJc w:val="left"/>
      <w:pPr>
        <w:ind w:left="6248" w:hanging="360"/>
      </w:pPr>
      <w:rPr>
        <w:rFonts w:ascii="Courier New" w:hAnsi="Courier New" w:cs="Courier New" w:hint="default"/>
      </w:rPr>
    </w:lvl>
    <w:lvl w:ilvl="8" w:tplc="040C0005" w:tentative="1">
      <w:start w:val="1"/>
      <w:numFmt w:val="bullet"/>
      <w:lvlText w:val=""/>
      <w:lvlJc w:val="left"/>
      <w:pPr>
        <w:ind w:left="6968" w:hanging="360"/>
      </w:pPr>
      <w:rPr>
        <w:rFonts w:ascii="Wingdings" w:hAnsi="Wingdings" w:hint="default"/>
      </w:rPr>
    </w:lvl>
  </w:abstractNum>
  <w:abstractNum w:abstractNumId="13" w15:restartNumberingAfterBreak="0">
    <w:nsid w:val="0D8C735D"/>
    <w:multiLevelType w:val="hybridMultilevel"/>
    <w:tmpl w:val="5ADAD5F4"/>
    <w:lvl w:ilvl="0" w:tplc="04EAEB96">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4" w15:restartNumberingAfterBreak="0">
    <w:nsid w:val="0E3B287C"/>
    <w:multiLevelType w:val="hybridMultilevel"/>
    <w:tmpl w:val="C57243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E463EDB"/>
    <w:multiLevelType w:val="hybridMultilevel"/>
    <w:tmpl w:val="0FE2AFEA"/>
    <w:lvl w:ilvl="0" w:tplc="D2C8BF0E">
      <w:start w:val="1"/>
      <w:numFmt w:val="bullet"/>
      <w:lvlText w:val=""/>
      <w:lvlJc w:val="left"/>
      <w:pPr>
        <w:ind w:left="863" w:hanging="360"/>
      </w:pPr>
      <w:rPr>
        <w:rFonts w:ascii="Wingdings" w:hAnsi="Wingdings" w:hint="default"/>
        <w:color w:val="990099"/>
        <w:sz w:val="20"/>
      </w:rPr>
    </w:lvl>
    <w:lvl w:ilvl="1" w:tplc="040C0003" w:tentative="1">
      <w:start w:val="1"/>
      <w:numFmt w:val="bullet"/>
      <w:lvlText w:val="o"/>
      <w:lvlJc w:val="left"/>
      <w:pPr>
        <w:ind w:left="1583" w:hanging="360"/>
      </w:pPr>
      <w:rPr>
        <w:rFonts w:ascii="Courier New" w:hAnsi="Courier New" w:cs="Courier New" w:hint="default"/>
      </w:rPr>
    </w:lvl>
    <w:lvl w:ilvl="2" w:tplc="040C0005" w:tentative="1">
      <w:start w:val="1"/>
      <w:numFmt w:val="bullet"/>
      <w:lvlText w:val=""/>
      <w:lvlJc w:val="left"/>
      <w:pPr>
        <w:ind w:left="2303" w:hanging="360"/>
      </w:pPr>
      <w:rPr>
        <w:rFonts w:ascii="Wingdings" w:hAnsi="Wingdings" w:hint="default"/>
      </w:rPr>
    </w:lvl>
    <w:lvl w:ilvl="3" w:tplc="040C0001" w:tentative="1">
      <w:start w:val="1"/>
      <w:numFmt w:val="bullet"/>
      <w:lvlText w:val=""/>
      <w:lvlJc w:val="left"/>
      <w:pPr>
        <w:ind w:left="3023" w:hanging="360"/>
      </w:pPr>
      <w:rPr>
        <w:rFonts w:ascii="Symbol" w:hAnsi="Symbol" w:hint="default"/>
      </w:rPr>
    </w:lvl>
    <w:lvl w:ilvl="4" w:tplc="040C0003" w:tentative="1">
      <w:start w:val="1"/>
      <w:numFmt w:val="bullet"/>
      <w:lvlText w:val="o"/>
      <w:lvlJc w:val="left"/>
      <w:pPr>
        <w:ind w:left="3743" w:hanging="360"/>
      </w:pPr>
      <w:rPr>
        <w:rFonts w:ascii="Courier New" w:hAnsi="Courier New" w:cs="Courier New" w:hint="default"/>
      </w:rPr>
    </w:lvl>
    <w:lvl w:ilvl="5" w:tplc="040C0005" w:tentative="1">
      <w:start w:val="1"/>
      <w:numFmt w:val="bullet"/>
      <w:lvlText w:val=""/>
      <w:lvlJc w:val="left"/>
      <w:pPr>
        <w:ind w:left="4463" w:hanging="360"/>
      </w:pPr>
      <w:rPr>
        <w:rFonts w:ascii="Wingdings" w:hAnsi="Wingdings" w:hint="default"/>
      </w:rPr>
    </w:lvl>
    <w:lvl w:ilvl="6" w:tplc="040C0001" w:tentative="1">
      <w:start w:val="1"/>
      <w:numFmt w:val="bullet"/>
      <w:lvlText w:val=""/>
      <w:lvlJc w:val="left"/>
      <w:pPr>
        <w:ind w:left="5183" w:hanging="360"/>
      </w:pPr>
      <w:rPr>
        <w:rFonts w:ascii="Symbol" w:hAnsi="Symbol" w:hint="default"/>
      </w:rPr>
    </w:lvl>
    <w:lvl w:ilvl="7" w:tplc="040C0003" w:tentative="1">
      <w:start w:val="1"/>
      <w:numFmt w:val="bullet"/>
      <w:lvlText w:val="o"/>
      <w:lvlJc w:val="left"/>
      <w:pPr>
        <w:ind w:left="5903" w:hanging="360"/>
      </w:pPr>
      <w:rPr>
        <w:rFonts w:ascii="Courier New" w:hAnsi="Courier New" w:cs="Courier New" w:hint="default"/>
      </w:rPr>
    </w:lvl>
    <w:lvl w:ilvl="8" w:tplc="040C0005" w:tentative="1">
      <w:start w:val="1"/>
      <w:numFmt w:val="bullet"/>
      <w:lvlText w:val=""/>
      <w:lvlJc w:val="left"/>
      <w:pPr>
        <w:ind w:left="6623" w:hanging="360"/>
      </w:pPr>
      <w:rPr>
        <w:rFonts w:ascii="Wingdings" w:hAnsi="Wingdings" w:hint="default"/>
      </w:rPr>
    </w:lvl>
  </w:abstractNum>
  <w:abstractNum w:abstractNumId="16" w15:restartNumberingAfterBreak="0">
    <w:nsid w:val="0F100F57"/>
    <w:multiLevelType w:val="hybridMultilevel"/>
    <w:tmpl w:val="3A622298"/>
    <w:lvl w:ilvl="0" w:tplc="FB2C4E02">
      <w:numFmt w:val="bullet"/>
      <w:lvlText w:val="-"/>
      <w:lvlJc w:val="left"/>
      <w:pPr>
        <w:ind w:left="1425" w:hanging="360"/>
      </w:pPr>
      <w:rPr>
        <w:rFonts w:ascii="Traditional Arabic" w:eastAsiaTheme="minorHAnsi" w:hAnsi="Traditional Arabic" w:cs="Traditional Arabic" w:hint="default"/>
      </w:rPr>
    </w:lvl>
    <w:lvl w:ilvl="1" w:tplc="040C0003">
      <w:start w:val="1"/>
      <w:numFmt w:val="bullet"/>
      <w:lvlText w:val="o"/>
      <w:lvlJc w:val="left"/>
      <w:pPr>
        <w:ind w:left="2145" w:hanging="360"/>
      </w:pPr>
      <w:rPr>
        <w:rFonts w:ascii="Courier New" w:hAnsi="Courier New" w:cs="Courier New" w:hint="default"/>
      </w:rPr>
    </w:lvl>
    <w:lvl w:ilvl="2" w:tplc="040C0005">
      <w:start w:val="1"/>
      <w:numFmt w:val="bullet"/>
      <w:lvlText w:val=""/>
      <w:lvlJc w:val="left"/>
      <w:pPr>
        <w:ind w:left="2865" w:hanging="360"/>
      </w:pPr>
      <w:rPr>
        <w:rFonts w:ascii="Wingdings" w:hAnsi="Wingdings" w:hint="default"/>
      </w:rPr>
    </w:lvl>
    <w:lvl w:ilvl="3" w:tplc="040C0001">
      <w:start w:val="1"/>
      <w:numFmt w:val="bullet"/>
      <w:lvlText w:val=""/>
      <w:lvlJc w:val="left"/>
      <w:pPr>
        <w:ind w:left="3585" w:hanging="360"/>
      </w:pPr>
      <w:rPr>
        <w:rFonts w:ascii="Symbol" w:hAnsi="Symbol" w:hint="default"/>
      </w:rPr>
    </w:lvl>
    <w:lvl w:ilvl="4" w:tplc="040C0003">
      <w:start w:val="1"/>
      <w:numFmt w:val="bullet"/>
      <w:lvlText w:val="o"/>
      <w:lvlJc w:val="left"/>
      <w:pPr>
        <w:ind w:left="4305" w:hanging="360"/>
      </w:pPr>
      <w:rPr>
        <w:rFonts w:ascii="Courier New" w:hAnsi="Courier New" w:cs="Courier New" w:hint="default"/>
      </w:rPr>
    </w:lvl>
    <w:lvl w:ilvl="5" w:tplc="040C0005">
      <w:start w:val="1"/>
      <w:numFmt w:val="bullet"/>
      <w:lvlText w:val=""/>
      <w:lvlJc w:val="left"/>
      <w:pPr>
        <w:ind w:left="5025" w:hanging="360"/>
      </w:pPr>
      <w:rPr>
        <w:rFonts w:ascii="Wingdings" w:hAnsi="Wingdings" w:hint="default"/>
      </w:rPr>
    </w:lvl>
    <w:lvl w:ilvl="6" w:tplc="040C0001">
      <w:start w:val="1"/>
      <w:numFmt w:val="bullet"/>
      <w:lvlText w:val=""/>
      <w:lvlJc w:val="left"/>
      <w:pPr>
        <w:ind w:left="5745" w:hanging="360"/>
      </w:pPr>
      <w:rPr>
        <w:rFonts w:ascii="Symbol" w:hAnsi="Symbol" w:hint="default"/>
      </w:rPr>
    </w:lvl>
    <w:lvl w:ilvl="7" w:tplc="040C0003">
      <w:start w:val="1"/>
      <w:numFmt w:val="bullet"/>
      <w:lvlText w:val="o"/>
      <w:lvlJc w:val="left"/>
      <w:pPr>
        <w:ind w:left="6465" w:hanging="360"/>
      </w:pPr>
      <w:rPr>
        <w:rFonts w:ascii="Courier New" w:hAnsi="Courier New" w:cs="Courier New" w:hint="default"/>
      </w:rPr>
    </w:lvl>
    <w:lvl w:ilvl="8" w:tplc="040C0005">
      <w:start w:val="1"/>
      <w:numFmt w:val="bullet"/>
      <w:lvlText w:val=""/>
      <w:lvlJc w:val="left"/>
      <w:pPr>
        <w:ind w:left="7185" w:hanging="360"/>
      </w:pPr>
      <w:rPr>
        <w:rFonts w:ascii="Wingdings" w:hAnsi="Wingdings" w:hint="default"/>
      </w:rPr>
    </w:lvl>
  </w:abstractNum>
  <w:abstractNum w:abstractNumId="17" w15:restartNumberingAfterBreak="0">
    <w:nsid w:val="116F7219"/>
    <w:multiLevelType w:val="hybridMultilevel"/>
    <w:tmpl w:val="D00CE554"/>
    <w:lvl w:ilvl="0" w:tplc="040C0005">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15:restartNumberingAfterBreak="0">
    <w:nsid w:val="117F6C94"/>
    <w:multiLevelType w:val="hybridMultilevel"/>
    <w:tmpl w:val="94D2C4A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1DF446D"/>
    <w:multiLevelType w:val="hybridMultilevel"/>
    <w:tmpl w:val="AA120C0E"/>
    <w:lvl w:ilvl="0" w:tplc="CFD24118">
      <w:numFmt w:val="bullet"/>
      <w:lvlText w:val="-"/>
      <w:lvlJc w:val="left"/>
      <w:pPr>
        <w:ind w:left="720" w:hanging="360"/>
      </w:pPr>
      <w:rPr>
        <w:rFonts w:ascii="Sakkal Majalla" w:eastAsiaTheme="minorHAnsi"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6445FD3"/>
    <w:multiLevelType w:val="hybridMultilevel"/>
    <w:tmpl w:val="FABCCC38"/>
    <w:lvl w:ilvl="0" w:tplc="6D2A732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65D1885"/>
    <w:multiLevelType w:val="hybridMultilevel"/>
    <w:tmpl w:val="D02A5E0E"/>
    <w:lvl w:ilvl="0" w:tplc="040C0005">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15:restartNumberingAfterBreak="0">
    <w:nsid w:val="16A61011"/>
    <w:multiLevelType w:val="hybridMultilevel"/>
    <w:tmpl w:val="274CD56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6AE3DD0"/>
    <w:multiLevelType w:val="hybridMultilevel"/>
    <w:tmpl w:val="33604BEE"/>
    <w:lvl w:ilvl="0" w:tplc="D2C8BF0E">
      <w:start w:val="1"/>
      <w:numFmt w:val="bullet"/>
      <w:lvlText w:val=""/>
      <w:lvlJc w:val="left"/>
      <w:pPr>
        <w:ind w:left="-273" w:hanging="360"/>
      </w:pPr>
      <w:rPr>
        <w:rFonts w:ascii="Wingdings" w:hAnsi="Wingdings" w:hint="default"/>
        <w:color w:val="990099"/>
        <w:sz w:val="20"/>
      </w:rPr>
    </w:lvl>
    <w:lvl w:ilvl="1" w:tplc="040C0003" w:tentative="1">
      <w:start w:val="1"/>
      <w:numFmt w:val="bullet"/>
      <w:lvlText w:val="o"/>
      <w:lvlJc w:val="left"/>
      <w:pPr>
        <w:ind w:left="447" w:hanging="360"/>
      </w:pPr>
      <w:rPr>
        <w:rFonts w:ascii="Courier New" w:hAnsi="Courier New" w:cs="Courier New" w:hint="default"/>
      </w:rPr>
    </w:lvl>
    <w:lvl w:ilvl="2" w:tplc="040C0005" w:tentative="1">
      <w:start w:val="1"/>
      <w:numFmt w:val="bullet"/>
      <w:lvlText w:val=""/>
      <w:lvlJc w:val="left"/>
      <w:pPr>
        <w:ind w:left="1167" w:hanging="360"/>
      </w:pPr>
      <w:rPr>
        <w:rFonts w:ascii="Wingdings" w:hAnsi="Wingdings" w:hint="default"/>
      </w:rPr>
    </w:lvl>
    <w:lvl w:ilvl="3" w:tplc="040C0001" w:tentative="1">
      <w:start w:val="1"/>
      <w:numFmt w:val="bullet"/>
      <w:lvlText w:val=""/>
      <w:lvlJc w:val="left"/>
      <w:pPr>
        <w:ind w:left="1887" w:hanging="360"/>
      </w:pPr>
      <w:rPr>
        <w:rFonts w:ascii="Symbol" w:hAnsi="Symbol" w:hint="default"/>
      </w:rPr>
    </w:lvl>
    <w:lvl w:ilvl="4" w:tplc="040C0003" w:tentative="1">
      <w:start w:val="1"/>
      <w:numFmt w:val="bullet"/>
      <w:lvlText w:val="o"/>
      <w:lvlJc w:val="left"/>
      <w:pPr>
        <w:ind w:left="2607" w:hanging="360"/>
      </w:pPr>
      <w:rPr>
        <w:rFonts w:ascii="Courier New" w:hAnsi="Courier New" w:cs="Courier New" w:hint="default"/>
      </w:rPr>
    </w:lvl>
    <w:lvl w:ilvl="5" w:tplc="040C0005" w:tentative="1">
      <w:start w:val="1"/>
      <w:numFmt w:val="bullet"/>
      <w:lvlText w:val=""/>
      <w:lvlJc w:val="left"/>
      <w:pPr>
        <w:ind w:left="3327" w:hanging="360"/>
      </w:pPr>
      <w:rPr>
        <w:rFonts w:ascii="Wingdings" w:hAnsi="Wingdings" w:hint="default"/>
      </w:rPr>
    </w:lvl>
    <w:lvl w:ilvl="6" w:tplc="040C0001" w:tentative="1">
      <w:start w:val="1"/>
      <w:numFmt w:val="bullet"/>
      <w:lvlText w:val=""/>
      <w:lvlJc w:val="left"/>
      <w:pPr>
        <w:ind w:left="4047" w:hanging="360"/>
      </w:pPr>
      <w:rPr>
        <w:rFonts w:ascii="Symbol" w:hAnsi="Symbol" w:hint="default"/>
      </w:rPr>
    </w:lvl>
    <w:lvl w:ilvl="7" w:tplc="040C0003" w:tentative="1">
      <w:start w:val="1"/>
      <w:numFmt w:val="bullet"/>
      <w:lvlText w:val="o"/>
      <w:lvlJc w:val="left"/>
      <w:pPr>
        <w:ind w:left="4767" w:hanging="360"/>
      </w:pPr>
      <w:rPr>
        <w:rFonts w:ascii="Courier New" w:hAnsi="Courier New" w:cs="Courier New" w:hint="default"/>
      </w:rPr>
    </w:lvl>
    <w:lvl w:ilvl="8" w:tplc="040C0005" w:tentative="1">
      <w:start w:val="1"/>
      <w:numFmt w:val="bullet"/>
      <w:lvlText w:val=""/>
      <w:lvlJc w:val="left"/>
      <w:pPr>
        <w:ind w:left="5487" w:hanging="360"/>
      </w:pPr>
      <w:rPr>
        <w:rFonts w:ascii="Wingdings" w:hAnsi="Wingdings" w:hint="default"/>
      </w:rPr>
    </w:lvl>
  </w:abstractNum>
  <w:abstractNum w:abstractNumId="24" w15:restartNumberingAfterBreak="0">
    <w:nsid w:val="17496EFD"/>
    <w:multiLevelType w:val="hybridMultilevel"/>
    <w:tmpl w:val="62908C9C"/>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15:restartNumberingAfterBreak="0">
    <w:nsid w:val="1A4153F2"/>
    <w:multiLevelType w:val="hybridMultilevel"/>
    <w:tmpl w:val="791212CA"/>
    <w:lvl w:ilvl="0" w:tplc="040C0005">
      <w:start w:val="1"/>
      <w:numFmt w:val="bullet"/>
      <w:lvlText w:val=""/>
      <w:lvlJc w:val="left"/>
      <w:pPr>
        <w:ind w:left="1423" w:hanging="360"/>
      </w:pPr>
      <w:rPr>
        <w:rFonts w:ascii="Wingdings" w:hAnsi="Wingdings"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26" w15:restartNumberingAfterBreak="0">
    <w:nsid w:val="1B623446"/>
    <w:multiLevelType w:val="hybridMultilevel"/>
    <w:tmpl w:val="2BFCCCF6"/>
    <w:lvl w:ilvl="0" w:tplc="040C0001">
      <w:start w:val="1"/>
      <w:numFmt w:val="bullet"/>
      <w:lvlText w:val=""/>
      <w:lvlJc w:val="left"/>
      <w:pPr>
        <w:tabs>
          <w:tab w:val="num" w:pos="720"/>
        </w:tabs>
        <w:ind w:left="720" w:hanging="360"/>
      </w:pPr>
      <w:rPr>
        <w:rFonts w:ascii="Symbol" w:hAnsi="Symbol" w:hint="default"/>
      </w:rPr>
    </w:lvl>
    <w:lvl w:ilvl="1" w:tplc="B09606F2" w:tentative="1">
      <w:start w:val="1"/>
      <w:numFmt w:val="bullet"/>
      <w:lvlText w:val=""/>
      <w:lvlJc w:val="left"/>
      <w:pPr>
        <w:tabs>
          <w:tab w:val="num" w:pos="1440"/>
        </w:tabs>
        <w:ind w:left="1440" w:hanging="360"/>
      </w:pPr>
      <w:rPr>
        <w:rFonts w:ascii="Wingdings" w:hAnsi="Wingdings" w:hint="default"/>
      </w:rPr>
    </w:lvl>
    <w:lvl w:ilvl="2" w:tplc="CCAA4A58" w:tentative="1">
      <w:start w:val="1"/>
      <w:numFmt w:val="bullet"/>
      <w:lvlText w:val=""/>
      <w:lvlJc w:val="left"/>
      <w:pPr>
        <w:tabs>
          <w:tab w:val="num" w:pos="2160"/>
        </w:tabs>
        <w:ind w:left="2160" w:hanging="360"/>
      </w:pPr>
      <w:rPr>
        <w:rFonts w:ascii="Wingdings" w:hAnsi="Wingdings" w:hint="default"/>
      </w:rPr>
    </w:lvl>
    <w:lvl w:ilvl="3" w:tplc="64B86810" w:tentative="1">
      <w:start w:val="1"/>
      <w:numFmt w:val="bullet"/>
      <w:lvlText w:val=""/>
      <w:lvlJc w:val="left"/>
      <w:pPr>
        <w:tabs>
          <w:tab w:val="num" w:pos="2880"/>
        </w:tabs>
        <w:ind w:left="2880" w:hanging="360"/>
      </w:pPr>
      <w:rPr>
        <w:rFonts w:ascii="Wingdings" w:hAnsi="Wingdings" w:hint="default"/>
      </w:rPr>
    </w:lvl>
    <w:lvl w:ilvl="4" w:tplc="99784086" w:tentative="1">
      <w:start w:val="1"/>
      <w:numFmt w:val="bullet"/>
      <w:lvlText w:val=""/>
      <w:lvlJc w:val="left"/>
      <w:pPr>
        <w:tabs>
          <w:tab w:val="num" w:pos="3600"/>
        </w:tabs>
        <w:ind w:left="3600" w:hanging="360"/>
      </w:pPr>
      <w:rPr>
        <w:rFonts w:ascii="Wingdings" w:hAnsi="Wingdings" w:hint="default"/>
      </w:rPr>
    </w:lvl>
    <w:lvl w:ilvl="5" w:tplc="D1B0E0C2" w:tentative="1">
      <w:start w:val="1"/>
      <w:numFmt w:val="bullet"/>
      <w:lvlText w:val=""/>
      <w:lvlJc w:val="left"/>
      <w:pPr>
        <w:tabs>
          <w:tab w:val="num" w:pos="4320"/>
        </w:tabs>
        <w:ind w:left="4320" w:hanging="360"/>
      </w:pPr>
      <w:rPr>
        <w:rFonts w:ascii="Wingdings" w:hAnsi="Wingdings" w:hint="default"/>
      </w:rPr>
    </w:lvl>
    <w:lvl w:ilvl="6" w:tplc="381E30FC" w:tentative="1">
      <w:start w:val="1"/>
      <w:numFmt w:val="bullet"/>
      <w:lvlText w:val=""/>
      <w:lvlJc w:val="left"/>
      <w:pPr>
        <w:tabs>
          <w:tab w:val="num" w:pos="5040"/>
        </w:tabs>
        <w:ind w:left="5040" w:hanging="360"/>
      </w:pPr>
      <w:rPr>
        <w:rFonts w:ascii="Wingdings" w:hAnsi="Wingdings" w:hint="default"/>
      </w:rPr>
    </w:lvl>
    <w:lvl w:ilvl="7" w:tplc="83DC055E" w:tentative="1">
      <w:start w:val="1"/>
      <w:numFmt w:val="bullet"/>
      <w:lvlText w:val=""/>
      <w:lvlJc w:val="left"/>
      <w:pPr>
        <w:tabs>
          <w:tab w:val="num" w:pos="5760"/>
        </w:tabs>
        <w:ind w:left="5760" w:hanging="360"/>
      </w:pPr>
      <w:rPr>
        <w:rFonts w:ascii="Wingdings" w:hAnsi="Wingdings" w:hint="default"/>
      </w:rPr>
    </w:lvl>
    <w:lvl w:ilvl="8" w:tplc="5CA0BA20"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BAB1A01"/>
    <w:multiLevelType w:val="hybridMultilevel"/>
    <w:tmpl w:val="7D22E97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C59321F"/>
    <w:multiLevelType w:val="hybridMultilevel"/>
    <w:tmpl w:val="3D2AF364"/>
    <w:lvl w:ilvl="0" w:tplc="68F0266C">
      <w:start w:val="1"/>
      <w:numFmt w:val="bullet"/>
      <w:lvlText w:val=""/>
      <w:lvlJc w:val="left"/>
      <w:pPr>
        <w:tabs>
          <w:tab w:val="num" w:pos="720"/>
        </w:tabs>
        <w:ind w:left="720" w:hanging="360"/>
      </w:pPr>
      <w:rPr>
        <w:rFonts w:ascii="Wingdings 3" w:hAnsi="Wingdings 3" w:hint="default"/>
      </w:rPr>
    </w:lvl>
    <w:lvl w:ilvl="1" w:tplc="040C0009">
      <w:start w:val="1"/>
      <w:numFmt w:val="bullet"/>
      <w:lvlText w:val=""/>
      <w:lvlJc w:val="left"/>
      <w:pPr>
        <w:tabs>
          <w:tab w:val="num" w:pos="1440"/>
        </w:tabs>
        <w:ind w:left="1440" w:hanging="360"/>
      </w:pPr>
      <w:rPr>
        <w:rFonts w:ascii="Wingdings" w:hAnsi="Wingdings" w:hint="default"/>
      </w:rPr>
    </w:lvl>
    <w:lvl w:ilvl="2" w:tplc="9B7663E8" w:tentative="1">
      <w:start w:val="1"/>
      <w:numFmt w:val="bullet"/>
      <w:lvlText w:val=""/>
      <w:lvlJc w:val="left"/>
      <w:pPr>
        <w:tabs>
          <w:tab w:val="num" w:pos="2160"/>
        </w:tabs>
        <w:ind w:left="2160" w:hanging="360"/>
      </w:pPr>
      <w:rPr>
        <w:rFonts w:ascii="Wingdings 3" w:hAnsi="Wingdings 3" w:hint="default"/>
      </w:rPr>
    </w:lvl>
    <w:lvl w:ilvl="3" w:tplc="472E43D4" w:tentative="1">
      <w:start w:val="1"/>
      <w:numFmt w:val="bullet"/>
      <w:lvlText w:val=""/>
      <w:lvlJc w:val="left"/>
      <w:pPr>
        <w:tabs>
          <w:tab w:val="num" w:pos="2880"/>
        </w:tabs>
        <w:ind w:left="2880" w:hanging="360"/>
      </w:pPr>
      <w:rPr>
        <w:rFonts w:ascii="Wingdings 3" w:hAnsi="Wingdings 3" w:hint="default"/>
      </w:rPr>
    </w:lvl>
    <w:lvl w:ilvl="4" w:tplc="77E2A652" w:tentative="1">
      <w:start w:val="1"/>
      <w:numFmt w:val="bullet"/>
      <w:lvlText w:val=""/>
      <w:lvlJc w:val="left"/>
      <w:pPr>
        <w:tabs>
          <w:tab w:val="num" w:pos="3600"/>
        </w:tabs>
        <w:ind w:left="3600" w:hanging="360"/>
      </w:pPr>
      <w:rPr>
        <w:rFonts w:ascii="Wingdings 3" w:hAnsi="Wingdings 3" w:hint="default"/>
      </w:rPr>
    </w:lvl>
    <w:lvl w:ilvl="5" w:tplc="0C8CAA14" w:tentative="1">
      <w:start w:val="1"/>
      <w:numFmt w:val="bullet"/>
      <w:lvlText w:val=""/>
      <w:lvlJc w:val="left"/>
      <w:pPr>
        <w:tabs>
          <w:tab w:val="num" w:pos="4320"/>
        </w:tabs>
        <w:ind w:left="4320" w:hanging="360"/>
      </w:pPr>
      <w:rPr>
        <w:rFonts w:ascii="Wingdings 3" w:hAnsi="Wingdings 3" w:hint="default"/>
      </w:rPr>
    </w:lvl>
    <w:lvl w:ilvl="6" w:tplc="389AE414" w:tentative="1">
      <w:start w:val="1"/>
      <w:numFmt w:val="bullet"/>
      <w:lvlText w:val=""/>
      <w:lvlJc w:val="left"/>
      <w:pPr>
        <w:tabs>
          <w:tab w:val="num" w:pos="5040"/>
        </w:tabs>
        <w:ind w:left="5040" w:hanging="360"/>
      </w:pPr>
      <w:rPr>
        <w:rFonts w:ascii="Wingdings 3" w:hAnsi="Wingdings 3" w:hint="default"/>
      </w:rPr>
    </w:lvl>
    <w:lvl w:ilvl="7" w:tplc="64C66B48" w:tentative="1">
      <w:start w:val="1"/>
      <w:numFmt w:val="bullet"/>
      <w:lvlText w:val=""/>
      <w:lvlJc w:val="left"/>
      <w:pPr>
        <w:tabs>
          <w:tab w:val="num" w:pos="5760"/>
        </w:tabs>
        <w:ind w:left="5760" w:hanging="360"/>
      </w:pPr>
      <w:rPr>
        <w:rFonts w:ascii="Wingdings 3" w:hAnsi="Wingdings 3" w:hint="default"/>
      </w:rPr>
    </w:lvl>
    <w:lvl w:ilvl="8" w:tplc="371443CA" w:tentative="1">
      <w:start w:val="1"/>
      <w:numFmt w:val="bullet"/>
      <w:lvlText w:val=""/>
      <w:lvlJc w:val="left"/>
      <w:pPr>
        <w:tabs>
          <w:tab w:val="num" w:pos="6480"/>
        </w:tabs>
        <w:ind w:left="6480" w:hanging="360"/>
      </w:pPr>
      <w:rPr>
        <w:rFonts w:ascii="Wingdings 3" w:hAnsi="Wingdings 3" w:hint="default"/>
      </w:rPr>
    </w:lvl>
  </w:abstractNum>
  <w:abstractNum w:abstractNumId="29" w15:restartNumberingAfterBreak="0">
    <w:nsid w:val="1CE54048"/>
    <w:multiLevelType w:val="hybridMultilevel"/>
    <w:tmpl w:val="ADBC95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D59234A"/>
    <w:multiLevelType w:val="hybridMultilevel"/>
    <w:tmpl w:val="E4287B1A"/>
    <w:lvl w:ilvl="0" w:tplc="260AAE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21F60903"/>
    <w:multiLevelType w:val="hybridMultilevel"/>
    <w:tmpl w:val="EE68C9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2D923BF"/>
    <w:multiLevelType w:val="hybridMultilevel"/>
    <w:tmpl w:val="218A2AFC"/>
    <w:lvl w:ilvl="0" w:tplc="040C000F">
      <w:start w:val="1"/>
      <w:numFmt w:val="decimal"/>
      <w:lvlText w:val="%1."/>
      <w:lvlJc w:val="left"/>
      <w:pPr>
        <w:ind w:left="1425" w:hanging="360"/>
      </w:pPr>
    </w:lvl>
    <w:lvl w:ilvl="1" w:tplc="040C0019">
      <w:start w:val="1"/>
      <w:numFmt w:val="lowerLetter"/>
      <w:lvlText w:val="%2."/>
      <w:lvlJc w:val="left"/>
      <w:pPr>
        <w:ind w:left="2145" w:hanging="360"/>
      </w:pPr>
    </w:lvl>
    <w:lvl w:ilvl="2" w:tplc="040C001B">
      <w:start w:val="1"/>
      <w:numFmt w:val="lowerRoman"/>
      <w:lvlText w:val="%3."/>
      <w:lvlJc w:val="right"/>
      <w:pPr>
        <w:ind w:left="2865" w:hanging="180"/>
      </w:pPr>
    </w:lvl>
    <w:lvl w:ilvl="3" w:tplc="040C000F">
      <w:start w:val="1"/>
      <w:numFmt w:val="decimal"/>
      <w:lvlText w:val="%4."/>
      <w:lvlJc w:val="left"/>
      <w:pPr>
        <w:ind w:left="3585" w:hanging="360"/>
      </w:pPr>
    </w:lvl>
    <w:lvl w:ilvl="4" w:tplc="040C0019">
      <w:start w:val="1"/>
      <w:numFmt w:val="lowerLetter"/>
      <w:lvlText w:val="%5."/>
      <w:lvlJc w:val="left"/>
      <w:pPr>
        <w:ind w:left="4305" w:hanging="360"/>
      </w:pPr>
    </w:lvl>
    <w:lvl w:ilvl="5" w:tplc="040C001B">
      <w:start w:val="1"/>
      <w:numFmt w:val="lowerRoman"/>
      <w:lvlText w:val="%6."/>
      <w:lvlJc w:val="right"/>
      <w:pPr>
        <w:ind w:left="5025" w:hanging="180"/>
      </w:pPr>
    </w:lvl>
    <w:lvl w:ilvl="6" w:tplc="040C000F">
      <w:start w:val="1"/>
      <w:numFmt w:val="decimal"/>
      <w:lvlText w:val="%7."/>
      <w:lvlJc w:val="left"/>
      <w:pPr>
        <w:ind w:left="5745" w:hanging="360"/>
      </w:pPr>
    </w:lvl>
    <w:lvl w:ilvl="7" w:tplc="040C0019">
      <w:start w:val="1"/>
      <w:numFmt w:val="lowerLetter"/>
      <w:lvlText w:val="%8."/>
      <w:lvlJc w:val="left"/>
      <w:pPr>
        <w:ind w:left="6465" w:hanging="360"/>
      </w:pPr>
    </w:lvl>
    <w:lvl w:ilvl="8" w:tplc="040C001B">
      <w:start w:val="1"/>
      <w:numFmt w:val="lowerRoman"/>
      <w:lvlText w:val="%9."/>
      <w:lvlJc w:val="right"/>
      <w:pPr>
        <w:ind w:left="7185" w:hanging="180"/>
      </w:pPr>
    </w:lvl>
  </w:abstractNum>
  <w:abstractNum w:abstractNumId="33" w15:restartNumberingAfterBreak="0">
    <w:nsid w:val="232F7DCE"/>
    <w:multiLevelType w:val="hybridMultilevel"/>
    <w:tmpl w:val="0422D62C"/>
    <w:lvl w:ilvl="0" w:tplc="53183A5A">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40C0C7B"/>
    <w:multiLevelType w:val="hybridMultilevel"/>
    <w:tmpl w:val="8EFE4476"/>
    <w:lvl w:ilvl="0" w:tplc="040C0009">
      <w:start w:val="1"/>
      <w:numFmt w:val="bullet"/>
      <w:lvlText w:val=""/>
      <w:lvlJc w:val="left"/>
      <w:pPr>
        <w:ind w:left="721" w:hanging="360"/>
      </w:pPr>
      <w:rPr>
        <w:rFonts w:ascii="Wingdings" w:hAnsi="Wingdings" w:hint="default"/>
      </w:rPr>
    </w:lvl>
    <w:lvl w:ilvl="1" w:tplc="040C0003" w:tentative="1">
      <w:start w:val="1"/>
      <w:numFmt w:val="bullet"/>
      <w:lvlText w:val="o"/>
      <w:lvlJc w:val="left"/>
      <w:pPr>
        <w:ind w:left="1441" w:hanging="360"/>
      </w:pPr>
      <w:rPr>
        <w:rFonts w:ascii="Courier New" w:hAnsi="Courier New" w:cs="Courier New" w:hint="default"/>
      </w:rPr>
    </w:lvl>
    <w:lvl w:ilvl="2" w:tplc="040C0005" w:tentative="1">
      <w:start w:val="1"/>
      <w:numFmt w:val="bullet"/>
      <w:lvlText w:val=""/>
      <w:lvlJc w:val="left"/>
      <w:pPr>
        <w:ind w:left="2161" w:hanging="360"/>
      </w:pPr>
      <w:rPr>
        <w:rFonts w:ascii="Wingdings" w:hAnsi="Wingdings" w:hint="default"/>
      </w:rPr>
    </w:lvl>
    <w:lvl w:ilvl="3" w:tplc="040C0001" w:tentative="1">
      <w:start w:val="1"/>
      <w:numFmt w:val="bullet"/>
      <w:lvlText w:val=""/>
      <w:lvlJc w:val="left"/>
      <w:pPr>
        <w:ind w:left="2881" w:hanging="360"/>
      </w:pPr>
      <w:rPr>
        <w:rFonts w:ascii="Symbol" w:hAnsi="Symbol" w:hint="default"/>
      </w:rPr>
    </w:lvl>
    <w:lvl w:ilvl="4" w:tplc="040C0003" w:tentative="1">
      <w:start w:val="1"/>
      <w:numFmt w:val="bullet"/>
      <w:lvlText w:val="o"/>
      <w:lvlJc w:val="left"/>
      <w:pPr>
        <w:ind w:left="3601" w:hanging="360"/>
      </w:pPr>
      <w:rPr>
        <w:rFonts w:ascii="Courier New" w:hAnsi="Courier New" w:cs="Courier New" w:hint="default"/>
      </w:rPr>
    </w:lvl>
    <w:lvl w:ilvl="5" w:tplc="040C0005" w:tentative="1">
      <w:start w:val="1"/>
      <w:numFmt w:val="bullet"/>
      <w:lvlText w:val=""/>
      <w:lvlJc w:val="left"/>
      <w:pPr>
        <w:ind w:left="4321" w:hanging="360"/>
      </w:pPr>
      <w:rPr>
        <w:rFonts w:ascii="Wingdings" w:hAnsi="Wingdings" w:hint="default"/>
      </w:rPr>
    </w:lvl>
    <w:lvl w:ilvl="6" w:tplc="040C0001" w:tentative="1">
      <w:start w:val="1"/>
      <w:numFmt w:val="bullet"/>
      <w:lvlText w:val=""/>
      <w:lvlJc w:val="left"/>
      <w:pPr>
        <w:ind w:left="5041" w:hanging="360"/>
      </w:pPr>
      <w:rPr>
        <w:rFonts w:ascii="Symbol" w:hAnsi="Symbol" w:hint="default"/>
      </w:rPr>
    </w:lvl>
    <w:lvl w:ilvl="7" w:tplc="040C0003" w:tentative="1">
      <w:start w:val="1"/>
      <w:numFmt w:val="bullet"/>
      <w:lvlText w:val="o"/>
      <w:lvlJc w:val="left"/>
      <w:pPr>
        <w:ind w:left="5761" w:hanging="360"/>
      </w:pPr>
      <w:rPr>
        <w:rFonts w:ascii="Courier New" w:hAnsi="Courier New" w:cs="Courier New" w:hint="default"/>
      </w:rPr>
    </w:lvl>
    <w:lvl w:ilvl="8" w:tplc="040C0005" w:tentative="1">
      <w:start w:val="1"/>
      <w:numFmt w:val="bullet"/>
      <w:lvlText w:val=""/>
      <w:lvlJc w:val="left"/>
      <w:pPr>
        <w:ind w:left="6481" w:hanging="360"/>
      </w:pPr>
      <w:rPr>
        <w:rFonts w:ascii="Wingdings" w:hAnsi="Wingdings" w:hint="default"/>
      </w:rPr>
    </w:lvl>
  </w:abstractNum>
  <w:abstractNum w:abstractNumId="35" w15:restartNumberingAfterBreak="0">
    <w:nsid w:val="25062023"/>
    <w:multiLevelType w:val="hybridMultilevel"/>
    <w:tmpl w:val="4F1EA42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61F3039"/>
    <w:multiLevelType w:val="hybridMultilevel"/>
    <w:tmpl w:val="8E8CF86A"/>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6245D7A"/>
    <w:multiLevelType w:val="hybridMultilevel"/>
    <w:tmpl w:val="B72A43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6E677D3"/>
    <w:multiLevelType w:val="hybridMultilevel"/>
    <w:tmpl w:val="53CE8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767673F"/>
    <w:multiLevelType w:val="hybridMultilevel"/>
    <w:tmpl w:val="4B46549C"/>
    <w:lvl w:ilvl="0" w:tplc="040C000D">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0" w15:restartNumberingAfterBreak="0">
    <w:nsid w:val="278555FE"/>
    <w:multiLevelType w:val="hybridMultilevel"/>
    <w:tmpl w:val="98BC0F1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27D3748E"/>
    <w:multiLevelType w:val="hybridMultilevel"/>
    <w:tmpl w:val="736A04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83E16B4"/>
    <w:multiLevelType w:val="hybridMultilevel"/>
    <w:tmpl w:val="5E3E0222"/>
    <w:lvl w:ilvl="0" w:tplc="040C0005">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43" w15:restartNumberingAfterBreak="0">
    <w:nsid w:val="295F5BF8"/>
    <w:multiLevelType w:val="hybridMultilevel"/>
    <w:tmpl w:val="EEE2D8A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B1F11F6"/>
    <w:multiLevelType w:val="hybridMultilevel"/>
    <w:tmpl w:val="01009B42"/>
    <w:lvl w:ilvl="0" w:tplc="040C0005">
      <w:start w:val="1"/>
      <w:numFmt w:val="bullet"/>
      <w:lvlText w:val=""/>
      <w:lvlJc w:val="left"/>
      <w:pPr>
        <w:ind w:left="-414" w:hanging="360"/>
      </w:pPr>
      <w:rPr>
        <w:rFonts w:ascii="Wingdings" w:hAnsi="Wingdings" w:hint="default"/>
      </w:rPr>
    </w:lvl>
    <w:lvl w:ilvl="1" w:tplc="040C0003" w:tentative="1">
      <w:start w:val="1"/>
      <w:numFmt w:val="bullet"/>
      <w:lvlText w:val="o"/>
      <w:lvlJc w:val="left"/>
      <w:pPr>
        <w:ind w:left="306" w:hanging="360"/>
      </w:pPr>
      <w:rPr>
        <w:rFonts w:ascii="Courier New" w:hAnsi="Courier New" w:cs="Courier New" w:hint="default"/>
      </w:rPr>
    </w:lvl>
    <w:lvl w:ilvl="2" w:tplc="040C0005" w:tentative="1">
      <w:start w:val="1"/>
      <w:numFmt w:val="bullet"/>
      <w:lvlText w:val=""/>
      <w:lvlJc w:val="left"/>
      <w:pPr>
        <w:ind w:left="1026" w:hanging="360"/>
      </w:pPr>
      <w:rPr>
        <w:rFonts w:ascii="Wingdings" w:hAnsi="Wingdings" w:hint="default"/>
      </w:rPr>
    </w:lvl>
    <w:lvl w:ilvl="3" w:tplc="040C0001" w:tentative="1">
      <w:start w:val="1"/>
      <w:numFmt w:val="bullet"/>
      <w:lvlText w:val=""/>
      <w:lvlJc w:val="left"/>
      <w:pPr>
        <w:ind w:left="1746" w:hanging="360"/>
      </w:pPr>
      <w:rPr>
        <w:rFonts w:ascii="Symbol" w:hAnsi="Symbol" w:hint="default"/>
      </w:rPr>
    </w:lvl>
    <w:lvl w:ilvl="4" w:tplc="040C0003" w:tentative="1">
      <w:start w:val="1"/>
      <w:numFmt w:val="bullet"/>
      <w:lvlText w:val="o"/>
      <w:lvlJc w:val="left"/>
      <w:pPr>
        <w:ind w:left="2466" w:hanging="360"/>
      </w:pPr>
      <w:rPr>
        <w:rFonts w:ascii="Courier New" w:hAnsi="Courier New" w:cs="Courier New" w:hint="default"/>
      </w:rPr>
    </w:lvl>
    <w:lvl w:ilvl="5" w:tplc="040C0005" w:tentative="1">
      <w:start w:val="1"/>
      <w:numFmt w:val="bullet"/>
      <w:lvlText w:val=""/>
      <w:lvlJc w:val="left"/>
      <w:pPr>
        <w:ind w:left="3186" w:hanging="360"/>
      </w:pPr>
      <w:rPr>
        <w:rFonts w:ascii="Wingdings" w:hAnsi="Wingdings" w:hint="default"/>
      </w:rPr>
    </w:lvl>
    <w:lvl w:ilvl="6" w:tplc="040C0001" w:tentative="1">
      <w:start w:val="1"/>
      <w:numFmt w:val="bullet"/>
      <w:lvlText w:val=""/>
      <w:lvlJc w:val="left"/>
      <w:pPr>
        <w:ind w:left="3906" w:hanging="360"/>
      </w:pPr>
      <w:rPr>
        <w:rFonts w:ascii="Symbol" w:hAnsi="Symbol" w:hint="default"/>
      </w:rPr>
    </w:lvl>
    <w:lvl w:ilvl="7" w:tplc="040C0003" w:tentative="1">
      <w:start w:val="1"/>
      <w:numFmt w:val="bullet"/>
      <w:lvlText w:val="o"/>
      <w:lvlJc w:val="left"/>
      <w:pPr>
        <w:ind w:left="4626" w:hanging="360"/>
      </w:pPr>
      <w:rPr>
        <w:rFonts w:ascii="Courier New" w:hAnsi="Courier New" w:cs="Courier New" w:hint="default"/>
      </w:rPr>
    </w:lvl>
    <w:lvl w:ilvl="8" w:tplc="040C0005" w:tentative="1">
      <w:start w:val="1"/>
      <w:numFmt w:val="bullet"/>
      <w:lvlText w:val=""/>
      <w:lvlJc w:val="left"/>
      <w:pPr>
        <w:ind w:left="5346" w:hanging="360"/>
      </w:pPr>
      <w:rPr>
        <w:rFonts w:ascii="Wingdings" w:hAnsi="Wingdings" w:hint="default"/>
      </w:rPr>
    </w:lvl>
  </w:abstractNum>
  <w:abstractNum w:abstractNumId="45" w15:restartNumberingAfterBreak="0">
    <w:nsid w:val="2B9A6093"/>
    <w:multiLevelType w:val="hybridMultilevel"/>
    <w:tmpl w:val="62EA1DA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FCF6270"/>
    <w:multiLevelType w:val="hybridMultilevel"/>
    <w:tmpl w:val="7C344B24"/>
    <w:lvl w:ilvl="0" w:tplc="040C000B">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47" w15:restartNumberingAfterBreak="0">
    <w:nsid w:val="307237E7"/>
    <w:multiLevelType w:val="hybridMultilevel"/>
    <w:tmpl w:val="CC8CB6A4"/>
    <w:lvl w:ilvl="0" w:tplc="D77078DC">
      <w:start w:val="1"/>
      <w:numFmt w:val="bullet"/>
      <w:lvlText w:val=""/>
      <w:lvlJc w:val="left"/>
      <w:pPr>
        <w:tabs>
          <w:tab w:val="num" w:pos="720"/>
        </w:tabs>
        <w:ind w:left="720" w:hanging="360"/>
      </w:pPr>
      <w:rPr>
        <w:rFonts w:ascii="Wingdings 3" w:hAnsi="Wingdings 3" w:hint="default"/>
      </w:rPr>
    </w:lvl>
    <w:lvl w:ilvl="1" w:tplc="040C0001">
      <w:start w:val="1"/>
      <w:numFmt w:val="bullet"/>
      <w:lvlText w:val=""/>
      <w:lvlJc w:val="left"/>
      <w:pPr>
        <w:tabs>
          <w:tab w:val="num" w:pos="1440"/>
        </w:tabs>
        <w:ind w:left="1440" w:hanging="360"/>
      </w:pPr>
      <w:rPr>
        <w:rFonts w:ascii="Symbol" w:hAnsi="Symbol" w:hint="default"/>
      </w:rPr>
    </w:lvl>
    <w:lvl w:ilvl="2" w:tplc="53C89506" w:tentative="1">
      <w:start w:val="1"/>
      <w:numFmt w:val="bullet"/>
      <w:lvlText w:val=""/>
      <w:lvlJc w:val="left"/>
      <w:pPr>
        <w:tabs>
          <w:tab w:val="num" w:pos="2160"/>
        </w:tabs>
        <w:ind w:left="2160" w:hanging="360"/>
      </w:pPr>
      <w:rPr>
        <w:rFonts w:ascii="Wingdings 3" w:hAnsi="Wingdings 3" w:hint="default"/>
      </w:rPr>
    </w:lvl>
    <w:lvl w:ilvl="3" w:tplc="6E58A10A" w:tentative="1">
      <w:start w:val="1"/>
      <w:numFmt w:val="bullet"/>
      <w:lvlText w:val=""/>
      <w:lvlJc w:val="left"/>
      <w:pPr>
        <w:tabs>
          <w:tab w:val="num" w:pos="2880"/>
        </w:tabs>
        <w:ind w:left="2880" w:hanging="360"/>
      </w:pPr>
      <w:rPr>
        <w:rFonts w:ascii="Wingdings 3" w:hAnsi="Wingdings 3" w:hint="default"/>
      </w:rPr>
    </w:lvl>
    <w:lvl w:ilvl="4" w:tplc="7A84A926" w:tentative="1">
      <w:start w:val="1"/>
      <w:numFmt w:val="bullet"/>
      <w:lvlText w:val=""/>
      <w:lvlJc w:val="left"/>
      <w:pPr>
        <w:tabs>
          <w:tab w:val="num" w:pos="3600"/>
        </w:tabs>
        <w:ind w:left="3600" w:hanging="360"/>
      </w:pPr>
      <w:rPr>
        <w:rFonts w:ascii="Wingdings 3" w:hAnsi="Wingdings 3" w:hint="default"/>
      </w:rPr>
    </w:lvl>
    <w:lvl w:ilvl="5" w:tplc="9C94884E" w:tentative="1">
      <w:start w:val="1"/>
      <w:numFmt w:val="bullet"/>
      <w:lvlText w:val=""/>
      <w:lvlJc w:val="left"/>
      <w:pPr>
        <w:tabs>
          <w:tab w:val="num" w:pos="4320"/>
        </w:tabs>
        <w:ind w:left="4320" w:hanging="360"/>
      </w:pPr>
      <w:rPr>
        <w:rFonts w:ascii="Wingdings 3" w:hAnsi="Wingdings 3" w:hint="default"/>
      </w:rPr>
    </w:lvl>
    <w:lvl w:ilvl="6" w:tplc="8DFA31D8" w:tentative="1">
      <w:start w:val="1"/>
      <w:numFmt w:val="bullet"/>
      <w:lvlText w:val=""/>
      <w:lvlJc w:val="left"/>
      <w:pPr>
        <w:tabs>
          <w:tab w:val="num" w:pos="5040"/>
        </w:tabs>
        <w:ind w:left="5040" w:hanging="360"/>
      </w:pPr>
      <w:rPr>
        <w:rFonts w:ascii="Wingdings 3" w:hAnsi="Wingdings 3" w:hint="default"/>
      </w:rPr>
    </w:lvl>
    <w:lvl w:ilvl="7" w:tplc="9BDE42E0" w:tentative="1">
      <w:start w:val="1"/>
      <w:numFmt w:val="bullet"/>
      <w:lvlText w:val=""/>
      <w:lvlJc w:val="left"/>
      <w:pPr>
        <w:tabs>
          <w:tab w:val="num" w:pos="5760"/>
        </w:tabs>
        <w:ind w:left="5760" w:hanging="360"/>
      </w:pPr>
      <w:rPr>
        <w:rFonts w:ascii="Wingdings 3" w:hAnsi="Wingdings 3" w:hint="default"/>
      </w:rPr>
    </w:lvl>
    <w:lvl w:ilvl="8" w:tplc="F2429872" w:tentative="1">
      <w:start w:val="1"/>
      <w:numFmt w:val="bullet"/>
      <w:lvlText w:val=""/>
      <w:lvlJc w:val="left"/>
      <w:pPr>
        <w:tabs>
          <w:tab w:val="num" w:pos="6480"/>
        </w:tabs>
        <w:ind w:left="6480" w:hanging="360"/>
      </w:pPr>
      <w:rPr>
        <w:rFonts w:ascii="Wingdings 3" w:hAnsi="Wingdings 3" w:hint="default"/>
      </w:rPr>
    </w:lvl>
  </w:abstractNum>
  <w:abstractNum w:abstractNumId="48" w15:restartNumberingAfterBreak="0">
    <w:nsid w:val="31013992"/>
    <w:multiLevelType w:val="hybridMultilevel"/>
    <w:tmpl w:val="006EBE12"/>
    <w:lvl w:ilvl="0" w:tplc="DAEE65E8">
      <w:numFmt w:val="bullet"/>
      <w:lvlText w:val="-"/>
      <w:lvlJc w:val="left"/>
      <w:pPr>
        <w:ind w:left="720" w:hanging="360"/>
      </w:pPr>
      <w:rPr>
        <w:rFonts w:ascii="Times New Roman" w:eastAsiaTheme="minorHAnsi" w:hAnsi="Times New Roman" w:cs="Times New Roman" w:hint="default"/>
        <w:u w:val="singl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9" w15:restartNumberingAfterBreak="0">
    <w:nsid w:val="32B03877"/>
    <w:multiLevelType w:val="hybridMultilevel"/>
    <w:tmpl w:val="D062D4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33E33B83"/>
    <w:multiLevelType w:val="hybridMultilevel"/>
    <w:tmpl w:val="9FCE252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360F0D11"/>
    <w:multiLevelType w:val="hybridMultilevel"/>
    <w:tmpl w:val="0B0650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6807B0F"/>
    <w:multiLevelType w:val="hybridMultilevel"/>
    <w:tmpl w:val="A844D7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36DC59D3"/>
    <w:multiLevelType w:val="hybridMultilevel"/>
    <w:tmpl w:val="6492B2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7AE567B"/>
    <w:multiLevelType w:val="hybridMultilevel"/>
    <w:tmpl w:val="E5663ADA"/>
    <w:lvl w:ilvl="0" w:tplc="D2C8BF0E">
      <w:start w:val="1"/>
      <w:numFmt w:val="bullet"/>
      <w:lvlText w:val=""/>
      <w:lvlJc w:val="left"/>
      <w:pPr>
        <w:ind w:left="294" w:hanging="360"/>
      </w:pPr>
      <w:rPr>
        <w:rFonts w:ascii="Wingdings" w:hAnsi="Wingdings" w:hint="default"/>
        <w:color w:val="990099"/>
        <w:sz w:val="20"/>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55" w15:restartNumberingAfterBreak="0">
    <w:nsid w:val="3A0D4F5B"/>
    <w:multiLevelType w:val="hybridMultilevel"/>
    <w:tmpl w:val="4CF83E5C"/>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56" w15:restartNumberingAfterBreak="0">
    <w:nsid w:val="3A3F4445"/>
    <w:multiLevelType w:val="hybridMultilevel"/>
    <w:tmpl w:val="B5CE395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AB876CE"/>
    <w:multiLevelType w:val="hybridMultilevel"/>
    <w:tmpl w:val="FCAAD0D4"/>
    <w:lvl w:ilvl="0" w:tplc="73FC0716">
      <w:start w:val="1"/>
      <w:numFmt w:val="bullet"/>
      <w:lvlText w:val=""/>
      <w:lvlJc w:val="left"/>
      <w:pPr>
        <w:tabs>
          <w:tab w:val="num" w:pos="720"/>
        </w:tabs>
        <w:ind w:left="720" w:hanging="360"/>
      </w:pPr>
      <w:rPr>
        <w:rFonts w:ascii="Wingdings 3" w:hAnsi="Wingdings 3" w:hint="default"/>
      </w:rPr>
    </w:lvl>
    <w:lvl w:ilvl="1" w:tplc="040C0001">
      <w:start w:val="1"/>
      <w:numFmt w:val="bullet"/>
      <w:lvlText w:val=""/>
      <w:lvlJc w:val="left"/>
      <w:pPr>
        <w:tabs>
          <w:tab w:val="num" w:pos="1440"/>
        </w:tabs>
        <w:ind w:left="1440" w:hanging="360"/>
      </w:pPr>
      <w:rPr>
        <w:rFonts w:ascii="Symbol" w:hAnsi="Symbol" w:hint="default"/>
      </w:rPr>
    </w:lvl>
    <w:lvl w:ilvl="2" w:tplc="BABC5326" w:tentative="1">
      <w:start w:val="1"/>
      <w:numFmt w:val="bullet"/>
      <w:lvlText w:val=""/>
      <w:lvlJc w:val="left"/>
      <w:pPr>
        <w:tabs>
          <w:tab w:val="num" w:pos="2160"/>
        </w:tabs>
        <w:ind w:left="2160" w:hanging="360"/>
      </w:pPr>
      <w:rPr>
        <w:rFonts w:ascii="Wingdings 3" w:hAnsi="Wingdings 3" w:hint="default"/>
      </w:rPr>
    </w:lvl>
    <w:lvl w:ilvl="3" w:tplc="463A8E7C" w:tentative="1">
      <w:start w:val="1"/>
      <w:numFmt w:val="bullet"/>
      <w:lvlText w:val=""/>
      <w:lvlJc w:val="left"/>
      <w:pPr>
        <w:tabs>
          <w:tab w:val="num" w:pos="2880"/>
        </w:tabs>
        <w:ind w:left="2880" w:hanging="360"/>
      </w:pPr>
      <w:rPr>
        <w:rFonts w:ascii="Wingdings 3" w:hAnsi="Wingdings 3" w:hint="default"/>
      </w:rPr>
    </w:lvl>
    <w:lvl w:ilvl="4" w:tplc="CE843404" w:tentative="1">
      <w:start w:val="1"/>
      <w:numFmt w:val="bullet"/>
      <w:lvlText w:val=""/>
      <w:lvlJc w:val="left"/>
      <w:pPr>
        <w:tabs>
          <w:tab w:val="num" w:pos="3600"/>
        </w:tabs>
        <w:ind w:left="3600" w:hanging="360"/>
      </w:pPr>
      <w:rPr>
        <w:rFonts w:ascii="Wingdings 3" w:hAnsi="Wingdings 3" w:hint="default"/>
      </w:rPr>
    </w:lvl>
    <w:lvl w:ilvl="5" w:tplc="F6583410" w:tentative="1">
      <w:start w:val="1"/>
      <w:numFmt w:val="bullet"/>
      <w:lvlText w:val=""/>
      <w:lvlJc w:val="left"/>
      <w:pPr>
        <w:tabs>
          <w:tab w:val="num" w:pos="4320"/>
        </w:tabs>
        <w:ind w:left="4320" w:hanging="360"/>
      </w:pPr>
      <w:rPr>
        <w:rFonts w:ascii="Wingdings 3" w:hAnsi="Wingdings 3" w:hint="default"/>
      </w:rPr>
    </w:lvl>
    <w:lvl w:ilvl="6" w:tplc="C79AFD30" w:tentative="1">
      <w:start w:val="1"/>
      <w:numFmt w:val="bullet"/>
      <w:lvlText w:val=""/>
      <w:lvlJc w:val="left"/>
      <w:pPr>
        <w:tabs>
          <w:tab w:val="num" w:pos="5040"/>
        </w:tabs>
        <w:ind w:left="5040" w:hanging="360"/>
      </w:pPr>
      <w:rPr>
        <w:rFonts w:ascii="Wingdings 3" w:hAnsi="Wingdings 3" w:hint="default"/>
      </w:rPr>
    </w:lvl>
    <w:lvl w:ilvl="7" w:tplc="C674D826" w:tentative="1">
      <w:start w:val="1"/>
      <w:numFmt w:val="bullet"/>
      <w:lvlText w:val=""/>
      <w:lvlJc w:val="left"/>
      <w:pPr>
        <w:tabs>
          <w:tab w:val="num" w:pos="5760"/>
        </w:tabs>
        <w:ind w:left="5760" w:hanging="360"/>
      </w:pPr>
      <w:rPr>
        <w:rFonts w:ascii="Wingdings 3" w:hAnsi="Wingdings 3" w:hint="default"/>
      </w:rPr>
    </w:lvl>
    <w:lvl w:ilvl="8" w:tplc="B23C5E76" w:tentative="1">
      <w:start w:val="1"/>
      <w:numFmt w:val="bullet"/>
      <w:lvlText w:val=""/>
      <w:lvlJc w:val="left"/>
      <w:pPr>
        <w:tabs>
          <w:tab w:val="num" w:pos="6480"/>
        </w:tabs>
        <w:ind w:left="6480" w:hanging="360"/>
      </w:pPr>
      <w:rPr>
        <w:rFonts w:ascii="Wingdings 3" w:hAnsi="Wingdings 3" w:hint="default"/>
      </w:rPr>
    </w:lvl>
  </w:abstractNum>
  <w:abstractNum w:abstractNumId="58" w15:restartNumberingAfterBreak="0">
    <w:nsid w:val="3B8A590A"/>
    <w:multiLevelType w:val="hybridMultilevel"/>
    <w:tmpl w:val="44201598"/>
    <w:lvl w:ilvl="0" w:tplc="040C000F">
      <w:start w:val="1"/>
      <w:numFmt w:val="decimal"/>
      <w:lvlText w:val="%1."/>
      <w:lvlJc w:val="left"/>
      <w:pPr>
        <w:ind w:left="487" w:hanging="360"/>
      </w:pPr>
    </w:lvl>
    <w:lvl w:ilvl="1" w:tplc="040C0019" w:tentative="1">
      <w:start w:val="1"/>
      <w:numFmt w:val="lowerLetter"/>
      <w:lvlText w:val="%2."/>
      <w:lvlJc w:val="left"/>
      <w:pPr>
        <w:ind w:left="1207" w:hanging="360"/>
      </w:pPr>
    </w:lvl>
    <w:lvl w:ilvl="2" w:tplc="040C001B" w:tentative="1">
      <w:start w:val="1"/>
      <w:numFmt w:val="lowerRoman"/>
      <w:lvlText w:val="%3."/>
      <w:lvlJc w:val="right"/>
      <w:pPr>
        <w:ind w:left="1927" w:hanging="180"/>
      </w:pPr>
    </w:lvl>
    <w:lvl w:ilvl="3" w:tplc="040C000F" w:tentative="1">
      <w:start w:val="1"/>
      <w:numFmt w:val="decimal"/>
      <w:lvlText w:val="%4."/>
      <w:lvlJc w:val="left"/>
      <w:pPr>
        <w:ind w:left="2647" w:hanging="360"/>
      </w:pPr>
    </w:lvl>
    <w:lvl w:ilvl="4" w:tplc="040C0019" w:tentative="1">
      <w:start w:val="1"/>
      <w:numFmt w:val="lowerLetter"/>
      <w:lvlText w:val="%5."/>
      <w:lvlJc w:val="left"/>
      <w:pPr>
        <w:ind w:left="3367" w:hanging="360"/>
      </w:pPr>
    </w:lvl>
    <w:lvl w:ilvl="5" w:tplc="040C001B" w:tentative="1">
      <w:start w:val="1"/>
      <w:numFmt w:val="lowerRoman"/>
      <w:lvlText w:val="%6."/>
      <w:lvlJc w:val="right"/>
      <w:pPr>
        <w:ind w:left="4087" w:hanging="180"/>
      </w:pPr>
    </w:lvl>
    <w:lvl w:ilvl="6" w:tplc="040C000F" w:tentative="1">
      <w:start w:val="1"/>
      <w:numFmt w:val="decimal"/>
      <w:lvlText w:val="%7."/>
      <w:lvlJc w:val="left"/>
      <w:pPr>
        <w:ind w:left="4807" w:hanging="360"/>
      </w:pPr>
    </w:lvl>
    <w:lvl w:ilvl="7" w:tplc="040C0019" w:tentative="1">
      <w:start w:val="1"/>
      <w:numFmt w:val="lowerLetter"/>
      <w:lvlText w:val="%8."/>
      <w:lvlJc w:val="left"/>
      <w:pPr>
        <w:ind w:left="5527" w:hanging="360"/>
      </w:pPr>
    </w:lvl>
    <w:lvl w:ilvl="8" w:tplc="040C001B" w:tentative="1">
      <w:start w:val="1"/>
      <w:numFmt w:val="lowerRoman"/>
      <w:lvlText w:val="%9."/>
      <w:lvlJc w:val="right"/>
      <w:pPr>
        <w:ind w:left="6247" w:hanging="180"/>
      </w:pPr>
    </w:lvl>
  </w:abstractNum>
  <w:abstractNum w:abstractNumId="59" w15:restartNumberingAfterBreak="0">
    <w:nsid w:val="3BC063AF"/>
    <w:multiLevelType w:val="hybridMultilevel"/>
    <w:tmpl w:val="EE20CB86"/>
    <w:lvl w:ilvl="0" w:tplc="040C000B">
      <w:start w:val="1"/>
      <w:numFmt w:val="bullet"/>
      <w:lvlText w:val=""/>
      <w:lvlJc w:val="left"/>
      <w:pPr>
        <w:ind w:left="1285" w:hanging="360"/>
      </w:pPr>
      <w:rPr>
        <w:rFonts w:ascii="Wingdings" w:hAnsi="Wingdings"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60" w15:restartNumberingAfterBreak="0">
    <w:nsid w:val="3D047C93"/>
    <w:multiLevelType w:val="hybridMultilevel"/>
    <w:tmpl w:val="34760A1E"/>
    <w:lvl w:ilvl="0" w:tplc="9DA688C4">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1" w15:restartNumberingAfterBreak="0">
    <w:nsid w:val="3D744EEA"/>
    <w:multiLevelType w:val="hybridMultilevel"/>
    <w:tmpl w:val="AE06C598"/>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EC37BE1"/>
    <w:multiLevelType w:val="hybridMultilevel"/>
    <w:tmpl w:val="A3FEBEB6"/>
    <w:lvl w:ilvl="0" w:tplc="30BAD2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3ED129AC"/>
    <w:multiLevelType w:val="hybridMultilevel"/>
    <w:tmpl w:val="EF1456B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3FC11BEE"/>
    <w:multiLevelType w:val="hybridMultilevel"/>
    <w:tmpl w:val="4250490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3FCE1383"/>
    <w:multiLevelType w:val="hybridMultilevel"/>
    <w:tmpl w:val="97A890AE"/>
    <w:lvl w:ilvl="0" w:tplc="040C0009">
      <w:start w:val="1"/>
      <w:numFmt w:val="bullet"/>
      <w:lvlText w:val=""/>
      <w:lvlJc w:val="left"/>
      <w:pPr>
        <w:ind w:left="1003" w:hanging="360"/>
      </w:pPr>
      <w:rPr>
        <w:rFonts w:ascii="Wingdings" w:hAnsi="Wingdings" w:hint="default"/>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66" w15:restartNumberingAfterBreak="0">
    <w:nsid w:val="413F5408"/>
    <w:multiLevelType w:val="hybridMultilevel"/>
    <w:tmpl w:val="F63884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4338767A"/>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45F179B9"/>
    <w:multiLevelType w:val="hybridMultilevel"/>
    <w:tmpl w:val="8EF272FC"/>
    <w:lvl w:ilvl="0" w:tplc="4A0E736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463F11D6"/>
    <w:multiLevelType w:val="hybridMultilevel"/>
    <w:tmpl w:val="F0C42310"/>
    <w:lvl w:ilvl="0" w:tplc="040C0009">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6417CB0"/>
    <w:multiLevelType w:val="hybridMultilevel"/>
    <w:tmpl w:val="7910E282"/>
    <w:lvl w:ilvl="0" w:tplc="040C000F">
      <w:start w:val="1"/>
      <w:numFmt w:val="decimal"/>
      <w:lvlText w:val="%1."/>
      <w:lvlJc w:val="left"/>
      <w:pPr>
        <w:ind w:left="2520" w:hanging="360"/>
      </w:p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71" w15:restartNumberingAfterBreak="0">
    <w:nsid w:val="491207EC"/>
    <w:multiLevelType w:val="hybridMultilevel"/>
    <w:tmpl w:val="381A84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49904A96"/>
    <w:multiLevelType w:val="hybridMultilevel"/>
    <w:tmpl w:val="42C02D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4C12008C"/>
    <w:multiLevelType w:val="hybridMultilevel"/>
    <w:tmpl w:val="40E4C48C"/>
    <w:lvl w:ilvl="0" w:tplc="040C0009">
      <w:start w:val="1"/>
      <w:numFmt w:val="bullet"/>
      <w:lvlText w:val=""/>
      <w:lvlJc w:val="left"/>
      <w:pPr>
        <w:ind w:left="1003" w:hanging="360"/>
      </w:pPr>
      <w:rPr>
        <w:rFonts w:ascii="Wingdings" w:hAnsi="Wingdings" w:hint="default"/>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74" w15:restartNumberingAfterBreak="0">
    <w:nsid w:val="4D18639A"/>
    <w:multiLevelType w:val="hybridMultilevel"/>
    <w:tmpl w:val="15C44D2C"/>
    <w:lvl w:ilvl="0" w:tplc="22D0ED8E">
      <w:start w:val="1"/>
      <w:numFmt w:val="decimal"/>
      <w:lvlText w:val="%1-"/>
      <w:lvlJc w:val="left"/>
      <w:pPr>
        <w:ind w:left="1063" w:hanging="360"/>
      </w:pPr>
      <w:rPr>
        <w:rFonts w:hint="default"/>
      </w:rPr>
    </w:lvl>
    <w:lvl w:ilvl="1" w:tplc="040C0019" w:tentative="1">
      <w:start w:val="1"/>
      <w:numFmt w:val="lowerLetter"/>
      <w:lvlText w:val="%2."/>
      <w:lvlJc w:val="left"/>
      <w:pPr>
        <w:ind w:left="1783" w:hanging="360"/>
      </w:pPr>
    </w:lvl>
    <w:lvl w:ilvl="2" w:tplc="040C001B" w:tentative="1">
      <w:start w:val="1"/>
      <w:numFmt w:val="lowerRoman"/>
      <w:lvlText w:val="%3."/>
      <w:lvlJc w:val="right"/>
      <w:pPr>
        <w:ind w:left="2503" w:hanging="180"/>
      </w:pPr>
    </w:lvl>
    <w:lvl w:ilvl="3" w:tplc="040C000F" w:tentative="1">
      <w:start w:val="1"/>
      <w:numFmt w:val="decimal"/>
      <w:lvlText w:val="%4."/>
      <w:lvlJc w:val="left"/>
      <w:pPr>
        <w:ind w:left="3223" w:hanging="360"/>
      </w:pPr>
    </w:lvl>
    <w:lvl w:ilvl="4" w:tplc="040C0019" w:tentative="1">
      <w:start w:val="1"/>
      <w:numFmt w:val="lowerLetter"/>
      <w:lvlText w:val="%5."/>
      <w:lvlJc w:val="left"/>
      <w:pPr>
        <w:ind w:left="3943" w:hanging="360"/>
      </w:pPr>
    </w:lvl>
    <w:lvl w:ilvl="5" w:tplc="040C001B" w:tentative="1">
      <w:start w:val="1"/>
      <w:numFmt w:val="lowerRoman"/>
      <w:lvlText w:val="%6."/>
      <w:lvlJc w:val="right"/>
      <w:pPr>
        <w:ind w:left="4663" w:hanging="180"/>
      </w:pPr>
    </w:lvl>
    <w:lvl w:ilvl="6" w:tplc="040C000F" w:tentative="1">
      <w:start w:val="1"/>
      <w:numFmt w:val="decimal"/>
      <w:lvlText w:val="%7."/>
      <w:lvlJc w:val="left"/>
      <w:pPr>
        <w:ind w:left="5383" w:hanging="360"/>
      </w:pPr>
    </w:lvl>
    <w:lvl w:ilvl="7" w:tplc="040C0019" w:tentative="1">
      <w:start w:val="1"/>
      <w:numFmt w:val="lowerLetter"/>
      <w:lvlText w:val="%8."/>
      <w:lvlJc w:val="left"/>
      <w:pPr>
        <w:ind w:left="6103" w:hanging="360"/>
      </w:pPr>
    </w:lvl>
    <w:lvl w:ilvl="8" w:tplc="040C001B" w:tentative="1">
      <w:start w:val="1"/>
      <w:numFmt w:val="lowerRoman"/>
      <w:lvlText w:val="%9."/>
      <w:lvlJc w:val="right"/>
      <w:pPr>
        <w:ind w:left="6823" w:hanging="180"/>
      </w:pPr>
    </w:lvl>
  </w:abstractNum>
  <w:abstractNum w:abstractNumId="75" w15:restartNumberingAfterBreak="0">
    <w:nsid w:val="4F0A7265"/>
    <w:multiLevelType w:val="hybridMultilevel"/>
    <w:tmpl w:val="D9F40C24"/>
    <w:lvl w:ilvl="0" w:tplc="B442F2B6">
      <w:numFmt w:val="bullet"/>
      <w:lvlText w:val=""/>
      <w:lvlJc w:val="left"/>
      <w:pPr>
        <w:ind w:left="720" w:hanging="360"/>
      </w:pPr>
      <w:rPr>
        <w:rFonts w:ascii="Symbol" w:eastAsia="Times New Roman" w:hAnsi="Symbol"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05102F7"/>
    <w:multiLevelType w:val="hybridMultilevel"/>
    <w:tmpl w:val="5D760E96"/>
    <w:lvl w:ilvl="0" w:tplc="1902B6AC">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506904BD"/>
    <w:multiLevelType w:val="hybridMultilevel"/>
    <w:tmpl w:val="CD92D7A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506E4637"/>
    <w:multiLevelType w:val="hybridMultilevel"/>
    <w:tmpl w:val="CD7A35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50940206"/>
    <w:multiLevelType w:val="hybridMultilevel"/>
    <w:tmpl w:val="B89A7676"/>
    <w:lvl w:ilvl="0" w:tplc="040C0009">
      <w:start w:val="1"/>
      <w:numFmt w:val="bullet"/>
      <w:lvlText w:val=""/>
      <w:lvlJc w:val="left"/>
      <w:pPr>
        <w:ind w:left="720" w:hanging="360"/>
      </w:pPr>
      <w:rPr>
        <w:rFonts w:ascii="Wingdings" w:hAnsi="Wingdings" w:hint="default"/>
      </w:rPr>
    </w:lvl>
    <w:lvl w:ilvl="1" w:tplc="040C0009">
      <w:start w:val="1"/>
      <w:numFmt w:val="bullet"/>
      <w:lvlText w:val=""/>
      <w:lvlJc w:val="left"/>
      <w:pPr>
        <w:ind w:left="36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53CA3021"/>
    <w:multiLevelType w:val="hybridMultilevel"/>
    <w:tmpl w:val="9EB291A8"/>
    <w:lvl w:ilvl="0" w:tplc="AA60B328">
      <w:start w:val="1"/>
      <w:numFmt w:val="arabicAlpha"/>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1" w15:restartNumberingAfterBreak="0">
    <w:nsid w:val="553460BE"/>
    <w:multiLevelType w:val="hybridMultilevel"/>
    <w:tmpl w:val="6BD09CDE"/>
    <w:lvl w:ilvl="0" w:tplc="040C000B">
      <w:start w:val="1"/>
      <w:numFmt w:val="bullet"/>
      <w:lvlText w:val=""/>
      <w:lvlJc w:val="left"/>
      <w:pPr>
        <w:ind w:left="1285" w:hanging="360"/>
      </w:pPr>
      <w:rPr>
        <w:rFonts w:ascii="Wingdings" w:hAnsi="Wingdings"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82" w15:restartNumberingAfterBreak="0">
    <w:nsid w:val="55F857E5"/>
    <w:multiLevelType w:val="hybridMultilevel"/>
    <w:tmpl w:val="57E8C05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71460FB"/>
    <w:multiLevelType w:val="hybridMultilevel"/>
    <w:tmpl w:val="9D321C7E"/>
    <w:lvl w:ilvl="0" w:tplc="040C0005">
      <w:start w:val="1"/>
      <w:numFmt w:val="bullet"/>
      <w:lvlText w:val=""/>
      <w:lvlJc w:val="left"/>
      <w:pPr>
        <w:ind w:left="487" w:hanging="360"/>
      </w:pPr>
      <w:rPr>
        <w:rFonts w:ascii="Wingdings" w:hAnsi="Wingdings" w:hint="default"/>
      </w:rPr>
    </w:lvl>
    <w:lvl w:ilvl="1" w:tplc="040C0003" w:tentative="1">
      <w:start w:val="1"/>
      <w:numFmt w:val="bullet"/>
      <w:lvlText w:val="o"/>
      <w:lvlJc w:val="left"/>
      <w:pPr>
        <w:ind w:left="1207" w:hanging="360"/>
      </w:pPr>
      <w:rPr>
        <w:rFonts w:ascii="Courier New" w:hAnsi="Courier New" w:cs="Courier New" w:hint="default"/>
      </w:rPr>
    </w:lvl>
    <w:lvl w:ilvl="2" w:tplc="040C0005" w:tentative="1">
      <w:start w:val="1"/>
      <w:numFmt w:val="bullet"/>
      <w:lvlText w:val=""/>
      <w:lvlJc w:val="left"/>
      <w:pPr>
        <w:ind w:left="1927" w:hanging="360"/>
      </w:pPr>
      <w:rPr>
        <w:rFonts w:ascii="Wingdings" w:hAnsi="Wingdings" w:hint="default"/>
      </w:rPr>
    </w:lvl>
    <w:lvl w:ilvl="3" w:tplc="040C0001" w:tentative="1">
      <w:start w:val="1"/>
      <w:numFmt w:val="bullet"/>
      <w:lvlText w:val=""/>
      <w:lvlJc w:val="left"/>
      <w:pPr>
        <w:ind w:left="2647" w:hanging="360"/>
      </w:pPr>
      <w:rPr>
        <w:rFonts w:ascii="Symbol" w:hAnsi="Symbol" w:hint="default"/>
      </w:rPr>
    </w:lvl>
    <w:lvl w:ilvl="4" w:tplc="040C0003" w:tentative="1">
      <w:start w:val="1"/>
      <w:numFmt w:val="bullet"/>
      <w:lvlText w:val="o"/>
      <w:lvlJc w:val="left"/>
      <w:pPr>
        <w:ind w:left="3367" w:hanging="360"/>
      </w:pPr>
      <w:rPr>
        <w:rFonts w:ascii="Courier New" w:hAnsi="Courier New" w:cs="Courier New" w:hint="default"/>
      </w:rPr>
    </w:lvl>
    <w:lvl w:ilvl="5" w:tplc="040C0005" w:tentative="1">
      <w:start w:val="1"/>
      <w:numFmt w:val="bullet"/>
      <w:lvlText w:val=""/>
      <w:lvlJc w:val="left"/>
      <w:pPr>
        <w:ind w:left="4087" w:hanging="360"/>
      </w:pPr>
      <w:rPr>
        <w:rFonts w:ascii="Wingdings" w:hAnsi="Wingdings" w:hint="default"/>
      </w:rPr>
    </w:lvl>
    <w:lvl w:ilvl="6" w:tplc="040C0001" w:tentative="1">
      <w:start w:val="1"/>
      <w:numFmt w:val="bullet"/>
      <w:lvlText w:val=""/>
      <w:lvlJc w:val="left"/>
      <w:pPr>
        <w:ind w:left="4807" w:hanging="360"/>
      </w:pPr>
      <w:rPr>
        <w:rFonts w:ascii="Symbol" w:hAnsi="Symbol" w:hint="default"/>
      </w:rPr>
    </w:lvl>
    <w:lvl w:ilvl="7" w:tplc="040C0003" w:tentative="1">
      <w:start w:val="1"/>
      <w:numFmt w:val="bullet"/>
      <w:lvlText w:val="o"/>
      <w:lvlJc w:val="left"/>
      <w:pPr>
        <w:ind w:left="5527" w:hanging="360"/>
      </w:pPr>
      <w:rPr>
        <w:rFonts w:ascii="Courier New" w:hAnsi="Courier New" w:cs="Courier New" w:hint="default"/>
      </w:rPr>
    </w:lvl>
    <w:lvl w:ilvl="8" w:tplc="040C0005" w:tentative="1">
      <w:start w:val="1"/>
      <w:numFmt w:val="bullet"/>
      <w:lvlText w:val=""/>
      <w:lvlJc w:val="left"/>
      <w:pPr>
        <w:ind w:left="6247" w:hanging="360"/>
      </w:pPr>
      <w:rPr>
        <w:rFonts w:ascii="Wingdings" w:hAnsi="Wingdings" w:hint="default"/>
      </w:rPr>
    </w:lvl>
  </w:abstractNum>
  <w:abstractNum w:abstractNumId="84" w15:restartNumberingAfterBreak="0">
    <w:nsid w:val="5857551C"/>
    <w:multiLevelType w:val="hybridMultilevel"/>
    <w:tmpl w:val="99D2A508"/>
    <w:lvl w:ilvl="0" w:tplc="040C000F">
      <w:start w:val="1"/>
      <w:numFmt w:val="decimal"/>
      <w:lvlText w:val="%1."/>
      <w:lvlJc w:val="left"/>
      <w:pPr>
        <w:ind w:left="2520" w:hanging="360"/>
      </w:p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85" w15:restartNumberingAfterBreak="0">
    <w:nsid w:val="58933709"/>
    <w:multiLevelType w:val="hybridMultilevel"/>
    <w:tmpl w:val="0C28ABF4"/>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cs="Times New Roman" w:hint="default"/>
      </w:rPr>
    </w:lvl>
    <w:lvl w:ilvl="3" w:tplc="040C0001">
      <w:start w:val="1"/>
      <w:numFmt w:val="bullet"/>
      <w:lvlText w:val=""/>
      <w:lvlJc w:val="left"/>
      <w:pPr>
        <w:ind w:left="3588" w:hanging="360"/>
      </w:pPr>
      <w:rPr>
        <w:rFonts w:ascii="Symbol" w:hAnsi="Symbol" w:cs="Times New Roman"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cs="Times New Roman" w:hint="default"/>
      </w:rPr>
    </w:lvl>
    <w:lvl w:ilvl="6" w:tplc="040C0001">
      <w:start w:val="1"/>
      <w:numFmt w:val="bullet"/>
      <w:lvlText w:val=""/>
      <w:lvlJc w:val="left"/>
      <w:pPr>
        <w:ind w:left="5748" w:hanging="360"/>
      </w:pPr>
      <w:rPr>
        <w:rFonts w:ascii="Symbol" w:hAnsi="Symbol" w:cs="Times New Roman"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cs="Times New Roman" w:hint="default"/>
      </w:rPr>
    </w:lvl>
  </w:abstractNum>
  <w:abstractNum w:abstractNumId="86" w15:restartNumberingAfterBreak="0">
    <w:nsid w:val="5A715A53"/>
    <w:multiLevelType w:val="hybridMultilevel"/>
    <w:tmpl w:val="18B2C6AA"/>
    <w:lvl w:ilvl="0" w:tplc="040C000B">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87" w15:restartNumberingAfterBreak="0">
    <w:nsid w:val="5B9D6CC6"/>
    <w:multiLevelType w:val="hybridMultilevel"/>
    <w:tmpl w:val="79EE1C3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5C2240EF"/>
    <w:multiLevelType w:val="multilevel"/>
    <w:tmpl w:val="B63A5B7C"/>
    <w:lvl w:ilvl="0">
      <w:numFmt w:val="bullet"/>
      <w:lvlText w:val=""/>
      <w:lvlJc w:val="left"/>
      <w:pPr>
        <w:ind w:left="578" w:hanging="360"/>
      </w:pPr>
      <w:rPr>
        <w:rFonts w:ascii="Wingdings" w:hAnsi="Wingdings"/>
        <w:color w:val="auto"/>
      </w:rPr>
    </w:lvl>
    <w:lvl w:ilvl="1">
      <w:numFmt w:val="bullet"/>
      <w:lvlText w:val="o"/>
      <w:lvlJc w:val="left"/>
      <w:pPr>
        <w:ind w:left="1298" w:hanging="360"/>
      </w:pPr>
      <w:rPr>
        <w:rFonts w:ascii="Courier New" w:hAnsi="Courier New" w:cs="Courier New"/>
      </w:rPr>
    </w:lvl>
    <w:lvl w:ilvl="2">
      <w:numFmt w:val="bullet"/>
      <w:lvlText w:val=""/>
      <w:lvlJc w:val="left"/>
      <w:pPr>
        <w:ind w:left="2018" w:hanging="360"/>
      </w:pPr>
      <w:rPr>
        <w:rFonts w:ascii="Wingdings" w:hAnsi="Wingdings"/>
      </w:rPr>
    </w:lvl>
    <w:lvl w:ilvl="3">
      <w:numFmt w:val="bullet"/>
      <w:lvlText w:val=""/>
      <w:lvlJc w:val="left"/>
      <w:pPr>
        <w:ind w:left="2738" w:hanging="360"/>
      </w:pPr>
      <w:rPr>
        <w:rFonts w:ascii="Symbol" w:hAnsi="Symbol"/>
      </w:rPr>
    </w:lvl>
    <w:lvl w:ilvl="4">
      <w:numFmt w:val="bullet"/>
      <w:lvlText w:val="o"/>
      <w:lvlJc w:val="left"/>
      <w:pPr>
        <w:ind w:left="3458" w:hanging="360"/>
      </w:pPr>
      <w:rPr>
        <w:rFonts w:ascii="Courier New" w:hAnsi="Courier New" w:cs="Courier New"/>
      </w:rPr>
    </w:lvl>
    <w:lvl w:ilvl="5">
      <w:numFmt w:val="bullet"/>
      <w:lvlText w:val=""/>
      <w:lvlJc w:val="left"/>
      <w:pPr>
        <w:ind w:left="4178" w:hanging="360"/>
      </w:pPr>
      <w:rPr>
        <w:rFonts w:ascii="Wingdings" w:hAnsi="Wingdings"/>
      </w:rPr>
    </w:lvl>
    <w:lvl w:ilvl="6">
      <w:numFmt w:val="bullet"/>
      <w:lvlText w:val=""/>
      <w:lvlJc w:val="left"/>
      <w:pPr>
        <w:ind w:left="4898" w:hanging="360"/>
      </w:pPr>
      <w:rPr>
        <w:rFonts w:ascii="Symbol" w:hAnsi="Symbol"/>
      </w:rPr>
    </w:lvl>
    <w:lvl w:ilvl="7">
      <w:numFmt w:val="bullet"/>
      <w:lvlText w:val="o"/>
      <w:lvlJc w:val="left"/>
      <w:pPr>
        <w:ind w:left="5618" w:hanging="360"/>
      </w:pPr>
      <w:rPr>
        <w:rFonts w:ascii="Courier New" w:hAnsi="Courier New" w:cs="Courier New"/>
      </w:rPr>
    </w:lvl>
    <w:lvl w:ilvl="8">
      <w:numFmt w:val="bullet"/>
      <w:lvlText w:val=""/>
      <w:lvlJc w:val="left"/>
      <w:pPr>
        <w:ind w:left="6338" w:hanging="360"/>
      </w:pPr>
      <w:rPr>
        <w:rFonts w:ascii="Wingdings" w:hAnsi="Wingdings"/>
      </w:rPr>
    </w:lvl>
  </w:abstractNum>
  <w:abstractNum w:abstractNumId="89" w15:restartNumberingAfterBreak="0">
    <w:nsid w:val="5E507F6F"/>
    <w:multiLevelType w:val="hybridMultilevel"/>
    <w:tmpl w:val="59AA6AD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5F742D99"/>
    <w:multiLevelType w:val="hybridMultilevel"/>
    <w:tmpl w:val="130E6DAE"/>
    <w:lvl w:ilvl="0" w:tplc="040C000D">
      <w:start w:val="1"/>
      <w:numFmt w:val="bullet"/>
      <w:lvlText w:val=""/>
      <w:lvlJc w:val="left"/>
      <w:pPr>
        <w:ind w:left="897" w:hanging="360"/>
      </w:pPr>
      <w:rPr>
        <w:rFonts w:ascii="Wingdings" w:hAnsi="Wingdings" w:hint="default"/>
      </w:rPr>
    </w:lvl>
    <w:lvl w:ilvl="1" w:tplc="040C0003" w:tentative="1">
      <w:start w:val="1"/>
      <w:numFmt w:val="bullet"/>
      <w:lvlText w:val="o"/>
      <w:lvlJc w:val="left"/>
      <w:pPr>
        <w:ind w:left="1617" w:hanging="360"/>
      </w:pPr>
      <w:rPr>
        <w:rFonts w:ascii="Courier New" w:hAnsi="Courier New" w:cs="Courier New" w:hint="default"/>
      </w:rPr>
    </w:lvl>
    <w:lvl w:ilvl="2" w:tplc="040C0005" w:tentative="1">
      <w:start w:val="1"/>
      <w:numFmt w:val="bullet"/>
      <w:lvlText w:val=""/>
      <w:lvlJc w:val="left"/>
      <w:pPr>
        <w:ind w:left="2337" w:hanging="360"/>
      </w:pPr>
      <w:rPr>
        <w:rFonts w:ascii="Wingdings" w:hAnsi="Wingdings" w:hint="default"/>
      </w:rPr>
    </w:lvl>
    <w:lvl w:ilvl="3" w:tplc="040C0001" w:tentative="1">
      <w:start w:val="1"/>
      <w:numFmt w:val="bullet"/>
      <w:lvlText w:val=""/>
      <w:lvlJc w:val="left"/>
      <w:pPr>
        <w:ind w:left="3057" w:hanging="360"/>
      </w:pPr>
      <w:rPr>
        <w:rFonts w:ascii="Symbol" w:hAnsi="Symbol" w:hint="default"/>
      </w:rPr>
    </w:lvl>
    <w:lvl w:ilvl="4" w:tplc="040C0003" w:tentative="1">
      <w:start w:val="1"/>
      <w:numFmt w:val="bullet"/>
      <w:lvlText w:val="o"/>
      <w:lvlJc w:val="left"/>
      <w:pPr>
        <w:ind w:left="3777" w:hanging="360"/>
      </w:pPr>
      <w:rPr>
        <w:rFonts w:ascii="Courier New" w:hAnsi="Courier New" w:cs="Courier New" w:hint="default"/>
      </w:rPr>
    </w:lvl>
    <w:lvl w:ilvl="5" w:tplc="040C0005" w:tentative="1">
      <w:start w:val="1"/>
      <w:numFmt w:val="bullet"/>
      <w:lvlText w:val=""/>
      <w:lvlJc w:val="left"/>
      <w:pPr>
        <w:ind w:left="4497" w:hanging="360"/>
      </w:pPr>
      <w:rPr>
        <w:rFonts w:ascii="Wingdings" w:hAnsi="Wingdings" w:hint="default"/>
      </w:rPr>
    </w:lvl>
    <w:lvl w:ilvl="6" w:tplc="040C0001" w:tentative="1">
      <w:start w:val="1"/>
      <w:numFmt w:val="bullet"/>
      <w:lvlText w:val=""/>
      <w:lvlJc w:val="left"/>
      <w:pPr>
        <w:ind w:left="5217" w:hanging="360"/>
      </w:pPr>
      <w:rPr>
        <w:rFonts w:ascii="Symbol" w:hAnsi="Symbol" w:hint="default"/>
      </w:rPr>
    </w:lvl>
    <w:lvl w:ilvl="7" w:tplc="040C0003" w:tentative="1">
      <w:start w:val="1"/>
      <w:numFmt w:val="bullet"/>
      <w:lvlText w:val="o"/>
      <w:lvlJc w:val="left"/>
      <w:pPr>
        <w:ind w:left="5937" w:hanging="360"/>
      </w:pPr>
      <w:rPr>
        <w:rFonts w:ascii="Courier New" w:hAnsi="Courier New" w:cs="Courier New" w:hint="default"/>
      </w:rPr>
    </w:lvl>
    <w:lvl w:ilvl="8" w:tplc="040C0005" w:tentative="1">
      <w:start w:val="1"/>
      <w:numFmt w:val="bullet"/>
      <w:lvlText w:val=""/>
      <w:lvlJc w:val="left"/>
      <w:pPr>
        <w:ind w:left="6657" w:hanging="360"/>
      </w:pPr>
      <w:rPr>
        <w:rFonts w:ascii="Wingdings" w:hAnsi="Wingdings" w:hint="default"/>
      </w:rPr>
    </w:lvl>
  </w:abstractNum>
  <w:abstractNum w:abstractNumId="91" w15:restartNumberingAfterBreak="0">
    <w:nsid w:val="5F7F662C"/>
    <w:multiLevelType w:val="hybridMultilevel"/>
    <w:tmpl w:val="A36002CA"/>
    <w:lvl w:ilvl="0" w:tplc="5410441E">
      <w:numFmt w:val="bullet"/>
      <w:lvlText w:val=""/>
      <w:lvlJc w:val="left"/>
      <w:pPr>
        <w:ind w:left="36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0806330"/>
    <w:multiLevelType w:val="hybridMultilevel"/>
    <w:tmpl w:val="CBD0640C"/>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3" w15:restartNumberingAfterBreak="0">
    <w:nsid w:val="61792715"/>
    <w:multiLevelType w:val="hybridMultilevel"/>
    <w:tmpl w:val="2F983FBA"/>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4" w15:restartNumberingAfterBreak="0">
    <w:nsid w:val="638524FD"/>
    <w:multiLevelType w:val="hybridMultilevel"/>
    <w:tmpl w:val="8D706F42"/>
    <w:lvl w:ilvl="0" w:tplc="7F426E60">
      <w:start w:val="1"/>
      <w:numFmt w:val="bullet"/>
      <w:lvlText w:val=""/>
      <w:lvlJc w:val="left"/>
      <w:pPr>
        <w:ind w:left="153" w:hanging="360"/>
      </w:pPr>
      <w:rPr>
        <w:rFonts w:ascii="Wingdings" w:hAnsi="Wingdings" w:hint="default"/>
      </w:rPr>
    </w:lvl>
    <w:lvl w:ilvl="1" w:tplc="040C0003">
      <w:start w:val="1"/>
      <w:numFmt w:val="bullet"/>
      <w:lvlText w:val="o"/>
      <w:lvlJc w:val="left"/>
      <w:pPr>
        <w:ind w:left="873" w:hanging="360"/>
      </w:pPr>
      <w:rPr>
        <w:rFonts w:ascii="Courier New" w:hAnsi="Courier New" w:cs="Courier New" w:hint="default"/>
      </w:rPr>
    </w:lvl>
    <w:lvl w:ilvl="2" w:tplc="040C0005">
      <w:start w:val="1"/>
      <w:numFmt w:val="bullet"/>
      <w:lvlText w:val=""/>
      <w:lvlJc w:val="left"/>
      <w:pPr>
        <w:ind w:left="1593" w:hanging="360"/>
      </w:pPr>
      <w:rPr>
        <w:rFonts w:ascii="Wingdings" w:hAnsi="Wingdings" w:hint="default"/>
      </w:rPr>
    </w:lvl>
    <w:lvl w:ilvl="3" w:tplc="040C0001">
      <w:start w:val="1"/>
      <w:numFmt w:val="bullet"/>
      <w:lvlText w:val=""/>
      <w:lvlJc w:val="left"/>
      <w:pPr>
        <w:ind w:left="2313" w:hanging="360"/>
      </w:pPr>
      <w:rPr>
        <w:rFonts w:ascii="Symbol" w:hAnsi="Symbol" w:hint="default"/>
      </w:rPr>
    </w:lvl>
    <w:lvl w:ilvl="4" w:tplc="040C0003">
      <w:start w:val="1"/>
      <w:numFmt w:val="bullet"/>
      <w:lvlText w:val="o"/>
      <w:lvlJc w:val="left"/>
      <w:pPr>
        <w:ind w:left="3033" w:hanging="360"/>
      </w:pPr>
      <w:rPr>
        <w:rFonts w:ascii="Courier New" w:hAnsi="Courier New" w:cs="Courier New" w:hint="default"/>
      </w:rPr>
    </w:lvl>
    <w:lvl w:ilvl="5" w:tplc="040C0005">
      <w:start w:val="1"/>
      <w:numFmt w:val="bullet"/>
      <w:lvlText w:val=""/>
      <w:lvlJc w:val="left"/>
      <w:pPr>
        <w:ind w:left="3753" w:hanging="360"/>
      </w:pPr>
      <w:rPr>
        <w:rFonts w:ascii="Wingdings" w:hAnsi="Wingdings" w:hint="default"/>
      </w:rPr>
    </w:lvl>
    <w:lvl w:ilvl="6" w:tplc="040C0001">
      <w:start w:val="1"/>
      <w:numFmt w:val="bullet"/>
      <w:lvlText w:val=""/>
      <w:lvlJc w:val="left"/>
      <w:pPr>
        <w:ind w:left="4473" w:hanging="360"/>
      </w:pPr>
      <w:rPr>
        <w:rFonts w:ascii="Symbol" w:hAnsi="Symbol" w:hint="default"/>
      </w:rPr>
    </w:lvl>
    <w:lvl w:ilvl="7" w:tplc="040C0003">
      <w:start w:val="1"/>
      <w:numFmt w:val="bullet"/>
      <w:lvlText w:val="o"/>
      <w:lvlJc w:val="left"/>
      <w:pPr>
        <w:ind w:left="5193" w:hanging="360"/>
      </w:pPr>
      <w:rPr>
        <w:rFonts w:ascii="Courier New" w:hAnsi="Courier New" w:cs="Courier New" w:hint="default"/>
      </w:rPr>
    </w:lvl>
    <w:lvl w:ilvl="8" w:tplc="040C0005">
      <w:start w:val="1"/>
      <w:numFmt w:val="bullet"/>
      <w:lvlText w:val=""/>
      <w:lvlJc w:val="left"/>
      <w:pPr>
        <w:ind w:left="5913" w:hanging="360"/>
      </w:pPr>
      <w:rPr>
        <w:rFonts w:ascii="Wingdings" w:hAnsi="Wingdings" w:hint="default"/>
      </w:rPr>
    </w:lvl>
  </w:abstractNum>
  <w:abstractNum w:abstractNumId="95" w15:restartNumberingAfterBreak="0">
    <w:nsid w:val="66947DCE"/>
    <w:multiLevelType w:val="hybridMultilevel"/>
    <w:tmpl w:val="4950E7B0"/>
    <w:lvl w:ilvl="0" w:tplc="040C0005">
      <w:start w:val="1"/>
      <w:numFmt w:val="bullet"/>
      <w:lvlText w:val=""/>
      <w:lvlJc w:val="left"/>
      <w:pPr>
        <w:ind w:left="1515" w:hanging="360"/>
      </w:pPr>
      <w:rPr>
        <w:rFonts w:ascii="Wingdings" w:hAnsi="Wingdings" w:hint="default"/>
      </w:rPr>
    </w:lvl>
    <w:lvl w:ilvl="1" w:tplc="040C0003" w:tentative="1">
      <w:start w:val="1"/>
      <w:numFmt w:val="bullet"/>
      <w:lvlText w:val="o"/>
      <w:lvlJc w:val="left"/>
      <w:pPr>
        <w:ind w:left="2235" w:hanging="360"/>
      </w:pPr>
      <w:rPr>
        <w:rFonts w:ascii="Courier New" w:hAnsi="Courier New" w:cs="Courier New" w:hint="default"/>
      </w:rPr>
    </w:lvl>
    <w:lvl w:ilvl="2" w:tplc="040C0005" w:tentative="1">
      <w:start w:val="1"/>
      <w:numFmt w:val="bullet"/>
      <w:lvlText w:val=""/>
      <w:lvlJc w:val="left"/>
      <w:pPr>
        <w:ind w:left="2955" w:hanging="360"/>
      </w:pPr>
      <w:rPr>
        <w:rFonts w:ascii="Wingdings" w:hAnsi="Wingdings" w:hint="default"/>
      </w:rPr>
    </w:lvl>
    <w:lvl w:ilvl="3" w:tplc="040C0001" w:tentative="1">
      <w:start w:val="1"/>
      <w:numFmt w:val="bullet"/>
      <w:lvlText w:val=""/>
      <w:lvlJc w:val="left"/>
      <w:pPr>
        <w:ind w:left="3675" w:hanging="360"/>
      </w:pPr>
      <w:rPr>
        <w:rFonts w:ascii="Symbol" w:hAnsi="Symbol" w:hint="default"/>
      </w:rPr>
    </w:lvl>
    <w:lvl w:ilvl="4" w:tplc="040C0003" w:tentative="1">
      <w:start w:val="1"/>
      <w:numFmt w:val="bullet"/>
      <w:lvlText w:val="o"/>
      <w:lvlJc w:val="left"/>
      <w:pPr>
        <w:ind w:left="4395" w:hanging="360"/>
      </w:pPr>
      <w:rPr>
        <w:rFonts w:ascii="Courier New" w:hAnsi="Courier New" w:cs="Courier New" w:hint="default"/>
      </w:rPr>
    </w:lvl>
    <w:lvl w:ilvl="5" w:tplc="040C0005" w:tentative="1">
      <w:start w:val="1"/>
      <w:numFmt w:val="bullet"/>
      <w:lvlText w:val=""/>
      <w:lvlJc w:val="left"/>
      <w:pPr>
        <w:ind w:left="5115" w:hanging="360"/>
      </w:pPr>
      <w:rPr>
        <w:rFonts w:ascii="Wingdings" w:hAnsi="Wingdings" w:hint="default"/>
      </w:rPr>
    </w:lvl>
    <w:lvl w:ilvl="6" w:tplc="040C0001" w:tentative="1">
      <w:start w:val="1"/>
      <w:numFmt w:val="bullet"/>
      <w:lvlText w:val=""/>
      <w:lvlJc w:val="left"/>
      <w:pPr>
        <w:ind w:left="5835" w:hanging="360"/>
      </w:pPr>
      <w:rPr>
        <w:rFonts w:ascii="Symbol" w:hAnsi="Symbol" w:hint="default"/>
      </w:rPr>
    </w:lvl>
    <w:lvl w:ilvl="7" w:tplc="040C0003" w:tentative="1">
      <w:start w:val="1"/>
      <w:numFmt w:val="bullet"/>
      <w:lvlText w:val="o"/>
      <w:lvlJc w:val="left"/>
      <w:pPr>
        <w:ind w:left="6555" w:hanging="360"/>
      </w:pPr>
      <w:rPr>
        <w:rFonts w:ascii="Courier New" w:hAnsi="Courier New" w:cs="Courier New" w:hint="default"/>
      </w:rPr>
    </w:lvl>
    <w:lvl w:ilvl="8" w:tplc="040C0005" w:tentative="1">
      <w:start w:val="1"/>
      <w:numFmt w:val="bullet"/>
      <w:lvlText w:val=""/>
      <w:lvlJc w:val="left"/>
      <w:pPr>
        <w:ind w:left="7275" w:hanging="360"/>
      </w:pPr>
      <w:rPr>
        <w:rFonts w:ascii="Wingdings" w:hAnsi="Wingdings" w:hint="default"/>
      </w:rPr>
    </w:lvl>
  </w:abstractNum>
  <w:abstractNum w:abstractNumId="96" w15:restartNumberingAfterBreak="0">
    <w:nsid w:val="66B33A6B"/>
    <w:multiLevelType w:val="hybridMultilevel"/>
    <w:tmpl w:val="D91486BE"/>
    <w:lvl w:ilvl="0" w:tplc="040C000B">
      <w:start w:val="1"/>
      <w:numFmt w:val="bullet"/>
      <w:lvlText w:val=""/>
      <w:lvlJc w:val="left"/>
      <w:pPr>
        <w:ind w:left="1285" w:hanging="360"/>
      </w:pPr>
      <w:rPr>
        <w:rFonts w:ascii="Wingdings" w:hAnsi="Wingdings"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97" w15:restartNumberingAfterBreak="0">
    <w:nsid w:val="67894061"/>
    <w:multiLevelType w:val="hybridMultilevel"/>
    <w:tmpl w:val="FCF84C3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678A5908"/>
    <w:multiLevelType w:val="hybridMultilevel"/>
    <w:tmpl w:val="AF2EF024"/>
    <w:lvl w:ilvl="0" w:tplc="5DCA6F70">
      <w:numFmt w:val="bullet"/>
      <w:lvlText w:val="-"/>
      <w:lvlJc w:val="left"/>
      <w:pPr>
        <w:ind w:left="720" w:hanging="360"/>
      </w:pPr>
      <w:rPr>
        <w:rFonts w:ascii="Times New Roman" w:eastAsiaTheme="minorHAnsi" w:hAnsi="Times New Roman" w:cs="Times New Roman" w:hint="default"/>
        <w:color w:val="984806" w:themeColor="accent6" w:themeShade="80"/>
        <w:u w:val="singl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9" w15:restartNumberingAfterBreak="0">
    <w:nsid w:val="6A4349C1"/>
    <w:multiLevelType w:val="hybridMultilevel"/>
    <w:tmpl w:val="760E676C"/>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15:restartNumberingAfterBreak="0">
    <w:nsid w:val="6F7363D5"/>
    <w:multiLevelType w:val="hybridMultilevel"/>
    <w:tmpl w:val="68A61526"/>
    <w:lvl w:ilvl="0" w:tplc="040C0005">
      <w:start w:val="1"/>
      <w:numFmt w:val="bullet"/>
      <w:lvlText w:val=""/>
      <w:lvlJc w:val="left"/>
      <w:pPr>
        <w:ind w:left="815" w:hanging="360"/>
      </w:pPr>
      <w:rPr>
        <w:rFonts w:ascii="Wingdings" w:hAnsi="Wingdings" w:hint="default"/>
      </w:rPr>
    </w:lvl>
    <w:lvl w:ilvl="1" w:tplc="040C0003" w:tentative="1">
      <w:start w:val="1"/>
      <w:numFmt w:val="bullet"/>
      <w:lvlText w:val="o"/>
      <w:lvlJc w:val="left"/>
      <w:pPr>
        <w:ind w:left="1535" w:hanging="360"/>
      </w:pPr>
      <w:rPr>
        <w:rFonts w:ascii="Courier New" w:hAnsi="Courier New" w:cs="Courier New" w:hint="default"/>
      </w:rPr>
    </w:lvl>
    <w:lvl w:ilvl="2" w:tplc="040C0005" w:tentative="1">
      <w:start w:val="1"/>
      <w:numFmt w:val="bullet"/>
      <w:lvlText w:val=""/>
      <w:lvlJc w:val="left"/>
      <w:pPr>
        <w:ind w:left="2255" w:hanging="360"/>
      </w:pPr>
      <w:rPr>
        <w:rFonts w:ascii="Wingdings" w:hAnsi="Wingdings" w:hint="default"/>
      </w:rPr>
    </w:lvl>
    <w:lvl w:ilvl="3" w:tplc="040C0001" w:tentative="1">
      <w:start w:val="1"/>
      <w:numFmt w:val="bullet"/>
      <w:lvlText w:val=""/>
      <w:lvlJc w:val="left"/>
      <w:pPr>
        <w:ind w:left="2975" w:hanging="360"/>
      </w:pPr>
      <w:rPr>
        <w:rFonts w:ascii="Symbol" w:hAnsi="Symbol" w:hint="default"/>
      </w:rPr>
    </w:lvl>
    <w:lvl w:ilvl="4" w:tplc="040C0003" w:tentative="1">
      <w:start w:val="1"/>
      <w:numFmt w:val="bullet"/>
      <w:lvlText w:val="o"/>
      <w:lvlJc w:val="left"/>
      <w:pPr>
        <w:ind w:left="3695" w:hanging="360"/>
      </w:pPr>
      <w:rPr>
        <w:rFonts w:ascii="Courier New" w:hAnsi="Courier New" w:cs="Courier New" w:hint="default"/>
      </w:rPr>
    </w:lvl>
    <w:lvl w:ilvl="5" w:tplc="040C0005" w:tentative="1">
      <w:start w:val="1"/>
      <w:numFmt w:val="bullet"/>
      <w:lvlText w:val=""/>
      <w:lvlJc w:val="left"/>
      <w:pPr>
        <w:ind w:left="4415" w:hanging="360"/>
      </w:pPr>
      <w:rPr>
        <w:rFonts w:ascii="Wingdings" w:hAnsi="Wingdings" w:hint="default"/>
      </w:rPr>
    </w:lvl>
    <w:lvl w:ilvl="6" w:tplc="040C0001" w:tentative="1">
      <w:start w:val="1"/>
      <w:numFmt w:val="bullet"/>
      <w:lvlText w:val=""/>
      <w:lvlJc w:val="left"/>
      <w:pPr>
        <w:ind w:left="5135" w:hanging="360"/>
      </w:pPr>
      <w:rPr>
        <w:rFonts w:ascii="Symbol" w:hAnsi="Symbol" w:hint="default"/>
      </w:rPr>
    </w:lvl>
    <w:lvl w:ilvl="7" w:tplc="040C0003" w:tentative="1">
      <w:start w:val="1"/>
      <w:numFmt w:val="bullet"/>
      <w:lvlText w:val="o"/>
      <w:lvlJc w:val="left"/>
      <w:pPr>
        <w:ind w:left="5855" w:hanging="360"/>
      </w:pPr>
      <w:rPr>
        <w:rFonts w:ascii="Courier New" w:hAnsi="Courier New" w:cs="Courier New" w:hint="default"/>
      </w:rPr>
    </w:lvl>
    <w:lvl w:ilvl="8" w:tplc="040C0005" w:tentative="1">
      <w:start w:val="1"/>
      <w:numFmt w:val="bullet"/>
      <w:lvlText w:val=""/>
      <w:lvlJc w:val="left"/>
      <w:pPr>
        <w:ind w:left="6575" w:hanging="360"/>
      </w:pPr>
      <w:rPr>
        <w:rFonts w:ascii="Wingdings" w:hAnsi="Wingdings" w:hint="default"/>
      </w:rPr>
    </w:lvl>
  </w:abstractNum>
  <w:abstractNum w:abstractNumId="101" w15:restartNumberingAfterBreak="0">
    <w:nsid w:val="70425882"/>
    <w:multiLevelType w:val="hybridMultilevel"/>
    <w:tmpl w:val="84A2CFF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2" w15:restartNumberingAfterBreak="0">
    <w:nsid w:val="713845D7"/>
    <w:multiLevelType w:val="hybridMultilevel"/>
    <w:tmpl w:val="0256FF1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71F92F15"/>
    <w:multiLevelType w:val="hybridMultilevel"/>
    <w:tmpl w:val="E27C3D90"/>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4" w15:restartNumberingAfterBreak="0">
    <w:nsid w:val="753715E7"/>
    <w:multiLevelType w:val="hybridMultilevel"/>
    <w:tmpl w:val="C4EC14B2"/>
    <w:lvl w:ilvl="0" w:tplc="52AACC1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77915578"/>
    <w:multiLevelType w:val="hybridMultilevel"/>
    <w:tmpl w:val="6846CE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77F71CCB"/>
    <w:multiLevelType w:val="hybridMultilevel"/>
    <w:tmpl w:val="77A2187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78C86F75"/>
    <w:multiLevelType w:val="hybridMultilevel"/>
    <w:tmpl w:val="5D8880D4"/>
    <w:lvl w:ilvl="0" w:tplc="040C0009">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7B1A5934"/>
    <w:multiLevelType w:val="hybridMultilevel"/>
    <w:tmpl w:val="B526249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09" w15:restartNumberingAfterBreak="0">
    <w:nsid w:val="7B4A10B6"/>
    <w:multiLevelType w:val="hybridMultilevel"/>
    <w:tmpl w:val="8C4001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7BC20EDF"/>
    <w:multiLevelType w:val="hybridMultilevel"/>
    <w:tmpl w:val="5C5A523C"/>
    <w:lvl w:ilvl="0" w:tplc="040C0009">
      <w:start w:val="1"/>
      <w:numFmt w:val="bullet"/>
      <w:lvlText w:val=""/>
      <w:lvlJc w:val="left"/>
      <w:pPr>
        <w:ind w:left="720" w:hanging="360"/>
      </w:pPr>
      <w:rPr>
        <w:rFonts w:ascii="Wingdings" w:hAnsi="Wingdings" w:hint="default"/>
      </w:rPr>
    </w:lvl>
    <w:lvl w:ilvl="1" w:tplc="040C0001">
      <w:start w:val="1"/>
      <w:numFmt w:val="bullet"/>
      <w:lvlText w:val=""/>
      <w:lvlJc w:val="left"/>
      <w:pPr>
        <w:ind w:left="36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7C8E2FDB"/>
    <w:multiLevelType w:val="hybridMultilevel"/>
    <w:tmpl w:val="4C84D606"/>
    <w:lvl w:ilvl="0" w:tplc="D2C8BF0E">
      <w:start w:val="1"/>
      <w:numFmt w:val="bullet"/>
      <w:lvlText w:val=""/>
      <w:lvlJc w:val="left"/>
      <w:pPr>
        <w:ind w:left="360" w:hanging="360"/>
      </w:pPr>
      <w:rPr>
        <w:rFonts w:ascii="Wingdings" w:hAnsi="Wingdings" w:hint="default"/>
        <w:color w:val="990099"/>
        <w:sz w:val="2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2" w15:restartNumberingAfterBreak="0">
    <w:nsid w:val="7D450673"/>
    <w:multiLevelType w:val="hybridMultilevel"/>
    <w:tmpl w:val="45A2DBA0"/>
    <w:lvl w:ilvl="0" w:tplc="C7EE9832">
      <w:numFmt w:val="bullet"/>
      <w:lvlText w:val=""/>
      <w:lvlJc w:val="left"/>
      <w:pPr>
        <w:ind w:left="1065" w:hanging="360"/>
      </w:pPr>
      <w:rPr>
        <w:rFonts w:ascii="Symbol" w:eastAsiaTheme="minorHAnsi" w:hAnsi="Symbol" w:cs="Traditional Arabic"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13" w15:restartNumberingAfterBreak="0">
    <w:nsid w:val="7F0B2F4D"/>
    <w:multiLevelType w:val="hybridMultilevel"/>
    <w:tmpl w:val="1B5ACA28"/>
    <w:lvl w:ilvl="0" w:tplc="040C000D">
      <w:start w:val="1"/>
      <w:numFmt w:val="bullet"/>
      <w:lvlText w:val=""/>
      <w:lvlJc w:val="left"/>
      <w:pPr>
        <w:ind w:left="967" w:hanging="360"/>
      </w:pPr>
      <w:rPr>
        <w:rFonts w:ascii="Wingdings" w:hAnsi="Wingdings" w:hint="default"/>
      </w:rPr>
    </w:lvl>
    <w:lvl w:ilvl="1" w:tplc="040C0003" w:tentative="1">
      <w:start w:val="1"/>
      <w:numFmt w:val="bullet"/>
      <w:lvlText w:val="o"/>
      <w:lvlJc w:val="left"/>
      <w:pPr>
        <w:ind w:left="1687" w:hanging="360"/>
      </w:pPr>
      <w:rPr>
        <w:rFonts w:ascii="Courier New" w:hAnsi="Courier New" w:cs="Courier New" w:hint="default"/>
      </w:rPr>
    </w:lvl>
    <w:lvl w:ilvl="2" w:tplc="040C0005" w:tentative="1">
      <w:start w:val="1"/>
      <w:numFmt w:val="bullet"/>
      <w:lvlText w:val=""/>
      <w:lvlJc w:val="left"/>
      <w:pPr>
        <w:ind w:left="2407" w:hanging="360"/>
      </w:pPr>
      <w:rPr>
        <w:rFonts w:ascii="Wingdings" w:hAnsi="Wingdings" w:hint="default"/>
      </w:rPr>
    </w:lvl>
    <w:lvl w:ilvl="3" w:tplc="040C0001" w:tentative="1">
      <w:start w:val="1"/>
      <w:numFmt w:val="bullet"/>
      <w:lvlText w:val=""/>
      <w:lvlJc w:val="left"/>
      <w:pPr>
        <w:ind w:left="3127" w:hanging="360"/>
      </w:pPr>
      <w:rPr>
        <w:rFonts w:ascii="Symbol" w:hAnsi="Symbol" w:hint="default"/>
      </w:rPr>
    </w:lvl>
    <w:lvl w:ilvl="4" w:tplc="040C0003" w:tentative="1">
      <w:start w:val="1"/>
      <w:numFmt w:val="bullet"/>
      <w:lvlText w:val="o"/>
      <w:lvlJc w:val="left"/>
      <w:pPr>
        <w:ind w:left="3847" w:hanging="360"/>
      </w:pPr>
      <w:rPr>
        <w:rFonts w:ascii="Courier New" w:hAnsi="Courier New" w:cs="Courier New" w:hint="default"/>
      </w:rPr>
    </w:lvl>
    <w:lvl w:ilvl="5" w:tplc="040C0005" w:tentative="1">
      <w:start w:val="1"/>
      <w:numFmt w:val="bullet"/>
      <w:lvlText w:val=""/>
      <w:lvlJc w:val="left"/>
      <w:pPr>
        <w:ind w:left="4567" w:hanging="360"/>
      </w:pPr>
      <w:rPr>
        <w:rFonts w:ascii="Wingdings" w:hAnsi="Wingdings" w:hint="default"/>
      </w:rPr>
    </w:lvl>
    <w:lvl w:ilvl="6" w:tplc="040C0001" w:tentative="1">
      <w:start w:val="1"/>
      <w:numFmt w:val="bullet"/>
      <w:lvlText w:val=""/>
      <w:lvlJc w:val="left"/>
      <w:pPr>
        <w:ind w:left="5287" w:hanging="360"/>
      </w:pPr>
      <w:rPr>
        <w:rFonts w:ascii="Symbol" w:hAnsi="Symbol" w:hint="default"/>
      </w:rPr>
    </w:lvl>
    <w:lvl w:ilvl="7" w:tplc="040C0003" w:tentative="1">
      <w:start w:val="1"/>
      <w:numFmt w:val="bullet"/>
      <w:lvlText w:val="o"/>
      <w:lvlJc w:val="left"/>
      <w:pPr>
        <w:ind w:left="6007" w:hanging="360"/>
      </w:pPr>
      <w:rPr>
        <w:rFonts w:ascii="Courier New" w:hAnsi="Courier New" w:cs="Courier New" w:hint="default"/>
      </w:rPr>
    </w:lvl>
    <w:lvl w:ilvl="8" w:tplc="040C0005" w:tentative="1">
      <w:start w:val="1"/>
      <w:numFmt w:val="bullet"/>
      <w:lvlText w:val=""/>
      <w:lvlJc w:val="left"/>
      <w:pPr>
        <w:ind w:left="6727" w:hanging="360"/>
      </w:pPr>
      <w:rPr>
        <w:rFonts w:ascii="Wingdings" w:hAnsi="Wingdings" w:hint="default"/>
      </w:rPr>
    </w:lvl>
  </w:abstractNum>
  <w:num w:numId="1">
    <w:abstractNumId w:val="111"/>
  </w:num>
  <w:num w:numId="2">
    <w:abstractNumId w:val="98"/>
  </w:num>
  <w:num w:numId="3">
    <w:abstractNumId w:val="59"/>
  </w:num>
  <w:num w:numId="4">
    <w:abstractNumId w:val="48"/>
  </w:num>
  <w:num w:numId="5">
    <w:abstractNumId w:val="49"/>
  </w:num>
  <w:num w:numId="6">
    <w:abstractNumId w:val="81"/>
  </w:num>
  <w:num w:numId="7">
    <w:abstractNumId w:val="85"/>
  </w:num>
  <w:num w:numId="8">
    <w:abstractNumId w:val="44"/>
  </w:num>
  <w:num w:numId="9">
    <w:abstractNumId w:val="88"/>
  </w:num>
  <w:num w:numId="10">
    <w:abstractNumId w:val="15"/>
  </w:num>
  <w:num w:numId="11">
    <w:abstractNumId w:val="104"/>
  </w:num>
  <w:num w:numId="12">
    <w:abstractNumId w:val="87"/>
  </w:num>
  <w:num w:numId="13">
    <w:abstractNumId w:val="77"/>
  </w:num>
  <w:num w:numId="14">
    <w:abstractNumId w:val="55"/>
  </w:num>
  <w:num w:numId="15">
    <w:abstractNumId w:val="73"/>
  </w:num>
  <w:num w:numId="16">
    <w:abstractNumId w:val="65"/>
  </w:num>
  <w:num w:numId="17">
    <w:abstractNumId w:val="23"/>
  </w:num>
  <w:num w:numId="18">
    <w:abstractNumId w:val="50"/>
  </w:num>
  <w:num w:numId="19">
    <w:abstractNumId w:val="4"/>
  </w:num>
  <w:num w:numId="2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6"/>
  </w:num>
  <w:num w:numId="22">
    <w:abstractNumId w:val="62"/>
  </w:num>
  <w:num w:numId="23">
    <w:abstractNumId w:val="67"/>
  </w:num>
  <w:num w:numId="24">
    <w:abstractNumId w:val="54"/>
  </w:num>
  <w:num w:numId="25">
    <w:abstractNumId w:val="2"/>
  </w:num>
  <w:num w:numId="26">
    <w:abstractNumId w:val="94"/>
  </w:num>
  <w:num w:numId="27">
    <w:abstractNumId w:val="70"/>
  </w:num>
  <w:num w:numId="28">
    <w:abstractNumId w:val="83"/>
  </w:num>
  <w:num w:numId="29">
    <w:abstractNumId w:val="84"/>
  </w:num>
  <w:num w:numId="30">
    <w:abstractNumId w:val="58"/>
  </w:num>
  <w:num w:numId="31">
    <w:abstractNumId w:val="45"/>
  </w:num>
  <w:num w:numId="32">
    <w:abstractNumId w:val="38"/>
  </w:num>
  <w:num w:numId="33">
    <w:abstractNumId w:val="0"/>
  </w:num>
  <w:num w:numId="34">
    <w:abstractNumId w:val="16"/>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num>
  <w:num w:numId="37">
    <w:abstractNumId w:val="42"/>
  </w:num>
  <w:num w:numId="38">
    <w:abstractNumId w:val="96"/>
  </w:num>
  <w:num w:numId="39">
    <w:abstractNumId w:val="108"/>
  </w:num>
  <w:num w:numId="40">
    <w:abstractNumId w:val="112"/>
  </w:num>
  <w:num w:numId="41">
    <w:abstractNumId w:val="34"/>
  </w:num>
  <w:num w:numId="42">
    <w:abstractNumId w:val="60"/>
  </w:num>
  <w:num w:numId="43">
    <w:abstractNumId w:val="74"/>
  </w:num>
  <w:num w:numId="44">
    <w:abstractNumId w:val="13"/>
  </w:num>
  <w:num w:numId="45">
    <w:abstractNumId w:val="61"/>
  </w:num>
  <w:num w:numId="46">
    <w:abstractNumId w:val="33"/>
  </w:num>
  <w:num w:numId="47">
    <w:abstractNumId w:val="52"/>
  </w:num>
  <w:num w:numId="48">
    <w:abstractNumId w:val="51"/>
  </w:num>
  <w:num w:numId="49">
    <w:abstractNumId w:val="91"/>
  </w:num>
  <w:num w:numId="50">
    <w:abstractNumId w:val="99"/>
  </w:num>
  <w:num w:numId="51">
    <w:abstractNumId w:val="101"/>
  </w:num>
  <w:num w:numId="52">
    <w:abstractNumId w:val="9"/>
  </w:num>
  <w:num w:numId="53">
    <w:abstractNumId w:val="1"/>
  </w:num>
  <w:num w:numId="54">
    <w:abstractNumId w:val="113"/>
  </w:num>
  <w:num w:numId="55">
    <w:abstractNumId w:val="21"/>
  </w:num>
  <w:num w:numId="56">
    <w:abstractNumId w:val="8"/>
  </w:num>
  <w:num w:numId="57">
    <w:abstractNumId w:val="12"/>
  </w:num>
  <w:num w:numId="58">
    <w:abstractNumId w:val="7"/>
  </w:num>
  <w:num w:numId="59">
    <w:abstractNumId w:val="103"/>
  </w:num>
  <w:num w:numId="60">
    <w:abstractNumId w:val="20"/>
  </w:num>
  <w:num w:numId="61">
    <w:abstractNumId w:val="40"/>
  </w:num>
  <w:num w:numId="62">
    <w:abstractNumId w:val="30"/>
  </w:num>
  <w:num w:numId="63">
    <w:abstractNumId w:val="80"/>
  </w:num>
  <w:num w:numId="64">
    <w:abstractNumId w:val="64"/>
  </w:num>
  <w:num w:numId="65">
    <w:abstractNumId w:val="19"/>
  </w:num>
  <w:num w:numId="66">
    <w:abstractNumId w:val="100"/>
  </w:num>
  <w:num w:numId="67">
    <w:abstractNumId w:val="90"/>
  </w:num>
  <w:num w:numId="68">
    <w:abstractNumId w:val="82"/>
  </w:num>
  <w:num w:numId="69">
    <w:abstractNumId w:val="105"/>
  </w:num>
  <w:num w:numId="70">
    <w:abstractNumId w:val="78"/>
  </w:num>
  <w:num w:numId="71">
    <w:abstractNumId w:val="75"/>
  </w:num>
  <w:num w:numId="72">
    <w:abstractNumId w:val="24"/>
  </w:num>
  <w:num w:numId="73">
    <w:abstractNumId w:val="6"/>
  </w:num>
  <w:num w:numId="74">
    <w:abstractNumId w:val="22"/>
  </w:num>
  <w:num w:numId="75">
    <w:abstractNumId w:val="27"/>
  </w:num>
  <w:num w:numId="76">
    <w:abstractNumId w:val="11"/>
  </w:num>
  <w:num w:numId="77">
    <w:abstractNumId w:val="14"/>
  </w:num>
  <w:num w:numId="78">
    <w:abstractNumId w:val="109"/>
  </w:num>
  <w:num w:numId="79">
    <w:abstractNumId w:val="5"/>
  </w:num>
  <w:num w:numId="80">
    <w:abstractNumId w:val="46"/>
  </w:num>
  <w:num w:numId="81">
    <w:abstractNumId w:val="36"/>
  </w:num>
  <w:num w:numId="82">
    <w:abstractNumId w:val="93"/>
  </w:num>
  <w:num w:numId="83">
    <w:abstractNumId w:val="86"/>
  </w:num>
  <w:num w:numId="84">
    <w:abstractNumId w:val="95"/>
  </w:num>
  <w:num w:numId="85">
    <w:abstractNumId w:val="35"/>
  </w:num>
  <w:num w:numId="86">
    <w:abstractNumId w:val="66"/>
  </w:num>
  <w:num w:numId="87">
    <w:abstractNumId w:val="29"/>
  </w:num>
  <w:num w:numId="88">
    <w:abstractNumId w:val="39"/>
  </w:num>
  <w:num w:numId="89">
    <w:abstractNumId w:val="17"/>
  </w:num>
  <w:num w:numId="90">
    <w:abstractNumId w:val="92"/>
  </w:num>
  <w:num w:numId="91">
    <w:abstractNumId w:val="28"/>
  </w:num>
  <w:num w:numId="92">
    <w:abstractNumId w:val="43"/>
  </w:num>
  <w:num w:numId="93">
    <w:abstractNumId w:val="57"/>
  </w:num>
  <w:num w:numId="94">
    <w:abstractNumId w:val="107"/>
  </w:num>
  <w:num w:numId="95">
    <w:abstractNumId w:val="79"/>
  </w:num>
  <w:num w:numId="96">
    <w:abstractNumId w:val="47"/>
  </w:num>
  <w:num w:numId="97">
    <w:abstractNumId w:val="69"/>
  </w:num>
  <w:num w:numId="98">
    <w:abstractNumId w:val="110"/>
  </w:num>
  <w:num w:numId="99">
    <w:abstractNumId w:val="26"/>
  </w:num>
  <w:num w:numId="100">
    <w:abstractNumId w:val="3"/>
  </w:num>
  <w:num w:numId="101">
    <w:abstractNumId w:val="10"/>
  </w:num>
  <w:num w:numId="102">
    <w:abstractNumId w:val="102"/>
  </w:num>
  <w:num w:numId="103">
    <w:abstractNumId w:val="31"/>
  </w:num>
  <w:num w:numId="104">
    <w:abstractNumId w:val="37"/>
  </w:num>
  <w:num w:numId="105">
    <w:abstractNumId w:val="53"/>
  </w:num>
  <w:num w:numId="106">
    <w:abstractNumId w:val="72"/>
  </w:num>
  <w:num w:numId="107">
    <w:abstractNumId w:val="71"/>
  </w:num>
  <w:num w:numId="108">
    <w:abstractNumId w:val="97"/>
  </w:num>
  <w:num w:numId="109">
    <w:abstractNumId w:val="18"/>
  </w:num>
  <w:num w:numId="110">
    <w:abstractNumId w:val="106"/>
  </w:num>
  <w:num w:numId="111">
    <w:abstractNumId w:val="89"/>
  </w:num>
  <w:num w:numId="112">
    <w:abstractNumId w:val="41"/>
  </w:num>
  <w:num w:numId="113">
    <w:abstractNumId w:val="56"/>
  </w:num>
  <w:num w:numId="114">
    <w:abstractNumId w:val="63"/>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79AA"/>
    <w:rsid w:val="00003754"/>
    <w:rsid w:val="00010734"/>
    <w:rsid w:val="00012494"/>
    <w:rsid w:val="0001301E"/>
    <w:rsid w:val="00017AC2"/>
    <w:rsid w:val="00020474"/>
    <w:rsid w:val="00020ED8"/>
    <w:rsid w:val="0002430B"/>
    <w:rsid w:val="0003008E"/>
    <w:rsid w:val="0003140F"/>
    <w:rsid w:val="00032B45"/>
    <w:rsid w:val="00034A92"/>
    <w:rsid w:val="0005575C"/>
    <w:rsid w:val="00062672"/>
    <w:rsid w:val="00067BE8"/>
    <w:rsid w:val="00075244"/>
    <w:rsid w:val="000854C3"/>
    <w:rsid w:val="00094D1C"/>
    <w:rsid w:val="00095E79"/>
    <w:rsid w:val="000A2B5F"/>
    <w:rsid w:val="000A6574"/>
    <w:rsid w:val="000B4139"/>
    <w:rsid w:val="000D2D82"/>
    <w:rsid w:val="000E0ABC"/>
    <w:rsid w:val="000E14F8"/>
    <w:rsid w:val="000E23B8"/>
    <w:rsid w:val="000E43D2"/>
    <w:rsid w:val="000F14AA"/>
    <w:rsid w:val="00111F0B"/>
    <w:rsid w:val="00125F3A"/>
    <w:rsid w:val="00131310"/>
    <w:rsid w:val="00136134"/>
    <w:rsid w:val="00146A74"/>
    <w:rsid w:val="00160D94"/>
    <w:rsid w:val="00164F21"/>
    <w:rsid w:val="001773D5"/>
    <w:rsid w:val="00177444"/>
    <w:rsid w:val="00185E8F"/>
    <w:rsid w:val="00186522"/>
    <w:rsid w:val="001870B3"/>
    <w:rsid w:val="00187D6D"/>
    <w:rsid w:val="001908C2"/>
    <w:rsid w:val="0019394E"/>
    <w:rsid w:val="001958D3"/>
    <w:rsid w:val="001A0706"/>
    <w:rsid w:val="001A627E"/>
    <w:rsid w:val="001B04C2"/>
    <w:rsid w:val="001C04A6"/>
    <w:rsid w:val="001C13A9"/>
    <w:rsid w:val="001D2E66"/>
    <w:rsid w:val="001D6C52"/>
    <w:rsid w:val="001D7B92"/>
    <w:rsid w:val="001E0042"/>
    <w:rsid w:val="00200178"/>
    <w:rsid w:val="00207042"/>
    <w:rsid w:val="00213FFF"/>
    <w:rsid w:val="00214503"/>
    <w:rsid w:val="00225674"/>
    <w:rsid w:val="0022634A"/>
    <w:rsid w:val="00242E71"/>
    <w:rsid w:val="00243888"/>
    <w:rsid w:val="00244475"/>
    <w:rsid w:val="002500D1"/>
    <w:rsid w:val="0025279C"/>
    <w:rsid w:val="00282F62"/>
    <w:rsid w:val="002834E6"/>
    <w:rsid w:val="0029219C"/>
    <w:rsid w:val="00295E8F"/>
    <w:rsid w:val="002A37B9"/>
    <w:rsid w:val="002A65A6"/>
    <w:rsid w:val="002B4E05"/>
    <w:rsid w:val="002C2A0A"/>
    <w:rsid w:val="002D13EB"/>
    <w:rsid w:val="002D17F6"/>
    <w:rsid w:val="002D2855"/>
    <w:rsid w:val="002D28E9"/>
    <w:rsid w:val="002D5133"/>
    <w:rsid w:val="002D597A"/>
    <w:rsid w:val="002D6979"/>
    <w:rsid w:val="002E43F9"/>
    <w:rsid w:val="002F4613"/>
    <w:rsid w:val="002F5B70"/>
    <w:rsid w:val="00313621"/>
    <w:rsid w:val="0031546D"/>
    <w:rsid w:val="00316A98"/>
    <w:rsid w:val="00330520"/>
    <w:rsid w:val="003400D6"/>
    <w:rsid w:val="00340460"/>
    <w:rsid w:val="00350FE8"/>
    <w:rsid w:val="0035693C"/>
    <w:rsid w:val="00357609"/>
    <w:rsid w:val="00360FF0"/>
    <w:rsid w:val="00381ED4"/>
    <w:rsid w:val="00383F67"/>
    <w:rsid w:val="0038622C"/>
    <w:rsid w:val="003B2763"/>
    <w:rsid w:val="003C60D0"/>
    <w:rsid w:val="003D15A0"/>
    <w:rsid w:val="003F7A2B"/>
    <w:rsid w:val="00400F04"/>
    <w:rsid w:val="00405F81"/>
    <w:rsid w:val="0041408B"/>
    <w:rsid w:val="00420817"/>
    <w:rsid w:val="00424FDE"/>
    <w:rsid w:val="00432185"/>
    <w:rsid w:val="004414AB"/>
    <w:rsid w:val="00482884"/>
    <w:rsid w:val="00485FD1"/>
    <w:rsid w:val="004907E9"/>
    <w:rsid w:val="004A1F1E"/>
    <w:rsid w:val="004A2EF0"/>
    <w:rsid w:val="004A3A40"/>
    <w:rsid w:val="004A5048"/>
    <w:rsid w:val="004A7612"/>
    <w:rsid w:val="004B649B"/>
    <w:rsid w:val="004C02E4"/>
    <w:rsid w:val="004C176F"/>
    <w:rsid w:val="004C715D"/>
    <w:rsid w:val="004D37F8"/>
    <w:rsid w:val="004D6C88"/>
    <w:rsid w:val="004E1590"/>
    <w:rsid w:val="004E17B1"/>
    <w:rsid w:val="004E6DF0"/>
    <w:rsid w:val="004F16DA"/>
    <w:rsid w:val="004F5ED2"/>
    <w:rsid w:val="005050D6"/>
    <w:rsid w:val="00507165"/>
    <w:rsid w:val="00516B78"/>
    <w:rsid w:val="00522691"/>
    <w:rsid w:val="00522FBD"/>
    <w:rsid w:val="0052520B"/>
    <w:rsid w:val="00530F20"/>
    <w:rsid w:val="00540C8F"/>
    <w:rsid w:val="00546D00"/>
    <w:rsid w:val="005646D9"/>
    <w:rsid w:val="005661DC"/>
    <w:rsid w:val="00573630"/>
    <w:rsid w:val="005925D5"/>
    <w:rsid w:val="005942E7"/>
    <w:rsid w:val="005A0E75"/>
    <w:rsid w:val="005A31F2"/>
    <w:rsid w:val="005B2C55"/>
    <w:rsid w:val="005C1EE3"/>
    <w:rsid w:val="005C7FC6"/>
    <w:rsid w:val="005D053D"/>
    <w:rsid w:val="005D09EA"/>
    <w:rsid w:val="005E2849"/>
    <w:rsid w:val="005E491C"/>
    <w:rsid w:val="005E7BC8"/>
    <w:rsid w:val="00602268"/>
    <w:rsid w:val="006344AF"/>
    <w:rsid w:val="006368B5"/>
    <w:rsid w:val="0065119C"/>
    <w:rsid w:val="00654676"/>
    <w:rsid w:val="00665662"/>
    <w:rsid w:val="00674B4D"/>
    <w:rsid w:val="00693E66"/>
    <w:rsid w:val="00695A1E"/>
    <w:rsid w:val="006A362E"/>
    <w:rsid w:val="006B295B"/>
    <w:rsid w:val="006B3144"/>
    <w:rsid w:val="006B46D3"/>
    <w:rsid w:val="006B4B44"/>
    <w:rsid w:val="006B4BC1"/>
    <w:rsid w:val="006B4C4E"/>
    <w:rsid w:val="006B726B"/>
    <w:rsid w:val="006C5824"/>
    <w:rsid w:val="006F3E3F"/>
    <w:rsid w:val="00704F58"/>
    <w:rsid w:val="00723068"/>
    <w:rsid w:val="007248C6"/>
    <w:rsid w:val="00731332"/>
    <w:rsid w:val="007320C8"/>
    <w:rsid w:val="00756CB8"/>
    <w:rsid w:val="00760605"/>
    <w:rsid w:val="0076233A"/>
    <w:rsid w:val="0076742B"/>
    <w:rsid w:val="00767E35"/>
    <w:rsid w:val="0077065B"/>
    <w:rsid w:val="00773F99"/>
    <w:rsid w:val="00776A0A"/>
    <w:rsid w:val="00782CB9"/>
    <w:rsid w:val="00790257"/>
    <w:rsid w:val="007945F8"/>
    <w:rsid w:val="0079546A"/>
    <w:rsid w:val="007A0BD8"/>
    <w:rsid w:val="007A0C2C"/>
    <w:rsid w:val="007B7BC1"/>
    <w:rsid w:val="007C3993"/>
    <w:rsid w:val="007C4F2B"/>
    <w:rsid w:val="007D4C85"/>
    <w:rsid w:val="007E5382"/>
    <w:rsid w:val="007F61AF"/>
    <w:rsid w:val="008118D1"/>
    <w:rsid w:val="00814F2E"/>
    <w:rsid w:val="008242A9"/>
    <w:rsid w:val="00824BD9"/>
    <w:rsid w:val="00831C59"/>
    <w:rsid w:val="00837658"/>
    <w:rsid w:val="00843E64"/>
    <w:rsid w:val="00843FD3"/>
    <w:rsid w:val="0084789D"/>
    <w:rsid w:val="00857A86"/>
    <w:rsid w:val="00866CCB"/>
    <w:rsid w:val="00871629"/>
    <w:rsid w:val="00884023"/>
    <w:rsid w:val="008876C5"/>
    <w:rsid w:val="00894A17"/>
    <w:rsid w:val="008A00D9"/>
    <w:rsid w:val="008B1AD7"/>
    <w:rsid w:val="008B2FD7"/>
    <w:rsid w:val="008B6C14"/>
    <w:rsid w:val="008C4242"/>
    <w:rsid w:val="008C5462"/>
    <w:rsid w:val="008D0994"/>
    <w:rsid w:val="008D5A88"/>
    <w:rsid w:val="008E24F1"/>
    <w:rsid w:val="008F0205"/>
    <w:rsid w:val="0092113D"/>
    <w:rsid w:val="00947EBA"/>
    <w:rsid w:val="00953921"/>
    <w:rsid w:val="00967AB4"/>
    <w:rsid w:val="0098406E"/>
    <w:rsid w:val="009872AF"/>
    <w:rsid w:val="009874AF"/>
    <w:rsid w:val="00987BA9"/>
    <w:rsid w:val="009B25FA"/>
    <w:rsid w:val="009D42F9"/>
    <w:rsid w:val="009E2C25"/>
    <w:rsid w:val="009E3CF6"/>
    <w:rsid w:val="009E4108"/>
    <w:rsid w:val="009E7952"/>
    <w:rsid w:val="00A10820"/>
    <w:rsid w:val="00A1350B"/>
    <w:rsid w:val="00A2697E"/>
    <w:rsid w:val="00A2713A"/>
    <w:rsid w:val="00A27847"/>
    <w:rsid w:val="00A3623C"/>
    <w:rsid w:val="00A42988"/>
    <w:rsid w:val="00A47112"/>
    <w:rsid w:val="00A61DBD"/>
    <w:rsid w:val="00A66051"/>
    <w:rsid w:val="00A67C84"/>
    <w:rsid w:val="00A741DE"/>
    <w:rsid w:val="00A75408"/>
    <w:rsid w:val="00A8689F"/>
    <w:rsid w:val="00A87037"/>
    <w:rsid w:val="00AA1CF3"/>
    <w:rsid w:val="00AA536F"/>
    <w:rsid w:val="00AA5B1F"/>
    <w:rsid w:val="00AA6EA4"/>
    <w:rsid w:val="00AB6B46"/>
    <w:rsid w:val="00AD2571"/>
    <w:rsid w:val="00AD3458"/>
    <w:rsid w:val="00AE0355"/>
    <w:rsid w:val="00AE1628"/>
    <w:rsid w:val="00AE75BB"/>
    <w:rsid w:val="00AF0E1D"/>
    <w:rsid w:val="00AF2364"/>
    <w:rsid w:val="00AF2FC9"/>
    <w:rsid w:val="00AF6C2B"/>
    <w:rsid w:val="00AF7FB5"/>
    <w:rsid w:val="00B00986"/>
    <w:rsid w:val="00B127CC"/>
    <w:rsid w:val="00B175C1"/>
    <w:rsid w:val="00B249B5"/>
    <w:rsid w:val="00B264E4"/>
    <w:rsid w:val="00B27079"/>
    <w:rsid w:val="00B32054"/>
    <w:rsid w:val="00B32EA1"/>
    <w:rsid w:val="00B36B41"/>
    <w:rsid w:val="00B41BC5"/>
    <w:rsid w:val="00B43125"/>
    <w:rsid w:val="00B53899"/>
    <w:rsid w:val="00B6475A"/>
    <w:rsid w:val="00B717D7"/>
    <w:rsid w:val="00B80E36"/>
    <w:rsid w:val="00B86F83"/>
    <w:rsid w:val="00B91C22"/>
    <w:rsid w:val="00B943B2"/>
    <w:rsid w:val="00BA0D23"/>
    <w:rsid w:val="00BA47FB"/>
    <w:rsid w:val="00BB0D4E"/>
    <w:rsid w:val="00BC79AA"/>
    <w:rsid w:val="00BE0450"/>
    <w:rsid w:val="00BE0F7A"/>
    <w:rsid w:val="00BE281A"/>
    <w:rsid w:val="00BE2A78"/>
    <w:rsid w:val="00BE2B10"/>
    <w:rsid w:val="00BF01CD"/>
    <w:rsid w:val="00BF2310"/>
    <w:rsid w:val="00BF5AA4"/>
    <w:rsid w:val="00C02E07"/>
    <w:rsid w:val="00C04507"/>
    <w:rsid w:val="00C12F72"/>
    <w:rsid w:val="00C25FD4"/>
    <w:rsid w:val="00C265CC"/>
    <w:rsid w:val="00C32DCF"/>
    <w:rsid w:val="00C34376"/>
    <w:rsid w:val="00C35361"/>
    <w:rsid w:val="00C3761F"/>
    <w:rsid w:val="00C414EB"/>
    <w:rsid w:val="00C42CC1"/>
    <w:rsid w:val="00C450AC"/>
    <w:rsid w:val="00C47F75"/>
    <w:rsid w:val="00C63875"/>
    <w:rsid w:val="00C6500C"/>
    <w:rsid w:val="00C770BF"/>
    <w:rsid w:val="00C8600E"/>
    <w:rsid w:val="00C934B0"/>
    <w:rsid w:val="00CA1F49"/>
    <w:rsid w:val="00CA27D8"/>
    <w:rsid w:val="00CA7488"/>
    <w:rsid w:val="00CB2981"/>
    <w:rsid w:val="00CB524F"/>
    <w:rsid w:val="00CF2971"/>
    <w:rsid w:val="00D00559"/>
    <w:rsid w:val="00D0207E"/>
    <w:rsid w:val="00D06264"/>
    <w:rsid w:val="00D06BE4"/>
    <w:rsid w:val="00D10F8B"/>
    <w:rsid w:val="00D21B2D"/>
    <w:rsid w:val="00D272F9"/>
    <w:rsid w:val="00D33337"/>
    <w:rsid w:val="00D422AF"/>
    <w:rsid w:val="00D4237A"/>
    <w:rsid w:val="00D42C4F"/>
    <w:rsid w:val="00D54424"/>
    <w:rsid w:val="00D62BDF"/>
    <w:rsid w:val="00D81F39"/>
    <w:rsid w:val="00D82E8C"/>
    <w:rsid w:val="00D9237E"/>
    <w:rsid w:val="00D93DDF"/>
    <w:rsid w:val="00DA3258"/>
    <w:rsid w:val="00DC378B"/>
    <w:rsid w:val="00DD178C"/>
    <w:rsid w:val="00DD5A12"/>
    <w:rsid w:val="00DE6AA8"/>
    <w:rsid w:val="00DF11B0"/>
    <w:rsid w:val="00E02EE5"/>
    <w:rsid w:val="00E168C9"/>
    <w:rsid w:val="00E33C06"/>
    <w:rsid w:val="00E546B9"/>
    <w:rsid w:val="00E65B6B"/>
    <w:rsid w:val="00E70EB1"/>
    <w:rsid w:val="00E75147"/>
    <w:rsid w:val="00E751BD"/>
    <w:rsid w:val="00E76B79"/>
    <w:rsid w:val="00E77EC8"/>
    <w:rsid w:val="00E8038E"/>
    <w:rsid w:val="00E8795D"/>
    <w:rsid w:val="00E924E1"/>
    <w:rsid w:val="00E93E16"/>
    <w:rsid w:val="00EA3A36"/>
    <w:rsid w:val="00EB4440"/>
    <w:rsid w:val="00EB74B9"/>
    <w:rsid w:val="00EC208A"/>
    <w:rsid w:val="00EC3BDA"/>
    <w:rsid w:val="00EC6BBF"/>
    <w:rsid w:val="00ED1553"/>
    <w:rsid w:val="00ED3EAC"/>
    <w:rsid w:val="00ED41F1"/>
    <w:rsid w:val="00EE3047"/>
    <w:rsid w:val="00EF52B0"/>
    <w:rsid w:val="00F0137B"/>
    <w:rsid w:val="00F07E25"/>
    <w:rsid w:val="00F1168D"/>
    <w:rsid w:val="00F23BDD"/>
    <w:rsid w:val="00F243BB"/>
    <w:rsid w:val="00F451E8"/>
    <w:rsid w:val="00F55912"/>
    <w:rsid w:val="00F627FC"/>
    <w:rsid w:val="00F67649"/>
    <w:rsid w:val="00F731BE"/>
    <w:rsid w:val="00F77CEC"/>
    <w:rsid w:val="00F81491"/>
    <w:rsid w:val="00F82252"/>
    <w:rsid w:val="00F828CA"/>
    <w:rsid w:val="00F84D45"/>
    <w:rsid w:val="00F9265D"/>
    <w:rsid w:val="00F95AAE"/>
    <w:rsid w:val="00FA2AB0"/>
    <w:rsid w:val="00FA2FA8"/>
    <w:rsid w:val="00FA30CF"/>
    <w:rsid w:val="00FB3D65"/>
    <w:rsid w:val="00FC0559"/>
    <w:rsid w:val="00FC206A"/>
    <w:rsid w:val="00FC2EBD"/>
    <w:rsid w:val="00FD0D67"/>
    <w:rsid w:val="00FD6647"/>
    <w:rsid w:val="00FE0A62"/>
    <w:rsid w:val="00FF5D4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3A0E5B"/>
  <w15:docId w15:val="{2A511B50-80E6-4844-B930-67022335B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4503"/>
  </w:style>
  <w:style w:type="paragraph" w:styleId="Titre1">
    <w:name w:val="heading 1"/>
    <w:basedOn w:val="Normal"/>
    <w:next w:val="Normal"/>
    <w:link w:val="Titre1Car"/>
    <w:uiPriority w:val="9"/>
    <w:qFormat/>
    <w:rsid w:val="004F16D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4F16DA"/>
    <w:pPr>
      <w:keepNext/>
      <w:keepLines/>
      <w:bidi/>
      <w:spacing w:before="200" w:after="0"/>
      <w:jc w:val="both"/>
      <w:outlineLvl w:val="1"/>
    </w:pPr>
    <w:rPr>
      <w:rFonts w:ascii="Arabic Typesetting" w:eastAsiaTheme="majorEastAsia" w:hAnsi="Arabic Typesetting" w:cs="Arabic Typesetting"/>
      <w:b/>
      <w:bCs/>
      <w:color w:val="4F81BD" w:themeColor="accent1"/>
      <w:sz w:val="56"/>
      <w:szCs w:val="56"/>
      <w:lang w:bidi="ar-MA"/>
    </w:rPr>
  </w:style>
  <w:style w:type="paragraph" w:styleId="Titre3">
    <w:name w:val="heading 3"/>
    <w:basedOn w:val="Normal"/>
    <w:next w:val="Normal"/>
    <w:link w:val="Titre3Car"/>
    <w:uiPriority w:val="9"/>
    <w:semiHidden/>
    <w:unhideWhenUsed/>
    <w:qFormat/>
    <w:rsid w:val="00B4312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next w:val="Normal"/>
    <w:link w:val="Titre4Car"/>
    <w:qFormat/>
    <w:rsid w:val="00C3761F"/>
    <w:pPr>
      <w:keepNext/>
      <w:spacing w:before="240" w:after="60" w:line="240" w:lineRule="auto"/>
      <w:outlineLvl w:val="3"/>
    </w:pPr>
    <w:rPr>
      <w:rFonts w:ascii="Times New Roman" w:eastAsia="Times New Roman" w:hAnsi="Times New Roman" w:cs="Times New Roman"/>
      <w:b/>
      <w:bCs/>
      <w:sz w:val="28"/>
      <w:szCs w:val="28"/>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References"/>
    <w:basedOn w:val="Normal"/>
    <w:link w:val="ParagraphedelisteCar"/>
    <w:uiPriority w:val="34"/>
    <w:qFormat/>
    <w:rsid w:val="00214503"/>
    <w:pPr>
      <w:ind w:left="720"/>
      <w:contextualSpacing/>
    </w:pPr>
  </w:style>
  <w:style w:type="character" w:customStyle="1" w:styleId="ParagraphedelisteCar">
    <w:name w:val="Paragraphe de liste Car"/>
    <w:aliases w:val="References Car"/>
    <w:link w:val="Paragraphedeliste"/>
    <w:uiPriority w:val="34"/>
    <w:locked/>
    <w:rsid w:val="00214503"/>
  </w:style>
  <w:style w:type="paragraph" w:styleId="Textedebulles">
    <w:name w:val="Balloon Text"/>
    <w:basedOn w:val="Normal"/>
    <w:link w:val="TextedebullesCar"/>
    <w:uiPriority w:val="99"/>
    <w:semiHidden/>
    <w:unhideWhenUsed/>
    <w:rsid w:val="00C3437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34376"/>
    <w:rPr>
      <w:rFonts w:ascii="Tahoma" w:hAnsi="Tahoma" w:cs="Tahoma"/>
      <w:sz w:val="16"/>
      <w:szCs w:val="16"/>
    </w:rPr>
  </w:style>
  <w:style w:type="paragraph" w:styleId="NormalWeb">
    <w:name w:val="Normal (Web)"/>
    <w:basedOn w:val="Normal"/>
    <w:uiPriority w:val="99"/>
    <w:unhideWhenUsed/>
    <w:rsid w:val="00EC208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EC208A"/>
    <w:rPr>
      <w:color w:val="0000FF"/>
      <w:u w:val="single"/>
    </w:rPr>
  </w:style>
  <w:style w:type="character" w:customStyle="1" w:styleId="Titre2Car">
    <w:name w:val="Titre 2 Car"/>
    <w:basedOn w:val="Policepardfaut"/>
    <w:link w:val="Titre2"/>
    <w:uiPriority w:val="9"/>
    <w:rsid w:val="004F16DA"/>
    <w:rPr>
      <w:rFonts w:ascii="Arabic Typesetting" w:eastAsiaTheme="majorEastAsia" w:hAnsi="Arabic Typesetting" w:cs="Arabic Typesetting"/>
      <w:b/>
      <w:bCs/>
      <w:color w:val="4F81BD" w:themeColor="accent1"/>
      <w:sz w:val="56"/>
      <w:szCs w:val="56"/>
      <w:lang w:bidi="ar-MA"/>
    </w:rPr>
  </w:style>
  <w:style w:type="character" w:customStyle="1" w:styleId="Titre1Car">
    <w:name w:val="Titre 1 Car"/>
    <w:basedOn w:val="Policepardfaut"/>
    <w:link w:val="Titre1"/>
    <w:uiPriority w:val="9"/>
    <w:rsid w:val="004F16DA"/>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unhideWhenUsed/>
    <w:qFormat/>
    <w:rsid w:val="004F16DA"/>
    <w:pPr>
      <w:outlineLvl w:val="9"/>
    </w:pPr>
  </w:style>
  <w:style w:type="paragraph" w:styleId="TM2">
    <w:name w:val="toc 2"/>
    <w:basedOn w:val="Normal"/>
    <w:next w:val="Normal"/>
    <w:autoRedefine/>
    <w:uiPriority w:val="39"/>
    <w:unhideWhenUsed/>
    <w:rsid w:val="004F16DA"/>
    <w:pPr>
      <w:spacing w:after="100"/>
      <w:ind w:left="220"/>
      <w:jc w:val="center"/>
    </w:pPr>
  </w:style>
  <w:style w:type="paragraph" w:styleId="En-tte">
    <w:name w:val="header"/>
    <w:basedOn w:val="Normal"/>
    <w:link w:val="En-tteCar"/>
    <w:unhideWhenUsed/>
    <w:rsid w:val="008876C5"/>
    <w:pPr>
      <w:tabs>
        <w:tab w:val="center" w:pos="4536"/>
        <w:tab w:val="right" w:pos="9072"/>
      </w:tabs>
      <w:spacing w:after="0" w:line="240" w:lineRule="auto"/>
    </w:pPr>
  </w:style>
  <w:style w:type="character" w:customStyle="1" w:styleId="En-tteCar">
    <w:name w:val="En-tête Car"/>
    <w:basedOn w:val="Policepardfaut"/>
    <w:link w:val="En-tte"/>
    <w:rsid w:val="008876C5"/>
  </w:style>
  <w:style w:type="paragraph" w:styleId="Pieddepage">
    <w:name w:val="footer"/>
    <w:basedOn w:val="Normal"/>
    <w:link w:val="PieddepageCar"/>
    <w:uiPriority w:val="99"/>
    <w:unhideWhenUsed/>
    <w:rsid w:val="008876C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876C5"/>
  </w:style>
  <w:style w:type="table" w:styleId="Grilledutableau">
    <w:name w:val="Table Grid"/>
    <w:basedOn w:val="TableauNormal"/>
    <w:uiPriority w:val="59"/>
    <w:rsid w:val="00381ED4"/>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381E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381ED4"/>
  </w:style>
  <w:style w:type="table" w:customStyle="1" w:styleId="Grilledutableau2">
    <w:name w:val="Grille du tableau2"/>
    <w:basedOn w:val="TableauNormal"/>
    <w:next w:val="Grilledutableau"/>
    <w:uiPriority w:val="59"/>
    <w:rsid w:val="00E751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CF29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A741DE"/>
    <w:pPr>
      <w:spacing w:after="0" w:line="240" w:lineRule="auto"/>
    </w:pPr>
    <w:rPr>
      <w:rFonts w:ascii="Times New Roman" w:eastAsia="SimSu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EF52B0"/>
    <w:pPr>
      <w:spacing w:after="0" w:line="240" w:lineRule="auto"/>
    </w:pPr>
    <w:rPr>
      <w:rFonts w:ascii="Times New Roman" w:eastAsia="SimSu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rsid w:val="007B7B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rsid w:val="007606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1">
    <w:name w:val="Grille du tableau111"/>
    <w:basedOn w:val="TableauNormal"/>
    <w:next w:val="Grilledutableau"/>
    <w:uiPriority w:val="59"/>
    <w:rsid w:val="007606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B43125"/>
    <w:rPr>
      <w:rFonts w:asciiTheme="majorHAnsi" w:eastAsiaTheme="majorEastAsia" w:hAnsiTheme="majorHAnsi" w:cstheme="majorBidi"/>
      <w:color w:val="243F60" w:themeColor="accent1" w:themeShade="7F"/>
      <w:sz w:val="24"/>
      <w:szCs w:val="24"/>
    </w:rPr>
  </w:style>
  <w:style w:type="table" w:customStyle="1" w:styleId="Grilledutableau7">
    <w:name w:val="Grille du tableau7"/>
    <w:basedOn w:val="TableauNormal"/>
    <w:next w:val="Grilledutableau"/>
    <w:uiPriority w:val="59"/>
    <w:rsid w:val="00BE2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59"/>
    <w:rsid w:val="00D10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11">
    <w:name w:val="Titre 11"/>
    <w:basedOn w:val="Normal"/>
    <w:next w:val="Normal"/>
    <w:uiPriority w:val="9"/>
    <w:qFormat/>
    <w:rsid w:val="00D10F8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Titre21">
    <w:name w:val="Titre 21"/>
    <w:basedOn w:val="Normal"/>
    <w:next w:val="Normal"/>
    <w:uiPriority w:val="9"/>
    <w:unhideWhenUsed/>
    <w:qFormat/>
    <w:rsid w:val="00D10F8B"/>
    <w:pPr>
      <w:keepNext/>
      <w:keepLines/>
      <w:spacing w:before="200" w:after="0"/>
      <w:outlineLvl w:val="1"/>
    </w:pPr>
    <w:rPr>
      <w:rFonts w:ascii="Calibri Light" w:eastAsia="Times New Roman" w:hAnsi="Calibri Light" w:cs="Times New Roman"/>
      <w:b/>
      <w:bCs/>
      <w:color w:val="4472C4"/>
      <w:sz w:val="26"/>
      <w:szCs w:val="26"/>
      <w:lang w:eastAsia="fr-FR"/>
    </w:rPr>
  </w:style>
  <w:style w:type="paragraph" w:customStyle="1" w:styleId="Article">
    <w:name w:val="Article"/>
    <w:basedOn w:val="Normal"/>
    <w:link w:val="ArticleCar"/>
    <w:qFormat/>
    <w:rsid w:val="00D10F8B"/>
    <w:pPr>
      <w:bidi/>
      <w:spacing w:before="120" w:after="120" w:line="240" w:lineRule="auto"/>
      <w:jc w:val="both"/>
    </w:pPr>
    <w:rPr>
      <w:rFonts w:ascii="Sakkal Majalla" w:eastAsia="Arial Unicode MS" w:hAnsi="Sakkal Majalla" w:cs="Sakkal Majalla"/>
      <w:b/>
      <w:bCs/>
      <w:sz w:val="28"/>
      <w:szCs w:val="28"/>
      <w:u w:val="single"/>
      <w:lang w:eastAsia="fr-FR" w:bidi="ar-MA"/>
    </w:rPr>
  </w:style>
  <w:style w:type="character" w:customStyle="1" w:styleId="ArticleCar">
    <w:name w:val="Article Car"/>
    <w:basedOn w:val="Policepardfaut"/>
    <w:link w:val="Article"/>
    <w:rsid w:val="00D10F8B"/>
    <w:rPr>
      <w:rFonts w:ascii="Sakkal Majalla" w:eastAsia="Arial Unicode MS" w:hAnsi="Sakkal Majalla" w:cs="Sakkal Majalla"/>
      <w:b/>
      <w:bCs/>
      <w:sz w:val="28"/>
      <w:szCs w:val="28"/>
      <w:u w:val="single"/>
      <w:lang w:eastAsia="fr-FR" w:bidi="ar-MA"/>
    </w:rPr>
  </w:style>
  <w:style w:type="paragraph" w:styleId="Sansinterligne">
    <w:name w:val="No Spacing"/>
    <w:uiPriority w:val="1"/>
    <w:qFormat/>
    <w:rsid w:val="00D10F8B"/>
    <w:pPr>
      <w:spacing w:after="0" w:line="240" w:lineRule="auto"/>
    </w:pPr>
  </w:style>
  <w:style w:type="character" w:customStyle="1" w:styleId="Titre1Car1">
    <w:name w:val="Titre 1 Car1"/>
    <w:basedOn w:val="Policepardfaut"/>
    <w:uiPriority w:val="9"/>
    <w:rsid w:val="00D10F8B"/>
    <w:rPr>
      <w:rFonts w:asciiTheme="majorHAnsi" w:eastAsiaTheme="majorEastAsia" w:hAnsiTheme="majorHAnsi" w:cstheme="majorBidi"/>
      <w:b/>
      <w:bCs/>
      <w:color w:val="365F91" w:themeColor="accent1" w:themeShade="BF"/>
      <w:sz w:val="28"/>
      <w:szCs w:val="28"/>
    </w:rPr>
  </w:style>
  <w:style w:type="paragraph" w:styleId="TM1">
    <w:name w:val="toc 1"/>
    <w:basedOn w:val="Normal"/>
    <w:next w:val="Normal"/>
    <w:autoRedefine/>
    <w:uiPriority w:val="39"/>
    <w:unhideWhenUsed/>
    <w:rsid w:val="00D10F8B"/>
    <w:pPr>
      <w:spacing w:after="100"/>
    </w:pPr>
    <w:rPr>
      <w:rFonts w:ascii="Calibri" w:eastAsia="Times New Roman" w:hAnsi="Calibri" w:cs="Arial"/>
      <w:lang w:eastAsia="fr-FR"/>
    </w:rPr>
  </w:style>
  <w:style w:type="character" w:customStyle="1" w:styleId="Lienhypertexte1">
    <w:name w:val="Lien hypertexte1"/>
    <w:basedOn w:val="Policepardfaut"/>
    <w:uiPriority w:val="99"/>
    <w:unhideWhenUsed/>
    <w:rsid w:val="00D10F8B"/>
    <w:rPr>
      <w:color w:val="0563C1"/>
      <w:u w:val="single"/>
    </w:rPr>
  </w:style>
  <w:style w:type="character" w:styleId="Accentuation">
    <w:name w:val="Emphasis"/>
    <w:basedOn w:val="Policepardfaut"/>
    <w:qFormat/>
    <w:rsid w:val="00D10F8B"/>
    <w:rPr>
      <w:i/>
      <w:iCs/>
    </w:rPr>
  </w:style>
  <w:style w:type="paragraph" w:styleId="TM3">
    <w:name w:val="toc 3"/>
    <w:basedOn w:val="Normal"/>
    <w:next w:val="Normal"/>
    <w:autoRedefine/>
    <w:uiPriority w:val="39"/>
    <w:unhideWhenUsed/>
    <w:rsid w:val="00D10F8B"/>
    <w:pPr>
      <w:spacing w:after="100"/>
      <w:ind w:left="440"/>
    </w:pPr>
  </w:style>
  <w:style w:type="character" w:customStyle="1" w:styleId="Titre2Car1">
    <w:name w:val="Titre 2 Car1"/>
    <w:basedOn w:val="Policepardfaut"/>
    <w:uiPriority w:val="9"/>
    <w:semiHidden/>
    <w:rsid w:val="00D10F8B"/>
    <w:rPr>
      <w:rFonts w:asciiTheme="majorHAnsi" w:eastAsiaTheme="majorEastAsia" w:hAnsiTheme="majorHAnsi" w:cstheme="majorBidi"/>
      <w:b/>
      <w:bCs/>
      <w:color w:val="4F81BD" w:themeColor="accent1"/>
      <w:sz w:val="26"/>
      <w:szCs w:val="26"/>
    </w:rPr>
  </w:style>
  <w:style w:type="character" w:styleId="lev">
    <w:name w:val="Strong"/>
    <w:basedOn w:val="Policepardfaut"/>
    <w:uiPriority w:val="22"/>
    <w:qFormat/>
    <w:rsid w:val="00D10F8B"/>
    <w:rPr>
      <w:b/>
      <w:bCs/>
    </w:rPr>
  </w:style>
  <w:style w:type="table" w:customStyle="1" w:styleId="Grilledutableau31">
    <w:name w:val="Grille du tableau31"/>
    <w:basedOn w:val="TableauNormal"/>
    <w:next w:val="Grilledutableau"/>
    <w:uiPriority w:val="59"/>
    <w:rsid w:val="00D10F8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59"/>
    <w:rsid w:val="00D10F8B"/>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2">
    <w:name w:val="Grille du tableau112"/>
    <w:basedOn w:val="TableauNormal"/>
    <w:next w:val="Grilledutableau"/>
    <w:uiPriority w:val="59"/>
    <w:rsid w:val="00D10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59"/>
    <w:rsid w:val="00AF6C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59"/>
    <w:rsid w:val="00187D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59"/>
    <w:rsid w:val="00EB7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3400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
    <w:name w:val="Grille du tableau15"/>
    <w:basedOn w:val="TableauNormal"/>
    <w:next w:val="Grilledutableau"/>
    <w:uiPriority w:val="39"/>
    <w:rsid w:val="003400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39"/>
    <w:rsid w:val="00704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5050D6"/>
    <w:pPr>
      <w:spacing w:after="0" w:line="240" w:lineRule="auto"/>
    </w:pPr>
    <w:rPr>
      <w:rFonts w:eastAsia="Times New Roman"/>
      <w:lang w:eastAsia="fr-FR"/>
    </w:rPr>
    <w:tblPr>
      <w:tblCellMar>
        <w:top w:w="0" w:type="dxa"/>
        <w:left w:w="0" w:type="dxa"/>
        <w:bottom w:w="0" w:type="dxa"/>
        <w:right w:w="0" w:type="dxa"/>
      </w:tblCellMar>
    </w:tblPr>
  </w:style>
  <w:style w:type="table" w:customStyle="1" w:styleId="Grilledutableau17">
    <w:name w:val="Grille du tableau17"/>
    <w:basedOn w:val="TableauNormal"/>
    <w:next w:val="Grilledutableau"/>
    <w:uiPriority w:val="39"/>
    <w:rsid w:val="00DA3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rsid w:val="00C3761F"/>
    <w:rPr>
      <w:rFonts w:ascii="Times New Roman" w:eastAsia="Times New Roman" w:hAnsi="Times New Roman" w:cs="Times New Roman"/>
      <w:b/>
      <w:bCs/>
      <w:sz w:val="28"/>
      <w:szCs w:val="28"/>
      <w:lang w:val="x-none" w:eastAsia="x-none"/>
    </w:rPr>
  </w:style>
  <w:style w:type="table" w:customStyle="1" w:styleId="Grilledutableau18">
    <w:name w:val="Grille du tableau18"/>
    <w:basedOn w:val="TableauNormal"/>
    <w:next w:val="Grilledutableau"/>
    <w:uiPriority w:val="59"/>
    <w:rsid w:val="00C37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
    <w:name w:val="Grille du tableau19"/>
    <w:basedOn w:val="TableauNormal"/>
    <w:next w:val="Grilledutableau"/>
    <w:uiPriority w:val="39"/>
    <w:rsid w:val="00C3761F"/>
    <w:pPr>
      <w:spacing w:after="0" w:line="240" w:lineRule="auto"/>
    </w:pPr>
    <w:rPr>
      <w:rFonts w:ascii="Calibri" w:eastAsia="Calibri" w:hAnsi="Calibri" w:cs="Arial"/>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06011">
      <w:bodyDiv w:val="1"/>
      <w:marLeft w:val="0"/>
      <w:marRight w:val="0"/>
      <w:marTop w:val="0"/>
      <w:marBottom w:val="0"/>
      <w:divBdr>
        <w:top w:val="none" w:sz="0" w:space="0" w:color="auto"/>
        <w:left w:val="none" w:sz="0" w:space="0" w:color="auto"/>
        <w:bottom w:val="none" w:sz="0" w:space="0" w:color="auto"/>
        <w:right w:val="none" w:sz="0" w:space="0" w:color="auto"/>
      </w:divBdr>
    </w:div>
    <w:div w:id="577787770">
      <w:bodyDiv w:val="1"/>
      <w:marLeft w:val="0"/>
      <w:marRight w:val="0"/>
      <w:marTop w:val="0"/>
      <w:marBottom w:val="0"/>
      <w:divBdr>
        <w:top w:val="none" w:sz="0" w:space="0" w:color="auto"/>
        <w:left w:val="none" w:sz="0" w:space="0" w:color="auto"/>
        <w:bottom w:val="none" w:sz="0" w:space="0" w:color="auto"/>
        <w:right w:val="none" w:sz="0" w:space="0" w:color="auto"/>
      </w:divBdr>
    </w:div>
    <w:div w:id="2083483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pn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theme" Target="theme/theme1.xml"/><Relationship Id="rId170" Type="http://schemas.openxmlformats.org/officeDocument/2006/relationships/image" Target="media/image160.jpeg"/><Relationship Id="rId16" Type="http://schemas.openxmlformats.org/officeDocument/2006/relationships/image" Target="media/image6.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media/image150.jpeg"/><Relationship Id="rId165" Type="http://schemas.openxmlformats.org/officeDocument/2006/relationships/image" Target="media/image15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0.pn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jpeg"/><Relationship Id="rId166" Type="http://schemas.openxmlformats.org/officeDocument/2006/relationships/image" Target="media/image15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pn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164" Type="http://schemas.openxmlformats.org/officeDocument/2006/relationships/image" Target="media/image154.jpeg"/><Relationship Id="rId169" Type="http://schemas.openxmlformats.org/officeDocument/2006/relationships/image" Target="media/image159.jpeg"/><Relationship Id="rId4" Type="http://schemas.openxmlformats.org/officeDocument/2006/relationships/webSettings" Target="webSettings.xml"/><Relationship Id="rId9" Type="http://schemas.openxmlformats.org/officeDocument/2006/relationships/image" Target="media/image2.jpeg"/><Relationship Id="rId172" Type="http://schemas.openxmlformats.org/officeDocument/2006/relationships/image" Target="media/image162.jpeg"/><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png"/><Relationship Id="rId146" Type="http://schemas.openxmlformats.org/officeDocument/2006/relationships/image" Target="media/image136.emf"/><Relationship Id="rId167" Type="http://schemas.openxmlformats.org/officeDocument/2006/relationships/image" Target="media/image157.jpe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9.jpeg"/><Relationship Id="rId14" Type="http://schemas.openxmlformats.org/officeDocument/2006/relationships/header" Target="header2.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566</TotalTime>
  <Pages>315</Pages>
  <Words>43668</Words>
  <Characters>240175</Characters>
  <Application>Microsoft Office Word</Application>
  <DocSecurity>0</DocSecurity>
  <Lines>2001</Lines>
  <Paragraphs>566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283277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elmhaier.md@hotmail.com</cp:lastModifiedBy>
  <cp:revision>24</cp:revision>
  <cp:lastPrinted>2023-04-05T16:13:00Z</cp:lastPrinted>
  <dcterms:created xsi:type="dcterms:W3CDTF">2023-02-27T12:29:00Z</dcterms:created>
  <dcterms:modified xsi:type="dcterms:W3CDTF">2023-04-05T16:16:00Z</dcterms:modified>
</cp:coreProperties>
</file>