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7C0527" w:rsidRPr="00D966C8" w:rsidTr="00BD1B84">
        <w:trPr>
          <w:trHeight w:val="1883"/>
        </w:trPr>
        <w:tc>
          <w:tcPr>
            <w:tcW w:w="4891" w:type="dxa"/>
          </w:tcPr>
          <w:p w:rsidR="007C0527" w:rsidRPr="00D966C8" w:rsidRDefault="007C0527" w:rsidP="00BD1B84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7C0527" w:rsidRPr="00D966C8" w:rsidRDefault="007C0527" w:rsidP="00BD1B84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7C0527" w:rsidRPr="00D966C8" w:rsidRDefault="007C0527" w:rsidP="00BD1B84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7C0527" w:rsidRPr="00D966C8" w:rsidRDefault="007C0527" w:rsidP="00BD1B84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Urbaine de Marrakech</w:t>
            </w:r>
          </w:p>
          <w:p w:rsidR="007C0527" w:rsidRPr="00D966C8" w:rsidRDefault="007C0527" w:rsidP="00BD1B84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Direction générale de direction</w:t>
            </w:r>
          </w:p>
          <w:p w:rsidR="007C0527" w:rsidRPr="00D966C8" w:rsidRDefault="007C0527" w:rsidP="00BD1B84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7C0527" w:rsidRPr="00766592" w:rsidRDefault="007C0527" w:rsidP="00BD1B84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7C0527" w:rsidRPr="00D966C8" w:rsidRDefault="007C0527" w:rsidP="00BD1B84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7C0527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7C0527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</w:t>
            </w:r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العامـــة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للمصالح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7C0527" w:rsidRDefault="007C0527" w:rsidP="007C0527">
      <w:pPr>
        <w:bidi/>
        <w:ind w:right="180"/>
        <w:jc w:val="both"/>
        <w:rPr>
          <w:i/>
          <w:iCs/>
          <w:sz w:val="36"/>
        </w:rPr>
      </w:pPr>
    </w:p>
    <w:p w:rsidR="007C0527" w:rsidRDefault="007C0527" w:rsidP="007C052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جلســة عموميـــة  رقم:</w:t>
      </w:r>
      <w:r>
        <w:rPr>
          <w:rFonts w:ascii="Arabic Typesetting" w:hAnsi="Arabic Typesetting" w:cs="Arabic Typesetting" w:hint="cs"/>
          <w:sz w:val="42"/>
          <w:szCs w:val="42"/>
          <w:rtl/>
        </w:rPr>
        <w:t>10/2017</w:t>
      </w:r>
    </w:p>
    <w:p w:rsidR="007C0527" w:rsidRDefault="007C0527" w:rsidP="007C0527">
      <w:pPr>
        <w:bidi/>
        <w:ind w:right="180"/>
        <w:jc w:val="both"/>
        <w:rPr>
          <w:i/>
          <w:iCs/>
          <w:sz w:val="36"/>
          <w:rtl/>
        </w:rPr>
      </w:pPr>
      <w:r>
        <w:rPr>
          <w:i/>
          <w:iCs/>
          <w:noProof/>
          <w:sz w:val="36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9.75pt;margin-top:9.5pt;width:127.5pt;height:30pt;z-index:251660288" fillcolor="#369" stroked="f">
            <v:shadow on="t" color="#b2b2b2" opacity="52429f" offset="3pt"/>
            <v:textpath style="font-family:&quot;Times New Roman&quot;;font-size:28pt;v-text-kern:t" trim="t" fitpath="t" string="إعلان "/>
          </v:shape>
        </w:pict>
      </w:r>
    </w:p>
    <w:p w:rsidR="007C0527" w:rsidRDefault="007C0527" w:rsidP="007C0527">
      <w:pPr>
        <w:bidi/>
        <w:ind w:left="2124" w:right="180" w:firstLine="708"/>
        <w:jc w:val="both"/>
        <w:rPr>
          <w:i/>
          <w:iCs/>
          <w:sz w:val="36"/>
        </w:rPr>
      </w:pPr>
      <w:r>
        <w:rPr>
          <w:i/>
          <w:iCs/>
          <w:sz w:val="36"/>
        </w:rPr>
        <w:tab/>
      </w:r>
    </w:p>
    <w:p w:rsidR="007C0527" w:rsidRDefault="007C0527" w:rsidP="007C0527">
      <w:pPr>
        <w:bidi/>
        <w:ind w:left="2124" w:right="180" w:firstLine="708"/>
        <w:jc w:val="both"/>
        <w:rPr>
          <w:i/>
          <w:iCs/>
          <w:sz w:val="36"/>
        </w:rPr>
      </w:pPr>
    </w:p>
    <w:p w:rsidR="007C0527" w:rsidRPr="0007212B" w:rsidRDefault="007C0527" w:rsidP="007C0527">
      <w:pPr>
        <w:bidi/>
        <w:ind w:left="234" w:right="180"/>
        <w:jc w:val="center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عن صفق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ة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لكـراء</w:t>
      </w:r>
      <w:proofErr w:type="spell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منت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وج</w:t>
      </w:r>
      <w:proofErr w:type="spellEnd"/>
    </w:p>
    <w:p w:rsidR="007C0527" w:rsidRPr="0007212B" w:rsidRDefault="007C0527" w:rsidP="007C0527">
      <w:pPr>
        <w:bidi/>
        <w:ind w:left="2124" w:right="180" w:hanging="48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مرحـــــــاض عمـــــــــومي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بتراب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جماعـــــــــة مراكش </w:t>
      </w:r>
    </w:p>
    <w:p w:rsidR="007C0527" w:rsidRPr="0007212B" w:rsidRDefault="007C0527" w:rsidP="007C0527">
      <w:pPr>
        <w:bidi/>
        <w:ind w:left="2832" w:right="180" w:firstLine="708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المركب التجاري دار التونسي </w:t>
      </w:r>
    </w:p>
    <w:p w:rsidR="007C0527" w:rsidRPr="0007212B" w:rsidRDefault="007C0527" w:rsidP="007C0527">
      <w:pPr>
        <w:bidi/>
        <w:ind w:right="180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Pr="0007212B" w:rsidRDefault="007C0527" w:rsidP="007C0527">
      <w:pPr>
        <w:bidi/>
        <w:ind w:left="-11" w:right="180" w:firstLine="425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في يوم</w:t>
      </w:r>
      <w:r w:rsidRPr="0007212B">
        <w:rPr>
          <w:rFonts w:ascii="Arabic Typesetting" w:hAnsi="Arabic Typesetting" w:cs="Arabic Typesetting"/>
          <w:sz w:val="42"/>
          <w:szCs w:val="42"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الثلاثاء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16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ماي 2017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عل</w:t>
      </w:r>
      <w:bookmarkStart w:id="0" w:name="_GoBack"/>
      <w:bookmarkEnd w:id="0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ى الساعة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الثانية عشرة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زوالا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، سيتم بقاعة الاجتماعات الكائنة بمقر محمد السادس فتح الأظرفة المتعلقة بكراء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المرحاض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العمومي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طبقا للجدول أدناه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:</w:t>
      </w:r>
    </w:p>
    <w:p w:rsidR="007C0527" w:rsidRPr="0007212B" w:rsidRDefault="007C0527" w:rsidP="007C0527">
      <w:pPr>
        <w:bidi/>
        <w:ind w:left="1416"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tbl>
      <w:tblPr>
        <w:tblStyle w:val="Grilledutableau"/>
        <w:bidiVisual/>
        <w:tblW w:w="0" w:type="auto"/>
        <w:tblInd w:w="562" w:type="dxa"/>
        <w:tblLook w:val="04A0"/>
      </w:tblPr>
      <w:tblGrid>
        <w:gridCol w:w="1289"/>
        <w:gridCol w:w="4512"/>
        <w:gridCol w:w="2850"/>
      </w:tblGrid>
      <w:tr w:rsidR="007C0527" w:rsidRPr="0007212B" w:rsidTr="00BD1B84">
        <w:trPr>
          <w:trHeight w:val="280"/>
        </w:trPr>
        <w:tc>
          <w:tcPr>
            <w:tcW w:w="1289" w:type="dxa"/>
          </w:tcPr>
          <w:p w:rsidR="007C0527" w:rsidRPr="0007212B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رقم الحصة</w:t>
            </w:r>
          </w:p>
        </w:tc>
        <w:tc>
          <w:tcPr>
            <w:tcW w:w="4512" w:type="dxa"/>
          </w:tcPr>
          <w:p w:rsidR="007C0527" w:rsidRPr="0007212B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عنوان المرحاض</w:t>
            </w:r>
          </w:p>
        </w:tc>
        <w:tc>
          <w:tcPr>
            <w:tcW w:w="2850" w:type="dxa"/>
          </w:tcPr>
          <w:p w:rsidR="007C0527" w:rsidRPr="0007212B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proofErr w:type="gramStart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المبلغ</w:t>
            </w:r>
            <w:proofErr w:type="gramEnd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الشهري</w:t>
            </w:r>
          </w:p>
        </w:tc>
      </w:tr>
      <w:tr w:rsidR="007C0527" w:rsidRPr="0007212B" w:rsidTr="00BD1B84">
        <w:trPr>
          <w:trHeight w:val="637"/>
        </w:trPr>
        <w:tc>
          <w:tcPr>
            <w:tcW w:w="1289" w:type="dxa"/>
            <w:vAlign w:val="center"/>
          </w:tcPr>
          <w:p w:rsidR="007C0527" w:rsidRPr="0007212B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1</w:t>
            </w:r>
          </w:p>
        </w:tc>
        <w:tc>
          <w:tcPr>
            <w:tcW w:w="4512" w:type="dxa"/>
            <w:vAlign w:val="center"/>
          </w:tcPr>
          <w:p w:rsidR="007C0527" w:rsidRPr="0007212B" w:rsidRDefault="007C0527" w:rsidP="00BD1B84">
            <w:pPr>
              <w:bidi/>
              <w:ind w:right="180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المركب التجاري دار التونسي </w:t>
            </w:r>
          </w:p>
        </w:tc>
        <w:tc>
          <w:tcPr>
            <w:tcW w:w="2850" w:type="dxa"/>
            <w:vAlign w:val="center"/>
          </w:tcPr>
          <w:p w:rsidR="007C0527" w:rsidRDefault="007C0527" w:rsidP="00BD1B84">
            <w:pPr>
              <w:jc w:val="center"/>
            </w:pPr>
            <w:r w:rsidRPr="00176CC1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200 </w:t>
            </w:r>
            <w:proofErr w:type="gramStart"/>
            <w:r w:rsidRPr="00176CC1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درهم</w:t>
            </w:r>
            <w:proofErr w:type="gramEnd"/>
          </w:p>
        </w:tc>
      </w:tr>
    </w:tbl>
    <w:p w:rsidR="007C0527" w:rsidRPr="0007212B" w:rsidRDefault="007C0527" w:rsidP="007C0527">
      <w:pPr>
        <w:tabs>
          <w:tab w:val="left" w:pos="2325"/>
        </w:tabs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Pr="0007212B" w:rsidRDefault="007C0527" w:rsidP="007C0527">
      <w:pPr>
        <w:bidi/>
        <w:ind w:left="-11" w:right="180" w:firstLine="67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 xml:space="preserve">بالنفوذ الترابي </w:t>
      </w:r>
      <w:r>
        <w:rPr>
          <w:rFonts w:ascii="Arabic Typesetting" w:hAnsi="Arabic Typesetting" w:cs="Arabic Typesetting" w:hint="cs"/>
          <w:sz w:val="42"/>
          <w:szCs w:val="42"/>
          <w:rtl/>
        </w:rPr>
        <w:t>لجماعة مراكش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، ودلك لمدة 3 سنوات ابتداء من تاريخ ظفر المتعهد المقبول بعرض أثمان كراء هذا المرفق.</w:t>
      </w:r>
    </w:p>
    <w:p w:rsidR="007C0527" w:rsidRPr="0007212B" w:rsidRDefault="007C0527" w:rsidP="007C0527">
      <w:pPr>
        <w:bidi/>
        <w:ind w:left="414" w:right="180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يجب أن تكون ملفات المشاركين مطابقة لمقتضيات المرسوم عدد</w:t>
      </w:r>
      <w:r w:rsidRPr="0007212B">
        <w:rPr>
          <w:rFonts w:ascii="Arabic Typesetting" w:hAnsi="Arabic Typesetting" w:cs="Arabic Typesetting"/>
          <w:sz w:val="42"/>
          <w:szCs w:val="42"/>
        </w:rPr>
        <w:t>2.12.349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الصادر في 08 جمادى الأولى 1434 الموافق 20 مارس 2013 الخاص بتحديد شروط وأشكال صفقات الدولة وكدا بعض المقتضيات المتعلقة بمراقبتها وتدبيرها، ويمكن للمتنافسين: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إما إيداع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أ</w:t>
      </w:r>
      <w:r>
        <w:rPr>
          <w:rFonts w:ascii="Arabic Typesetting" w:hAnsi="Arabic Typesetting" w:cs="Arabic Typesetting" w:hint="cs"/>
          <w:sz w:val="42"/>
          <w:szCs w:val="42"/>
          <w:rtl/>
        </w:rPr>
        <w:t>ظ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رفتهم</w:t>
      </w:r>
      <w:proofErr w:type="spell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، مقابل وصل ، بمصلحة تدبير الممتلكات الجماعية .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إرسالها عن طريق البريد المضمون بإفادة بالإستيـلام إلى المكتب المذكور .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تسليمها مباشرة لرئيس لجنة القبول عند بداية الجلسة وقبل فتح الأظرفة .</w:t>
      </w:r>
    </w:p>
    <w:p w:rsidR="007C0527" w:rsidRPr="00766592" w:rsidRDefault="007C0527" w:rsidP="007C052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يتعين على المتعهد المقبول أن يقوم بربط المرحاض العمومي بشبكة الماء والكهرباء على نفقته الخاصة.</w:t>
      </w:r>
    </w:p>
    <w:p w:rsidR="007C0527" w:rsidRDefault="007C0527" w:rsidP="007C0527">
      <w:pPr>
        <w:bidi/>
        <w:ind w:left="2832" w:right="180" w:firstLine="708"/>
        <w:jc w:val="both"/>
        <w:rPr>
          <w:rFonts w:ascii="Arabic Typesetting" w:hAnsi="Arabic Typesetting" w:cs="Arabic Typesetting"/>
          <w:sz w:val="42"/>
          <w:szCs w:val="42"/>
        </w:rPr>
      </w:pPr>
    </w:p>
    <w:p w:rsidR="007C0527" w:rsidRDefault="007C0527" w:rsidP="007C052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الوثائق المثبتة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الإدلاء بها وفق الشروط التالية: </w:t>
      </w:r>
    </w:p>
    <w:p w:rsidR="007C0527" w:rsidRDefault="007C0527" w:rsidP="007C052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Default="007C0527" w:rsidP="007C052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Pr="0007212B" w:rsidRDefault="007C0527" w:rsidP="007C052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Pr="0007212B" w:rsidRDefault="007C0527" w:rsidP="007C0527">
      <w:pPr>
        <w:bidi/>
        <w:ind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1- الغلاف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الأول :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ويتضمن :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هوية المتقدم بعرض الأثمان والوثائق المثبتة لذلك ( شخص ذاتي أو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معنوي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). 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مذكرة الوسائل البشرية  .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التصريح بالشرف .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 تثبت الوضعية الجبائية للمعني بالأمر تقل مدتها عن سنة .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وصل لضمانة مالية قدرها 1000,00 درهم .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 القيد بالسجل التجاري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مسلمة أقل من سنة من الصندوق الوطني للضمان الاجتماعي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إشهاد مصادق على صحة إمضائه يتبث فيه المتعهد اطلاعه على كناش التحملات .</w:t>
      </w:r>
    </w:p>
    <w:p w:rsidR="007C0527" w:rsidRPr="0007212B" w:rsidRDefault="007C0527" w:rsidP="007C0527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</w:rPr>
      </w:pPr>
    </w:p>
    <w:p w:rsidR="007C0527" w:rsidRPr="0007212B" w:rsidRDefault="007C0527" w:rsidP="007C0527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2- الغلاف الثاني ويتضمن : </w:t>
      </w:r>
    </w:p>
    <w:p w:rsidR="007C0527" w:rsidRPr="0007212B" w:rsidRDefault="007C0527" w:rsidP="007C0527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 السنوي المقترح من طرف المشارك مصحح الإمضاء .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ضمانة مالية دائمة عبارة عن شيك في اسم الخازن الإقليمي بقيمة2000.00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درهم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. </w:t>
      </w:r>
    </w:p>
    <w:p w:rsidR="007C0527" w:rsidRPr="0007212B" w:rsidRDefault="007C0527" w:rsidP="007C0527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  <w:rtl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إن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المتعهد الذي رست عليه السمسرة ملزم بأداء إتاوة الاستغلال السنوي المقترحة من طرفه قبل الشروع في الاستغلال عن سنة كاملة ويطبق نفس الإجراء عند نهاية كل سنة من سنوات الاستغلال.</w:t>
      </w:r>
    </w:p>
    <w:p w:rsidR="007C0527" w:rsidRPr="0007212B" w:rsidRDefault="007C0527" w:rsidP="007C052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Pr="0007212B" w:rsidRDefault="007C0527" w:rsidP="007C0527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                                                     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مراكش في : </w:t>
      </w:r>
    </w:p>
    <w:p w:rsidR="007C0527" w:rsidRPr="0007212B" w:rsidRDefault="007C0527" w:rsidP="007C0527">
      <w:pPr>
        <w:bidi/>
        <w:ind w:left="6372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7C0527" w:rsidRPr="0007212B" w:rsidRDefault="007C0527" w:rsidP="007C0527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 xml:space="preserve">رئيس </w:t>
      </w:r>
      <w:r>
        <w:rPr>
          <w:rFonts w:ascii="Arabic Typesetting" w:hAnsi="Arabic Typesetting" w:cs="Arabic Typesetting" w:hint="cs"/>
          <w:sz w:val="42"/>
          <w:szCs w:val="42"/>
          <w:rtl/>
        </w:rPr>
        <w:t>جماعــــــــــــــة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راكش</w:t>
      </w:r>
    </w:p>
    <w:p w:rsidR="007C0527" w:rsidRDefault="007C0527" w:rsidP="007C0527">
      <w:pPr>
        <w:bidi/>
        <w:rPr>
          <w:rtl/>
        </w:rPr>
      </w:pPr>
    </w:p>
    <w:p w:rsidR="007C0527" w:rsidRDefault="007C0527" w:rsidP="007C0527">
      <w:pPr>
        <w:bidi/>
        <w:rPr>
          <w:rtl/>
        </w:rPr>
      </w:pPr>
    </w:p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7C0527" w:rsidRPr="00D966C8" w:rsidTr="00BD1B84">
        <w:trPr>
          <w:trHeight w:val="1883"/>
        </w:trPr>
        <w:tc>
          <w:tcPr>
            <w:tcW w:w="4891" w:type="dxa"/>
          </w:tcPr>
          <w:p w:rsidR="007C0527" w:rsidRPr="00D966C8" w:rsidRDefault="007C0527" w:rsidP="00BD1B84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ROYAUME DU MAROC</w:t>
            </w:r>
          </w:p>
          <w:p w:rsidR="007C0527" w:rsidRPr="00D966C8" w:rsidRDefault="007C0527" w:rsidP="00BD1B84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7C0527" w:rsidRPr="00D966C8" w:rsidRDefault="007C0527" w:rsidP="00BD1B84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7C0527" w:rsidRPr="00D966C8" w:rsidRDefault="007C0527" w:rsidP="00BD1B84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de Marrakech</w:t>
            </w:r>
          </w:p>
          <w:p w:rsidR="007C0527" w:rsidRPr="00D966C8" w:rsidRDefault="007C0527" w:rsidP="00BD1B84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Direction générale des services</w:t>
            </w:r>
          </w:p>
          <w:p w:rsidR="007C0527" w:rsidRPr="00D966C8" w:rsidRDefault="007C0527" w:rsidP="00BD1B84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7C0527" w:rsidRPr="00A37340" w:rsidRDefault="007C0527" w:rsidP="00BD1B84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</w:t>
            </w:r>
            <w:r w:rsidRPr="00A37340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7C0527" w:rsidRPr="00D966C8" w:rsidRDefault="007C0527" w:rsidP="00BD1B84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0527" w:rsidRPr="00D966C8" w:rsidRDefault="007C0527" w:rsidP="00BD1B8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7C0527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7C0527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 العامة للمصالح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7C0527" w:rsidRPr="00D966C8" w:rsidRDefault="007C0527" w:rsidP="00BD1B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7C0527" w:rsidRDefault="007C0527" w:rsidP="007C0527">
      <w:pPr>
        <w:pStyle w:val="Titre1"/>
        <w:bidi w:val="0"/>
        <w:jc w:val="left"/>
        <w:rPr>
          <w:rtl/>
        </w:rPr>
      </w:pPr>
    </w:p>
    <w:p w:rsidR="007C0527" w:rsidRDefault="007C0527" w:rsidP="007C0527">
      <w:pPr>
        <w:pStyle w:val="Titre1"/>
        <w:bidi w:val="0"/>
        <w:rPr>
          <w:rFonts w:ascii="Californian FB" w:hAnsi="Californian FB"/>
          <w:rtl/>
        </w:rPr>
      </w:pPr>
      <w:r w:rsidRPr="00466598">
        <w:rPr>
          <w:rFonts w:ascii="Californian FB" w:hAnsi="Californian FB"/>
        </w:rPr>
        <w:t>AVIS D'APPEL D'OFFRES</w:t>
      </w:r>
    </w:p>
    <w:p w:rsidR="007C0527" w:rsidRPr="00466598" w:rsidRDefault="007C0527" w:rsidP="007C0527">
      <w:pPr>
        <w:jc w:val="center"/>
        <w:rPr>
          <w:sz w:val="28"/>
          <w:szCs w:val="44"/>
          <w:lang w:bidi="ar-SA"/>
        </w:rPr>
      </w:pPr>
      <w:r w:rsidRPr="00466598">
        <w:rPr>
          <w:sz w:val="28"/>
          <w:szCs w:val="44"/>
          <w:lang w:bidi="ar-SA"/>
        </w:rPr>
        <w:t>N°</w:t>
      </w:r>
      <w:r>
        <w:rPr>
          <w:rFonts w:hint="cs"/>
          <w:sz w:val="22"/>
          <w:szCs w:val="36"/>
          <w:rtl/>
          <w:lang w:bidi="ar-SA"/>
        </w:rPr>
        <w:t>10</w:t>
      </w:r>
      <w:r w:rsidRPr="00D147CF">
        <w:rPr>
          <w:sz w:val="28"/>
          <w:szCs w:val="44"/>
          <w:lang w:bidi="ar-SA"/>
        </w:rPr>
        <w:t>/2017</w:t>
      </w:r>
    </w:p>
    <w:p w:rsidR="007C0527" w:rsidRPr="00466598" w:rsidRDefault="007C0527" w:rsidP="007C0527">
      <w:pPr>
        <w:ind w:left="720" w:firstLine="720"/>
        <w:jc w:val="center"/>
        <w:rPr>
          <w:rFonts w:ascii="Californian FB" w:hAnsi="Californian FB"/>
          <w:sz w:val="36"/>
          <w:szCs w:val="44"/>
        </w:rPr>
      </w:pPr>
    </w:p>
    <w:p w:rsidR="007C0527" w:rsidRPr="00466598" w:rsidRDefault="007C0527" w:rsidP="007C0527">
      <w:pPr>
        <w:ind w:left="720"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Le</w:t>
      </w:r>
      <w:r w:rsidRPr="00466598">
        <w:rPr>
          <w:rFonts w:ascii="Californian FB" w:hAnsi="Californian FB"/>
          <w:sz w:val="24"/>
          <w:rtl/>
        </w:rPr>
        <w:t xml:space="preserve"> </w:t>
      </w:r>
      <w:r>
        <w:rPr>
          <w:rFonts w:ascii="Californian FB" w:hAnsi="Californian FB"/>
          <w:sz w:val="24"/>
        </w:rPr>
        <w:t xml:space="preserve"> Mardi </w:t>
      </w:r>
      <w:r w:rsidRPr="00466598"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8"/>
          <w:szCs w:val="36"/>
        </w:rPr>
        <w:t>16</w:t>
      </w:r>
      <w:r w:rsidRPr="00D147CF">
        <w:rPr>
          <w:rFonts w:ascii="Californian FB" w:hAnsi="Californian FB"/>
          <w:sz w:val="28"/>
          <w:szCs w:val="36"/>
        </w:rPr>
        <w:t>/05/</w:t>
      </w:r>
      <w:r w:rsidRPr="007441D0">
        <w:rPr>
          <w:rFonts w:ascii="Californian FB" w:hAnsi="Californian FB" w:hint="cs"/>
          <w:sz w:val="22"/>
          <w:szCs w:val="28"/>
          <w:rtl/>
        </w:rPr>
        <w:t>2017</w:t>
      </w:r>
      <w:r w:rsidRPr="007441D0">
        <w:rPr>
          <w:rFonts w:ascii="Californian FB" w:hAnsi="Californian FB"/>
          <w:sz w:val="22"/>
          <w:szCs w:val="28"/>
        </w:rPr>
        <w:t xml:space="preserve"> </w:t>
      </w:r>
      <w:r w:rsidRPr="00466598">
        <w:rPr>
          <w:rFonts w:ascii="Californian FB" w:hAnsi="Californian FB"/>
          <w:sz w:val="24"/>
        </w:rPr>
        <w:t xml:space="preserve">à </w:t>
      </w:r>
      <w:r>
        <w:rPr>
          <w:rFonts w:ascii="Californian FB" w:hAnsi="Californian FB"/>
          <w:sz w:val="24"/>
        </w:rPr>
        <w:t>12</w:t>
      </w:r>
      <w:r w:rsidRPr="00466598">
        <w:rPr>
          <w:rFonts w:ascii="Californian FB" w:hAnsi="Californian FB"/>
          <w:sz w:val="24"/>
        </w:rPr>
        <w:t xml:space="preserve"> heures,</w:t>
      </w:r>
    </w:p>
    <w:p w:rsidR="007C0527" w:rsidRPr="00A37340" w:rsidRDefault="007C0527" w:rsidP="007C0527">
      <w:pPr>
        <w:jc w:val="both"/>
        <w:rPr>
          <w:rFonts w:ascii="Californian FB" w:hAnsi="Californian FB" w:cs="Times New Roman"/>
          <w:sz w:val="22"/>
          <w:szCs w:val="22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Il sera procédé à la salle des réunions au siège de la Commune </w:t>
      </w:r>
      <w:r>
        <w:rPr>
          <w:rFonts w:ascii="Californian FB" w:hAnsi="Californian FB" w:cs="Times New Roman"/>
          <w:sz w:val="24"/>
          <w:szCs w:val="24"/>
        </w:rPr>
        <w:t xml:space="preserve">de Marrakech </w:t>
      </w:r>
      <w:r w:rsidRPr="00466598">
        <w:rPr>
          <w:rFonts w:ascii="Californian FB" w:hAnsi="Californian FB" w:cs="Times New Roman"/>
          <w:sz w:val="24"/>
          <w:szCs w:val="24"/>
        </w:rPr>
        <w:t xml:space="preserve">Avenue Mohamed VI à l’ouverture des plis concernant l’appel d’offre relatif à la location </w:t>
      </w:r>
      <w:r>
        <w:rPr>
          <w:rFonts w:ascii="Californian FB" w:hAnsi="Californian FB" w:cs="Times New Roman"/>
          <w:sz w:val="24"/>
          <w:szCs w:val="24"/>
        </w:rPr>
        <w:t>de</w:t>
      </w:r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r w:rsidRPr="00A37340">
        <w:rPr>
          <w:rFonts w:ascii="Californian FB" w:hAnsi="Californian FB" w:cs="Times New Roman"/>
          <w:sz w:val="28"/>
          <w:szCs w:val="28"/>
        </w:rPr>
        <w:t>toilette publique</w:t>
      </w:r>
      <w:r>
        <w:rPr>
          <w:rFonts w:ascii="Californian FB" w:hAnsi="Californian FB" w:cs="Times New Roman"/>
          <w:sz w:val="28"/>
          <w:szCs w:val="28"/>
        </w:rPr>
        <w:t xml:space="preserve"> cité ci - dessus :</w:t>
      </w:r>
    </w:p>
    <w:tbl>
      <w:tblPr>
        <w:tblStyle w:val="Grilledutableau"/>
        <w:bidiVisual/>
        <w:tblW w:w="0" w:type="auto"/>
        <w:tblInd w:w="562" w:type="dxa"/>
        <w:tblLook w:val="04A0"/>
      </w:tblPr>
      <w:tblGrid>
        <w:gridCol w:w="2086"/>
        <w:gridCol w:w="4962"/>
        <w:gridCol w:w="1555"/>
      </w:tblGrid>
      <w:tr w:rsidR="007C0527" w:rsidRPr="0007212B" w:rsidTr="00BD1B84">
        <w:trPr>
          <w:trHeight w:val="298"/>
        </w:trPr>
        <w:tc>
          <w:tcPr>
            <w:tcW w:w="2086" w:type="dxa"/>
          </w:tcPr>
          <w:p w:rsidR="007C0527" w:rsidRPr="0007212B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Montant</w:t>
            </w:r>
          </w:p>
        </w:tc>
        <w:tc>
          <w:tcPr>
            <w:tcW w:w="4962" w:type="dxa"/>
          </w:tcPr>
          <w:p w:rsidR="007C0527" w:rsidRPr="0007212B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Adresse</w:t>
            </w:r>
          </w:p>
        </w:tc>
        <w:tc>
          <w:tcPr>
            <w:tcW w:w="1555" w:type="dxa"/>
          </w:tcPr>
          <w:p w:rsidR="007C0527" w:rsidRPr="0007212B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Partie</w:t>
            </w:r>
          </w:p>
        </w:tc>
      </w:tr>
      <w:tr w:rsidR="007C0527" w:rsidRPr="0007212B" w:rsidTr="00BD1B84">
        <w:trPr>
          <w:trHeight w:val="677"/>
        </w:trPr>
        <w:tc>
          <w:tcPr>
            <w:tcW w:w="2086" w:type="dxa"/>
          </w:tcPr>
          <w:p w:rsidR="007C0527" w:rsidRDefault="007C0527" w:rsidP="00BD1B84">
            <w:pPr>
              <w:jc w:val="center"/>
            </w:pPr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 xml:space="preserve">200 </w:t>
            </w:r>
            <w:proofErr w:type="spellStart"/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>dh</w:t>
            </w:r>
            <w:proofErr w:type="spellEnd"/>
          </w:p>
        </w:tc>
        <w:tc>
          <w:tcPr>
            <w:tcW w:w="4962" w:type="dxa"/>
            <w:vAlign w:val="center"/>
          </w:tcPr>
          <w:p w:rsidR="007C0527" w:rsidRPr="0007212B" w:rsidRDefault="007C0527" w:rsidP="00BD1B84">
            <w:pPr>
              <w:bidi/>
              <w:ind w:right="180"/>
              <w:jc w:val="right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Toilette qui ce trouve au complexe commerciale DAR TOUNSSI.</w:t>
            </w:r>
          </w:p>
        </w:tc>
        <w:tc>
          <w:tcPr>
            <w:tcW w:w="1555" w:type="dxa"/>
            <w:vAlign w:val="center"/>
          </w:tcPr>
          <w:p w:rsidR="007C0527" w:rsidRDefault="007C0527" w:rsidP="00BD1B84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01</w:t>
            </w:r>
          </w:p>
        </w:tc>
      </w:tr>
    </w:tbl>
    <w:p w:rsidR="007C0527" w:rsidRPr="00466598" w:rsidRDefault="007C0527" w:rsidP="007C0527">
      <w:pPr>
        <w:pStyle w:val="Paragraphedeliste"/>
        <w:bidi w:val="0"/>
        <w:ind w:left="1800"/>
        <w:jc w:val="both"/>
        <w:rPr>
          <w:rFonts w:ascii="Californian FB" w:hAnsi="Californian FB" w:cs="Times New Roman"/>
          <w:noProof w:val="0"/>
          <w:sz w:val="24"/>
          <w:szCs w:val="24"/>
        </w:rPr>
      </w:pPr>
    </w:p>
    <w:p w:rsidR="007C0527" w:rsidRPr="00466598" w:rsidRDefault="007C0527" w:rsidP="007C0527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Situé au périmètre </w:t>
      </w:r>
      <w:r w:rsidRPr="00466598">
        <w:rPr>
          <w:rFonts w:ascii="Californian FB" w:hAnsi="Californian FB" w:cs="Times New Roman"/>
          <w:sz w:val="24"/>
          <w:szCs w:val="24"/>
        </w:rPr>
        <w:t xml:space="preserve"> de</w:t>
      </w:r>
      <w:r>
        <w:rPr>
          <w:rFonts w:ascii="Californian FB" w:hAnsi="Californian FB" w:cs="Times New Roman"/>
          <w:sz w:val="24"/>
          <w:szCs w:val="24"/>
        </w:rPr>
        <w:t xml:space="preserve"> la</w:t>
      </w:r>
      <w:r w:rsidRPr="006802B4">
        <w:rPr>
          <w:rFonts w:ascii="Californian FB" w:hAnsi="Californian FB" w:cs="Times New Roman"/>
          <w:sz w:val="24"/>
          <w:szCs w:val="24"/>
        </w:rPr>
        <w:t xml:space="preserve"> </w:t>
      </w:r>
      <w:r w:rsidRPr="00466598">
        <w:rPr>
          <w:rFonts w:ascii="Californian FB" w:hAnsi="Californian FB" w:cs="Times New Roman"/>
          <w:sz w:val="24"/>
          <w:szCs w:val="24"/>
        </w:rPr>
        <w:t xml:space="preserve">Commune Marrakech, durant la période 3 </w:t>
      </w:r>
      <w:proofErr w:type="gramStart"/>
      <w:r w:rsidRPr="00466598">
        <w:rPr>
          <w:rFonts w:ascii="Californian FB" w:hAnsi="Californian FB" w:cs="Times New Roman"/>
          <w:sz w:val="24"/>
          <w:szCs w:val="24"/>
        </w:rPr>
        <w:t>année</w:t>
      </w:r>
      <w:proofErr w:type="gramEnd"/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à partir</w:t>
      </w:r>
      <w:r w:rsidRPr="00466598">
        <w:rPr>
          <w:rFonts w:ascii="Californian FB" w:hAnsi="Californian FB" w:cs="Times New Roman"/>
          <w:sz w:val="24"/>
          <w:szCs w:val="24"/>
        </w:rPr>
        <w:t xml:space="preserve"> de la date de l’admission de l’offre du soumissionnaire retenu.</w:t>
      </w:r>
    </w:p>
    <w:p w:rsidR="007C0527" w:rsidRPr="00466598" w:rsidRDefault="007C0527" w:rsidP="007C0527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Le cahier des charges règlementant cette opération peut être </w:t>
      </w:r>
      <w:proofErr w:type="gramStart"/>
      <w:r w:rsidRPr="00466598">
        <w:rPr>
          <w:rFonts w:ascii="Californian FB" w:hAnsi="Californian FB" w:cs="Times New Roman"/>
          <w:sz w:val="24"/>
          <w:szCs w:val="24"/>
        </w:rPr>
        <w:t>retiré</w:t>
      </w:r>
      <w:proofErr w:type="gramEnd"/>
      <w:r w:rsidRPr="00466598">
        <w:rPr>
          <w:rFonts w:ascii="Californian FB" w:hAnsi="Californian FB" w:cs="Times New Roman"/>
          <w:sz w:val="24"/>
          <w:szCs w:val="24"/>
        </w:rPr>
        <w:t xml:space="preserve"> au bureau du service du Patrimoine Communal au siège de la commune urbaine de Marrakech Avenue Mohamed VI.</w:t>
      </w:r>
    </w:p>
    <w:p w:rsidR="007C0527" w:rsidRPr="00466598" w:rsidRDefault="007C0527" w:rsidP="007C0527">
      <w:pPr>
        <w:ind w:left="708" w:firstLine="732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La présentation des dossiers des concurrents, doit être conforme aux dispositions du décret n° 2-12-349 du 08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Joumada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Aloula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1434( 20 Mars 2013) fixant les conditions et les formes de passation des marchés de l’Etat ainsi que certaines dispositions relatives à  leur contrôle et à leur gestion .</w:t>
      </w:r>
    </w:p>
    <w:p w:rsidR="007C0527" w:rsidRPr="00466598" w:rsidRDefault="007C0527" w:rsidP="007C0527">
      <w:pPr>
        <w:jc w:val="both"/>
        <w:rPr>
          <w:rFonts w:ascii="Californian FB" w:hAnsi="Californian FB"/>
          <w:sz w:val="24"/>
        </w:rPr>
      </w:pP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b w:val="0"/>
          <w:bCs w:val="0"/>
          <w:sz w:val="24"/>
        </w:rPr>
      </w:pPr>
      <w:r w:rsidRPr="00466598">
        <w:rPr>
          <w:rFonts w:ascii="Californian FB" w:hAnsi="Californian FB"/>
          <w:sz w:val="24"/>
        </w:rPr>
        <w:t>Les concurrents peuvent :</w:t>
      </w:r>
    </w:p>
    <w:p w:rsidR="007C0527" w:rsidRPr="00466598" w:rsidRDefault="007C0527" w:rsidP="007C0527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déposer, contre récépissé, leurs plis au Service du Patrimoine Communal.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les envoyer, par courrier recommandé avec accusé de réception, au bureau précité.</w:t>
      </w:r>
    </w:p>
    <w:p w:rsidR="007C0527" w:rsidRPr="00466598" w:rsidRDefault="007C0527" w:rsidP="007C0527">
      <w:pPr>
        <w:ind w:left="720"/>
        <w:jc w:val="both"/>
        <w:rPr>
          <w:rFonts w:ascii="Californian FB" w:hAnsi="Californian FB"/>
          <w:sz w:val="24"/>
          <w:rtl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 xml:space="preserve">Soit les remettre au président de la commission d’appel d’offres au début de la séance et avant </w:t>
      </w:r>
      <w:r w:rsidRPr="00466598">
        <w:rPr>
          <w:rFonts w:ascii="Californian FB" w:hAnsi="Californian FB"/>
          <w:sz w:val="24"/>
          <w:rtl/>
        </w:rPr>
        <w:t xml:space="preserve"> </w:t>
      </w:r>
      <w:r w:rsidRPr="00466598">
        <w:rPr>
          <w:rFonts w:ascii="Californian FB" w:hAnsi="Californian FB"/>
          <w:sz w:val="24"/>
        </w:rPr>
        <w:t>l’ouverture des plis.</w:t>
      </w:r>
    </w:p>
    <w:p w:rsidR="007C0527" w:rsidRPr="00466598" w:rsidRDefault="007C0527" w:rsidP="007C0527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 xml:space="preserve"> Le Soumissionnaire admis doit s’abonner à la régie Autonome de distribution d’eau et d’électricité de Marrakech pour</w:t>
      </w:r>
      <w:r>
        <w:rPr>
          <w:rFonts w:ascii="Californian FB" w:hAnsi="Californian FB"/>
          <w:sz w:val="24"/>
        </w:rPr>
        <w:t xml:space="preserve"> effectuer</w:t>
      </w:r>
      <w:r w:rsidRPr="00466598">
        <w:rPr>
          <w:rFonts w:ascii="Californian FB" w:hAnsi="Californian FB"/>
          <w:sz w:val="24"/>
        </w:rPr>
        <w:t xml:space="preserve"> le branchement de dite toillette public au réseau d’eau et d’électricité.</w:t>
      </w:r>
    </w:p>
    <w:p w:rsidR="007C0527" w:rsidRPr="00466598" w:rsidRDefault="007C0527" w:rsidP="007C0527">
      <w:pPr>
        <w:ind w:left="720"/>
        <w:jc w:val="both"/>
        <w:rPr>
          <w:rFonts w:ascii="Californian FB" w:hAnsi="Californian FB"/>
          <w:sz w:val="24"/>
        </w:rPr>
      </w:pP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b w:val="0"/>
          <w:bCs w:val="0"/>
          <w:sz w:val="24"/>
        </w:rPr>
      </w:pPr>
      <w:r w:rsidRPr="00466598">
        <w:rPr>
          <w:rFonts w:ascii="Californian FB" w:hAnsi="Californian FB"/>
          <w:sz w:val="24"/>
        </w:rPr>
        <w:t>Les pièces justificatives à fournir sont :</w:t>
      </w:r>
    </w:p>
    <w:p w:rsidR="007C0527" w:rsidRPr="00466598" w:rsidRDefault="007C0527" w:rsidP="007C052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7C0527" w:rsidRPr="00466598" w:rsidRDefault="007C0527" w:rsidP="007C052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t>I – DOSSIER N°1 COMPRENANT :</w:t>
      </w:r>
    </w:p>
    <w:p w:rsidR="007C0527" w:rsidRPr="00466598" w:rsidRDefault="007C0527" w:rsidP="007C052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1/ Identité du concurrent (personne physique ou morale).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2/ Une note indiquant les moyens humains.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3/ Une déclaration sur l’honneur.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lastRenderedPageBreak/>
        <w:t>4/ Une attestation délivrée depuis moins d’un an par le percepteur du lieu d’imposition.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5/ Le récépissé d’une caution de 1000, 00 (</w:t>
      </w:r>
      <w:proofErr w:type="spellStart"/>
      <w:r w:rsidRPr="00466598">
        <w:rPr>
          <w:rFonts w:ascii="Californian FB" w:hAnsi="Californian FB"/>
          <w:sz w:val="24"/>
        </w:rPr>
        <w:t>dh</w:t>
      </w:r>
      <w:proofErr w:type="spellEnd"/>
      <w:r w:rsidRPr="00466598">
        <w:rPr>
          <w:rFonts w:ascii="Californian FB" w:hAnsi="Californian FB"/>
          <w:sz w:val="24"/>
        </w:rPr>
        <w:t xml:space="preserve">) 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6/ Un Certificat d’immatriculation au registre de commerce.</w:t>
      </w:r>
    </w:p>
    <w:p w:rsidR="007C0527" w:rsidRDefault="007C0527" w:rsidP="007C0527">
      <w:pPr>
        <w:ind w:firstLine="720"/>
        <w:jc w:val="both"/>
        <w:rPr>
          <w:rFonts w:ascii="Californian FB" w:hAnsi="Californian FB"/>
          <w:sz w:val="24"/>
          <w:rtl/>
        </w:rPr>
      </w:pPr>
      <w:r w:rsidRPr="00466598">
        <w:rPr>
          <w:rFonts w:ascii="Californian FB" w:hAnsi="Californian FB"/>
          <w:sz w:val="24"/>
        </w:rPr>
        <w:t>7/Une attestation délivrée depuis moins d’un an par la caisse nationale de sécurité sociale.</w:t>
      </w:r>
    </w:p>
    <w:p w:rsidR="007C0527" w:rsidRPr="00466598" w:rsidRDefault="007C0527" w:rsidP="007C0527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8/ Déclaration approuvant que le soumissionnaire a pris connaissance des closes du cahier des charges réglementant l’opération.</w:t>
      </w:r>
    </w:p>
    <w:p w:rsidR="007C0527" w:rsidRPr="00466598" w:rsidRDefault="007C0527" w:rsidP="007C052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7C0527" w:rsidRPr="00466598" w:rsidRDefault="007C0527" w:rsidP="007C052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t>II- DOSSIER N°2 COMPRENANT :</w:t>
      </w:r>
    </w:p>
    <w:p w:rsidR="007C0527" w:rsidRPr="00466598" w:rsidRDefault="007C0527" w:rsidP="007C0527">
      <w:pPr>
        <w:jc w:val="both"/>
        <w:rPr>
          <w:rFonts w:ascii="Californian FB" w:hAnsi="Californian FB"/>
          <w:sz w:val="24"/>
        </w:rPr>
      </w:pP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La redevance annuelle proposée par le participant pour l’exploitation de la toilette publique.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Caution sous forme de chèque certifié au nom du trésorier communal portant la valeur de 2000,00 (</w:t>
      </w:r>
      <w:proofErr w:type="spellStart"/>
      <w:r w:rsidRPr="00466598">
        <w:rPr>
          <w:rFonts w:ascii="Californian FB" w:hAnsi="Californian FB"/>
          <w:sz w:val="24"/>
        </w:rPr>
        <w:t>Dh</w:t>
      </w:r>
      <w:proofErr w:type="spellEnd"/>
      <w:r w:rsidRPr="00466598">
        <w:rPr>
          <w:rFonts w:ascii="Californian FB" w:hAnsi="Californian FB"/>
          <w:sz w:val="24"/>
        </w:rPr>
        <w:t>).</w:t>
      </w:r>
    </w:p>
    <w:p w:rsidR="007C0527" w:rsidRPr="00466598" w:rsidRDefault="007C0527" w:rsidP="007C052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Le Soumissionnaire admis doit payer la redevance annuelle portant sa proposition à l’offre financier avant le début de l’exploitation et ce pour chaque année d’exploitation</w:t>
      </w:r>
      <w:r w:rsidRPr="00466598">
        <w:rPr>
          <w:rFonts w:ascii="Californian FB" w:hAnsi="Californian FB"/>
          <w:sz w:val="24"/>
          <w:rtl/>
        </w:rPr>
        <w:t>.</w:t>
      </w:r>
    </w:p>
    <w:p w:rsidR="007C0527" w:rsidRPr="00466598" w:rsidRDefault="007C0527" w:rsidP="007C0527">
      <w:pPr>
        <w:pStyle w:val="Corpsdetexte"/>
        <w:bidi w:val="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  <w:t>Marrakech, Le ……</w:t>
      </w:r>
      <w:r>
        <w:rPr>
          <w:rFonts w:ascii="Californian FB" w:hAnsi="Californian FB"/>
          <w:sz w:val="24"/>
        </w:rPr>
        <w:t>……………….</w:t>
      </w:r>
      <w:r w:rsidRPr="00466598">
        <w:rPr>
          <w:rFonts w:ascii="Californian FB" w:hAnsi="Californian FB"/>
          <w:sz w:val="24"/>
        </w:rPr>
        <w:t>………….</w:t>
      </w:r>
    </w:p>
    <w:p w:rsidR="007C0527" w:rsidRPr="00466598" w:rsidRDefault="007C0527" w:rsidP="007C0527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7C0527" w:rsidRPr="00466598" w:rsidRDefault="007C0527" w:rsidP="007C0527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7C0527" w:rsidRPr="00466598" w:rsidRDefault="007C0527" w:rsidP="007C0527">
      <w:pPr>
        <w:pStyle w:val="Corpsdetexte"/>
        <w:bidi w:val="0"/>
        <w:rPr>
          <w:rFonts w:ascii="Californian FB" w:hAnsi="Californian FB"/>
          <w:b/>
          <w:bCs/>
          <w:i/>
          <w:iCs/>
          <w:sz w:val="26"/>
          <w:szCs w:val="26"/>
          <w:u w:val="single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L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e</w:t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 xml:space="preserve"> Président 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de la commune de Marrakech</w:t>
      </w:r>
    </w:p>
    <w:p w:rsidR="007C0527" w:rsidRPr="00466598" w:rsidRDefault="007C0527" w:rsidP="007C0527">
      <w:pPr>
        <w:jc w:val="right"/>
        <w:rPr>
          <w:rFonts w:ascii="Californian FB" w:hAnsi="Californian FB"/>
          <w:b w:val="0"/>
          <w:bCs w:val="0"/>
          <w:i/>
          <w:iCs/>
          <w:sz w:val="26"/>
          <w:szCs w:val="26"/>
          <w:u w:val="single"/>
        </w:rPr>
      </w:pPr>
    </w:p>
    <w:p w:rsidR="007C0527" w:rsidRPr="00466598" w:rsidRDefault="007C0527" w:rsidP="007C0527">
      <w:pPr>
        <w:jc w:val="both"/>
        <w:rPr>
          <w:rFonts w:ascii="Californian FB" w:hAnsi="Californian FB"/>
          <w:b w:val="0"/>
          <w:bCs w:val="0"/>
          <w:i/>
          <w:iCs/>
          <w:sz w:val="26"/>
          <w:szCs w:val="26"/>
          <w:u w:val="single"/>
        </w:rPr>
      </w:pPr>
    </w:p>
    <w:p w:rsidR="007C0527" w:rsidRPr="006802B4" w:rsidRDefault="007C0527" w:rsidP="007C0527">
      <w:pPr>
        <w:bidi/>
      </w:pPr>
    </w:p>
    <w:p w:rsidR="007C0527" w:rsidRDefault="007C0527" w:rsidP="007C0527"/>
    <w:p w:rsidR="00DE3BFE" w:rsidRDefault="00DE3BFE"/>
    <w:sectPr w:rsidR="00DE3BFE" w:rsidSect="009518E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A75"/>
    <w:multiLevelType w:val="hybridMultilevel"/>
    <w:tmpl w:val="69D6D47E"/>
    <w:lvl w:ilvl="0" w:tplc="5D26E85A">
      <w:start w:val="2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eastAsia="Times New Roman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527"/>
    <w:rsid w:val="00411CFE"/>
    <w:rsid w:val="007C0527"/>
    <w:rsid w:val="00C010D7"/>
    <w:rsid w:val="00D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27"/>
    <w:pPr>
      <w:spacing w:after="0" w:line="240" w:lineRule="auto"/>
    </w:pPr>
    <w:rPr>
      <w:rFonts w:ascii="Courier New" w:eastAsia="Times New Roman" w:hAnsi="Courier New" w:cs="Traditional Arabic"/>
      <w:b/>
      <w:bCs/>
      <w:sz w:val="20"/>
      <w:szCs w:val="32"/>
      <w:lang w:eastAsia="fr-FR" w:bidi="ar-MA"/>
    </w:rPr>
  </w:style>
  <w:style w:type="paragraph" w:styleId="Titre1">
    <w:name w:val="heading 1"/>
    <w:basedOn w:val="Normal"/>
    <w:next w:val="Normal"/>
    <w:link w:val="Titre1Car"/>
    <w:qFormat/>
    <w:rsid w:val="007C0527"/>
    <w:pPr>
      <w:keepNext/>
      <w:bidi/>
      <w:jc w:val="center"/>
      <w:outlineLvl w:val="0"/>
    </w:pPr>
    <w:rPr>
      <w:rFonts w:ascii="Times New Roman" w:hAnsi="Times New Roman"/>
      <w:i/>
      <w:iCs/>
      <w:sz w:val="4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1C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7C0527"/>
    <w:rPr>
      <w:rFonts w:ascii="Times New Roman" w:eastAsia="Times New Roman" w:hAnsi="Times New Roman" w:cs="Traditional Arabic"/>
      <w:b/>
      <w:bCs/>
      <w:i/>
      <w:iCs/>
      <w:sz w:val="44"/>
      <w:szCs w:val="20"/>
      <w:lang w:eastAsia="fr-FR"/>
    </w:rPr>
  </w:style>
  <w:style w:type="table" w:styleId="Grilledutableau">
    <w:name w:val="Table Grid"/>
    <w:basedOn w:val="TableauNormal"/>
    <w:uiPriority w:val="59"/>
    <w:rsid w:val="007C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7C0527"/>
    <w:pPr>
      <w:bidi/>
      <w:jc w:val="right"/>
    </w:pPr>
    <w:rPr>
      <w:rFonts w:ascii="Times New Roman" w:hAnsi="Times New Roman"/>
      <w:b w:val="0"/>
      <w:bCs w:val="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semiHidden/>
    <w:rsid w:val="007C0527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C0527"/>
    <w:pPr>
      <w:bidi/>
      <w:ind w:left="720"/>
      <w:contextualSpacing/>
    </w:pPr>
    <w:rPr>
      <w:rFonts w:ascii="Times New Roman" w:hAnsi="Times New Roman"/>
      <w:b w:val="0"/>
      <w:bCs w:val="0"/>
      <w:noProof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2017-04-18T12:54:00Z</dcterms:created>
  <dcterms:modified xsi:type="dcterms:W3CDTF">2017-04-18T12:55:00Z</dcterms:modified>
</cp:coreProperties>
</file>